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AFAC09" w14:textId="77777777" w:rsidR="000C62D7" w:rsidRPr="00961828" w:rsidRDefault="000C62D7" w:rsidP="00961C9D">
      <w:pPr>
        <w:spacing w:after="120" w:line="276" w:lineRule="auto"/>
        <w:jc w:val="both"/>
        <w:rPr>
          <w:rFonts w:ascii="Calibri" w:hAnsi="Calibri" w:cs="Calibri"/>
          <w:i/>
          <w:sz w:val="28"/>
          <w:szCs w:val="28"/>
          <w:lang w:val="sr-Cyrl-BA"/>
        </w:rPr>
      </w:pPr>
    </w:p>
    <w:p w14:paraId="0D678CA5" w14:textId="77777777" w:rsidR="000C62D7" w:rsidRPr="00BA049F" w:rsidRDefault="000C62D7" w:rsidP="00961C9D">
      <w:pPr>
        <w:spacing w:after="120" w:line="276" w:lineRule="auto"/>
        <w:jc w:val="both"/>
        <w:rPr>
          <w:rFonts w:ascii="Calibri" w:hAnsi="Calibri" w:cs="Calibri"/>
          <w:b/>
          <w:i/>
          <w:sz w:val="28"/>
          <w:szCs w:val="28"/>
          <w:lang w:val="sr-Latn-CS"/>
        </w:rPr>
      </w:pPr>
      <w:r w:rsidRPr="00BA049F">
        <w:rPr>
          <w:rFonts w:ascii="Calibri" w:hAnsi="Calibri" w:cs="Calibri"/>
          <w:b/>
          <w:i/>
          <w:sz w:val="28"/>
          <w:szCs w:val="28"/>
          <w:lang w:val="ru-RU"/>
        </w:rPr>
        <w:t>ЖЕЉЕЗНИЦЕ</w:t>
      </w:r>
      <w:r w:rsidR="00940CB3" w:rsidRPr="00961828">
        <w:rPr>
          <w:rFonts w:ascii="Calibri" w:hAnsi="Calibri" w:cs="Calibri"/>
          <w:b/>
          <w:i/>
          <w:sz w:val="28"/>
          <w:szCs w:val="28"/>
          <w:lang w:val="sr-Cyrl-BA"/>
        </w:rPr>
        <w:t xml:space="preserve"> </w:t>
      </w:r>
      <w:r w:rsidRPr="00BA049F">
        <w:rPr>
          <w:rFonts w:ascii="Calibri" w:hAnsi="Calibri" w:cs="Calibri"/>
          <w:b/>
          <w:i/>
          <w:sz w:val="28"/>
          <w:szCs w:val="28"/>
          <w:lang w:val="ru-RU"/>
        </w:rPr>
        <w:t>РЕПУБЛИКЕ</w:t>
      </w:r>
      <w:r w:rsidR="00940CB3" w:rsidRPr="00961828">
        <w:rPr>
          <w:rFonts w:ascii="Calibri" w:hAnsi="Calibri" w:cs="Calibri"/>
          <w:b/>
          <w:i/>
          <w:sz w:val="28"/>
          <w:szCs w:val="28"/>
          <w:lang w:val="sr-Cyrl-BA"/>
        </w:rPr>
        <w:t xml:space="preserve"> </w:t>
      </w:r>
      <w:r w:rsidRPr="00BA049F">
        <w:rPr>
          <w:rFonts w:ascii="Calibri" w:hAnsi="Calibri" w:cs="Calibri"/>
          <w:b/>
          <w:i/>
          <w:sz w:val="28"/>
          <w:szCs w:val="28"/>
          <w:lang w:val="ru-RU"/>
        </w:rPr>
        <w:t>СРПСКЕ</w:t>
      </w:r>
      <w:r w:rsidR="00940CB3" w:rsidRPr="00961828">
        <w:rPr>
          <w:rFonts w:ascii="Calibri" w:hAnsi="Calibri" w:cs="Calibri"/>
          <w:b/>
          <w:i/>
          <w:sz w:val="28"/>
          <w:szCs w:val="28"/>
          <w:lang w:val="sr-Cyrl-BA"/>
        </w:rPr>
        <w:t xml:space="preserve"> </w:t>
      </w:r>
      <w:r w:rsidRPr="00BA049F">
        <w:rPr>
          <w:rFonts w:ascii="Calibri" w:hAnsi="Calibri" w:cs="Calibri"/>
          <w:b/>
          <w:i/>
          <w:sz w:val="28"/>
          <w:szCs w:val="28"/>
          <w:lang w:val="ru-RU"/>
        </w:rPr>
        <w:t>А</w:t>
      </w:r>
      <w:r w:rsidRPr="00BA049F">
        <w:rPr>
          <w:rFonts w:ascii="Calibri" w:hAnsi="Calibri" w:cs="Calibri"/>
          <w:b/>
          <w:i/>
          <w:sz w:val="28"/>
          <w:szCs w:val="28"/>
          <w:lang w:val="sr-Latn-CS"/>
        </w:rPr>
        <w:t>.</w:t>
      </w:r>
      <w:r w:rsidRPr="00BA049F">
        <w:rPr>
          <w:rFonts w:ascii="Calibri" w:hAnsi="Calibri" w:cs="Calibri"/>
          <w:b/>
          <w:i/>
          <w:sz w:val="28"/>
          <w:szCs w:val="28"/>
          <w:lang w:val="ru-RU"/>
        </w:rPr>
        <w:t>Д</w:t>
      </w:r>
      <w:r w:rsidRPr="00BA049F">
        <w:rPr>
          <w:rFonts w:ascii="Calibri" w:hAnsi="Calibri" w:cs="Calibri"/>
          <w:b/>
          <w:i/>
          <w:sz w:val="28"/>
          <w:szCs w:val="28"/>
          <w:lang w:val="sr-Latn-CS"/>
        </w:rPr>
        <w:t>.</w:t>
      </w:r>
    </w:p>
    <w:p w14:paraId="588B5255" w14:textId="77777777" w:rsidR="000C62D7" w:rsidRPr="00BA049F" w:rsidRDefault="000C62D7" w:rsidP="00961C9D">
      <w:pPr>
        <w:spacing w:after="120" w:line="276" w:lineRule="auto"/>
        <w:jc w:val="both"/>
        <w:rPr>
          <w:rFonts w:ascii="Calibri" w:hAnsi="Calibri" w:cs="Calibri"/>
          <w:b/>
          <w:i/>
          <w:sz w:val="28"/>
          <w:szCs w:val="28"/>
          <w:lang w:val="sr-Latn-CS"/>
        </w:rPr>
      </w:pPr>
      <w:r w:rsidRPr="00BA049F">
        <w:rPr>
          <w:rFonts w:ascii="Calibri" w:hAnsi="Calibri" w:cs="Calibri"/>
          <w:b/>
          <w:i/>
          <w:sz w:val="28"/>
          <w:szCs w:val="28"/>
          <w:lang w:val="ru-RU"/>
        </w:rPr>
        <w:t>ДОБОЈ</w:t>
      </w:r>
    </w:p>
    <w:p w14:paraId="73E27026" w14:textId="77777777" w:rsidR="000C62D7" w:rsidRPr="00BA049F" w:rsidRDefault="000C62D7" w:rsidP="00961C9D">
      <w:pPr>
        <w:spacing w:after="120" w:line="276" w:lineRule="auto"/>
        <w:ind w:right="2009"/>
        <w:jc w:val="both"/>
        <w:rPr>
          <w:rFonts w:ascii="Calibri" w:hAnsi="Calibri" w:cs="Calibri"/>
          <w:b/>
          <w:i/>
          <w:lang w:val="sr-Latn-CS"/>
        </w:rPr>
      </w:pPr>
    </w:p>
    <w:p w14:paraId="50F569E0" w14:textId="77777777" w:rsidR="000C62D7" w:rsidRPr="00BA049F" w:rsidRDefault="000C62D7" w:rsidP="00961C9D">
      <w:pPr>
        <w:spacing w:after="120" w:line="276" w:lineRule="auto"/>
        <w:ind w:right="2009"/>
        <w:jc w:val="both"/>
        <w:rPr>
          <w:rFonts w:ascii="Calibri" w:hAnsi="Calibri" w:cs="Calibri"/>
          <w:b/>
          <w:i/>
          <w:lang w:val="sr-Latn-CS"/>
        </w:rPr>
      </w:pPr>
    </w:p>
    <w:p w14:paraId="71EB8AD1" w14:textId="77777777" w:rsidR="000C62D7" w:rsidRPr="00BA049F" w:rsidRDefault="000C62D7" w:rsidP="00961C9D">
      <w:pPr>
        <w:spacing w:after="120" w:line="276" w:lineRule="auto"/>
        <w:ind w:right="2009"/>
        <w:jc w:val="both"/>
        <w:rPr>
          <w:rFonts w:ascii="Calibri" w:hAnsi="Calibri" w:cs="Calibri"/>
          <w:b/>
          <w:i/>
          <w:lang w:val="sr-Latn-CS"/>
        </w:rPr>
      </w:pPr>
    </w:p>
    <w:p w14:paraId="743968F6" w14:textId="77777777" w:rsidR="000C62D7" w:rsidRPr="00BA049F" w:rsidRDefault="000C62D7" w:rsidP="00961C9D">
      <w:pPr>
        <w:spacing w:after="120" w:line="276" w:lineRule="auto"/>
        <w:ind w:right="2009"/>
        <w:jc w:val="both"/>
        <w:rPr>
          <w:rFonts w:ascii="Calibri" w:hAnsi="Calibri" w:cs="Calibri"/>
          <w:b/>
          <w:i/>
          <w:lang w:val="sr-Latn-CS"/>
        </w:rPr>
      </w:pPr>
    </w:p>
    <w:p w14:paraId="597C9B14" w14:textId="77777777" w:rsidR="000C62D7" w:rsidRPr="00BA049F" w:rsidRDefault="000C62D7" w:rsidP="00961C9D">
      <w:pPr>
        <w:spacing w:after="120" w:line="276" w:lineRule="auto"/>
        <w:ind w:right="2009"/>
        <w:jc w:val="both"/>
        <w:rPr>
          <w:rFonts w:ascii="Calibri" w:hAnsi="Calibri" w:cs="Calibri"/>
          <w:b/>
          <w:i/>
          <w:lang w:val="sr-Latn-CS"/>
        </w:rPr>
      </w:pPr>
    </w:p>
    <w:p w14:paraId="1C5635E5" w14:textId="77777777" w:rsidR="000C62D7" w:rsidRPr="00BA049F" w:rsidRDefault="000C62D7" w:rsidP="00961C9D">
      <w:pPr>
        <w:spacing w:after="120" w:line="276" w:lineRule="auto"/>
        <w:ind w:right="2009"/>
        <w:jc w:val="both"/>
        <w:rPr>
          <w:rFonts w:ascii="Calibri" w:hAnsi="Calibri" w:cs="Calibri"/>
          <w:b/>
          <w:i/>
          <w:lang w:val="sr-Latn-CS"/>
        </w:rPr>
      </w:pPr>
    </w:p>
    <w:p w14:paraId="325E4DB0" w14:textId="77777777" w:rsidR="000C62D7" w:rsidRPr="00BA049F" w:rsidRDefault="000C62D7" w:rsidP="00961C9D">
      <w:pPr>
        <w:spacing w:after="120" w:line="276" w:lineRule="auto"/>
        <w:ind w:right="2009"/>
        <w:jc w:val="both"/>
        <w:rPr>
          <w:rFonts w:ascii="Calibri" w:hAnsi="Calibri" w:cs="Calibri"/>
          <w:b/>
          <w:i/>
          <w:lang w:val="sr-Latn-CS"/>
        </w:rPr>
      </w:pPr>
    </w:p>
    <w:p w14:paraId="66D714F4" w14:textId="77777777" w:rsidR="000C62D7" w:rsidRPr="00BA049F" w:rsidRDefault="000C62D7" w:rsidP="00961C9D">
      <w:pPr>
        <w:spacing w:after="120" w:line="276" w:lineRule="auto"/>
        <w:jc w:val="both"/>
        <w:rPr>
          <w:rFonts w:ascii="Calibri" w:hAnsi="Calibri" w:cs="Calibri"/>
          <w:b/>
          <w:i/>
          <w:lang w:val="sr-Latn-CS"/>
        </w:rPr>
      </w:pPr>
    </w:p>
    <w:p w14:paraId="644BC16F" w14:textId="77777777" w:rsidR="000C62D7" w:rsidRPr="00BA049F" w:rsidRDefault="000C62D7" w:rsidP="00961C9D">
      <w:pPr>
        <w:spacing w:after="120" w:line="276" w:lineRule="auto"/>
        <w:jc w:val="both"/>
        <w:rPr>
          <w:rFonts w:ascii="Calibri" w:hAnsi="Calibri" w:cs="Calibri"/>
          <w:b/>
          <w:i/>
          <w:lang w:val="sr-Latn-CS"/>
        </w:rPr>
      </w:pPr>
    </w:p>
    <w:p w14:paraId="4948B5A3" w14:textId="77777777" w:rsidR="0016345A" w:rsidRPr="00BA049F" w:rsidRDefault="0016345A" w:rsidP="0016345A">
      <w:pPr>
        <w:spacing w:after="120" w:line="276" w:lineRule="auto"/>
        <w:jc w:val="center"/>
        <w:rPr>
          <w:rFonts w:ascii="Calibri" w:hAnsi="Calibri" w:cs="Calibri"/>
          <w:b/>
          <w:i/>
          <w:sz w:val="36"/>
          <w:szCs w:val="36"/>
          <w:lang w:val="sr-Latn-CS"/>
        </w:rPr>
      </w:pPr>
      <w:r w:rsidRPr="00BA049F">
        <w:rPr>
          <w:rFonts w:ascii="Calibri" w:hAnsi="Calibri" w:cs="Calibri"/>
          <w:b/>
          <w:i/>
          <w:sz w:val="36"/>
          <w:szCs w:val="36"/>
          <w:lang w:val="ru-RU"/>
        </w:rPr>
        <w:t>НАПОМЕНЕ</w:t>
      </w:r>
    </w:p>
    <w:p w14:paraId="056D00CA" w14:textId="77777777" w:rsidR="0016345A" w:rsidRPr="00BA049F" w:rsidRDefault="0016345A" w:rsidP="0016345A">
      <w:pPr>
        <w:spacing w:after="120" w:line="276" w:lineRule="auto"/>
        <w:jc w:val="center"/>
        <w:rPr>
          <w:rFonts w:ascii="Calibri" w:hAnsi="Calibri" w:cs="Calibri"/>
          <w:b/>
          <w:i/>
          <w:sz w:val="36"/>
          <w:szCs w:val="36"/>
          <w:lang w:val="sr-Latn-CS"/>
        </w:rPr>
      </w:pPr>
      <w:r>
        <w:rPr>
          <w:rFonts w:ascii="Calibri" w:hAnsi="Calibri" w:cs="Calibri"/>
          <w:b/>
          <w:i/>
          <w:sz w:val="36"/>
          <w:szCs w:val="36"/>
          <w:lang w:val="ru-RU"/>
        </w:rPr>
        <w:t>у</w:t>
      </w:r>
      <w:r w:rsidRPr="00BA049F">
        <w:rPr>
          <w:rFonts w:ascii="Calibri" w:hAnsi="Calibri" w:cs="Calibri"/>
          <w:b/>
          <w:i/>
          <w:sz w:val="36"/>
          <w:szCs w:val="36"/>
          <w:lang w:val="ru-RU"/>
        </w:rPr>
        <w:t>з</w:t>
      </w:r>
      <w:r w:rsidRPr="00961828">
        <w:rPr>
          <w:rFonts w:ascii="Calibri" w:hAnsi="Calibri" w:cs="Calibri"/>
          <w:b/>
          <w:i/>
          <w:sz w:val="36"/>
          <w:szCs w:val="36"/>
          <w:lang w:val="sr-Latn-CS"/>
        </w:rPr>
        <w:t xml:space="preserve"> </w:t>
      </w:r>
      <w:r w:rsidRPr="00BA049F">
        <w:rPr>
          <w:rFonts w:ascii="Calibri" w:hAnsi="Calibri" w:cs="Calibri"/>
          <w:b/>
          <w:i/>
          <w:sz w:val="36"/>
          <w:szCs w:val="36"/>
          <w:lang w:val="ru-RU"/>
        </w:rPr>
        <w:t>финансијске</w:t>
      </w:r>
      <w:r w:rsidRPr="00961828">
        <w:rPr>
          <w:rFonts w:ascii="Calibri" w:hAnsi="Calibri" w:cs="Calibri"/>
          <w:b/>
          <w:i/>
          <w:sz w:val="36"/>
          <w:szCs w:val="36"/>
          <w:lang w:val="sr-Latn-CS"/>
        </w:rPr>
        <w:t xml:space="preserve"> </w:t>
      </w:r>
      <w:r w:rsidRPr="00BA049F">
        <w:rPr>
          <w:rFonts w:ascii="Calibri" w:hAnsi="Calibri" w:cs="Calibri"/>
          <w:b/>
          <w:i/>
          <w:sz w:val="36"/>
          <w:szCs w:val="36"/>
          <w:lang w:val="ru-RU"/>
        </w:rPr>
        <w:t>извјештаје</w:t>
      </w:r>
    </w:p>
    <w:p w14:paraId="41C3FF4D" w14:textId="77777777" w:rsidR="0016345A" w:rsidRPr="00BA049F" w:rsidRDefault="0016345A" w:rsidP="0016345A">
      <w:pPr>
        <w:spacing w:after="120" w:line="276" w:lineRule="auto"/>
        <w:jc w:val="center"/>
        <w:rPr>
          <w:rFonts w:ascii="Calibri" w:hAnsi="Calibri" w:cs="Calibri"/>
          <w:b/>
          <w:i/>
          <w:sz w:val="36"/>
          <w:szCs w:val="36"/>
          <w:lang w:val="sr-Latn-CS"/>
        </w:rPr>
      </w:pPr>
      <w:r>
        <w:rPr>
          <w:rFonts w:ascii="Calibri" w:hAnsi="Calibri" w:cs="Calibri"/>
          <w:b/>
          <w:i/>
          <w:sz w:val="36"/>
          <w:szCs w:val="36"/>
          <w:lang w:val="ru-RU"/>
        </w:rPr>
        <w:t>п</w:t>
      </w:r>
      <w:r w:rsidRPr="00BA049F">
        <w:rPr>
          <w:rFonts w:ascii="Calibri" w:hAnsi="Calibri" w:cs="Calibri"/>
          <w:b/>
          <w:i/>
          <w:sz w:val="36"/>
          <w:szCs w:val="36"/>
          <w:lang w:val="ru-RU"/>
        </w:rPr>
        <w:t>о</w:t>
      </w:r>
      <w:r w:rsidRPr="00961828">
        <w:rPr>
          <w:rFonts w:ascii="Calibri" w:hAnsi="Calibri" w:cs="Calibri"/>
          <w:b/>
          <w:i/>
          <w:sz w:val="36"/>
          <w:szCs w:val="36"/>
          <w:lang w:val="sr-Latn-CS"/>
        </w:rPr>
        <w:t xml:space="preserve"> </w:t>
      </w:r>
      <w:r>
        <w:rPr>
          <w:rFonts w:ascii="Calibri" w:hAnsi="Calibri" w:cs="Calibri"/>
          <w:b/>
          <w:i/>
          <w:sz w:val="36"/>
          <w:szCs w:val="36"/>
          <w:lang w:val="sr-Cyrl-BA"/>
        </w:rPr>
        <w:t>го</w:t>
      </w:r>
      <w:r w:rsidRPr="00BA049F">
        <w:rPr>
          <w:rFonts w:ascii="Calibri" w:hAnsi="Calibri" w:cs="Calibri"/>
          <w:b/>
          <w:i/>
          <w:sz w:val="36"/>
          <w:szCs w:val="36"/>
          <w:lang w:val="ru-RU"/>
        </w:rPr>
        <w:t>дишњем</w:t>
      </w:r>
      <w:r w:rsidRPr="00961828">
        <w:rPr>
          <w:rFonts w:ascii="Calibri" w:hAnsi="Calibri" w:cs="Calibri"/>
          <w:b/>
          <w:i/>
          <w:sz w:val="36"/>
          <w:szCs w:val="36"/>
          <w:lang w:val="sr-Latn-CS"/>
        </w:rPr>
        <w:t xml:space="preserve"> </w:t>
      </w:r>
      <w:r w:rsidRPr="00BA049F">
        <w:rPr>
          <w:rFonts w:ascii="Calibri" w:hAnsi="Calibri" w:cs="Calibri"/>
          <w:b/>
          <w:i/>
          <w:sz w:val="36"/>
          <w:szCs w:val="36"/>
          <w:lang w:val="ru-RU"/>
        </w:rPr>
        <w:t>извјештају</w:t>
      </w:r>
    </w:p>
    <w:p w14:paraId="17261679" w14:textId="77777777" w:rsidR="0016345A" w:rsidRPr="00BA049F" w:rsidRDefault="0016345A" w:rsidP="0016345A">
      <w:pPr>
        <w:spacing w:after="120" w:line="276" w:lineRule="auto"/>
        <w:jc w:val="center"/>
        <w:rPr>
          <w:rFonts w:ascii="Calibri" w:hAnsi="Calibri" w:cs="Calibri"/>
          <w:b/>
          <w:i/>
          <w:sz w:val="36"/>
          <w:szCs w:val="36"/>
          <w:lang w:val="sr-Cyrl-CS"/>
        </w:rPr>
      </w:pPr>
      <w:r>
        <w:rPr>
          <w:rFonts w:ascii="Calibri" w:hAnsi="Calibri" w:cs="Calibri"/>
          <w:b/>
          <w:i/>
          <w:sz w:val="36"/>
          <w:szCs w:val="36"/>
          <w:lang w:val="ru-RU"/>
        </w:rPr>
        <w:t>с</w:t>
      </w:r>
      <w:r w:rsidRPr="00BA049F">
        <w:rPr>
          <w:rFonts w:ascii="Calibri" w:hAnsi="Calibri" w:cs="Calibri"/>
          <w:b/>
          <w:i/>
          <w:sz w:val="36"/>
          <w:szCs w:val="36"/>
          <w:lang w:val="ru-RU"/>
        </w:rPr>
        <w:t>а</w:t>
      </w:r>
      <w:r w:rsidRPr="00961828">
        <w:rPr>
          <w:rFonts w:ascii="Calibri" w:hAnsi="Calibri" w:cs="Calibri"/>
          <w:b/>
          <w:i/>
          <w:sz w:val="36"/>
          <w:szCs w:val="36"/>
          <w:lang w:val="sr-Latn-CS"/>
        </w:rPr>
        <w:t xml:space="preserve"> </w:t>
      </w:r>
      <w:r w:rsidRPr="00BA049F">
        <w:rPr>
          <w:rFonts w:ascii="Calibri" w:hAnsi="Calibri" w:cs="Calibri"/>
          <w:b/>
          <w:i/>
          <w:sz w:val="36"/>
          <w:szCs w:val="36"/>
          <w:lang w:val="ru-RU"/>
        </w:rPr>
        <w:t>стањем</w:t>
      </w:r>
      <w:r w:rsidRPr="00961828">
        <w:rPr>
          <w:rFonts w:ascii="Calibri" w:hAnsi="Calibri" w:cs="Calibri"/>
          <w:b/>
          <w:i/>
          <w:sz w:val="36"/>
          <w:szCs w:val="36"/>
          <w:lang w:val="sr-Latn-CS"/>
        </w:rPr>
        <w:t xml:space="preserve"> </w:t>
      </w:r>
      <w:r w:rsidRPr="00BA049F">
        <w:rPr>
          <w:rFonts w:ascii="Calibri" w:hAnsi="Calibri" w:cs="Calibri"/>
          <w:b/>
          <w:i/>
          <w:sz w:val="36"/>
          <w:szCs w:val="36"/>
          <w:lang w:val="ru-RU"/>
        </w:rPr>
        <w:t>на</w:t>
      </w:r>
      <w:r w:rsidRPr="00961828">
        <w:rPr>
          <w:rFonts w:ascii="Calibri" w:hAnsi="Calibri" w:cs="Calibri"/>
          <w:b/>
          <w:i/>
          <w:sz w:val="36"/>
          <w:szCs w:val="36"/>
          <w:lang w:val="sr-Latn-CS"/>
        </w:rPr>
        <w:t xml:space="preserve"> </w:t>
      </w:r>
      <w:r w:rsidRPr="00BA049F">
        <w:rPr>
          <w:rFonts w:ascii="Calibri" w:hAnsi="Calibri" w:cs="Calibri"/>
          <w:b/>
          <w:i/>
          <w:sz w:val="36"/>
          <w:szCs w:val="36"/>
          <w:lang w:val="ru-RU"/>
        </w:rPr>
        <w:t>дан</w:t>
      </w:r>
      <w:r w:rsidRPr="00BA049F">
        <w:rPr>
          <w:rFonts w:ascii="Calibri" w:hAnsi="Calibri" w:cs="Calibri"/>
          <w:b/>
          <w:i/>
          <w:sz w:val="36"/>
          <w:szCs w:val="36"/>
          <w:lang w:val="sr-Latn-CS"/>
        </w:rPr>
        <w:t xml:space="preserve"> 3</w:t>
      </w:r>
      <w:r>
        <w:rPr>
          <w:rFonts w:ascii="Calibri" w:hAnsi="Calibri" w:cs="Calibri"/>
          <w:b/>
          <w:i/>
          <w:sz w:val="36"/>
          <w:szCs w:val="36"/>
          <w:lang w:val="sr-Latn-CS"/>
        </w:rPr>
        <w:t>1</w:t>
      </w:r>
      <w:r w:rsidRPr="00BA049F">
        <w:rPr>
          <w:rFonts w:ascii="Calibri" w:hAnsi="Calibri" w:cs="Calibri"/>
          <w:b/>
          <w:i/>
          <w:sz w:val="36"/>
          <w:szCs w:val="36"/>
          <w:lang w:val="sr-Latn-CS"/>
        </w:rPr>
        <w:t>.</w:t>
      </w:r>
      <w:r>
        <w:rPr>
          <w:rFonts w:ascii="Calibri" w:hAnsi="Calibri" w:cs="Calibri"/>
          <w:b/>
          <w:i/>
          <w:sz w:val="36"/>
          <w:szCs w:val="36"/>
          <w:lang w:val="sr-Latn-CS"/>
        </w:rPr>
        <w:t>12</w:t>
      </w:r>
      <w:r w:rsidRPr="00BA049F">
        <w:rPr>
          <w:rFonts w:ascii="Calibri" w:hAnsi="Calibri" w:cs="Calibri"/>
          <w:b/>
          <w:i/>
          <w:sz w:val="36"/>
          <w:szCs w:val="36"/>
          <w:lang w:val="sr-Latn-CS"/>
        </w:rPr>
        <w:t>.20</w:t>
      </w:r>
      <w:r>
        <w:rPr>
          <w:rFonts w:ascii="Calibri" w:hAnsi="Calibri" w:cs="Calibri"/>
          <w:b/>
          <w:i/>
          <w:sz w:val="36"/>
          <w:szCs w:val="36"/>
          <w:lang w:val="sr-Latn-CS"/>
        </w:rPr>
        <w:t>20</w:t>
      </w:r>
      <w:r w:rsidRPr="00BA049F">
        <w:rPr>
          <w:rFonts w:ascii="Calibri" w:hAnsi="Calibri" w:cs="Calibri"/>
          <w:b/>
          <w:i/>
          <w:sz w:val="36"/>
          <w:szCs w:val="36"/>
          <w:lang w:val="sr-Latn-CS"/>
        </w:rPr>
        <w:t>.</w:t>
      </w:r>
      <w:r>
        <w:rPr>
          <w:rFonts w:ascii="Calibri" w:hAnsi="Calibri" w:cs="Calibri"/>
          <w:b/>
          <w:i/>
          <w:sz w:val="36"/>
          <w:szCs w:val="36"/>
          <w:lang w:val="sr-Latn-CS"/>
        </w:rPr>
        <w:t xml:space="preserve"> </w:t>
      </w:r>
      <w:r w:rsidRPr="00BA049F">
        <w:rPr>
          <w:rFonts w:ascii="Calibri" w:hAnsi="Calibri" w:cs="Calibri"/>
          <w:b/>
          <w:i/>
          <w:sz w:val="36"/>
          <w:szCs w:val="36"/>
          <w:lang w:val="ru-RU"/>
        </w:rPr>
        <w:t>год</w:t>
      </w:r>
      <w:r w:rsidRPr="00BA049F">
        <w:rPr>
          <w:rFonts w:ascii="Calibri" w:hAnsi="Calibri" w:cs="Calibri"/>
          <w:b/>
          <w:i/>
          <w:sz w:val="36"/>
          <w:szCs w:val="36"/>
          <w:lang w:val="sr-Cyrl-CS"/>
        </w:rPr>
        <w:t>ине</w:t>
      </w:r>
    </w:p>
    <w:p w14:paraId="2B38F035" w14:textId="77777777" w:rsidR="0016345A" w:rsidRPr="00BA049F" w:rsidRDefault="0016345A" w:rsidP="0016345A">
      <w:pPr>
        <w:spacing w:after="120" w:line="276" w:lineRule="auto"/>
        <w:jc w:val="center"/>
        <w:rPr>
          <w:rFonts w:ascii="Calibri" w:hAnsi="Calibri" w:cs="Calibri"/>
          <w:b/>
          <w:i/>
          <w:lang w:val="sr-Latn-CS"/>
        </w:rPr>
      </w:pPr>
    </w:p>
    <w:p w14:paraId="4263E956" w14:textId="77777777" w:rsidR="0016345A" w:rsidRPr="00BA049F" w:rsidRDefault="0016345A" w:rsidP="0016345A">
      <w:pPr>
        <w:spacing w:after="120" w:line="276" w:lineRule="auto"/>
        <w:jc w:val="both"/>
        <w:rPr>
          <w:rFonts w:ascii="Calibri" w:hAnsi="Calibri" w:cs="Calibri"/>
          <w:b/>
          <w:i/>
          <w:lang w:val="sr-Latn-CS"/>
        </w:rPr>
      </w:pPr>
    </w:p>
    <w:p w14:paraId="0DFB580B" w14:textId="77777777" w:rsidR="0016345A" w:rsidRPr="00BA049F" w:rsidRDefault="0016345A" w:rsidP="0016345A">
      <w:pPr>
        <w:spacing w:after="120" w:line="276" w:lineRule="auto"/>
        <w:jc w:val="both"/>
        <w:rPr>
          <w:rFonts w:ascii="Calibri" w:hAnsi="Calibri" w:cs="Calibri"/>
          <w:b/>
          <w:i/>
          <w:lang w:val="sr-Latn-CS"/>
        </w:rPr>
      </w:pPr>
    </w:p>
    <w:p w14:paraId="7E6D62A0" w14:textId="77777777" w:rsidR="0016345A" w:rsidRPr="00BA049F" w:rsidRDefault="0016345A" w:rsidP="0016345A">
      <w:pPr>
        <w:spacing w:after="120" w:line="276" w:lineRule="auto"/>
        <w:jc w:val="both"/>
        <w:rPr>
          <w:rFonts w:ascii="Calibri" w:hAnsi="Calibri" w:cs="Calibri"/>
          <w:b/>
          <w:i/>
          <w:lang w:val="sr-Latn-CS"/>
        </w:rPr>
      </w:pPr>
    </w:p>
    <w:p w14:paraId="456DA303" w14:textId="77777777" w:rsidR="0016345A" w:rsidRPr="00BA049F" w:rsidRDefault="0016345A" w:rsidP="0016345A">
      <w:pPr>
        <w:spacing w:after="120" w:line="276" w:lineRule="auto"/>
        <w:jc w:val="both"/>
        <w:rPr>
          <w:rFonts w:ascii="Calibri" w:hAnsi="Calibri" w:cs="Calibri"/>
          <w:b/>
          <w:i/>
          <w:lang w:val="sr-Latn-CS"/>
        </w:rPr>
      </w:pPr>
    </w:p>
    <w:p w14:paraId="1A1392EB" w14:textId="77777777" w:rsidR="0016345A" w:rsidRPr="00BA049F" w:rsidRDefault="0016345A" w:rsidP="0016345A">
      <w:pPr>
        <w:spacing w:after="120" w:line="276" w:lineRule="auto"/>
        <w:jc w:val="both"/>
        <w:rPr>
          <w:rFonts w:ascii="Calibri" w:hAnsi="Calibri" w:cs="Calibri"/>
          <w:b/>
          <w:i/>
          <w:lang w:val="sr-Latn-CS"/>
        </w:rPr>
      </w:pPr>
    </w:p>
    <w:p w14:paraId="7BF7F944" w14:textId="77777777" w:rsidR="0016345A" w:rsidRPr="00BA049F" w:rsidRDefault="0016345A" w:rsidP="0016345A">
      <w:pPr>
        <w:spacing w:after="120" w:line="276" w:lineRule="auto"/>
        <w:jc w:val="both"/>
        <w:rPr>
          <w:rFonts w:ascii="Calibri" w:hAnsi="Calibri" w:cs="Calibri"/>
          <w:b/>
          <w:i/>
          <w:lang w:val="sr-Latn-CS"/>
        </w:rPr>
      </w:pPr>
    </w:p>
    <w:p w14:paraId="732292DF" w14:textId="77777777" w:rsidR="0016345A" w:rsidRPr="00BA049F" w:rsidRDefault="0016345A" w:rsidP="0016345A">
      <w:pPr>
        <w:spacing w:after="120" w:line="276" w:lineRule="auto"/>
        <w:jc w:val="both"/>
        <w:rPr>
          <w:rFonts w:ascii="Calibri" w:hAnsi="Calibri" w:cs="Calibri"/>
          <w:b/>
          <w:i/>
          <w:lang w:val="sr-Latn-CS"/>
        </w:rPr>
      </w:pPr>
    </w:p>
    <w:p w14:paraId="106967E1" w14:textId="77777777" w:rsidR="0016345A" w:rsidRPr="00BA049F" w:rsidRDefault="0016345A" w:rsidP="0016345A">
      <w:pPr>
        <w:spacing w:after="120" w:line="276" w:lineRule="auto"/>
        <w:jc w:val="both"/>
        <w:rPr>
          <w:rFonts w:ascii="Calibri" w:hAnsi="Calibri" w:cs="Calibri"/>
          <w:b/>
          <w:i/>
          <w:lang w:val="sr-Latn-CS"/>
        </w:rPr>
      </w:pPr>
    </w:p>
    <w:p w14:paraId="36C2E7C0" w14:textId="77777777" w:rsidR="0016345A" w:rsidRPr="00BA049F" w:rsidRDefault="0016345A" w:rsidP="0016345A">
      <w:pPr>
        <w:spacing w:after="120" w:line="276" w:lineRule="auto"/>
        <w:jc w:val="both"/>
        <w:rPr>
          <w:rFonts w:ascii="Calibri" w:hAnsi="Calibri" w:cs="Calibri"/>
          <w:b/>
          <w:i/>
          <w:lang w:val="sr-Latn-CS"/>
        </w:rPr>
      </w:pPr>
    </w:p>
    <w:p w14:paraId="6E416F63" w14:textId="283168B9" w:rsidR="0016345A" w:rsidRDefault="0016345A" w:rsidP="0016345A">
      <w:pPr>
        <w:spacing w:after="120" w:line="276" w:lineRule="auto"/>
        <w:jc w:val="center"/>
        <w:rPr>
          <w:rFonts w:ascii="Calibri" w:hAnsi="Calibri" w:cs="Calibri"/>
          <w:b/>
          <w:i/>
          <w:lang w:val="sr-Cyrl-CS"/>
        </w:rPr>
      </w:pPr>
      <w:r w:rsidRPr="00BA049F">
        <w:rPr>
          <w:rFonts w:ascii="Calibri" w:hAnsi="Calibri" w:cs="Calibri"/>
          <w:b/>
          <w:i/>
          <w:lang w:val="sr-Cyrl-CS"/>
        </w:rPr>
        <w:t>Добој,</w:t>
      </w:r>
      <w:r w:rsidR="008A400B">
        <w:rPr>
          <w:rFonts w:ascii="Calibri" w:hAnsi="Calibri" w:cs="Calibri"/>
          <w:b/>
          <w:i/>
          <w:lang w:val="sr-Cyrl-CS"/>
        </w:rPr>
        <w:t xml:space="preserve"> </w:t>
      </w:r>
      <w:r>
        <w:rPr>
          <w:rFonts w:ascii="Calibri" w:hAnsi="Calibri" w:cs="Calibri"/>
          <w:b/>
          <w:i/>
          <w:lang w:val="sr-Cyrl-BA"/>
        </w:rPr>
        <w:t>фебруар</w:t>
      </w:r>
      <w:r w:rsidRPr="00961828">
        <w:rPr>
          <w:rFonts w:ascii="Calibri" w:hAnsi="Calibri" w:cs="Calibri"/>
          <w:b/>
          <w:i/>
          <w:lang w:val="sr-Latn-CS"/>
        </w:rPr>
        <w:t xml:space="preserve"> </w:t>
      </w:r>
      <w:r w:rsidRPr="00BA049F">
        <w:rPr>
          <w:rFonts w:ascii="Calibri" w:hAnsi="Calibri" w:cs="Calibri"/>
          <w:b/>
          <w:i/>
          <w:lang w:val="sr-Cyrl-CS"/>
        </w:rPr>
        <w:t>20</w:t>
      </w:r>
      <w:r>
        <w:rPr>
          <w:rFonts w:ascii="Calibri" w:hAnsi="Calibri" w:cs="Calibri"/>
          <w:b/>
          <w:i/>
          <w:lang w:val="sr-Cyrl-CS"/>
        </w:rPr>
        <w:t>2</w:t>
      </w:r>
      <w:r>
        <w:rPr>
          <w:rFonts w:ascii="Calibri" w:hAnsi="Calibri" w:cs="Calibri"/>
          <w:b/>
          <w:i/>
          <w:lang w:val="sr-Latn-BA"/>
        </w:rPr>
        <w:t>1</w:t>
      </w:r>
      <w:r w:rsidRPr="00BA049F">
        <w:rPr>
          <w:rFonts w:ascii="Calibri" w:hAnsi="Calibri" w:cs="Calibri"/>
          <w:b/>
          <w:i/>
          <w:lang w:val="sr-Cyrl-CS"/>
        </w:rPr>
        <w:t>. године</w:t>
      </w:r>
    </w:p>
    <w:p w14:paraId="5F5B2379" w14:textId="77777777" w:rsidR="000C62D7" w:rsidRDefault="000C62D7" w:rsidP="00961C9D">
      <w:pPr>
        <w:spacing w:after="120" w:line="276" w:lineRule="auto"/>
        <w:jc w:val="center"/>
        <w:rPr>
          <w:rFonts w:ascii="Calibri" w:hAnsi="Calibri" w:cs="Calibri"/>
          <w:b/>
          <w:i/>
          <w:lang w:val="sr-Cyrl-BA"/>
        </w:rPr>
        <w:sectPr w:rsidR="000C62D7" w:rsidSect="00817090">
          <w:headerReference w:type="default" r:id="rId9"/>
          <w:footerReference w:type="even" r:id="rId10"/>
          <w:footerReference w:type="default" r:id="rId11"/>
          <w:pgSz w:w="11906" w:h="16838" w:code="9"/>
          <w:pgMar w:top="1418" w:right="1418" w:bottom="1418" w:left="1418" w:header="709" w:footer="709" w:gutter="0"/>
          <w:cols w:space="708"/>
          <w:titlePg/>
          <w:docGrid w:linePitch="360"/>
        </w:sectPr>
      </w:pPr>
    </w:p>
    <w:p w14:paraId="466CB232" w14:textId="77777777" w:rsidR="000C62D7" w:rsidRDefault="000C62D7" w:rsidP="00961C9D">
      <w:pPr>
        <w:spacing w:after="120" w:line="276" w:lineRule="auto"/>
        <w:rPr>
          <w:rFonts w:ascii="Calibri" w:hAnsi="Calibri" w:cs="Calibri"/>
          <w:b/>
          <w:sz w:val="22"/>
          <w:szCs w:val="22"/>
          <w:lang w:val="sr-Cyrl-BA"/>
        </w:rPr>
      </w:pPr>
    </w:p>
    <w:bookmarkStart w:id="0" w:name="_Toc3360051" w:displacedByCustomXml="next"/>
    <w:sdt>
      <w:sdtPr>
        <w:id w:val="605240818"/>
        <w:docPartObj>
          <w:docPartGallery w:val="Table of Contents"/>
          <w:docPartUnique/>
        </w:docPartObj>
      </w:sdtPr>
      <w:sdtEndPr/>
      <w:sdtContent>
        <w:p w14:paraId="52FD0ED1" w14:textId="77777777" w:rsidR="00A966D2" w:rsidRPr="003B638A" w:rsidRDefault="00A966D2" w:rsidP="00A966D2">
          <w:pPr>
            <w:spacing w:after="120" w:line="276" w:lineRule="auto"/>
            <w:rPr>
              <w:rFonts w:asciiTheme="minorHAnsi" w:hAnsiTheme="minorHAnsi" w:cstheme="minorHAnsi"/>
              <w:b/>
              <w:sz w:val="28"/>
              <w:szCs w:val="28"/>
              <w:lang w:val="sr-Cyrl-BA"/>
            </w:rPr>
          </w:pPr>
          <w:r w:rsidRPr="003B638A">
            <w:rPr>
              <w:rFonts w:asciiTheme="minorHAnsi" w:hAnsiTheme="minorHAnsi" w:cstheme="minorHAnsi"/>
              <w:b/>
              <w:sz w:val="28"/>
              <w:szCs w:val="28"/>
              <w:lang w:val="sr-Latn-CS"/>
            </w:rPr>
            <w:t>С А Д Р Ж А Ј</w:t>
          </w:r>
        </w:p>
        <w:p w14:paraId="51A35BB9" w14:textId="77777777" w:rsidR="00AA4277" w:rsidRDefault="003926C8">
          <w:pPr>
            <w:pStyle w:val="TOC1"/>
            <w:rPr>
              <w:rFonts w:asciiTheme="minorHAnsi" w:eastAsiaTheme="minorEastAsia" w:hAnsiTheme="minorHAnsi" w:cstheme="minorBidi"/>
              <w:noProof/>
              <w:sz w:val="22"/>
              <w:szCs w:val="22"/>
            </w:rPr>
          </w:pPr>
          <w:r w:rsidRPr="003B638A">
            <w:rPr>
              <w:rFonts w:asciiTheme="minorHAnsi" w:hAnsiTheme="minorHAnsi" w:cstheme="minorHAnsi"/>
            </w:rPr>
            <w:fldChar w:fldCharType="begin"/>
          </w:r>
          <w:r w:rsidR="00A966D2" w:rsidRPr="003B638A">
            <w:rPr>
              <w:rFonts w:asciiTheme="minorHAnsi" w:hAnsiTheme="minorHAnsi" w:cstheme="minorHAnsi"/>
            </w:rPr>
            <w:instrText xml:space="preserve"> TOC \o "1-3" \h \z \u </w:instrText>
          </w:r>
          <w:r w:rsidRPr="003B638A">
            <w:rPr>
              <w:rFonts w:asciiTheme="minorHAnsi" w:hAnsiTheme="minorHAnsi" w:cstheme="minorHAnsi"/>
            </w:rPr>
            <w:fldChar w:fldCharType="separate"/>
          </w:r>
          <w:bookmarkStart w:id="1" w:name="_GoBack"/>
          <w:bookmarkEnd w:id="1"/>
          <w:r w:rsidR="00AA4277" w:rsidRPr="00A83D58">
            <w:rPr>
              <w:rStyle w:val="Hyperlink"/>
              <w:noProof/>
            </w:rPr>
            <w:fldChar w:fldCharType="begin"/>
          </w:r>
          <w:r w:rsidR="00AA4277" w:rsidRPr="00A83D58">
            <w:rPr>
              <w:rStyle w:val="Hyperlink"/>
              <w:noProof/>
            </w:rPr>
            <w:instrText xml:space="preserve"> </w:instrText>
          </w:r>
          <w:r w:rsidR="00AA4277">
            <w:rPr>
              <w:noProof/>
            </w:rPr>
            <w:instrText>HYPERLINK \l "_Toc67040777"</w:instrText>
          </w:r>
          <w:r w:rsidR="00AA4277" w:rsidRPr="00A83D58">
            <w:rPr>
              <w:rStyle w:val="Hyperlink"/>
              <w:noProof/>
            </w:rPr>
            <w:instrText xml:space="preserve"> </w:instrText>
          </w:r>
          <w:r w:rsidR="00AA4277" w:rsidRPr="00A83D58">
            <w:rPr>
              <w:rStyle w:val="Hyperlink"/>
              <w:noProof/>
            </w:rPr>
          </w:r>
          <w:r w:rsidR="00AA4277" w:rsidRPr="00A83D58">
            <w:rPr>
              <w:rStyle w:val="Hyperlink"/>
              <w:noProof/>
            </w:rPr>
            <w:fldChar w:fldCharType="separate"/>
          </w:r>
          <w:r w:rsidR="00AA4277" w:rsidRPr="00A83D58">
            <w:rPr>
              <w:rStyle w:val="Hyperlink"/>
              <w:noProof/>
              <w:lang w:val="sr-Cyrl-BA"/>
            </w:rPr>
            <w:t>1.</w:t>
          </w:r>
          <w:r w:rsidR="00AA4277">
            <w:rPr>
              <w:rFonts w:asciiTheme="minorHAnsi" w:eastAsiaTheme="minorEastAsia" w:hAnsiTheme="minorHAnsi" w:cstheme="minorBidi"/>
              <w:noProof/>
              <w:sz w:val="22"/>
              <w:szCs w:val="22"/>
            </w:rPr>
            <w:tab/>
          </w:r>
          <w:r w:rsidR="00AA4277" w:rsidRPr="00A83D58">
            <w:rPr>
              <w:rStyle w:val="Hyperlink"/>
              <w:noProof/>
            </w:rPr>
            <w:t>Основни подаци</w:t>
          </w:r>
          <w:r w:rsidR="00AA4277">
            <w:rPr>
              <w:noProof/>
              <w:webHidden/>
            </w:rPr>
            <w:tab/>
          </w:r>
          <w:r w:rsidR="00AA4277">
            <w:rPr>
              <w:noProof/>
              <w:webHidden/>
            </w:rPr>
            <w:fldChar w:fldCharType="begin"/>
          </w:r>
          <w:r w:rsidR="00AA4277">
            <w:rPr>
              <w:noProof/>
              <w:webHidden/>
            </w:rPr>
            <w:instrText xml:space="preserve"> PAGEREF _Toc67040777 \h </w:instrText>
          </w:r>
          <w:r w:rsidR="00AA4277">
            <w:rPr>
              <w:noProof/>
              <w:webHidden/>
            </w:rPr>
          </w:r>
          <w:r w:rsidR="00AA4277">
            <w:rPr>
              <w:noProof/>
              <w:webHidden/>
            </w:rPr>
            <w:fldChar w:fldCharType="separate"/>
          </w:r>
          <w:r w:rsidR="00AA4277">
            <w:rPr>
              <w:noProof/>
              <w:webHidden/>
            </w:rPr>
            <w:t>2</w:t>
          </w:r>
          <w:r w:rsidR="00AA4277">
            <w:rPr>
              <w:noProof/>
              <w:webHidden/>
            </w:rPr>
            <w:fldChar w:fldCharType="end"/>
          </w:r>
          <w:r w:rsidR="00AA4277" w:rsidRPr="00A83D58">
            <w:rPr>
              <w:rStyle w:val="Hyperlink"/>
              <w:noProof/>
            </w:rPr>
            <w:fldChar w:fldCharType="end"/>
          </w:r>
        </w:p>
        <w:p w14:paraId="0302AE6A" w14:textId="77777777" w:rsidR="00AA4277" w:rsidRDefault="00AA4277">
          <w:pPr>
            <w:pStyle w:val="TOC1"/>
            <w:rPr>
              <w:rFonts w:asciiTheme="minorHAnsi" w:eastAsiaTheme="minorEastAsia" w:hAnsiTheme="minorHAnsi" w:cstheme="minorBidi"/>
              <w:noProof/>
              <w:sz w:val="22"/>
              <w:szCs w:val="22"/>
            </w:rPr>
          </w:pPr>
          <w:hyperlink w:anchor="_Toc67040778" w:history="1">
            <w:r w:rsidRPr="00A83D58">
              <w:rPr>
                <w:rStyle w:val="Hyperlink"/>
                <w:noProof/>
                <w:lang w:val="sr-Cyrl-BA"/>
              </w:rPr>
              <w:t>2.</w:t>
            </w:r>
            <w:r>
              <w:rPr>
                <w:rFonts w:asciiTheme="minorHAnsi" w:eastAsiaTheme="minorEastAsia" w:hAnsiTheme="minorHAnsi" w:cstheme="minorBidi"/>
                <w:noProof/>
                <w:sz w:val="22"/>
                <w:szCs w:val="22"/>
              </w:rPr>
              <w:tab/>
            </w:r>
            <w:r w:rsidRPr="00A83D58">
              <w:rPr>
                <w:rStyle w:val="Hyperlink"/>
                <w:noProof/>
                <w:lang w:val="ru-RU"/>
              </w:rPr>
              <w:t>Основе за састављање и презентацију финансијских извјештаја</w:t>
            </w:r>
            <w:r>
              <w:rPr>
                <w:noProof/>
                <w:webHidden/>
              </w:rPr>
              <w:tab/>
            </w:r>
            <w:r>
              <w:rPr>
                <w:noProof/>
                <w:webHidden/>
              </w:rPr>
              <w:fldChar w:fldCharType="begin"/>
            </w:r>
            <w:r>
              <w:rPr>
                <w:noProof/>
                <w:webHidden/>
              </w:rPr>
              <w:instrText xml:space="preserve"> PAGEREF _Toc67040778 \h </w:instrText>
            </w:r>
            <w:r>
              <w:rPr>
                <w:noProof/>
                <w:webHidden/>
              </w:rPr>
            </w:r>
            <w:r>
              <w:rPr>
                <w:noProof/>
                <w:webHidden/>
              </w:rPr>
              <w:fldChar w:fldCharType="separate"/>
            </w:r>
            <w:r>
              <w:rPr>
                <w:noProof/>
                <w:webHidden/>
              </w:rPr>
              <w:t>3</w:t>
            </w:r>
            <w:r>
              <w:rPr>
                <w:noProof/>
                <w:webHidden/>
              </w:rPr>
              <w:fldChar w:fldCharType="end"/>
            </w:r>
          </w:hyperlink>
        </w:p>
        <w:p w14:paraId="18E9C2B2" w14:textId="77777777" w:rsidR="00AA4277" w:rsidRDefault="00AA4277">
          <w:pPr>
            <w:pStyle w:val="TOC1"/>
            <w:rPr>
              <w:rFonts w:asciiTheme="minorHAnsi" w:eastAsiaTheme="minorEastAsia" w:hAnsiTheme="minorHAnsi" w:cstheme="minorBidi"/>
              <w:noProof/>
              <w:sz w:val="22"/>
              <w:szCs w:val="22"/>
            </w:rPr>
          </w:pPr>
          <w:hyperlink w:anchor="_Toc67040779" w:history="1">
            <w:r w:rsidRPr="00A83D58">
              <w:rPr>
                <w:rStyle w:val="Hyperlink"/>
                <w:noProof/>
              </w:rPr>
              <w:t>3.</w:t>
            </w:r>
            <w:r>
              <w:rPr>
                <w:rFonts w:asciiTheme="minorHAnsi" w:eastAsiaTheme="minorEastAsia" w:hAnsiTheme="minorHAnsi" w:cstheme="minorBidi"/>
                <w:noProof/>
                <w:sz w:val="22"/>
                <w:szCs w:val="22"/>
              </w:rPr>
              <w:tab/>
            </w:r>
            <w:r w:rsidRPr="00A83D58">
              <w:rPr>
                <w:rStyle w:val="Hyperlink"/>
                <w:noProof/>
              </w:rPr>
              <w:t>Преглед значајних рачуноводствених политика</w:t>
            </w:r>
            <w:r>
              <w:rPr>
                <w:noProof/>
                <w:webHidden/>
              </w:rPr>
              <w:tab/>
            </w:r>
            <w:r>
              <w:rPr>
                <w:noProof/>
                <w:webHidden/>
              </w:rPr>
              <w:fldChar w:fldCharType="begin"/>
            </w:r>
            <w:r>
              <w:rPr>
                <w:noProof/>
                <w:webHidden/>
              </w:rPr>
              <w:instrText xml:space="preserve"> PAGEREF _Toc67040779 \h </w:instrText>
            </w:r>
            <w:r>
              <w:rPr>
                <w:noProof/>
                <w:webHidden/>
              </w:rPr>
            </w:r>
            <w:r>
              <w:rPr>
                <w:noProof/>
                <w:webHidden/>
              </w:rPr>
              <w:fldChar w:fldCharType="separate"/>
            </w:r>
            <w:r>
              <w:rPr>
                <w:noProof/>
                <w:webHidden/>
              </w:rPr>
              <w:t>3</w:t>
            </w:r>
            <w:r>
              <w:rPr>
                <w:noProof/>
                <w:webHidden/>
              </w:rPr>
              <w:fldChar w:fldCharType="end"/>
            </w:r>
          </w:hyperlink>
        </w:p>
        <w:p w14:paraId="5ADEE442" w14:textId="77777777" w:rsidR="00AA4277" w:rsidRDefault="00AA4277">
          <w:pPr>
            <w:pStyle w:val="TOC1"/>
            <w:rPr>
              <w:rFonts w:asciiTheme="minorHAnsi" w:eastAsiaTheme="minorEastAsia" w:hAnsiTheme="minorHAnsi" w:cstheme="minorBidi"/>
              <w:noProof/>
              <w:sz w:val="22"/>
              <w:szCs w:val="22"/>
            </w:rPr>
          </w:pPr>
          <w:hyperlink w:anchor="_Toc67040780" w:history="1">
            <w:r w:rsidRPr="00A83D58">
              <w:rPr>
                <w:rStyle w:val="Hyperlink"/>
                <w:noProof/>
              </w:rPr>
              <w:t>4.</w:t>
            </w:r>
            <w:r>
              <w:rPr>
                <w:rFonts w:asciiTheme="minorHAnsi" w:eastAsiaTheme="minorEastAsia" w:hAnsiTheme="minorHAnsi" w:cstheme="minorBidi"/>
                <w:noProof/>
                <w:sz w:val="22"/>
                <w:szCs w:val="22"/>
              </w:rPr>
              <w:tab/>
            </w:r>
            <w:r w:rsidRPr="00A83D58">
              <w:rPr>
                <w:rStyle w:val="Hyperlink"/>
                <w:noProof/>
              </w:rPr>
              <w:t>Значајне рачуноводствене процјене</w:t>
            </w:r>
            <w:r>
              <w:rPr>
                <w:noProof/>
                <w:webHidden/>
              </w:rPr>
              <w:tab/>
            </w:r>
            <w:r>
              <w:rPr>
                <w:noProof/>
                <w:webHidden/>
              </w:rPr>
              <w:fldChar w:fldCharType="begin"/>
            </w:r>
            <w:r>
              <w:rPr>
                <w:noProof/>
                <w:webHidden/>
              </w:rPr>
              <w:instrText xml:space="preserve"> PAGEREF _Toc67040780 \h </w:instrText>
            </w:r>
            <w:r>
              <w:rPr>
                <w:noProof/>
                <w:webHidden/>
              </w:rPr>
            </w:r>
            <w:r>
              <w:rPr>
                <w:noProof/>
                <w:webHidden/>
              </w:rPr>
              <w:fldChar w:fldCharType="separate"/>
            </w:r>
            <w:r>
              <w:rPr>
                <w:noProof/>
                <w:webHidden/>
              </w:rPr>
              <w:t>10</w:t>
            </w:r>
            <w:r>
              <w:rPr>
                <w:noProof/>
                <w:webHidden/>
              </w:rPr>
              <w:fldChar w:fldCharType="end"/>
            </w:r>
          </w:hyperlink>
        </w:p>
        <w:p w14:paraId="33E78E4C" w14:textId="77777777" w:rsidR="00AA4277" w:rsidRDefault="00AA4277">
          <w:pPr>
            <w:pStyle w:val="TOC1"/>
            <w:rPr>
              <w:rFonts w:asciiTheme="minorHAnsi" w:eastAsiaTheme="minorEastAsia" w:hAnsiTheme="minorHAnsi" w:cstheme="minorBidi"/>
              <w:noProof/>
              <w:sz w:val="22"/>
              <w:szCs w:val="22"/>
            </w:rPr>
          </w:pPr>
          <w:hyperlink w:anchor="_Toc67040781" w:history="1">
            <w:r w:rsidRPr="00A83D58">
              <w:rPr>
                <w:rStyle w:val="Hyperlink"/>
                <w:noProof/>
                <w:lang w:val="sr-Cyrl-BA"/>
              </w:rPr>
              <w:t>5.</w:t>
            </w:r>
            <w:r>
              <w:rPr>
                <w:rFonts w:asciiTheme="minorHAnsi" w:eastAsiaTheme="minorEastAsia" w:hAnsiTheme="minorHAnsi" w:cstheme="minorBidi"/>
                <w:noProof/>
                <w:sz w:val="22"/>
                <w:szCs w:val="22"/>
              </w:rPr>
              <w:tab/>
            </w:r>
            <w:r w:rsidRPr="00A83D58">
              <w:rPr>
                <w:rStyle w:val="Hyperlink"/>
                <w:noProof/>
                <w:lang w:val="sr-Cyrl-BA"/>
              </w:rPr>
              <w:t>Управљање финансијским ризицима</w:t>
            </w:r>
            <w:r>
              <w:rPr>
                <w:noProof/>
                <w:webHidden/>
              </w:rPr>
              <w:tab/>
            </w:r>
            <w:r>
              <w:rPr>
                <w:noProof/>
                <w:webHidden/>
              </w:rPr>
              <w:fldChar w:fldCharType="begin"/>
            </w:r>
            <w:r>
              <w:rPr>
                <w:noProof/>
                <w:webHidden/>
              </w:rPr>
              <w:instrText xml:space="preserve"> PAGEREF _Toc67040781 \h </w:instrText>
            </w:r>
            <w:r>
              <w:rPr>
                <w:noProof/>
                <w:webHidden/>
              </w:rPr>
            </w:r>
            <w:r>
              <w:rPr>
                <w:noProof/>
                <w:webHidden/>
              </w:rPr>
              <w:fldChar w:fldCharType="separate"/>
            </w:r>
            <w:r>
              <w:rPr>
                <w:noProof/>
                <w:webHidden/>
              </w:rPr>
              <w:t>11</w:t>
            </w:r>
            <w:r>
              <w:rPr>
                <w:noProof/>
                <w:webHidden/>
              </w:rPr>
              <w:fldChar w:fldCharType="end"/>
            </w:r>
          </w:hyperlink>
        </w:p>
        <w:p w14:paraId="554AB6AD" w14:textId="77777777" w:rsidR="00AA4277" w:rsidRDefault="00AA4277">
          <w:pPr>
            <w:pStyle w:val="TOC1"/>
            <w:rPr>
              <w:rFonts w:asciiTheme="minorHAnsi" w:eastAsiaTheme="minorEastAsia" w:hAnsiTheme="minorHAnsi" w:cstheme="minorBidi"/>
              <w:noProof/>
              <w:sz w:val="22"/>
              <w:szCs w:val="22"/>
            </w:rPr>
          </w:pPr>
          <w:hyperlink w:anchor="_Toc67040782" w:history="1">
            <w:r w:rsidRPr="00A83D58">
              <w:rPr>
                <w:rStyle w:val="Hyperlink"/>
                <w:noProof/>
              </w:rPr>
              <w:t>6.</w:t>
            </w:r>
            <w:r>
              <w:rPr>
                <w:rFonts w:asciiTheme="minorHAnsi" w:eastAsiaTheme="minorEastAsia" w:hAnsiTheme="minorHAnsi" w:cstheme="minorBidi"/>
                <w:noProof/>
                <w:sz w:val="22"/>
                <w:szCs w:val="22"/>
              </w:rPr>
              <w:tab/>
            </w:r>
            <w:r w:rsidRPr="00A83D58">
              <w:rPr>
                <w:rStyle w:val="Hyperlink"/>
                <w:noProof/>
              </w:rPr>
              <w:t>Приходи од продаје учинака</w:t>
            </w:r>
            <w:r>
              <w:rPr>
                <w:noProof/>
                <w:webHidden/>
              </w:rPr>
              <w:tab/>
            </w:r>
            <w:r>
              <w:rPr>
                <w:noProof/>
                <w:webHidden/>
              </w:rPr>
              <w:fldChar w:fldCharType="begin"/>
            </w:r>
            <w:r>
              <w:rPr>
                <w:noProof/>
                <w:webHidden/>
              </w:rPr>
              <w:instrText xml:space="preserve"> PAGEREF _Toc67040782 \h </w:instrText>
            </w:r>
            <w:r>
              <w:rPr>
                <w:noProof/>
                <w:webHidden/>
              </w:rPr>
            </w:r>
            <w:r>
              <w:rPr>
                <w:noProof/>
                <w:webHidden/>
              </w:rPr>
              <w:fldChar w:fldCharType="separate"/>
            </w:r>
            <w:r>
              <w:rPr>
                <w:noProof/>
                <w:webHidden/>
              </w:rPr>
              <w:t>13</w:t>
            </w:r>
            <w:r>
              <w:rPr>
                <w:noProof/>
                <w:webHidden/>
              </w:rPr>
              <w:fldChar w:fldCharType="end"/>
            </w:r>
          </w:hyperlink>
        </w:p>
        <w:p w14:paraId="2E4EE61D" w14:textId="77777777" w:rsidR="00AA4277" w:rsidRDefault="00AA4277">
          <w:pPr>
            <w:pStyle w:val="TOC1"/>
            <w:rPr>
              <w:rFonts w:asciiTheme="minorHAnsi" w:eastAsiaTheme="minorEastAsia" w:hAnsiTheme="minorHAnsi" w:cstheme="minorBidi"/>
              <w:noProof/>
              <w:sz w:val="22"/>
              <w:szCs w:val="22"/>
            </w:rPr>
          </w:pPr>
          <w:hyperlink w:anchor="_Toc67040783" w:history="1">
            <w:r w:rsidRPr="00A83D58">
              <w:rPr>
                <w:rStyle w:val="Hyperlink"/>
                <w:noProof/>
                <w:lang w:val="sr-Latn-BA"/>
              </w:rPr>
              <w:t>7.</w:t>
            </w:r>
            <w:r>
              <w:rPr>
                <w:rFonts w:asciiTheme="minorHAnsi" w:eastAsiaTheme="minorEastAsia" w:hAnsiTheme="minorHAnsi" w:cstheme="minorBidi"/>
                <w:noProof/>
                <w:sz w:val="22"/>
                <w:szCs w:val="22"/>
              </w:rPr>
              <w:tab/>
            </w:r>
            <w:r w:rsidRPr="00A83D58">
              <w:rPr>
                <w:rStyle w:val="Hyperlink"/>
                <w:noProof/>
              </w:rPr>
              <w:t>Остали пословни приходи</w:t>
            </w:r>
            <w:r>
              <w:rPr>
                <w:noProof/>
                <w:webHidden/>
              </w:rPr>
              <w:tab/>
            </w:r>
            <w:r>
              <w:rPr>
                <w:noProof/>
                <w:webHidden/>
              </w:rPr>
              <w:fldChar w:fldCharType="begin"/>
            </w:r>
            <w:r>
              <w:rPr>
                <w:noProof/>
                <w:webHidden/>
              </w:rPr>
              <w:instrText xml:space="preserve"> PAGEREF _Toc67040783 \h </w:instrText>
            </w:r>
            <w:r>
              <w:rPr>
                <w:noProof/>
                <w:webHidden/>
              </w:rPr>
            </w:r>
            <w:r>
              <w:rPr>
                <w:noProof/>
                <w:webHidden/>
              </w:rPr>
              <w:fldChar w:fldCharType="separate"/>
            </w:r>
            <w:r>
              <w:rPr>
                <w:noProof/>
                <w:webHidden/>
              </w:rPr>
              <w:t>13</w:t>
            </w:r>
            <w:r>
              <w:rPr>
                <w:noProof/>
                <w:webHidden/>
              </w:rPr>
              <w:fldChar w:fldCharType="end"/>
            </w:r>
          </w:hyperlink>
        </w:p>
        <w:p w14:paraId="23DEA327" w14:textId="77777777" w:rsidR="00AA4277" w:rsidRDefault="00AA4277">
          <w:pPr>
            <w:pStyle w:val="TOC1"/>
            <w:rPr>
              <w:rFonts w:asciiTheme="minorHAnsi" w:eastAsiaTheme="minorEastAsia" w:hAnsiTheme="minorHAnsi" w:cstheme="minorBidi"/>
              <w:noProof/>
              <w:sz w:val="22"/>
              <w:szCs w:val="22"/>
            </w:rPr>
          </w:pPr>
          <w:hyperlink w:anchor="_Toc67040784" w:history="1">
            <w:r w:rsidRPr="00A83D58">
              <w:rPr>
                <w:rStyle w:val="Hyperlink"/>
                <w:noProof/>
              </w:rPr>
              <w:t>8.</w:t>
            </w:r>
            <w:r>
              <w:rPr>
                <w:rFonts w:asciiTheme="minorHAnsi" w:eastAsiaTheme="minorEastAsia" w:hAnsiTheme="minorHAnsi" w:cstheme="minorBidi"/>
                <w:noProof/>
                <w:sz w:val="22"/>
                <w:szCs w:val="22"/>
              </w:rPr>
              <w:tab/>
            </w:r>
            <w:r w:rsidRPr="00A83D58">
              <w:rPr>
                <w:rStyle w:val="Hyperlink"/>
                <w:noProof/>
              </w:rPr>
              <w:t>Трошкови материјала</w:t>
            </w:r>
            <w:r>
              <w:rPr>
                <w:noProof/>
                <w:webHidden/>
              </w:rPr>
              <w:tab/>
            </w:r>
            <w:r>
              <w:rPr>
                <w:noProof/>
                <w:webHidden/>
              </w:rPr>
              <w:fldChar w:fldCharType="begin"/>
            </w:r>
            <w:r>
              <w:rPr>
                <w:noProof/>
                <w:webHidden/>
              </w:rPr>
              <w:instrText xml:space="preserve"> PAGEREF _Toc67040784 \h </w:instrText>
            </w:r>
            <w:r>
              <w:rPr>
                <w:noProof/>
                <w:webHidden/>
              </w:rPr>
            </w:r>
            <w:r>
              <w:rPr>
                <w:noProof/>
                <w:webHidden/>
              </w:rPr>
              <w:fldChar w:fldCharType="separate"/>
            </w:r>
            <w:r>
              <w:rPr>
                <w:noProof/>
                <w:webHidden/>
              </w:rPr>
              <w:t>14</w:t>
            </w:r>
            <w:r>
              <w:rPr>
                <w:noProof/>
                <w:webHidden/>
              </w:rPr>
              <w:fldChar w:fldCharType="end"/>
            </w:r>
          </w:hyperlink>
        </w:p>
        <w:p w14:paraId="2F25E6FC" w14:textId="77777777" w:rsidR="00AA4277" w:rsidRDefault="00AA4277">
          <w:pPr>
            <w:pStyle w:val="TOC1"/>
            <w:rPr>
              <w:rFonts w:asciiTheme="minorHAnsi" w:eastAsiaTheme="minorEastAsia" w:hAnsiTheme="minorHAnsi" w:cstheme="minorBidi"/>
              <w:noProof/>
              <w:sz w:val="22"/>
              <w:szCs w:val="22"/>
            </w:rPr>
          </w:pPr>
          <w:hyperlink w:anchor="_Toc67040785" w:history="1">
            <w:r w:rsidRPr="00A83D58">
              <w:rPr>
                <w:rStyle w:val="Hyperlink"/>
                <w:noProof/>
                <w:lang w:val="sr-Latn-CS"/>
              </w:rPr>
              <w:t>9.</w:t>
            </w:r>
            <w:r>
              <w:rPr>
                <w:rFonts w:asciiTheme="minorHAnsi" w:eastAsiaTheme="minorEastAsia" w:hAnsiTheme="minorHAnsi" w:cstheme="minorBidi"/>
                <w:noProof/>
                <w:sz w:val="22"/>
                <w:szCs w:val="22"/>
              </w:rPr>
              <w:tab/>
            </w:r>
            <w:r w:rsidRPr="00A83D58">
              <w:rPr>
                <w:rStyle w:val="Hyperlink"/>
                <w:noProof/>
                <w:lang w:val="sr-Latn-CS"/>
              </w:rPr>
              <w:t>Трошкови зарада, накнада зарада и остали лични расходи</w:t>
            </w:r>
            <w:r>
              <w:rPr>
                <w:noProof/>
                <w:webHidden/>
              </w:rPr>
              <w:tab/>
            </w:r>
            <w:r>
              <w:rPr>
                <w:noProof/>
                <w:webHidden/>
              </w:rPr>
              <w:fldChar w:fldCharType="begin"/>
            </w:r>
            <w:r>
              <w:rPr>
                <w:noProof/>
                <w:webHidden/>
              </w:rPr>
              <w:instrText xml:space="preserve"> PAGEREF _Toc67040785 \h </w:instrText>
            </w:r>
            <w:r>
              <w:rPr>
                <w:noProof/>
                <w:webHidden/>
              </w:rPr>
            </w:r>
            <w:r>
              <w:rPr>
                <w:noProof/>
                <w:webHidden/>
              </w:rPr>
              <w:fldChar w:fldCharType="separate"/>
            </w:r>
            <w:r>
              <w:rPr>
                <w:noProof/>
                <w:webHidden/>
              </w:rPr>
              <w:t>15</w:t>
            </w:r>
            <w:r>
              <w:rPr>
                <w:noProof/>
                <w:webHidden/>
              </w:rPr>
              <w:fldChar w:fldCharType="end"/>
            </w:r>
          </w:hyperlink>
        </w:p>
        <w:p w14:paraId="5C1B26E4" w14:textId="77777777" w:rsidR="00AA4277" w:rsidRDefault="00AA4277">
          <w:pPr>
            <w:pStyle w:val="TOC1"/>
            <w:rPr>
              <w:rFonts w:asciiTheme="minorHAnsi" w:eastAsiaTheme="minorEastAsia" w:hAnsiTheme="minorHAnsi" w:cstheme="minorBidi"/>
              <w:noProof/>
              <w:sz w:val="22"/>
              <w:szCs w:val="22"/>
            </w:rPr>
          </w:pPr>
          <w:hyperlink w:anchor="_Toc67040786" w:history="1">
            <w:r w:rsidRPr="00A83D58">
              <w:rPr>
                <w:rStyle w:val="Hyperlink"/>
                <w:noProof/>
                <w:lang w:val="ru-RU"/>
              </w:rPr>
              <w:t>10.</w:t>
            </w:r>
            <w:r>
              <w:rPr>
                <w:rFonts w:asciiTheme="minorHAnsi" w:eastAsiaTheme="minorEastAsia" w:hAnsiTheme="minorHAnsi" w:cstheme="minorBidi"/>
                <w:noProof/>
                <w:sz w:val="22"/>
                <w:szCs w:val="22"/>
              </w:rPr>
              <w:tab/>
            </w:r>
            <w:r w:rsidRPr="00A83D58">
              <w:rPr>
                <w:rStyle w:val="Hyperlink"/>
                <w:noProof/>
              </w:rPr>
              <w:t>Трошкови производних услуга</w:t>
            </w:r>
            <w:r>
              <w:rPr>
                <w:noProof/>
                <w:webHidden/>
              </w:rPr>
              <w:tab/>
            </w:r>
            <w:r>
              <w:rPr>
                <w:noProof/>
                <w:webHidden/>
              </w:rPr>
              <w:fldChar w:fldCharType="begin"/>
            </w:r>
            <w:r>
              <w:rPr>
                <w:noProof/>
                <w:webHidden/>
              </w:rPr>
              <w:instrText xml:space="preserve"> PAGEREF _Toc67040786 \h </w:instrText>
            </w:r>
            <w:r>
              <w:rPr>
                <w:noProof/>
                <w:webHidden/>
              </w:rPr>
            </w:r>
            <w:r>
              <w:rPr>
                <w:noProof/>
                <w:webHidden/>
              </w:rPr>
              <w:fldChar w:fldCharType="separate"/>
            </w:r>
            <w:r>
              <w:rPr>
                <w:noProof/>
                <w:webHidden/>
              </w:rPr>
              <w:t>16</w:t>
            </w:r>
            <w:r>
              <w:rPr>
                <w:noProof/>
                <w:webHidden/>
              </w:rPr>
              <w:fldChar w:fldCharType="end"/>
            </w:r>
          </w:hyperlink>
        </w:p>
        <w:p w14:paraId="18AFCE66" w14:textId="77777777" w:rsidR="00AA4277" w:rsidRDefault="00AA4277">
          <w:pPr>
            <w:pStyle w:val="TOC1"/>
            <w:rPr>
              <w:rFonts w:asciiTheme="minorHAnsi" w:eastAsiaTheme="minorEastAsia" w:hAnsiTheme="minorHAnsi" w:cstheme="minorBidi"/>
              <w:noProof/>
              <w:sz w:val="22"/>
              <w:szCs w:val="22"/>
            </w:rPr>
          </w:pPr>
          <w:hyperlink w:anchor="_Toc67040787" w:history="1">
            <w:r w:rsidRPr="00A83D58">
              <w:rPr>
                <w:rStyle w:val="Hyperlink"/>
                <w:noProof/>
                <w:lang w:val="ru-RU"/>
              </w:rPr>
              <w:t>11.</w:t>
            </w:r>
            <w:r>
              <w:rPr>
                <w:rFonts w:asciiTheme="minorHAnsi" w:eastAsiaTheme="minorEastAsia" w:hAnsiTheme="minorHAnsi" w:cstheme="minorBidi"/>
                <w:noProof/>
                <w:sz w:val="22"/>
                <w:szCs w:val="22"/>
              </w:rPr>
              <w:tab/>
            </w:r>
            <w:r w:rsidRPr="00A83D58">
              <w:rPr>
                <w:rStyle w:val="Hyperlink"/>
                <w:noProof/>
                <w:lang w:val="sr-Latn-CS"/>
              </w:rPr>
              <w:t>Трошкови амортизације и резервисања</w:t>
            </w:r>
            <w:r>
              <w:rPr>
                <w:noProof/>
                <w:webHidden/>
              </w:rPr>
              <w:tab/>
            </w:r>
            <w:r>
              <w:rPr>
                <w:noProof/>
                <w:webHidden/>
              </w:rPr>
              <w:fldChar w:fldCharType="begin"/>
            </w:r>
            <w:r>
              <w:rPr>
                <w:noProof/>
                <w:webHidden/>
              </w:rPr>
              <w:instrText xml:space="preserve"> PAGEREF _Toc67040787 \h </w:instrText>
            </w:r>
            <w:r>
              <w:rPr>
                <w:noProof/>
                <w:webHidden/>
              </w:rPr>
            </w:r>
            <w:r>
              <w:rPr>
                <w:noProof/>
                <w:webHidden/>
              </w:rPr>
              <w:fldChar w:fldCharType="separate"/>
            </w:r>
            <w:r>
              <w:rPr>
                <w:noProof/>
                <w:webHidden/>
              </w:rPr>
              <w:t>16</w:t>
            </w:r>
            <w:r>
              <w:rPr>
                <w:noProof/>
                <w:webHidden/>
              </w:rPr>
              <w:fldChar w:fldCharType="end"/>
            </w:r>
          </w:hyperlink>
        </w:p>
        <w:p w14:paraId="2B8DE32B" w14:textId="77777777" w:rsidR="00AA4277" w:rsidRDefault="00AA4277">
          <w:pPr>
            <w:pStyle w:val="TOC1"/>
            <w:rPr>
              <w:rFonts w:asciiTheme="minorHAnsi" w:eastAsiaTheme="minorEastAsia" w:hAnsiTheme="minorHAnsi" w:cstheme="minorBidi"/>
              <w:noProof/>
              <w:sz w:val="22"/>
              <w:szCs w:val="22"/>
            </w:rPr>
          </w:pPr>
          <w:hyperlink w:anchor="_Toc67040788" w:history="1">
            <w:r w:rsidRPr="00A83D58">
              <w:rPr>
                <w:rStyle w:val="Hyperlink"/>
                <w:noProof/>
                <w:lang w:val="sr-Cyrl-BA"/>
              </w:rPr>
              <w:t>12.</w:t>
            </w:r>
            <w:r>
              <w:rPr>
                <w:rFonts w:asciiTheme="minorHAnsi" w:eastAsiaTheme="minorEastAsia" w:hAnsiTheme="minorHAnsi" w:cstheme="minorBidi"/>
                <w:noProof/>
                <w:sz w:val="22"/>
                <w:szCs w:val="22"/>
              </w:rPr>
              <w:tab/>
            </w:r>
            <w:r w:rsidRPr="00A83D58">
              <w:rPr>
                <w:rStyle w:val="Hyperlink"/>
                <w:noProof/>
              </w:rPr>
              <w:t>Нематеријални трошкови</w:t>
            </w:r>
            <w:r>
              <w:rPr>
                <w:noProof/>
                <w:webHidden/>
              </w:rPr>
              <w:tab/>
            </w:r>
            <w:r>
              <w:rPr>
                <w:noProof/>
                <w:webHidden/>
              </w:rPr>
              <w:fldChar w:fldCharType="begin"/>
            </w:r>
            <w:r>
              <w:rPr>
                <w:noProof/>
                <w:webHidden/>
              </w:rPr>
              <w:instrText xml:space="preserve"> PAGEREF _Toc67040788 \h </w:instrText>
            </w:r>
            <w:r>
              <w:rPr>
                <w:noProof/>
                <w:webHidden/>
              </w:rPr>
            </w:r>
            <w:r>
              <w:rPr>
                <w:noProof/>
                <w:webHidden/>
              </w:rPr>
              <w:fldChar w:fldCharType="separate"/>
            </w:r>
            <w:r>
              <w:rPr>
                <w:noProof/>
                <w:webHidden/>
              </w:rPr>
              <w:t>17</w:t>
            </w:r>
            <w:r>
              <w:rPr>
                <w:noProof/>
                <w:webHidden/>
              </w:rPr>
              <w:fldChar w:fldCharType="end"/>
            </w:r>
          </w:hyperlink>
        </w:p>
        <w:p w14:paraId="7D50A05D" w14:textId="77777777" w:rsidR="00AA4277" w:rsidRDefault="00AA4277">
          <w:pPr>
            <w:pStyle w:val="TOC1"/>
            <w:rPr>
              <w:rFonts w:asciiTheme="minorHAnsi" w:eastAsiaTheme="minorEastAsia" w:hAnsiTheme="minorHAnsi" w:cstheme="minorBidi"/>
              <w:noProof/>
              <w:sz w:val="22"/>
              <w:szCs w:val="22"/>
            </w:rPr>
          </w:pPr>
          <w:hyperlink w:anchor="_Toc67040789" w:history="1">
            <w:r w:rsidRPr="00A83D58">
              <w:rPr>
                <w:rStyle w:val="Hyperlink"/>
                <w:noProof/>
                <w:lang w:val="sr-Cyrl-BA"/>
              </w:rPr>
              <w:t>13.</w:t>
            </w:r>
            <w:r>
              <w:rPr>
                <w:rFonts w:asciiTheme="minorHAnsi" w:eastAsiaTheme="minorEastAsia" w:hAnsiTheme="minorHAnsi" w:cstheme="minorBidi"/>
                <w:noProof/>
                <w:sz w:val="22"/>
                <w:szCs w:val="22"/>
              </w:rPr>
              <w:tab/>
            </w:r>
            <w:r w:rsidRPr="00A83D58">
              <w:rPr>
                <w:rStyle w:val="Hyperlink"/>
                <w:noProof/>
                <w:lang w:val="sr-Latn-CS"/>
              </w:rPr>
              <w:t xml:space="preserve">Трошкови </w:t>
            </w:r>
            <w:r w:rsidRPr="00A83D58">
              <w:rPr>
                <w:rStyle w:val="Hyperlink"/>
                <w:noProof/>
                <w:lang w:val="sr-Cyrl-BA"/>
              </w:rPr>
              <w:t>пореза</w:t>
            </w:r>
            <w:r>
              <w:rPr>
                <w:noProof/>
                <w:webHidden/>
              </w:rPr>
              <w:tab/>
            </w:r>
            <w:r>
              <w:rPr>
                <w:noProof/>
                <w:webHidden/>
              </w:rPr>
              <w:fldChar w:fldCharType="begin"/>
            </w:r>
            <w:r>
              <w:rPr>
                <w:noProof/>
                <w:webHidden/>
              </w:rPr>
              <w:instrText xml:space="preserve"> PAGEREF _Toc67040789 \h </w:instrText>
            </w:r>
            <w:r>
              <w:rPr>
                <w:noProof/>
                <w:webHidden/>
              </w:rPr>
            </w:r>
            <w:r>
              <w:rPr>
                <w:noProof/>
                <w:webHidden/>
              </w:rPr>
              <w:fldChar w:fldCharType="separate"/>
            </w:r>
            <w:r>
              <w:rPr>
                <w:noProof/>
                <w:webHidden/>
              </w:rPr>
              <w:t>18</w:t>
            </w:r>
            <w:r>
              <w:rPr>
                <w:noProof/>
                <w:webHidden/>
              </w:rPr>
              <w:fldChar w:fldCharType="end"/>
            </w:r>
          </w:hyperlink>
        </w:p>
        <w:p w14:paraId="19251563" w14:textId="77777777" w:rsidR="00AA4277" w:rsidRDefault="00AA4277">
          <w:pPr>
            <w:pStyle w:val="TOC1"/>
            <w:rPr>
              <w:rFonts w:asciiTheme="minorHAnsi" w:eastAsiaTheme="minorEastAsia" w:hAnsiTheme="minorHAnsi" w:cstheme="minorBidi"/>
              <w:noProof/>
              <w:sz w:val="22"/>
              <w:szCs w:val="22"/>
            </w:rPr>
          </w:pPr>
          <w:hyperlink w:anchor="_Toc67040790" w:history="1">
            <w:r w:rsidRPr="00A83D58">
              <w:rPr>
                <w:rStyle w:val="Hyperlink"/>
                <w:noProof/>
                <w:lang w:val="sr-Cyrl-BA"/>
              </w:rPr>
              <w:t>14.</w:t>
            </w:r>
            <w:r>
              <w:rPr>
                <w:rFonts w:asciiTheme="minorHAnsi" w:eastAsiaTheme="minorEastAsia" w:hAnsiTheme="minorHAnsi" w:cstheme="minorBidi"/>
                <w:noProof/>
                <w:sz w:val="22"/>
                <w:szCs w:val="22"/>
              </w:rPr>
              <w:tab/>
            </w:r>
            <w:r w:rsidRPr="00A83D58">
              <w:rPr>
                <w:rStyle w:val="Hyperlink"/>
                <w:noProof/>
              </w:rPr>
              <w:t>Трошкови доприноса</w:t>
            </w:r>
            <w:r>
              <w:rPr>
                <w:noProof/>
                <w:webHidden/>
              </w:rPr>
              <w:tab/>
            </w:r>
            <w:r>
              <w:rPr>
                <w:noProof/>
                <w:webHidden/>
              </w:rPr>
              <w:fldChar w:fldCharType="begin"/>
            </w:r>
            <w:r>
              <w:rPr>
                <w:noProof/>
                <w:webHidden/>
              </w:rPr>
              <w:instrText xml:space="preserve"> PAGEREF _Toc67040790 \h </w:instrText>
            </w:r>
            <w:r>
              <w:rPr>
                <w:noProof/>
                <w:webHidden/>
              </w:rPr>
            </w:r>
            <w:r>
              <w:rPr>
                <w:noProof/>
                <w:webHidden/>
              </w:rPr>
              <w:fldChar w:fldCharType="separate"/>
            </w:r>
            <w:r>
              <w:rPr>
                <w:noProof/>
                <w:webHidden/>
              </w:rPr>
              <w:t>18</w:t>
            </w:r>
            <w:r>
              <w:rPr>
                <w:noProof/>
                <w:webHidden/>
              </w:rPr>
              <w:fldChar w:fldCharType="end"/>
            </w:r>
          </w:hyperlink>
        </w:p>
        <w:p w14:paraId="3EB22559" w14:textId="77777777" w:rsidR="00AA4277" w:rsidRDefault="00AA4277">
          <w:pPr>
            <w:pStyle w:val="TOC1"/>
            <w:rPr>
              <w:rFonts w:asciiTheme="minorHAnsi" w:eastAsiaTheme="minorEastAsia" w:hAnsiTheme="minorHAnsi" w:cstheme="minorBidi"/>
              <w:noProof/>
              <w:sz w:val="22"/>
              <w:szCs w:val="22"/>
            </w:rPr>
          </w:pPr>
          <w:hyperlink w:anchor="_Toc67040791" w:history="1">
            <w:r w:rsidRPr="00A83D58">
              <w:rPr>
                <w:rStyle w:val="Hyperlink"/>
                <w:noProof/>
                <w:lang w:val="sr-Cyrl-BA"/>
              </w:rPr>
              <w:t>15.</w:t>
            </w:r>
            <w:r>
              <w:rPr>
                <w:rFonts w:asciiTheme="minorHAnsi" w:eastAsiaTheme="minorEastAsia" w:hAnsiTheme="minorHAnsi" w:cstheme="minorBidi"/>
                <w:noProof/>
                <w:sz w:val="22"/>
                <w:szCs w:val="22"/>
              </w:rPr>
              <w:tab/>
            </w:r>
            <w:r w:rsidRPr="00A83D58">
              <w:rPr>
                <w:rStyle w:val="Hyperlink"/>
                <w:noProof/>
              </w:rPr>
              <w:t>Финансијски приходи</w:t>
            </w:r>
            <w:r>
              <w:rPr>
                <w:noProof/>
                <w:webHidden/>
              </w:rPr>
              <w:tab/>
            </w:r>
            <w:r>
              <w:rPr>
                <w:noProof/>
                <w:webHidden/>
              </w:rPr>
              <w:fldChar w:fldCharType="begin"/>
            </w:r>
            <w:r>
              <w:rPr>
                <w:noProof/>
                <w:webHidden/>
              </w:rPr>
              <w:instrText xml:space="preserve"> PAGEREF _Toc67040791 \h </w:instrText>
            </w:r>
            <w:r>
              <w:rPr>
                <w:noProof/>
                <w:webHidden/>
              </w:rPr>
            </w:r>
            <w:r>
              <w:rPr>
                <w:noProof/>
                <w:webHidden/>
              </w:rPr>
              <w:fldChar w:fldCharType="separate"/>
            </w:r>
            <w:r>
              <w:rPr>
                <w:noProof/>
                <w:webHidden/>
              </w:rPr>
              <w:t>19</w:t>
            </w:r>
            <w:r>
              <w:rPr>
                <w:noProof/>
                <w:webHidden/>
              </w:rPr>
              <w:fldChar w:fldCharType="end"/>
            </w:r>
          </w:hyperlink>
        </w:p>
        <w:p w14:paraId="534F8B84" w14:textId="77777777" w:rsidR="00AA4277" w:rsidRDefault="00AA4277">
          <w:pPr>
            <w:pStyle w:val="TOC1"/>
            <w:rPr>
              <w:rFonts w:asciiTheme="minorHAnsi" w:eastAsiaTheme="minorEastAsia" w:hAnsiTheme="minorHAnsi" w:cstheme="minorBidi"/>
              <w:noProof/>
              <w:sz w:val="22"/>
              <w:szCs w:val="22"/>
            </w:rPr>
          </w:pPr>
          <w:hyperlink w:anchor="_Toc67040792" w:history="1">
            <w:r w:rsidRPr="00A83D58">
              <w:rPr>
                <w:rStyle w:val="Hyperlink"/>
                <w:noProof/>
                <w:lang w:val="sr-Cyrl-BA"/>
              </w:rPr>
              <w:t>16.</w:t>
            </w:r>
            <w:r>
              <w:rPr>
                <w:rFonts w:asciiTheme="minorHAnsi" w:eastAsiaTheme="minorEastAsia" w:hAnsiTheme="minorHAnsi" w:cstheme="minorBidi"/>
                <w:noProof/>
                <w:sz w:val="22"/>
                <w:szCs w:val="22"/>
              </w:rPr>
              <w:tab/>
            </w:r>
            <w:r w:rsidRPr="00A83D58">
              <w:rPr>
                <w:rStyle w:val="Hyperlink"/>
                <w:noProof/>
              </w:rPr>
              <w:t xml:space="preserve">Финансијски </w:t>
            </w:r>
            <w:r w:rsidRPr="00A83D58">
              <w:rPr>
                <w:rStyle w:val="Hyperlink"/>
                <w:noProof/>
                <w:lang w:val="sr-Cyrl-BA"/>
              </w:rPr>
              <w:t>расходи</w:t>
            </w:r>
            <w:r>
              <w:rPr>
                <w:noProof/>
                <w:webHidden/>
              </w:rPr>
              <w:tab/>
            </w:r>
            <w:r>
              <w:rPr>
                <w:noProof/>
                <w:webHidden/>
              </w:rPr>
              <w:fldChar w:fldCharType="begin"/>
            </w:r>
            <w:r>
              <w:rPr>
                <w:noProof/>
                <w:webHidden/>
              </w:rPr>
              <w:instrText xml:space="preserve"> PAGEREF _Toc67040792 \h </w:instrText>
            </w:r>
            <w:r>
              <w:rPr>
                <w:noProof/>
                <w:webHidden/>
              </w:rPr>
            </w:r>
            <w:r>
              <w:rPr>
                <w:noProof/>
                <w:webHidden/>
              </w:rPr>
              <w:fldChar w:fldCharType="separate"/>
            </w:r>
            <w:r>
              <w:rPr>
                <w:noProof/>
                <w:webHidden/>
              </w:rPr>
              <w:t>19</w:t>
            </w:r>
            <w:r>
              <w:rPr>
                <w:noProof/>
                <w:webHidden/>
              </w:rPr>
              <w:fldChar w:fldCharType="end"/>
            </w:r>
          </w:hyperlink>
        </w:p>
        <w:p w14:paraId="2DA82C08" w14:textId="77777777" w:rsidR="00AA4277" w:rsidRDefault="00AA4277">
          <w:pPr>
            <w:pStyle w:val="TOC1"/>
            <w:rPr>
              <w:rFonts w:asciiTheme="minorHAnsi" w:eastAsiaTheme="minorEastAsia" w:hAnsiTheme="minorHAnsi" w:cstheme="minorBidi"/>
              <w:noProof/>
              <w:sz w:val="22"/>
              <w:szCs w:val="22"/>
            </w:rPr>
          </w:pPr>
          <w:hyperlink w:anchor="_Toc67040793" w:history="1">
            <w:r w:rsidRPr="00A83D58">
              <w:rPr>
                <w:rStyle w:val="Hyperlink"/>
                <w:noProof/>
                <w:lang w:val="sr-Latn-BA"/>
              </w:rPr>
              <w:t>17.</w:t>
            </w:r>
            <w:r>
              <w:rPr>
                <w:rFonts w:asciiTheme="minorHAnsi" w:eastAsiaTheme="minorEastAsia" w:hAnsiTheme="minorHAnsi" w:cstheme="minorBidi"/>
                <w:noProof/>
                <w:sz w:val="22"/>
                <w:szCs w:val="22"/>
              </w:rPr>
              <w:tab/>
            </w:r>
            <w:r w:rsidRPr="00A83D58">
              <w:rPr>
                <w:rStyle w:val="Hyperlink"/>
                <w:noProof/>
              </w:rPr>
              <w:t>Остали приходи</w:t>
            </w:r>
            <w:r>
              <w:rPr>
                <w:noProof/>
                <w:webHidden/>
              </w:rPr>
              <w:tab/>
            </w:r>
            <w:r>
              <w:rPr>
                <w:noProof/>
                <w:webHidden/>
              </w:rPr>
              <w:fldChar w:fldCharType="begin"/>
            </w:r>
            <w:r>
              <w:rPr>
                <w:noProof/>
                <w:webHidden/>
              </w:rPr>
              <w:instrText xml:space="preserve"> PAGEREF _Toc67040793 \h </w:instrText>
            </w:r>
            <w:r>
              <w:rPr>
                <w:noProof/>
                <w:webHidden/>
              </w:rPr>
            </w:r>
            <w:r>
              <w:rPr>
                <w:noProof/>
                <w:webHidden/>
              </w:rPr>
              <w:fldChar w:fldCharType="separate"/>
            </w:r>
            <w:r>
              <w:rPr>
                <w:noProof/>
                <w:webHidden/>
              </w:rPr>
              <w:t>20</w:t>
            </w:r>
            <w:r>
              <w:rPr>
                <w:noProof/>
                <w:webHidden/>
              </w:rPr>
              <w:fldChar w:fldCharType="end"/>
            </w:r>
          </w:hyperlink>
        </w:p>
        <w:p w14:paraId="27AE0A05" w14:textId="77777777" w:rsidR="00AA4277" w:rsidRDefault="00AA4277">
          <w:pPr>
            <w:pStyle w:val="TOC1"/>
            <w:rPr>
              <w:rFonts w:asciiTheme="minorHAnsi" w:eastAsiaTheme="minorEastAsia" w:hAnsiTheme="minorHAnsi" w:cstheme="minorBidi"/>
              <w:noProof/>
              <w:sz w:val="22"/>
              <w:szCs w:val="22"/>
            </w:rPr>
          </w:pPr>
          <w:hyperlink w:anchor="_Toc67040794" w:history="1">
            <w:r w:rsidRPr="00A83D58">
              <w:rPr>
                <w:rStyle w:val="Hyperlink"/>
                <w:noProof/>
                <w:lang w:val="sr-Latn-CS"/>
              </w:rPr>
              <w:t>18.</w:t>
            </w:r>
            <w:r>
              <w:rPr>
                <w:rFonts w:asciiTheme="minorHAnsi" w:eastAsiaTheme="minorEastAsia" w:hAnsiTheme="minorHAnsi" w:cstheme="minorBidi"/>
                <w:noProof/>
                <w:sz w:val="22"/>
                <w:szCs w:val="22"/>
              </w:rPr>
              <w:tab/>
            </w:r>
            <w:r w:rsidRPr="00A83D58">
              <w:rPr>
                <w:rStyle w:val="Hyperlink"/>
                <w:noProof/>
              </w:rPr>
              <w:t>Остали</w:t>
            </w:r>
            <w:r w:rsidRPr="00A83D58">
              <w:rPr>
                <w:rStyle w:val="Hyperlink"/>
                <w:noProof/>
                <w:lang w:val="sr-Latn-CS"/>
              </w:rPr>
              <w:t xml:space="preserve"> расходи</w:t>
            </w:r>
            <w:r>
              <w:rPr>
                <w:noProof/>
                <w:webHidden/>
              </w:rPr>
              <w:tab/>
            </w:r>
            <w:r>
              <w:rPr>
                <w:noProof/>
                <w:webHidden/>
              </w:rPr>
              <w:fldChar w:fldCharType="begin"/>
            </w:r>
            <w:r>
              <w:rPr>
                <w:noProof/>
                <w:webHidden/>
              </w:rPr>
              <w:instrText xml:space="preserve"> PAGEREF _Toc67040794 \h </w:instrText>
            </w:r>
            <w:r>
              <w:rPr>
                <w:noProof/>
                <w:webHidden/>
              </w:rPr>
            </w:r>
            <w:r>
              <w:rPr>
                <w:noProof/>
                <w:webHidden/>
              </w:rPr>
              <w:fldChar w:fldCharType="separate"/>
            </w:r>
            <w:r>
              <w:rPr>
                <w:noProof/>
                <w:webHidden/>
              </w:rPr>
              <w:t>21</w:t>
            </w:r>
            <w:r>
              <w:rPr>
                <w:noProof/>
                <w:webHidden/>
              </w:rPr>
              <w:fldChar w:fldCharType="end"/>
            </w:r>
          </w:hyperlink>
        </w:p>
        <w:p w14:paraId="5AC336DC" w14:textId="77777777" w:rsidR="00AA4277" w:rsidRDefault="00AA4277">
          <w:pPr>
            <w:pStyle w:val="TOC1"/>
            <w:rPr>
              <w:rFonts w:asciiTheme="minorHAnsi" w:eastAsiaTheme="minorEastAsia" w:hAnsiTheme="minorHAnsi" w:cstheme="minorBidi"/>
              <w:noProof/>
              <w:sz w:val="22"/>
              <w:szCs w:val="22"/>
            </w:rPr>
          </w:pPr>
          <w:hyperlink w:anchor="_Toc67040795" w:history="1">
            <w:r w:rsidRPr="00A83D58">
              <w:rPr>
                <w:rStyle w:val="Hyperlink"/>
                <w:noProof/>
                <w:lang w:val="sr-Latn-BA"/>
              </w:rPr>
              <w:t>19.</w:t>
            </w:r>
            <w:r>
              <w:rPr>
                <w:rFonts w:asciiTheme="minorHAnsi" w:eastAsiaTheme="minorEastAsia" w:hAnsiTheme="minorHAnsi" w:cstheme="minorBidi"/>
                <w:noProof/>
                <w:sz w:val="22"/>
                <w:szCs w:val="22"/>
              </w:rPr>
              <w:tab/>
            </w:r>
            <w:r w:rsidRPr="00A83D58">
              <w:rPr>
                <w:rStyle w:val="Hyperlink"/>
                <w:noProof/>
                <w:lang w:val="ru-RU"/>
              </w:rPr>
              <w:t>Приходи по основу промјене рачуноводствених политика и исправке грешака из ранијих година</w:t>
            </w:r>
            <w:r>
              <w:rPr>
                <w:noProof/>
                <w:webHidden/>
              </w:rPr>
              <w:tab/>
            </w:r>
            <w:r>
              <w:rPr>
                <w:noProof/>
                <w:webHidden/>
              </w:rPr>
              <w:fldChar w:fldCharType="begin"/>
            </w:r>
            <w:r>
              <w:rPr>
                <w:noProof/>
                <w:webHidden/>
              </w:rPr>
              <w:instrText xml:space="preserve"> PAGEREF _Toc67040795 \h </w:instrText>
            </w:r>
            <w:r>
              <w:rPr>
                <w:noProof/>
                <w:webHidden/>
              </w:rPr>
            </w:r>
            <w:r>
              <w:rPr>
                <w:noProof/>
                <w:webHidden/>
              </w:rPr>
              <w:fldChar w:fldCharType="separate"/>
            </w:r>
            <w:r>
              <w:rPr>
                <w:noProof/>
                <w:webHidden/>
              </w:rPr>
              <w:t>21</w:t>
            </w:r>
            <w:r>
              <w:rPr>
                <w:noProof/>
                <w:webHidden/>
              </w:rPr>
              <w:fldChar w:fldCharType="end"/>
            </w:r>
          </w:hyperlink>
        </w:p>
        <w:p w14:paraId="0E1C75FC" w14:textId="77777777" w:rsidR="00AA4277" w:rsidRDefault="00AA4277">
          <w:pPr>
            <w:pStyle w:val="TOC1"/>
            <w:rPr>
              <w:rFonts w:asciiTheme="minorHAnsi" w:eastAsiaTheme="minorEastAsia" w:hAnsiTheme="minorHAnsi" w:cstheme="minorBidi"/>
              <w:noProof/>
              <w:sz w:val="22"/>
              <w:szCs w:val="22"/>
            </w:rPr>
          </w:pPr>
          <w:hyperlink w:anchor="_Toc67040796" w:history="1">
            <w:r w:rsidRPr="00A83D58">
              <w:rPr>
                <w:rStyle w:val="Hyperlink"/>
                <w:noProof/>
                <w:lang w:val="sr-Latn-BA"/>
              </w:rPr>
              <w:t>20.</w:t>
            </w:r>
            <w:r>
              <w:rPr>
                <w:rFonts w:asciiTheme="minorHAnsi" w:eastAsiaTheme="minorEastAsia" w:hAnsiTheme="minorHAnsi" w:cstheme="minorBidi"/>
                <w:noProof/>
                <w:sz w:val="22"/>
                <w:szCs w:val="22"/>
              </w:rPr>
              <w:tab/>
            </w:r>
            <w:r w:rsidRPr="00A83D58">
              <w:rPr>
                <w:rStyle w:val="Hyperlink"/>
                <w:noProof/>
                <w:lang w:val="ru-RU"/>
              </w:rPr>
              <w:t>Расходи по основу промјене рачуноводствених политика и исправке греш</w:t>
            </w:r>
            <w:r w:rsidRPr="00A83D58">
              <w:rPr>
                <w:rStyle w:val="Hyperlink"/>
                <w:noProof/>
              </w:rPr>
              <w:t>a</w:t>
            </w:r>
            <w:r w:rsidRPr="00A83D58">
              <w:rPr>
                <w:rStyle w:val="Hyperlink"/>
                <w:noProof/>
                <w:lang w:val="ru-RU"/>
              </w:rPr>
              <w:t>к</w:t>
            </w:r>
            <w:r w:rsidRPr="00A83D58">
              <w:rPr>
                <w:rStyle w:val="Hyperlink"/>
                <w:noProof/>
              </w:rPr>
              <w:t>a</w:t>
            </w:r>
            <w:r w:rsidRPr="00A83D58">
              <w:rPr>
                <w:rStyle w:val="Hyperlink"/>
                <w:noProof/>
                <w:lang w:val="ru-RU"/>
              </w:rPr>
              <w:t xml:space="preserve"> из ранијих година</w:t>
            </w:r>
            <w:r>
              <w:rPr>
                <w:noProof/>
                <w:webHidden/>
              </w:rPr>
              <w:tab/>
            </w:r>
            <w:r>
              <w:rPr>
                <w:noProof/>
                <w:webHidden/>
              </w:rPr>
              <w:fldChar w:fldCharType="begin"/>
            </w:r>
            <w:r>
              <w:rPr>
                <w:noProof/>
                <w:webHidden/>
              </w:rPr>
              <w:instrText xml:space="preserve"> PAGEREF _Toc67040796 \h </w:instrText>
            </w:r>
            <w:r>
              <w:rPr>
                <w:noProof/>
                <w:webHidden/>
              </w:rPr>
            </w:r>
            <w:r>
              <w:rPr>
                <w:noProof/>
                <w:webHidden/>
              </w:rPr>
              <w:fldChar w:fldCharType="separate"/>
            </w:r>
            <w:r>
              <w:rPr>
                <w:noProof/>
                <w:webHidden/>
              </w:rPr>
              <w:t>21</w:t>
            </w:r>
            <w:r>
              <w:rPr>
                <w:noProof/>
                <w:webHidden/>
              </w:rPr>
              <w:fldChar w:fldCharType="end"/>
            </w:r>
          </w:hyperlink>
        </w:p>
        <w:p w14:paraId="74E6F2C6" w14:textId="77777777" w:rsidR="00AA4277" w:rsidRDefault="00AA4277">
          <w:pPr>
            <w:pStyle w:val="TOC1"/>
            <w:rPr>
              <w:rFonts w:asciiTheme="minorHAnsi" w:eastAsiaTheme="minorEastAsia" w:hAnsiTheme="minorHAnsi" w:cstheme="minorBidi"/>
              <w:noProof/>
              <w:sz w:val="22"/>
              <w:szCs w:val="22"/>
            </w:rPr>
          </w:pPr>
          <w:hyperlink w:anchor="_Toc67040797" w:history="1">
            <w:r w:rsidRPr="00A83D58">
              <w:rPr>
                <w:rStyle w:val="Hyperlink"/>
                <w:noProof/>
              </w:rPr>
              <w:t>21.</w:t>
            </w:r>
            <w:r>
              <w:rPr>
                <w:rFonts w:asciiTheme="minorHAnsi" w:eastAsiaTheme="minorEastAsia" w:hAnsiTheme="minorHAnsi" w:cstheme="minorBidi"/>
                <w:noProof/>
                <w:sz w:val="22"/>
                <w:szCs w:val="22"/>
              </w:rPr>
              <w:tab/>
            </w:r>
            <w:r w:rsidRPr="00A83D58">
              <w:rPr>
                <w:rStyle w:val="Hyperlink"/>
                <w:noProof/>
              </w:rPr>
              <w:t>Остала нематеријална улагања</w:t>
            </w:r>
            <w:r>
              <w:rPr>
                <w:noProof/>
                <w:webHidden/>
              </w:rPr>
              <w:tab/>
            </w:r>
            <w:r>
              <w:rPr>
                <w:noProof/>
                <w:webHidden/>
              </w:rPr>
              <w:fldChar w:fldCharType="begin"/>
            </w:r>
            <w:r>
              <w:rPr>
                <w:noProof/>
                <w:webHidden/>
              </w:rPr>
              <w:instrText xml:space="preserve"> PAGEREF _Toc67040797 \h </w:instrText>
            </w:r>
            <w:r>
              <w:rPr>
                <w:noProof/>
                <w:webHidden/>
              </w:rPr>
            </w:r>
            <w:r>
              <w:rPr>
                <w:noProof/>
                <w:webHidden/>
              </w:rPr>
              <w:fldChar w:fldCharType="separate"/>
            </w:r>
            <w:r>
              <w:rPr>
                <w:noProof/>
                <w:webHidden/>
              </w:rPr>
              <w:t>22</w:t>
            </w:r>
            <w:r>
              <w:rPr>
                <w:noProof/>
                <w:webHidden/>
              </w:rPr>
              <w:fldChar w:fldCharType="end"/>
            </w:r>
          </w:hyperlink>
        </w:p>
        <w:p w14:paraId="5AFC98E7" w14:textId="77777777" w:rsidR="00AA4277" w:rsidRDefault="00AA4277">
          <w:pPr>
            <w:pStyle w:val="TOC1"/>
            <w:rPr>
              <w:rFonts w:asciiTheme="minorHAnsi" w:eastAsiaTheme="minorEastAsia" w:hAnsiTheme="minorHAnsi" w:cstheme="minorBidi"/>
              <w:noProof/>
              <w:sz w:val="22"/>
              <w:szCs w:val="22"/>
            </w:rPr>
          </w:pPr>
          <w:hyperlink w:anchor="_Toc67040798" w:history="1">
            <w:r w:rsidRPr="00A83D58">
              <w:rPr>
                <w:rStyle w:val="Hyperlink"/>
                <w:noProof/>
              </w:rPr>
              <w:t>22.</w:t>
            </w:r>
            <w:r>
              <w:rPr>
                <w:rFonts w:asciiTheme="minorHAnsi" w:eastAsiaTheme="minorEastAsia" w:hAnsiTheme="minorHAnsi" w:cstheme="minorBidi"/>
                <w:noProof/>
                <w:sz w:val="22"/>
                <w:szCs w:val="22"/>
              </w:rPr>
              <w:tab/>
            </w:r>
            <w:r w:rsidRPr="00A83D58">
              <w:rPr>
                <w:rStyle w:val="Hyperlink"/>
                <w:noProof/>
              </w:rPr>
              <w:t>Некретнине, постројења и опрема</w:t>
            </w:r>
            <w:r>
              <w:rPr>
                <w:noProof/>
                <w:webHidden/>
              </w:rPr>
              <w:tab/>
            </w:r>
            <w:r>
              <w:rPr>
                <w:noProof/>
                <w:webHidden/>
              </w:rPr>
              <w:fldChar w:fldCharType="begin"/>
            </w:r>
            <w:r>
              <w:rPr>
                <w:noProof/>
                <w:webHidden/>
              </w:rPr>
              <w:instrText xml:space="preserve"> PAGEREF _Toc67040798 \h </w:instrText>
            </w:r>
            <w:r>
              <w:rPr>
                <w:noProof/>
                <w:webHidden/>
              </w:rPr>
            </w:r>
            <w:r>
              <w:rPr>
                <w:noProof/>
                <w:webHidden/>
              </w:rPr>
              <w:fldChar w:fldCharType="separate"/>
            </w:r>
            <w:r>
              <w:rPr>
                <w:noProof/>
                <w:webHidden/>
              </w:rPr>
              <w:t>22</w:t>
            </w:r>
            <w:r>
              <w:rPr>
                <w:noProof/>
                <w:webHidden/>
              </w:rPr>
              <w:fldChar w:fldCharType="end"/>
            </w:r>
          </w:hyperlink>
        </w:p>
        <w:p w14:paraId="2782C33D" w14:textId="77777777" w:rsidR="00AA4277" w:rsidRDefault="00AA4277">
          <w:pPr>
            <w:pStyle w:val="TOC1"/>
            <w:rPr>
              <w:rFonts w:asciiTheme="minorHAnsi" w:eastAsiaTheme="minorEastAsia" w:hAnsiTheme="minorHAnsi" w:cstheme="minorBidi"/>
              <w:noProof/>
              <w:sz w:val="22"/>
              <w:szCs w:val="22"/>
            </w:rPr>
          </w:pPr>
          <w:hyperlink w:anchor="_Toc67040799" w:history="1">
            <w:r w:rsidRPr="00A83D58">
              <w:rPr>
                <w:rStyle w:val="Hyperlink"/>
                <w:noProof/>
              </w:rPr>
              <w:t>23.</w:t>
            </w:r>
            <w:r>
              <w:rPr>
                <w:rFonts w:asciiTheme="minorHAnsi" w:eastAsiaTheme="minorEastAsia" w:hAnsiTheme="minorHAnsi" w:cstheme="minorBidi"/>
                <w:noProof/>
                <w:sz w:val="22"/>
                <w:szCs w:val="22"/>
              </w:rPr>
              <w:tab/>
            </w:r>
            <w:r w:rsidRPr="00A83D58">
              <w:rPr>
                <w:rStyle w:val="Hyperlink"/>
                <w:noProof/>
              </w:rPr>
              <w:t>Биолошка средства и средства културе</w:t>
            </w:r>
            <w:r>
              <w:rPr>
                <w:noProof/>
                <w:webHidden/>
              </w:rPr>
              <w:tab/>
            </w:r>
            <w:r>
              <w:rPr>
                <w:noProof/>
                <w:webHidden/>
              </w:rPr>
              <w:fldChar w:fldCharType="begin"/>
            </w:r>
            <w:r>
              <w:rPr>
                <w:noProof/>
                <w:webHidden/>
              </w:rPr>
              <w:instrText xml:space="preserve"> PAGEREF _Toc67040799 \h </w:instrText>
            </w:r>
            <w:r>
              <w:rPr>
                <w:noProof/>
                <w:webHidden/>
              </w:rPr>
            </w:r>
            <w:r>
              <w:rPr>
                <w:noProof/>
                <w:webHidden/>
              </w:rPr>
              <w:fldChar w:fldCharType="separate"/>
            </w:r>
            <w:r>
              <w:rPr>
                <w:noProof/>
                <w:webHidden/>
              </w:rPr>
              <w:t>23</w:t>
            </w:r>
            <w:r>
              <w:rPr>
                <w:noProof/>
                <w:webHidden/>
              </w:rPr>
              <w:fldChar w:fldCharType="end"/>
            </w:r>
          </w:hyperlink>
        </w:p>
        <w:p w14:paraId="5E88D586" w14:textId="77777777" w:rsidR="00AA4277" w:rsidRDefault="00AA4277">
          <w:pPr>
            <w:pStyle w:val="TOC1"/>
            <w:rPr>
              <w:rFonts w:asciiTheme="minorHAnsi" w:eastAsiaTheme="minorEastAsia" w:hAnsiTheme="minorHAnsi" w:cstheme="minorBidi"/>
              <w:noProof/>
              <w:sz w:val="22"/>
              <w:szCs w:val="22"/>
            </w:rPr>
          </w:pPr>
          <w:hyperlink w:anchor="_Toc67040800" w:history="1">
            <w:r w:rsidRPr="00A83D58">
              <w:rPr>
                <w:rStyle w:val="Hyperlink"/>
                <w:noProof/>
                <w:lang w:val="sr-Cyrl-BA"/>
              </w:rPr>
              <w:t>24.</w:t>
            </w:r>
            <w:r>
              <w:rPr>
                <w:rFonts w:asciiTheme="minorHAnsi" w:eastAsiaTheme="minorEastAsia" w:hAnsiTheme="minorHAnsi" w:cstheme="minorBidi"/>
                <w:noProof/>
                <w:sz w:val="22"/>
                <w:szCs w:val="22"/>
              </w:rPr>
              <w:tab/>
            </w:r>
            <w:r w:rsidRPr="00A83D58">
              <w:rPr>
                <w:rStyle w:val="Hyperlink"/>
                <w:noProof/>
              </w:rPr>
              <w:t>Залихе и дати аванси</w:t>
            </w:r>
            <w:r>
              <w:rPr>
                <w:noProof/>
                <w:webHidden/>
              </w:rPr>
              <w:tab/>
            </w:r>
            <w:r>
              <w:rPr>
                <w:noProof/>
                <w:webHidden/>
              </w:rPr>
              <w:fldChar w:fldCharType="begin"/>
            </w:r>
            <w:r>
              <w:rPr>
                <w:noProof/>
                <w:webHidden/>
              </w:rPr>
              <w:instrText xml:space="preserve"> PAGEREF _Toc67040800 \h </w:instrText>
            </w:r>
            <w:r>
              <w:rPr>
                <w:noProof/>
                <w:webHidden/>
              </w:rPr>
            </w:r>
            <w:r>
              <w:rPr>
                <w:noProof/>
                <w:webHidden/>
              </w:rPr>
              <w:fldChar w:fldCharType="separate"/>
            </w:r>
            <w:r>
              <w:rPr>
                <w:noProof/>
                <w:webHidden/>
              </w:rPr>
              <w:t>23</w:t>
            </w:r>
            <w:r>
              <w:rPr>
                <w:noProof/>
                <w:webHidden/>
              </w:rPr>
              <w:fldChar w:fldCharType="end"/>
            </w:r>
          </w:hyperlink>
        </w:p>
        <w:p w14:paraId="427451C4" w14:textId="77777777" w:rsidR="00AA4277" w:rsidRDefault="00AA4277">
          <w:pPr>
            <w:pStyle w:val="TOC1"/>
            <w:rPr>
              <w:rFonts w:asciiTheme="minorHAnsi" w:eastAsiaTheme="minorEastAsia" w:hAnsiTheme="minorHAnsi" w:cstheme="minorBidi"/>
              <w:noProof/>
              <w:sz w:val="22"/>
              <w:szCs w:val="22"/>
            </w:rPr>
          </w:pPr>
          <w:hyperlink w:anchor="_Toc67040801" w:history="1">
            <w:r w:rsidRPr="00A83D58">
              <w:rPr>
                <w:rStyle w:val="Hyperlink"/>
                <w:noProof/>
              </w:rPr>
              <w:t>25.</w:t>
            </w:r>
            <w:r>
              <w:rPr>
                <w:rFonts w:asciiTheme="minorHAnsi" w:eastAsiaTheme="minorEastAsia" w:hAnsiTheme="minorHAnsi" w:cstheme="minorBidi"/>
                <w:noProof/>
                <w:sz w:val="22"/>
                <w:szCs w:val="22"/>
              </w:rPr>
              <w:tab/>
            </w:r>
            <w:r w:rsidRPr="00A83D58">
              <w:rPr>
                <w:rStyle w:val="Hyperlink"/>
                <w:noProof/>
              </w:rPr>
              <w:t>Краткорочна потраживања</w:t>
            </w:r>
            <w:r>
              <w:rPr>
                <w:noProof/>
                <w:webHidden/>
              </w:rPr>
              <w:tab/>
            </w:r>
            <w:r>
              <w:rPr>
                <w:noProof/>
                <w:webHidden/>
              </w:rPr>
              <w:fldChar w:fldCharType="begin"/>
            </w:r>
            <w:r>
              <w:rPr>
                <w:noProof/>
                <w:webHidden/>
              </w:rPr>
              <w:instrText xml:space="preserve"> PAGEREF _Toc67040801 \h </w:instrText>
            </w:r>
            <w:r>
              <w:rPr>
                <w:noProof/>
                <w:webHidden/>
              </w:rPr>
            </w:r>
            <w:r>
              <w:rPr>
                <w:noProof/>
                <w:webHidden/>
              </w:rPr>
              <w:fldChar w:fldCharType="separate"/>
            </w:r>
            <w:r>
              <w:rPr>
                <w:noProof/>
                <w:webHidden/>
              </w:rPr>
              <w:t>25</w:t>
            </w:r>
            <w:r>
              <w:rPr>
                <w:noProof/>
                <w:webHidden/>
              </w:rPr>
              <w:fldChar w:fldCharType="end"/>
            </w:r>
          </w:hyperlink>
        </w:p>
        <w:p w14:paraId="0371AF1D" w14:textId="77777777" w:rsidR="00AA4277" w:rsidRDefault="00AA4277">
          <w:pPr>
            <w:pStyle w:val="TOC1"/>
            <w:rPr>
              <w:rFonts w:asciiTheme="minorHAnsi" w:eastAsiaTheme="minorEastAsia" w:hAnsiTheme="minorHAnsi" w:cstheme="minorBidi"/>
              <w:noProof/>
              <w:sz w:val="22"/>
              <w:szCs w:val="22"/>
            </w:rPr>
          </w:pPr>
          <w:hyperlink w:anchor="_Toc67040802" w:history="1">
            <w:r w:rsidRPr="00A83D58">
              <w:rPr>
                <w:rStyle w:val="Hyperlink"/>
                <w:noProof/>
              </w:rPr>
              <w:t>26.</w:t>
            </w:r>
            <w:r>
              <w:rPr>
                <w:rFonts w:asciiTheme="minorHAnsi" w:eastAsiaTheme="minorEastAsia" w:hAnsiTheme="minorHAnsi" w:cstheme="minorBidi"/>
                <w:noProof/>
                <w:sz w:val="22"/>
                <w:szCs w:val="22"/>
              </w:rPr>
              <w:tab/>
            </w:r>
            <w:r w:rsidRPr="00A83D58">
              <w:rPr>
                <w:rStyle w:val="Hyperlink"/>
                <w:noProof/>
              </w:rPr>
              <w:t>Готовина и готовински еквиваленти</w:t>
            </w:r>
            <w:r>
              <w:rPr>
                <w:noProof/>
                <w:webHidden/>
              </w:rPr>
              <w:tab/>
            </w:r>
            <w:r>
              <w:rPr>
                <w:noProof/>
                <w:webHidden/>
              </w:rPr>
              <w:fldChar w:fldCharType="begin"/>
            </w:r>
            <w:r>
              <w:rPr>
                <w:noProof/>
                <w:webHidden/>
              </w:rPr>
              <w:instrText xml:space="preserve"> PAGEREF _Toc67040802 \h </w:instrText>
            </w:r>
            <w:r>
              <w:rPr>
                <w:noProof/>
                <w:webHidden/>
              </w:rPr>
            </w:r>
            <w:r>
              <w:rPr>
                <w:noProof/>
                <w:webHidden/>
              </w:rPr>
              <w:fldChar w:fldCharType="separate"/>
            </w:r>
            <w:r>
              <w:rPr>
                <w:noProof/>
                <w:webHidden/>
              </w:rPr>
              <w:t>26</w:t>
            </w:r>
            <w:r>
              <w:rPr>
                <w:noProof/>
                <w:webHidden/>
              </w:rPr>
              <w:fldChar w:fldCharType="end"/>
            </w:r>
          </w:hyperlink>
        </w:p>
        <w:p w14:paraId="3B579605" w14:textId="77777777" w:rsidR="00AA4277" w:rsidRDefault="00AA4277">
          <w:pPr>
            <w:pStyle w:val="TOC1"/>
            <w:rPr>
              <w:rFonts w:asciiTheme="minorHAnsi" w:eastAsiaTheme="minorEastAsia" w:hAnsiTheme="minorHAnsi" w:cstheme="minorBidi"/>
              <w:noProof/>
              <w:sz w:val="22"/>
              <w:szCs w:val="22"/>
            </w:rPr>
          </w:pPr>
          <w:hyperlink w:anchor="_Toc67040803" w:history="1">
            <w:r w:rsidRPr="00A83D58">
              <w:rPr>
                <w:rStyle w:val="Hyperlink"/>
                <w:noProof/>
              </w:rPr>
              <w:t>27.</w:t>
            </w:r>
            <w:r>
              <w:rPr>
                <w:rFonts w:asciiTheme="minorHAnsi" w:eastAsiaTheme="minorEastAsia" w:hAnsiTheme="minorHAnsi" w:cstheme="minorBidi"/>
                <w:noProof/>
                <w:sz w:val="22"/>
                <w:szCs w:val="22"/>
              </w:rPr>
              <w:tab/>
            </w:r>
            <w:r w:rsidRPr="00A83D58">
              <w:rPr>
                <w:rStyle w:val="Hyperlink"/>
                <w:noProof/>
              </w:rPr>
              <w:t>Активна временска разграничења</w:t>
            </w:r>
            <w:r>
              <w:rPr>
                <w:noProof/>
                <w:webHidden/>
              </w:rPr>
              <w:tab/>
            </w:r>
            <w:r>
              <w:rPr>
                <w:noProof/>
                <w:webHidden/>
              </w:rPr>
              <w:fldChar w:fldCharType="begin"/>
            </w:r>
            <w:r>
              <w:rPr>
                <w:noProof/>
                <w:webHidden/>
              </w:rPr>
              <w:instrText xml:space="preserve"> PAGEREF _Toc67040803 \h </w:instrText>
            </w:r>
            <w:r>
              <w:rPr>
                <w:noProof/>
                <w:webHidden/>
              </w:rPr>
            </w:r>
            <w:r>
              <w:rPr>
                <w:noProof/>
                <w:webHidden/>
              </w:rPr>
              <w:fldChar w:fldCharType="separate"/>
            </w:r>
            <w:r>
              <w:rPr>
                <w:noProof/>
                <w:webHidden/>
              </w:rPr>
              <w:t>27</w:t>
            </w:r>
            <w:r>
              <w:rPr>
                <w:noProof/>
                <w:webHidden/>
              </w:rPr>
              <w:fldChar w:fldCharType="end"/>
            </w:r>
          </w:hyperlink>
        </w:p>
        <w:p w14:paraId="2A231748" w14:textId="77777777" w:rsidR="00AA4277" w:rsidRDefault="00AA4277">
          <w:pPr>
            <w:pStyle w:val="TOC1"/>
            <w:rPr>
              <w:rFonts w:asciiTheme="minorHAnsi" w:eastAsiaTheme="minorEastAsia" w:hAnsiTheme="minorHAnsi" w:cstheme="minorBidi"/>
              <w:noProof/>
              <w:sz w:val="22"/>
              <w:szCs w:val="22"/>
            </w:rPr>
          </w:pPr>
          <w:hyperlink w:anchor="_Toc67040804" w:history="1">
            <w:r w:rsidRPr="00A83D58">
              <w:rPr>
                <w:rStyle w:val="Hyperlink"/>
                <w:noProof/>
              </w:rPr>
              <w:t>28.</w:t>
            </w:r>
            <w:r>
              <w:rPr>
                <w:rFonts w:asciiTheme="minorHAnsi" w:eastAsiaTheme="minorEastAsia" w:hAnsiTheme="minorHAnsi" w:cstheme="minorBidi"/>
                <w:noProof/>
                <w:sz w:val="22"/>
                <w:szCs w:val="22"/>
              </w:rPr>
              <w:tab/>
            </w:r>
            <w:r w:rsidRPr="00A83D58">
              <w:rPr>
                <w:rStyle w:val="Hyperlink"/>
                <w:noProof/>
              </w:rPr>
              <w:t>Нераспоређена добит/губитак</w:t>
            </w:r>
            <w:r>
              <w:rPr>
                <w:noProof/>
                <w:webHidden/>
              </w:rPr>
              <w:tab/>
            </w:r>
            <w:r>
              <w:rPr>
                <w:noProof/>
                <w:webHidden/>
              </w:rPr>
              <w:fldChar w:fldCharType="begin"/>
            </w:r>
            <w:r>
              <w:rPr>
                <w:noProof/>
                <w:webHidden/>
              </w:rPr>
              <w:instrText xml:space="preserve"> PAGEREF _Toc67040804 \h </w:instrText>
            </w:r>
            <w:r>
              <w:rPr>
                <w:noProof/>
                <w:webHidden/>
              </w:rPr>
            </w:r>
            <w:r>
              <w:rPr>
                <w:noProof/>
                <w:webHidden/>
              </w:rPr>
              <w:fldChar w:fldCharType="separate"/>
            </w:r>
            <w:r>
              <w:rPr>
                <w:noProof/>
                <w:webHidden/>
              </w:rPr>
              <w:t>27</w:t>
            </w:r>
            <w:r>
              <w:rPr>
                <w:noProof/>
                <w:webHidden/>
              </w:rPr>
              <w:fldChar w:fldCharType="end"/>
            </w:r>
          </w:hyperlink>
        </w:p>
        <w:p w14:paraId="1F40FA5A" w14:textId="77777777" w:rsidR="00AA4277" w:rsidRDefault="00AA4277">
          <w:pPr>
            <w:pStyle w:val="TOC1"/>
            <w:rPr>
              <w:rFonts w:asciiTheme="minorHAnsi" w:eastAsiaTheme="minorEastAsia" w:hAnsiTheme="minorHAnsi" w:cstheme="minorBidi"/>
              <w:noProof/>
              <w:sz w:val="22"/>
              <w:szCs w:val="22"/>
            </w:rPr>
          </w:pPr>
          <w:hyperlink w:anchor="_Toc67040805" w:history="1">
            <w:r w:rsidRPr="00A83D58">
              <w:rPr>
                <w:rStyle w:val="Hyperlink"/>
                <w:noProof/>
              </w:rPr>
              <w:t>29.</w:t>
            </w:r>
            <w:r>
              <w:rPr>
                <w:rFonts w:asciiTheme="minorHAnsi" w:eastAsiaTheme="minorEastAsia" w:hAnsiTheme="minorHAnsi" w:cstheme="minorBidi"/>
                <w:noProof/>
                <w:sz w:val="22"/>
                <w:szCs w:val="22"/>
              </w:rPr>
              <w:tab/>
            </w:r>
            <w:r w:rsidRPr="00A83D58">
              <w:rPr>
                <w:rStyle w:val="Hyperlink"/>
                <w:noProof/>
              </w:rPr>
              <w:t>Капитал</w:t>
            </w:r>
            <w:r>
              <w:rPr>
                <w:noProof/>
                <w:webHidden/>
              </w:rPr>
              <w:tab/>
            </w:r>
            <w:r>
              <w:rPr>
                <w:noProof/>
                <w:webHidden/>
              </w:rPr>
              <w:fldChar w:fldCharType="begin"/>
            </w:r>
            <w:r>
              <w:rPr>
                <w:noProof/>
                <w:webHidden/>
              </w:rPr>
              <w:instrText xml:space="preserve"> PAGEREF _Toc67040805 \h </w:instrText>
            </w:r>
            <w:r>
              <w:rPr>
                <w:noProof/>
                <w:webHidden/>
              </w:rPr>
            </w:r>
            <w:r>
              <w:rPr>
                <w:noProof/>
                <w:webHidden/>
              </w:rPr>
              <w:fldChar w:fldCharType="separate"/>
            </w:r>
            <w:r>
              <w:rPr>
                <w:noProof/>
                <w:webHidden/>
              </w:rPr>
              <w:t>28</w:t>
            </w:r>
            <w:r>
              <w:rPr>
                <w:noProof/>
                <w:webHidden/>
              </w:rPr>
              <w:fldChar w:fldCharType="end"/>
            </w:r>
          </w:hyperlink>
        </w:p>
        <w:p w14:paraId="1AD11654" w14:textId="77777777" w:rsidR="00AA4277" w:rsidRDefault="00AA4277">
          <w:pPr>
            <w:pStyle w:val="TOC1"/>
            <w:rPr>
              <w:rFonts w:asciiTheme="minorHAnsi" w:eastAsiaTheme="minorEastAsia" w:hAnsiTheme="minorHAnsi" w:cstheme="minorBidi"/>
              <w:noProof/>
              <w:sz w:val="22"/>
              <w:szCs w:val="22"/>
            </w:rPr>
          </w:pPr>
          <w:hyperlink w:anchor="_Toc67040806" w:history="1">
            <w:r w:rsidRPr="00A83D58">
              <w:rPr>
                <w:rStyle w:val="Hyperlink"/>
                <w:noProof/>
                <w:lang w:val="ru-RU"/>
              </w:rPr>
              <w:t>30.</w:t>
            </w:r>
            <w:r>
              <w:rPr>
                <w:rFonts w:asciiTheme="minorHAnsi" w:eastAsiaTheme="minorEastAsia" w:hAnsiTheme="minorHAnsi" w:cstheme="minorBidi"/>
                <w:noProof/>
                <w:sz w:val="22"/>
                <w:szCs w:val="22"/>
              </w:rPr>
              <w:tab/>
            </w:r>
            <w:r w:rsidRPr="00A83D58">
              <w:rPr>
                <w:rStyle w:val="Hyperlink"/>
                <w:noProof/>
                <w:lang w:val="ru-RU"/>
              </w:rPr>
              <w:t>Резервисања, одложене пореске обавезе и разграничени приходи</w:t>
            </w:r>
            <w:r>
              <w:rPr>
                <w:noProof/>
                <w:webHidden/>
              </w:rPr>
              <w:tab/>
            </w:r>
            <w:r>
              <w:rPr>
                <w:noProof/>
                <w:webHidden/>
              </w:rPr>
              <w:fldChar w:fldCharType="begin"/>
            </w:r>
            <w:r>
              <w:rPr>
                <w:noProof/>
                <w:webHidden/>
              </w:rPr>
              <w:instrText xml:space="preserve"> PAGEREF _Toc67040806 \h </w:instrText>
            </w:r>
            <w:r>
              <w:rPr>
                <w:noProof/>
                <w:webHidden/>
              </w:rPr>
            </w:r>
            <w:r>
              <w:rPr>
                <w:noProof/>
                <w:webHidden/>
              </w:rPr>
              <w:fldChar w:fldCharType="separate"/>
            </w:r>
            <w:r>
              <w:rPr>
                <w:noProof/>
                <w:webHidden/>
              </w:rPr>
              <w:t>29</w:t>
            </w:r>
            <w:r>
              <w:rPr>
                <w:noProof/>
                <w:webHidden/>
              </w:rPr>
              <w:fldChar w:fldCharType="end"/>
            </w:r>
          </w:hyperlink>
        </w:p>
        <w:p w14:paraId="625260DE" w14:textId="77777777" w:rsidR="00AA4277" w:rsidRDefault="00AA4277">
          <w:pPr>
            <w:pStyle w:val="TOC1"/>
            <w:rPr>
              <w:rFonts w:asciiTheme="minorHAnsi" w:eastAsiaTheme="minorEastAsia" w:hAnsiTheme="minorHAnsi" w:cstheme="minorBidi"/>
              <w:noProof/>
              <w:sz w:val="22"/>
              <w:szCs w:val="22"/>
            </w:rPr>
          </w:pPr>
          <w:hyperlink w:anchor="_Toc67040807" w:history="1">
            <w:r w:rsidRPr="00A83D58">
              <w:rPr>
                <w:rStyle w:val="Hyperlink"/>
                <w:noProof/>
                <w:lang w:val="sr-Cyrl-BA"/>
              </w:rPr>
              <w:t>31.</w:t>
            </w:r>
            <w:r>
              <w:rPr>
                <w:rFonts w:asciiTheme="minorHAnsi" w:eastAsiaTheme="minorEastAsia" w:hAnsiTheme="minorHAnsi" w:cstheme="minorBidi"/>
                <w:noProof/>
                <w:sz w:val="22"/>
                <w:szCs w:val="22"/>
              </w:rPr>
              <w:tab/>
            </w:r>
            <w:r w:rsidRPr="00A83D58">
              <w:rPr>
                <w:rStyle w:val="Hyperlink"/>
                <w:noProof/>
              </w:rPr>
              <w:t>Дугорочни кредити</w:t>
            </w:r>
            <w:r>
              <w:rPr>
                <w:noProof/>
                <w:webHidden/>
              </w:rPr>
              <w:tab/>
            </w:r>
            <w:r>
              <w:rPr>
                <w:noProof/>
                <w:webHidden/>
              </w:rPr>
              <w:fldChar w:fldCharType="begin"/>
            </w:r>
            <w:r>
              <w:rPr>
                <w:noProof/>
                <w:webHidden/>
              </w:rPr>
              <w:instrText xml:space="preserve"> PAGEREF _Toc67040807 \h </w:instrText>
            </w:r>
            <w:r>
              <w:rPr>
                <w:noProof/>
                <w:webHidden/>
              </w:rPr>
            </w:r>
            <w:r>
              <w:rPr>
                <w:noProof/>
                <w:webHidden/>
              </w:rPr>
              <w:fldChar w:fldCharType="separate"/>
            </w:r>
            <w:r>
              <w:rPr>
                <w:noProof/>
                <w:webHidden/>
              </w:rPr>
              <w:t>30</w:t>
            </w:r>
            <w:r>
              <w:rPr>
                <w:noProof/>
                <w:webHidden/>
              </w:rPr>
              <w:fldChar w:fldCharType="end"/>
            </w:r>
          </w:hyperlink>
        </w:p>
        <w:p w14:paraId="0D5B0203" w14:textId="77777777" w:rsidR="00AA4277" w:rsidRDefault="00AA4277">
          <w:pPr>
            <w:pStyle w:val="TOC1"/>
            <w:rPr>
              <w:rFonts w:asciiTheme="minorHAnsi" w:eastAsiaTheme="minorEastAsia" w:hAnsiTheme="minorHAnsi" w:cstheme="minorBidi"/>
              <w:noProof/>
              <w:sz w:val="22"/>
              <w:szCs w:val="22"/>
            </w:rPr>
          </w:pPr>
          <w:hyperlink w:anchor="_Toc67040808" w:history="1">
            <w:r w:rsidRPr="00A83D58">
              <w:rPr>
                <w:rStyle w:val="Hyperlink"/>
                <w:noProof/>
              </w:rPr>
              <w:t>32.</w:t>
            </w:r>
            <w:r>
              <w:rPr>
                <w:rFonts w:asciiTheme="minorHAnsi" w:eastAsiaTheme="minorEastAsia" w:hAnsiTheme="minorHAnsi" w:cstheme="minorBidi"/>
                <w:noProof/>
                <w:sz w:val="22"/>
                <w:szCs w:val="22"/>
              </w:rPr>
              <w:tab/>
            </w:r>
            <w:r w:rsidRPr="00A83D58">
              <w:rPr>
                <w:rStyle w:val="Hyperlink"/>
                <w:noProof/>
              </w:rPr>
              <w:t>Краткорочне финансијске обавезе</w:t>
            </w:r>
            <w:r>
              <w:rPr>
                <w:noProof/>
                <w:webHidden/>
              </w:rPr>
              <w:tab/>
            </w:r>
            <w:r>
              <w:rPr>
                <w:noProof/>
                <w:webHidden/>
              </w:rPr>
              <w:fldChar w:fldCharType="begin"/>
            </w:r>
            <w:r>
              <w:rPr>
                <w:noProof/>
                <w:webHidden/>
              </w:rPr>
              <w:instrText xml:space="preserve"> PAGEREF _Toc67040808 \h </w:instrText>
            </w:r>
            <w:r>
              <w:rPr>
                <w:noProof/>
                <w:webHidden/>
              </w:rPr>
            </w:r>
            <w:r>
              <w:rPr>
                <w:noProof/>
                <w:webHidden/>
              </w:rPr>
              <w:fldChar w:fldCharType="separate"/>
            </w:r>
            <w:r>
              <w:rPr>
                <w:noProof/>
                <w:webHidden/>
              </w:rPr>
              <w:t>32</w:t>
            </w:r>
            <w:r>
              <w:rPr>
                <w:noProof/>
                <w:webHidden/>
              </w:rPr>
              <w:fldChar w:fldCharType="end"/>
            </w:r>
          </w:hyperlink>
        </w:p>
        <w:p w14:paraId="7768ED00" w14:textId="77777777" w:rsidR="00AA4277" w:rsidRDefault="00AA4277">
          <w:pPr>
            <w:pStyle w:val="TOC1"/>
            <w:rPr>
              <w:rFonts w:asciiTheme="minorHAnsi" w:eastAsiaTheme="minorEastAsia" w:hAnsiTheme="minorHAnsi" w:cstheme="minorBidi"/>
              <w:noProof/>
              <w:sz w:val="22"/>
              <w:szCs w:val="22"/>
            </w:rPr>
          </w:pPr>
          <w:hyperlink w:anchor="_Toc67040809" w:history="1">
            <w:r w:rsidRPr="00A83D58">
              <w:rPr>
                <w:rStyle w:val="Hyperlink"/>
                <w:noProof/>
                <w:lang w:val="bs-Cyrl-BA"/>
              </w:rPr>
              <w:t>33.</w:t>
            </w:r>
            <w:r>
              <w:rPr>
                <w:rFonts w:asciiTheme="minorHAnsi" w:eastAsiaTheme="minorEastAsia" w:hAnsiTheme="minorHAnsi" w:cstheme="minorBidi"/>
                <w:noProof/>
                <w:sz w:val="22"/>
                <w:szCs w:val="22"/>
              </w:rPr>
              <w:tab/>
            </w:r>
            <w:r w:rsidRPr="00A83D58">
              <w:rPr>
                <w:rStyle w:val="Hyperlink"/>
                <w:noProof/>
              </w:rPr>
              <w:t>Обавезе из пословања</w:t>
            </w:r>
            <w:r>
              <w:rPr>
                <w:noProof/>
                <w:webHidden/>
              </w:rPr>
              <w:tab/>
            </w:r>
            <w:r>
              <w:rPr>
                <w:noProof/>
                <w:webHidden/>
              </w:rPr>
              <w:fldChar w:fldCharType="begin"/>
            </w:r>
            <w:r>
              <w:rPr>
                <w:noProof/>
                <w:webHidden/>
              </w:rPr>
              <w:instrText xml:space="preserve"> PAGEREF _Toc67040809 \h </w:instrText>
            </w:r>
            <w:r>
              <w:rPr>
                <w:noProof/>
                <w:webHidden/>
              </w:rPr>
            </w:r>
            <w:r>
              <w:rPr>
                <w:noProof/>
                <w:webHidden/>
              </w:rPr>
              <w:fldChar w:fldCharType="separate"/>
            </w:r>
            <w:r>
              <w:rPr>
                <w:noProof/>
                <w:webHidden/>
              </w:rPr>
              <w:t>34</w:t>
            </w:r>
            <w:r>
              <w:rPr>
                <w:noProof/>
                <w:webHidden/>
              </w:rPr>
              <w:fldChar w:fldCharType="end"/>
            </w:r>
          </w:hyperlink>
        </w:p>
        <w:p w14:paraId="0F5916E2" w14:textId="77777777" w:rsidR="00AA4277" w:rsidRDefault="00AA4277">
          <w:pPr>
            <w:pStyle w:val="TOC1"/>
            <w:rPr>
              <w:rFonts w:asciiTheme="minorHAnsi" w:eastAsiaTheme="minorEastAsia" w:hAnsiTheme="minorHAnsi" w:cstheme="minorBidi"/>
              <w:noProof/>
              <w:sz w:val="22"/>
              <w:szCs w:val="22"/>
            </w:rPr>
          </w:pPr>
          <w:hyperlink w:anchor="_Toc67040810" w:history="1">
            <w:r w:rsidRPr="00A83D58">
              <w:rPr>
                <w:rStyle w:val="Hyperlink"/>
                <w:noProof/>
                <w:lang w:val="sr-Latn-BA"/>
              </w:rPr>
              <w:t>34.</w:t>
            </w:r>
            <w:r>
              <w:rPr>
                <w:rFonts w:asciiTheme="minorHAnsi" w:eastAsiaTheme="minorEastAsia" w:hAnsiTheme="minorHAnsi" w:cstheme="minorBidi"/>
                <w:noProof/>
                <w:sz w:val="22"/>
                <w:szCs w:val="22"/>
              </w:rPr>
              <w:tab/>
            </w:r>
            <w:r w:rsidRPr="00A83D58">
              <w:rPr>
                <w:rStyle w:val="Hyperlink"/>
                <w:noProof/>
                <w:lang w:val="ru-RU"/>
              </w:rPr>
              <w:t>Обавезе за зараде и накнаде зарада</w:t>
            </w:r>
            <w:r>
              <w:rPr>
                <w:noProof/>
                <w:webHidden/>
              </w:rPr>
              <w:tab/>
            </w:r>
            <w:r>
              <w:rPr>
                <w:noProof/>
                <w:webHidden/>
              </w:rPr>
              <w:fldChar w:fldCharType="begin"/>
            </w:r>
            <w:r>
              <w:rPr>
                <w:noProof/>
                <w:webHidden/>
              </w:rPr>
              <w:instrText xml:space="preserve"> PAGEREF _Toc67040810 \h </w:instrText>
            </w:r>
            <w:r>
              <w:rPr>
                <w:noProof/>
                <w:webHidden/>
              </w:rPr>
            </w:r>
            <w:r>
              <w:rPr>
                <w:noProof/>
                <w:webHidden/>
              </w:rPr>
              <w:fldChar w:fldCharType="separate"/>
            </w:r>
            <w:r>
              <w:rPr>
                <w:noProof/>
                <w:webHidden/>
              </w:rPr>
              <w:t>34</w:t>
            </w:r>
            <w:r>
              <w:rPr>
                <w:noProof/>
                <w:webHidden/>
              </w:rPr>
              <w:fldChar w:fldCharType="end"/>
            </w:r>
          </w:hyperlink>
        </w:p>
        <w:p w14:paraId="67CF9592" w14:textId="77777777" w:rsidR="00AA4277" w:rsidRDefault="00AA4277">
          <w:pPr>
            <w:pStyle w:val="TOC1"/>
            <w:rPr>
              <w:rFonts w:asciiTheme="minorHAnsi" w:eastAsiaTheme="minorEastAsia" w:hAnsiTheme="minorHAnsi" w:cstheme="minorBidi"/>
              <w:noProof/>
              <w:sz w:val="22"/>
              <w:szCs w:val="22"/>
            </w:rPr>
          </w:pPr>
          <w:hyperlink w:anchor="_Toc67040811" w:history="1">
            <w:r w:rsidRPr="00A83D58">
              <w:rPr>
                <w:rStyle w:val="Hyperlink"/>
                <w:noProof/>
                <w:lang w:val="sr-Cyrl-BA"/>
              </w:rPr>
              <w:t>35.</w:t>
            </w:r>
            <w:r>
              <w:rPr>
                <w:rFonts w:asciiTheme="minorHAnsi" w:eastAsiaTheme="minorEastAsia" w:hAnsiTheme="minorHAnsi" w:cstheme="minorBidi"/>
                <w:noProof/>
                <w:sz w:val="22"/>
                <w:szCs w:val="22"/>
              </w:rPr>
              <w:tab/>
            </w:r>
            <w:r w:rsidRPr="00A83D58">
              <w:rPr>
                <w:rStyle w:val="Hyperlink"/>
                <w:noProof/>
              </w:rPr>
              <w:t>Друге обавезe</w:t>
            </w:r>
            <w:r>
              <w:rPr>
                <w:noProof/>
                <w:webHidden/>
              </w:rPr>
              <w:tab/>
            </w:r>
            <w:r>
              <w:rPr>
                <w:noProof/>
                <w:webHidden/>
              </w:rPr>
              <w:fldChar w:fldCharType="begin"/>
            </w:r>
            <w:r>
              <w:rPr>
                <w:noProof/>
                <w:webHidden/>
              </w:rPr>
              <w:instrText xml:space="preserve"> PAGEREF _Toc67040811 \h </w:instrText>
            </w:r>
            <w:r>
              <w:rPr>
                <w:noProof/>
                <w:webHidden/>
              </w:rPr>
            </w:r>
            <w:r>
              <w:rPr>
                <w:noProof/>
                <w:webHidden/>
              </w:rPr>
              <w:fldChar w:fldCharType="separate"/>
            </w:r>
            <w:r>
              <w:rPr>
                <w:noProof/>
                <w:webHidden/>
              </w:rPr>
              <w:t>35</w:t>
            </w:r>
            <w:r>
              <w:rPr>
                <w:noProof/>
                <w:webHidden/>
              </w:rPr>
              <w:fldChar w:fldCharType="end"/>
            </w:r>
          </w:hyperlink>
        </w:p>
        <w:p w14:paraId="21A9E818" w14:textId="77777777" w:rsidR="00AA4277" w:rsidRDefault="00AA4277">
          <w:pPr>
            <w:pStyle w:val="TOC1"/>
            <w:rPr>
              <w:rFonts w:asciiTheme="minorHAnsi" w:eastAsiaTheme="minorEastAsia" w:hAnsiTheme="minorHAnsi" w:cstheme="minorBidi"/>
              <w:noProof/>
              <w:sz w:val="22"/>
              <w:szCs w:val="22"/>
            </w:rPr>
          </w:pPr>
          <w:hyperlink w:anchor="_Toc67040812" w:history="1">
            <w:r w:rsidRPr="00A83D58">
              <w:rPr>
                <w:rStyle w:val="Hyperlink"/>
                <w:noProof/>
                <w:lang w:val="ru-RU"/>
              </w:rPr>
              <w:t>36.</w:t>
            </w:r>
            <w:r>
              <w:rPr>
                <w:rFonts w:asciiTheme="minorHAnsi" w:eastAsiaTheme="minorEastAsia" w:hAnsiTheme="minorHAnsi" w:cstheme="minorBidi"/>
                <w:noProof/>
                <w:sz w:val="22"/>
                <w:szCs w:val="22"/>
              </w:rPr>
              <w:tab/>
            </w:r>
            <w:r w:rsidRPr="00A83D58">
              <w:rPr>
                <w:rStyle w:val="Hyperlink"/>
                <w:noProof/>
                <w:lang w:val="ru-RU"/>
              </w:rPr>
              <w:t>Обавезе за остале порезе, доприносе и друге дажбине</w:t>
            </w:r>
            <w:r>
              <w:rPr>
                <w:noProof/>
                <w:webHidden/>
              </w:rPr>
              <w:tab/>
            </w:r>
            <w:r>
              <w:rPr>
                <w:noProof/>
                <w:webHidden/>
              </w:rPr>
              <w:fldChar w:fldCharType="begin"/>
            </w:r>
            <w:r>
              <w:rPr>
                <w:noProof/>
                <w:webHidden/>
              </w:rPr>
              <w:instrText xml:space="preserve"> PAGEREF _Toc67040812 \h </w:instrText>
            </w:r>
            <w:r>
              <w:rPr>
                <w:noProof/>
                <w:webHidden/>
              </w:rPr>
            </w:r>
            <w:r>
              <w:rPr>
                <w:noProof/>
                <w:webHidden/>
              </w:rPr>
              <w:fldChar w:fldCharType="separate"/>
            </w:r>
            <w:r>
              <w:rPr>
                <w:noProof/>
                <w:webHidden/>
              </w:rPr>
              <w:t>36</w:t>
            </w:r>
            <w:r>
              <w:rPr>
                <w:noProof/>
                <w:webHidden/>
              </w:rPr>
              <w:fldChar w:fldCharType="end"/>
            </w:r>
          </w:hyperlink>
        </w:p>
        <w:p w14:paraId="0E39A355" w14:textId="77777777" w:rsidR="00AA4277" w:rsidRDefault="00AA4277">
          <w:pPr>
            <w:pStyle w:val="TOC1"/>
            <w:rPr>
              <w:rFonts w:asciiTheme="minorHAnsi" w:eastAsiaTheme="minorEastAsia" w:hAnsiTheme="minorHAnsi" w:cstheme="minorBidi"/>
              <w:noProof/>
              <w:sz w:val="22"/>
              <w:szCs w:val="22"/>
            </w:rPr>
          </w:pPr>
          <w:hyperlink w:anchor="_Toc67040813" w:history="1">
            <w:r w:rsidRPr="00A83D58">
              <w:rPr>
                <w:rStyle w:val="Hyperlink"/>
                <w:noProof/>
              </w:rPr>
              <w:t>37.</w:t>
            </w:r>
            <w:r>
              <w:rPr>
                <w:rFonts w:asciiTheme="minorHAnsi" w:eastAsiaTheme="minorEastAsia" w:hAnsiTheme="minorHAnsi" w:cstheme="minorBidi"/>
                <w:noProof/>
                <w:sz w:val="22"/>
                <w:szCs w:val="22"/>
              </w:rPr>
              <w:tab/>
            </w:r>
            <w:r w:rsidRPr="00A83D58">
              <w:rPr>
                <w:rStyle w:val="Hyperlink"/>
                <w:noProof/>
              </w:rPr>
              <w:t>Пасивна временска разграничења</w:t>
            </w:r>
            <w:r>
              <w:rPr>
                <w:noProof/>
                <w:webHidden/>
              </w:rPr>
              <w:tab/>
            </w:r>
            <w:r>
              <w:rPr>
                <w:noProof/>
                <w:webHidden/>
              </w:rPr>
              <w:fldChar w:fldCharType="begin"/>
            </w:r>
            <w:r>
              <w:rPr>
                <w:noProof/>
                <w:webHidden/>
              </w:rPr>
              <w:instrText xml:space="preserve"> PAGEREF _Toc67040813 \h </w:instrText>
            </w:r>
            <w:r>
              <w:rPr>
                <w:noProof/>
                <w:webHidden/>
              </w:rPr>
            </w:r>
            <w:r>
              <w:rPr>
                <w:noProof/>
                <w:webHidden/>
              </w:rPr>
              <w:fldChar w:fldCharType="separate"/>
            </w:r>
            <w:r>
              <w:rPr>
                <w:noProof/>
                <w:webHidden/>
              </w:rPr>
              <w:t>36</w:t>
            </w:r>
            <w:r>
              <w:rPr>
                <w:noProof/>
                <w:webHidden/>
              </w:rPr>
              <w:fldChar w:fldCharType="end"/>
            </w:r>
          </w:hyperlink>
        </w:p>
        <w:p w14:paraId="543BB9B6" w14:textId="77777777" w:rsidR="00AA4277" w:rsidRDefault="00AA4277">
          <w:pPr>
            <w:pStyle w:val="TOC1"/>
            <w:rPr>
              <w:rFonts w:asciiTheme="minorHAnsi" w:eastAsiaTheme="minorEastAsia" w:hAnsiTheme="minorHAnsi" w:cstheme="minorBidi"/>
              <w:noProof/>
              <w:sz w:val="22"/>
              <w:szCs w:val="22"/>
            </w:rPr>
          </w:pPr>
          <w:hyperlink w:anchor="_Toc67040814" w:history="1">
            <w:r w:rsidRPr="00A83D58">
              <w:rPr>
                <w:rStyle w:val="Hyperlink"/>
                <w:noProof/>
                <w:lang w:val="sr-Cyrl-BA"/>
              </w:rPr>
              <w:t>38.</w:t>
            </w:r>
            <w:r>
              <w:rPr>
                <w:rFonts w:asciiTheme="minorHAnsi" w:eastAsiaTheme="minorEastAsia" w:hAnsiTheme="minorHAnsi" w:cstheme="minorBidi"/>
                <w:noProof/>
                <w:sz w:val="22"/>
                <w:szCs w:val="22"/>
              </w:rPr>
              <w:tab/>
            </w:r>
            <w:r w:rsidRPr="00A83D58">
              <w:rPr>
                <w:rStyle w:val="Hyperlink"/>
                <w:noProof/>
              </w:rPr>
              <w:t>Ванбилансна евиденција</w:t>
            </w:r>
            <w:r>
              <w:rPr>
                <w:noProof/>
                <w:webHidden/>
              </w:rPr>
              <w:tab/>
            </w:r>
            <w:r>
              <w:rPr>
                <w:noProof/>
                <w:webHidden/>
              </w:rPr>
              <w:fldChar w:fldCharType="begin"/>
            </w:r>
            <w:r>
              <w:rPr>
                <w:noProof/>
                <w:webHidden/>
              </w:rPr>
              <w:instrText xml:space="preserve"> PAGEREF _Toc67040814 \h </w:instrText>
            </w:r>
            <w:r>
              <w:rPr>
                <w:noProof/>
                <w:webHidden/>
              </w:rPr>
            </w:r>
            <w:r>
              <w:rPr>
                <w:noProof/>
                <w:webHidden/>
              </w:rPr>
              <w:fldChar w:fldCharType="separate"/>
            </w:r>
            <w:r>
              <w:rPr>
                <w:noProof/>
                <w:webHidden/>
              </w:rPr>
              <w:t>37</w:t>
            </w:r>
            <w:r>
              <w:rPr>
                <w:noProof/>
                <w:webHidden/>
              </w:rPr>
              <w:fldChar w:fldCharType="end"/>
            </w:r>
          </w:hyperlink>
        </w:p>
        <w:p w14:paraId="1250600C" w14:textId="77777777" w:rsidR="00AA4277" w:rsidRDefault="00AA4277">
          <w:pPr>
            <w:pStyle w:val="TOC1"/>
            <w:rPr>
              <w:rFonts w:asciiTheme="minorHAnsi" w:eastAsiaTheme="minorEastAsia" w:hAnsiTheme="minorHAnsi" w:cstheme="minorBidi"/>
              <w:noProof/>
              <w:sz w:val="22"/>
              <w:szCs w:val="22"/>
            </w:rPr>
          </w:pPr>
          <w:hyperlink w:anchor="_Toc67040815" w:history="1">
            <w:r w:rsidRPr="00A83D58">
              <w:rPr>
                <w:rStyle w:val="Hyperlink"/>
                <w:noProof/>
              </w:rPr>
              <w:t>39.</w:t>
            </w:r>
            <w:r>
              <w:rPr>
                <w:rFonts w:asciiTheme="minorHAnsi" w:eastAsiaTheme="minorEastAsia" w:hAnsiTheme="minorHAnsi" w:cstheme="minorBidi"/>
                <w:noProof/>
                <w:sz w:val="22"/>
                <w:szCs w:val="22"/>
              </w:rPr>
              <w:tab/>
            </w:r>
            <w:r w:rsidRPr="00A83D58">
              <w:rPr>
                <w:rStyle w:val="Hyperlink"/>
                <w:noProof/>
              </w:rPr>
              <w:t>Трансакције са повезаним лицима</w:t>
            </w:r>
            <w:r>
              <w:rPr>
                <w:noProof/>
                <w:webHidden/>
              </w:rPr>
              <w:tab/>
            </w:r>
            <w:r>
              <w:rPr>
                <w:noProof/>
                <w:webHidden/>
              </w:rPr>
              <w:fldChar w:fldCharType="begin"/>
            </w:r>
            <w:r>
              <w:rPr>
                <w:noProof/>
                <w:webHidden/>
              </w:rPr>
              <w:instrText xml:space="preserve"> PAGEREF _Toc67040815 \h </w:instrText>
            </w:r>
            <w:r>
              <w:rPr>
                <w:noProof/>
                <w:webHidden/>
              </w:rPr>
            </w:r>
            <w:r>
              <w:rPr>
                <w:noProof/>
                <w:webHidden/>
              </w:rPr>
              <w:fldChar w:fldCharType="separate"/>
            </w:r>
            <w:r>
              <w:rPr>
                <w:noProof/>
                <w:webHidden/>
              </w:rPr>
              <w:t>37</w:t>
            </w:r>
            <w:r>
              <w:rPr>
                <w:noProof/>
                <w:webHidden/>
              </w:rPr>
              <w:fldChar w:fldCharType="end"/>
            </w:r>
          </w:hyperlink>
        </w:p>
        <w:p w14:paraId="30817989" w14:textId="77777777" w:rsidR="00AA4277" w:rsidRDefault="00AA4277">
          <w:pPr>
            <w:pStyle w:val="TOC1"/>
            <w:rPr>
              <w:rFonts w:asciiTheme="minorHAnsi" w:eastAsiaTheme="minorEastAsia" w:hAnsiTheme="minorHAnsi" w:cstheme="minorBidi"/>
              <w:noProof/>
              <w:sz w:val="22"/>
              <w:szCs w:val="22"/>
            </w:rPr>
          </w:pPr>
          <w:hyperlink w:anchor="_Toc67040816" w:history="1">
            <w:r w:rsidRPr="00A83D58">
              <w:rPr>
                <w:rStyle w:val="Hyperlink"/>
                <w:noProof/>
              </w:rPr>
              <w:t>40.</w:t>
            </w:r>
            <w:r>
              <w:rPr>
                <w:rFonts w:asciiTheme="minorHAnsi" w:eastAsiaTheme="minorEastAsia" w:hAnsiTheme="minorHAnsi" w:cstheme="minorBidi"/>
                <w:noProof/>
                <w:sz w:val="22"/>
                <w:szCs w:val="22"/>
              </w:rPr>
              <w:tab/>
            </w:r>
            <w:r w:rsidRPr="00A83D58">
              <w:rPr>
                <w:rStyle w:val="Hyperlink"/>
                <w:noProof/>
              </w:rPr>
              <w:t>Потенцијалне обавезе</w:t>
            </w:r>
            <w:r>
              <w:rPr>
                <w:noProof/>
                <w:webHidden/>
              </w:rPr>
              <w:tab/>
            </w:r>
            <w:r>
              <w:rPr>
                <w:noProof/>
                <w:webHidden/>
              </w:rPr>
              <w:fldChar w:fldCharType="begin"/>
            </w:r>
            <w:r>
              <w:rPr>
                <w:noProof/>
                <w:webHidden/>
              </w:rPr>
              <w:instrText xml:space="preserve"> PAGEREF _Toc67040816 \h </w:instrText>
            </w:r>
            <w:r>
              <w:rPr>
                <w:noProof/>
                <w:webHidden/>
              </w:rPr>
            </w:r>
            <w:r>
              <w:rPr>
                <w:noProof/>
                <w:webHidden/>
              </w:rPr>
              <w:fldChar w:fldCharType="separate"/>
            </w:r>
            <w:r>
              <w:rPr>
                <w:noProof/>
                <w:webHidden/>
              </w:rPr>
              <w:t>38</w:t>
            </w:r>
            <w:r>
              <w:rPr>
                <w:noProof/>
                <w:webHidden/>
              </w:rPr>
              <w:fldChar w:fldCharType="end"/>
            </w:r>
          </w:hyperlink>
        </w:p>
        <w:p w14:paraId="72205A0D" w14:textId="77777777" w:rsidR="00AA4277" w:rsidRDefault="00AA4277">
          <w:pPr>
            <w:pStyle w:val="TOC1"/>
            <w:rPr>
              <w:rFonts w:asciiTheme="minorHAnsi" w:eastAsiaTheme="minorEastAsia" w:hAnsiTheme="minorHAnsi" w:cstheme="minorBidi"/>
              <w:noProof/>
              <w:sz w:val="22"/>
              <w:szCs w:val="22"/>
            </w:rPr>
          </w:pPr>
          <w:hyperlink w:anchor="_Toc67040817" w:history="1">
            <w:r w:rsidRPr="00A83D58">
              <w:rPr>
                <w:rStyle w:val="Hyperlink"/>
                <w:noProof/>
                <w:lang w:val="sr-Cyrl-CS"/>
              </w:rPr>
              <w:t>41.</w:t>
            </w:r>
            <w:r>
              <w:rPr>
                <w:rFonts w:asciiTheme="minorHAnsi" w:eastAsiaTheme="minorEastAsia" w:hAnsiTheme="minorHAnsi" w:cstheme="minorBidi"/>
                <w:noProof/>
                <w:sz w:val="22"/>
                <w:szCs w:val="22"/>
              </w:rPr>
              <w:tab/>
            </w:r>
            <w:r w:rsidRPr="00A83D58">
              <w:rPr>
                <w:rStyle w:val="Hyperlink"/>
                <w:noProof/>
              </w:rPr>
              <w:t>Неусаглашена потраживања и обавезе</w:t>
            </w:r>
            <w:r>
              <w:rPr>
                <w:noProof/>
                <w:webHidden/>
              </w:rPr>
              <w:tab/>
            </w:r>
            <w:r>
              <w:rPr>
                <w:noProof/>
                <w:webHidden/>
              </w:rPr>
              <w:fldChar w:fldCharType="begin"/>
            </w:r>
            <w:r>
              <w:rPr>
                <w:noProof/>
                <w:webHidden/>
              </w:rPr>
              <w:instrText xml:space="preserve"> PAGEREF _Toc67040817 \h </w:instrText>
            </w:r>
            <w:r>
              <w:rPr>
                <w:noProof/>
                <w:webHidden/>
              </w:rPr>
            </w:r>
            <w:r>
              <w:rPr>
                <w:noProof/>
                <w:webHidden/>
              </w:rPr>
              <w:fldChar w:fldCharType="separate"/>
            </w:r>
            <w:r>
              <w:rPr>
                <w:noProof/>
                <w:webHidden/>
              </w:rPr>
              <w:t>39</w:t>
            </w:r>
            <w:r>
              <w:rPr>
                <w:noProof/>
                <w:webHidden/>
              </w:rPr>
              <w:fldChar w:fldCharType="end"/>
            </w:r>
          </w:hyperlink>
        </w:p>
        <w:p w14:paraId="5E2BAA65" w14:textId="77777777" w:rsidR="00AA4277" w:rsidRDefault="00AA4277">
          <w:pPr>
            <w:pStyle w:val="TOC1"/>
            <w:rPr>
              <w:rFonts w:asciiTheme="minorHAnsi" w:eastAsiaTheme="minorEastAsia" w:hAnsiTheme="minorHAnsi" w:cstheme="minorBidi"/>
              <w:noProof/>
              <w:sz w:val="22"/>
              <w:szCs w:val="22"/>
            </w:rPr>
          </w:pPr>
          <w:hyperlink w:anchor="_Toc67040818" w:history="1">
            <w:r w:rsidRPr="00A83D58">
              <w:rPr>
                <w:rStyle w:val="Hyperlink"/>
                <w:noProof/>
              </w:rPr>
              <w:t>42.</w:t>
            </w:r>
            <w:r>
              <w:rPr>
                <w:rFonts w:asciiTheme="minorHAnsi" w:eastAsiaTheme="minorEastAsia" w:hAnsiTheme="minorHAnsi" w:cstheme="minorBidi"/>
                <w:noProof/>
                <w:sz w:val="22"/>
                <w:szCs w:val="22"/>
              </w:rPr>
              <w:tab/>
            </w:r>
            <w:r w:rsidRPr="00A83D58">
              <w:rPr>
                <w:rStyle w:val="Hyperlink"/>
                <w:noProof/>
              </w:rPr>
              <w:t>Догађаји након биланса стања</w:t>
            </w:r>
            <w:r>
              <w:rPr>
                <w:noProof/>
                <w:webHidden/>
              </w:rPr>
              <w:tab/>
            </w:r>
            <w:r>
              <w:rPr>
                <w:noProof/>
                <w:webHidden/>
              </w:rPr>
              <w:fldChar w:fldCharType="begin"/>
            </w:r>
            <w:r>
              <w:rPr>
                <w:noProof/>
                <w:webHidden/>
              </w:rPr>
              <w:instrText xml:space="preserve"> PAGEREF _Toc67040818 \h </w:instrText>
            </w:r>
            <w:r>
              <w:rPr>
                <w:noProof/>
                <w:webHidden/>
              </w:rPr>
            </w:r>
            <w:r>
              <w:rPr>
                <w:noProof/>
                <w:webHidden/>
              </w:rPr>
              <w:fldChar w:fldCharType="separate"/>
            </w:r>
            <w:r>
              <w:rPr>
                <w:noProof/>
                <w:webHidden/>
              </w:rPr>
              <w:t>50</w:t>
            </w:r>
            <w:r>
              <w:rPr>
                <w:noProof/>
                <w:webHidden/>
              </w:rPr>
              <w:fldChar w:fldCharType="end"/>
            </w:r>
          </w:hyperlink>
        </w:p>
        <w:p w14:paraId="42D4853E" w14:textId="77777777" w:rsidR="00A966D2" w:rsidRDefault="003926C8">
          <w:pPr>
            <w:rPr>
              <w:lang w:val="sr-Cyrl-BA"/>
            </w:rPr>
          </w:pPr>
          <w:r w:rsidRPr="003B638A">
            <w:rPr>
              <w:rFonts w:asciiTheme="minorHAnsi" w:hAnsiTheme="minorHAnsi" w:cstheme="minorHAnsi"/>
            </w:rPr>
            <w:fldChar w:fldCharType="end"/>
          </w:r>
        </w:p>
      </w:sdtContent>
    </w:sdt>
    <w:p w14:paraId="6E0867CC" w14:textId="77777777" w:rsidR="00A966D2" w:rsidRDefault="00A966D2">
      <w:pPr>
        <w:rPr>
          <w:lang w:val="sr-Cyrl-BA"/>
        </w:rPr>
      </w:pPr>
    </w:p>
    <w:p w14:paraId="62B87DC2" w14:textId="77777777" w:rsidR="00D46BC9" w:rsidRPr="00A966D2" w:rsidRDefault="00D46BC9">
      <w:pPr>
        <w:rPr>
          <w:lang w:val="sr-Cyrl-BA"/>
        </w:rPr>
      </w:pPr>
    </w:p>
    <w:p w14:paraId="5ABD5996" w14:textId="6FDB8710" w:rsidR="000C62D7" w:rsidRDefault="000C62D7" w:rsidP="00DB4EEF">
      <w:pPr>
        <w:pStyle w:val="Heading1"/>
        <w:spacing w:before="0" w:after="0"/>
        <w:ind w:left="0" w:hanging="426"/>
        <w:jc w:val="both"/>
        <w:rPr>
          <w:sz w:val="28"/>
          <w:szCs w:val="28"/>
          <w:lang w:val="sr-Cyrl-BA"/>
        </w:rPr>
      </w:pPr>
      <w:bookmarkStart w:id="2" w:name="_Toc67040777"/>
      <w:r w:rsidRPr="008D00DC">
        <w:rPr>
          <w:sz w:val="28"/>
          <w:szCs w:val="28"/>
        </w:rPr>
        <w:t>Основни подаци</w:t>
      </w:r>
      <w:bookmarkEnd w:id="2"/>
      <w:r w:rsidRPr="008D00DC">
        <w:rPr>
          <w:sz w:val="28"/>
          <w:szCs w:val="28"/>
        </w:rPr>
        <w:t xml:space="preserve"> </w:t>
      </w:r>
      <w:bookmarkEnd w:id="0"/>
    </w:p>
    <w:p w14:paraId="2D22AEBA" w14:textId="77777777" w:rsidR="006F25A9" w:rsidRDefault="006F25A9" w:rsidP="008D00DC">
      <w:pPr>
        <w:jc w:val="both"/>
        <w:rPr>
          <w:rFonts w:ascii="Calibri" w:hAnsi="Calibri" w:cs="Calibri"/>
          <w:sz w:val="22"/>
          <w:szCs w:val="22"/>
          <w:lang w:val="sr-Cyrl-BA"/>
        </w:rPr>
      </w:pPr>
    </w:p>
    <w:p w14:paraId="2695EA3E" w14:textId="6FBF0EB4" w:rsidR="000C62D7" w:rsidRPr="008D00DC" w:rsidRDefault="000C62D7" w:rsidP="00DB4EEF">
      <w:pPr>
        <w:ind w:firstLine="567"/>
        <w:jc w:val="both"/>
        <w:rPr>
          <w:rFonts w:ascii="Calibri" w:hAnsi="Calibri" w:cs="Calibri"/>
          <w:lang w:val="bs-Latn-BA"/>
        </w:rPr>
      </w:pPr>
      <w:r w:rsidRPr="008D00DC">
        <w:rPr>
          <w:rFonts w:ascii="Calibri" w:hAnsi="Calibri" w:cs="Calibri"/>
          <w:lang w:val="bs-Latn-BA"/>
        </w:rPr>
        <w:t xml:space="preserve">Жељезнице Републике Српске А.Д. Добој регистрованe </w:t>
      </w:r>
      <w:r w:rsidRPr="008D00DC">
        <w:rPr>
          <w:rFonts w:ascii="Calibri" w:hAnsi="Calibri" w:cs="Calibri"/>
          <w:lang w:val="hr-HR"/>
        </w:rPr>
        <w:t>су</w:t>
      </w:r>
      <w:r w:rsidRPr="008D00DC">
        <w:rPr>
          <w:rFonts w:ascii="Calibri" w:hAnsi="Calibri" w:cs="Calibri"/>
          <w:lang w:val="bs-Latn-BA"/>
        </w:rPr>
        <w:t xml:space="preserve"> на дан 23. јуна 1992. године као Јавно жељезничко транспортно предузеће Српске Републике Босне и Херцеговине са сједиштем у Бањ</w:t>
      </w:r>
      <w:r w:rsidR="00961828">
        <w:rPr>
          <w:rFonts w:ascii="Calibri" w:hAnsi="Calibri" w:cs="Calibri"/>
          <w:lang w:val="sr-Cyrl-BA"/>
        </w:rPr>
        <w:t>ој</w:t>
      </w:r>
      <w:r w:rsidRPr="008D00DC">
        <w:rPr>
          <w:rFonts w:ascii="Calibri" w:hAnsi="Calibri" w:cs="Calibri"/>
          <w:lang w:val="bs-Latn-BA"/>
        </w:rPr>
        <w:t xml:space="preserve"> Луци, а на основу Рјешења Основног суда у Бањ</w:t>
      </w:r>
      <w:r w:rsidR="00961828">
        <w:rPr>
          <w:rFonts w:ascii="Calibri" w:hAnsi="Calibri" w:cs="Calibri"/>
          <w:lang w:val="sr-Cyrl-BA"/>
        </w:rPr>
        <w:t>ој</w:t>
      </w:r>
      <w:r w:rsidRPr="008D00DC">
        <w:rPr>
          <w:rFonts w:ascii="Calibri" w:hAnsi="Calibri" w:cs="Calibri"/>
          <w:lang w:val="bs-Latn-BA"/>
        </w:rPr>
        <w:t xml:space="preserve"> Луци број: У/И-1977/92.</w:t>
      </w:r>
    </w:p>
    <w:p w14:paraId="604809BD" w14:textId="77777777" w:rsidR="000C62D7" w:rsidRPr="008D00DC" w:rsidRDefault="000C62D7" w:rsidP="008D00DC">
      <w:pPr>
        <w:ind w:firstLine="567"/>
        <w:jc w:val="both"/>
        <w:rPr>
          <w:rFonts w:ascii="Calibri" w:hAnsi="Calibri" w:cs="Calibri"/>
          <w:lang w:val="bs-Latn-BA"/>
        </w:rPr>
      </w:pPr>
      <w:r w:rsidRPr="008D00DC">
        <w:rPr>
          <w:rFonts w:ascii="Calibri" w:hAnsi="Calibri" w:cs="Calibri"/>
          <w:lang w:val="bs-Latn-BA"/>
        </w:rPr>
        <w:t>Промјена сједишта из Бања Луке у Добој регистрована је Рјешењем основног суда у Добоју број: У/И-283/96. од 27. марта 1996. године. Наведеним Рјешењем промијењен је и назив фирме у Јавно основно државно жељезничко транспортно предузеће Републике Српске п.о. Добој.</w:t>
      </w:r>
    </w:p>
    <w:p w14:paraId="46AA80DC" w14:textId="63E72797" w:rsidR="000C62D7" w:rsidRPr="008D00DC" w:rsidRDefault="000C62D7" w:rsidP="008D00DC">
      <w:pPr>
        <w:ind w:firstLine="567"/>
        <w:jc w:val="both"/>
        <w:rPr>
          <w:rFonts w:ascii="Calibri" w:hAnsi="Calibri" w:cs="Calibri"/>
          <w:lang w:val="bs-Latn-BA"/>
        </w:rPr>
      </w:pPr>
      <w:r w:rsidRPr="008D00DC">
        <w:rPr>
          <w:rFonts w:ascii="Calibri" w:hAnsi="Calibri" w:cs="Calibri"/>
          <w:lang w:val="bs-Latn-BA"/>
        </w:rPr>
        <w:t>Дана 23.</w:t>
      </w:r>
      <w:r w:rsidR="000F161D">
        <w:rPr>
          <w:rFonts w:ascii="Calibri" w:hAnsi="Calibri" w:cs="Calibri"/>
          <w:lang w:val="sr-Cyrl-BA"/>
        </w:rPr>
        <w:t xml:space="preserve"> </w:t>
      </w:r>
      <w:r w:rsidRPr="008D00DC">
        <w:rPr>
          <w:rFonts w:ascii="Calibri" w:hAnsi="Calibri" w:cs="Calibri"/>
          <w:lang w:val="bs-Latn-BA"/>
        </w:rPr>
        <w:t>октобра 1997. године Рјешењем Основног суда у Добоју број У/И-836/97 извршена је промјена имена у Јавно основно државно предузеће Жељезнице Републике Српске п.о. Добој, а 25.</w:t>
      </w:r>
      <w:r w:rsidR="000F161D">
        <w:rPr>
          <w:rFonts w:ascii="Calibri" w:hAnsi="Calibri" w:cs="Calibri"/>
          <w:lang w:val="sr-Cyrl-BA"/>
        </w:rPr>
        <w:t xml:space="preserve"> </w:t>
      </w:r>
      <w:r w:rsidRPr="008D00DC">
        <w:rPr>
          <w:rFonts w:ascii="Calibri" w:hAnsi="Calibri" w:cs="Calibri"/>
          <w:lang w:val="bs-Latn-BA"/>
        </w:rPr>
        <w:t>фебруара 1999.</w:t>
      </w:r>
      <w:r w:rsidR="000F161D">
        <w:rPr>
          <w:rFonts w:ascii="Calibri" w:hAnsi="Calibri" w:cs="Calibri"/>
          <w:lang w:val="sr-Cyrl-BA"/>
        </w:rPr>
        <w:t xml:space="preserve"> </w:t>
      </w:r>
      <w:r w:rsidRPr="008D00DC">
        <w:rPr>
          <w:rFonts w:ascii="Calibri" w:hAnsi="Calibri" w:cs="Calibri"/>
          <w:lang w:val="bs-Latn-BA"/>
        </w:rPr>
        <w:t>године по Рјешењу У/И-119/99 у Јавно основно пре</w:t>
      </w:r>
      <w:r w:rsidR="00601BE9" w:rsidRPr="008D00DC">
        <w:rPr>
          <w:rFonts w:ascii="Calibri" w:hAnsi="Calibri" w:cs="Calibri"/>
          <w:lang w:val="sr-Cyrl-BA"/>
        </w:rPr>
        <w:t>д</w:t>
      </w:r>
      <w:r w:rsidRPr="008D00DC">
        <w:rPr>
          <w:rFonts w:ascii="Calibri" w:hAnsi="Calibri" w:cs="Calibri"/>
          <w:lang w:val="bs-Latn-BA"/>
        </w:rPr>
        <w:t>узеће Жељезнице Републике Српске п.о. Добој.</w:t>
      </w:r>
    </w:p>
    <w:p w14:paraId="161E52AA" w14:textId="0FA4070E" w:rsidR="000C62D7" w:rsidRPr="008D00DC" w:rsidRDefault="000C62D7" w:rsidP="00DB4EEF">
      <w:pPr>
        <w:ind w:firstLine="567"/>
        <w:jc w:val="both"/>
        <w:rPr>
          <w:rFonts w:ascii="Calibri" w:hAnsi="Calibri" w:cs="Calibri"/>
          <w:lang w:val="sr-Cyrl-BA"/>
        </w:rPr>
      </w:pPr>
      <w:r w:rsidRPr="008D00DC">
        <w:rPr>
          <w:rFonts w:ascii="Calibri" w:hAnsi="Calibri" w:cs="Calibri"/>
          <w:lang w:val="bs-Latn-BA"/>
        </w:rPr>
        <w:t xml:space="preserve">Рјешењем Основног суда у Добоју број У/И-701/2002 од 25. новембра 2002. године државни капитал је преведен у акцијски капитал те је измјењен назив у Жељезнице Републике Српске А.Д. Добој са сједиштем у Добоју, Светог Саве број 71. </w:t>
      </w:r>
    </w:p>
    <w:p w14:paraId="10C9ACAC" w14:textId="664BC869" w:rsidR="000C62D7" w:rsidRPr="008D00DC" w:rsidRDefault="000C62D7" w:rsidP="00DB4EEF">
      <w:pPr>
        <w:jc w:val="both"/>
        <w:rPr>
          <w:rFonts w:ascii="Calibri" w:hAnsi="Calibri" w:cs="Calibri"/>
          <w:lang w:val="ru-RU"/>
        </w:rPr>
      </w:pPr>
      <w:r w:rsidRPr="008D00DC">
        <w:rPr>
          <w:rFonts w:ascii="Calibri" w:hAnsi="Calibri" w:cs="Calibri"/>
          <w:lang w:val="bs-Latn-BA"/>
        </w:rPr>
        <w:t>Д</w:t>
      </w:r>
      <w:r w:rsidRPr="008D00DC">
        <w:rPr>
          <w:rFonts w:ascii="Calibri" w:hAnsi="Calibri" w:cs="Calibri"/>
          <w:lang w:val="sr-Cyrl-BA"/>
        </w:rPr>
        <w:t xml:space="preserve">јелатност </w:t>
      </w:r>
      <w:r w:rsidR="00DB4EEF">
        <w:rPr>
          <w:rFonts w:ascii="Calibri" w:hAnsi="Calibri" w:cs="Calibri"/>
          <w:lang w:val="sr-Cyrl-BA"/>
        </w:rPr>
        <w:t>Жељезница Републике Српске</w:t>
      </w:r>
      <w:r w:rsidRPr="008D00DC">
        <w:rPr>
          <w:rFonts w:ascii="Calibri" w:hAnsi="Calibri" w:cs="Calibri"/>
          <w:lang w:val="sr-Cyrl-BA"/>
        </w:rPr>
        <w:t xml:space="preserve"> је од општег интереса.</w:t>
      </w:r>
      <w:r w:rsidR="00C013C5">
        <w:rPr>
          <w:rFonts w:ascii="Calibri" w:hAnsi="Calibri" w:cs="Calibri"/>
          <w:lang w:val="sr-Cyrl-BA"/>
        </w:rPr>
        <w:t xml:space="preserve"> </w:t>
      </w:r>
      <w:r w:rsidR="00DB4EEF">
        <w:rPr>
          <w:rFonts w:ascii="Calibri" w:hAnsi="Calibri" w:cs="Calibri"/>
          <w:lang w:val="sr-Cyrl-BA"/>
        </w:rPr>
        <w:t>Жељезница Републике Српске</w:t>
      </w:r>
      <w:r w:rsidRPr="008D00DC">
        <w:rPr>
          <w:rFonts w:ascii="Calibri" w:hAnsi="Calibri" w:cs="Calibri"/>
          <w:lang w:val="sr-Cyrl-BA"/>
        </w:rPr>
        <w:t xml:space="preserve"> обавља сљедеће дјелатности: превоз путника и робе, скла</w:t>
      </w:r>
      <w:r w:rsidR="00D0585A" w:rsidRPr="008D00DC">
        <w:rPr>
          <w:rFonts w:ascii="Calibri" w:hAnsi="Calibri" w:cs="Calibri"/>
          <w:lang w:val="sr-Cyrl-BA"/>
        </w:rPr>
        <w:t>диштење робе и претовар терета,</w:t>
      </w:r>
      <w:r w:rsidRPr="008D00DC">
        <w:rPr>
          <w:rFonts w:ascii="Calibri" w:hAnsi="Calibri" w:cs="Calibri"/>
          <w:lang w:val="sr-Cyrl-BA"/>
        </w:rPr>
        <w:t xml:space="preserve"> услужне дјелатности у копненом саобраћају, производња сјечива, брава и окова, алата, амбалаже од лаких метала, производња производа од жице, ланаца и опруга, осталих готових производа од метала, врши поправку машина, ел. опреме, саобраћајних средстава, остале опреме. </w:t>
      </w:r>
      <w:r w:rsidR="00DB4EEF">
        <w:rPr>
          <w:rFonts w:ascii="Calibri" w:hAnsi="Calibri" w:cs="Calibri"/>
          <w:lang w:val="sr-Cyrl-BA"/>
        </w:rPr>
        <w:t>Жељезница Републике Српске</w:t>
      </w:r>
      <w:r w:rsidRPr="008D00DC">
        <w:rPr>
          <w:rFonts w:ascii="Calibri" w:hAnsi="Calibri" w:cs="Calibri"/>
          <w:lang w:val="sr-Cyrl-BA"/>
        </w:rPr>
        <w:t xml:space="preserve"> обавља и изградњу мостова и тунела, водова за ел. струју и телекомуникације, и</w:t>
      </w:r>
      <w:r w:rsidRPr="008D00DC">
        <w:rPr>
          <w:rFonts w:ascii="Calibri" w:hAnsi="Calibri" w:cs="Calibri"/>
          <w:lang w:val="ru-RU"/>
        </w:rPr>
        <w:t>зградњ</w:t>
      </w:r>
      <w:r w:rsidRPr="008D00DC">
        <w:rPr>
          <w:rFonts w:ascii="Calibri" w:hAnsi="Calibri" w:cs="Calibri"/>
          <w:lang w:val="sr-Cyrl-BA"/>
        </w:rPr>
        <w:t>у</w:t>
      </w:r>
      <w:r w:rsidRPr="008D00DC">
        <w:rPr>
          <w:rFonts w:ascii="Calibri" w:hAnsi="Calibri" w:cs="Calibri"/>
          <w:lang w:val="ru-RU"/>
        </w:rPr>
        <w:t xml:space="preserve"> жељезничких пруга и подземних жељезница,</w:t>
      </w:r>
      <w:r w:rsidR="00832BF1">
        <w:rPr>
          <w:rFonts w:ascii="Calibri" w:hAnsi="Calibri" w:cs="Calibri"/>
          <w:lang w:val="ru-RU"/>
        </w:rPr>
        <w:t xml:space="preserve"> </w:t>
      </w:r>
      <w:r w:rsidRPr="008D00DC">
        <w:rPr>
          <w:rFonts w:ascii="Calibri" w:hAnsi="Calibri" w:cs="Calibri"/>
          <w:lang w:val="ru-RU"/>
        </w:rPr>
        <w:t>мостова и тунела,</w:t>
      </w:r>
      <w:r w:rsidRPr="008D00DC">
        <w:rPr>
          <w:rFonts w:ascii="Calibri" w:hAnsi="Calibri" w:cs="Calibri"/>
          <w:lang w:val="sr-Cyrl-BA"/>
        </w:rPr>
        <w:t xml:space="preserve"> у</w:t>
      </w:r>
      <w:r w:rsidRPr="008D00DC">
        <w:rPr>
          <w:rFonts w:ascii="Calibri" w:hAnsi="Calibri" w:cs="Calibri"/>
          <w:lang w:val="ru-RU"/>
        </w:rPr>
        <w:t>клањање објеката,</w:t>
      </w:r>
      <w:r w:rsidRPr="008D00DC">
        <w:rPr>
          <w:rFonts w:ascii="Calibri" w:hAnsi="Calibri" w:cs="Calibri"/>
          <w:lang w:val="sr-Cyrl-BA"/>
        </w:rPr>
        <w:t xml:space="preserve"> е</w:t>
      </w:r>
      <w:r w:rsidRPr="008D00DC">
        <w:rPr>
          <w:rFonts w:ascii="Calibri" w:hAnsi="Calibri" w:cs="Calibri"/>
          <w:lang w:val="ru-RU"/>
        </w:rPr>
        <w:t>лектроинсталациони радови,</w:t>
      </w:r>
      <w:r w:rsidRPr="008D00DC">
        <w:rPr>
          <w:rFonts w:ascii="Calibri" w:hAnsi="Calibri" w:cs="Calibri"/>
          <w:lang w:val="sr-Cyrl-BA"/>
        </w:rPr>
        <w:t xml:space="preserve"> у</w:t>
      </w:r>
      <w:r w:rsidRPr="008D00DC">
        <w:rPr>
          <w:rFonts w:ascii="Calibri" w:hAnsi="Calibri" w:cs="Calibri"/>
          <w:lang w:val="ru-RU"/>
        </w:rPr>
        <w:t>вођење инсталација водовода, канализације, гаса и инсталација за гријање и климатизацију</w:t>
      </w:r>
      <w:r w:rsidRPr="008D00DC">
        <w:rPr>
          <w:rFonts w:ascii="Calibri" w:hAnsi="Calibri" w:cs="Calibri"/>
          <w:lang w:val="sr-Cyrl-BA"/>
        </w:rPr>
        <w:t xml:space="preserve"> и друго, д</w:t>
      </w:r>
      <w:r w:rsidRPr="008D00DC">
        <w:rPr>
          <w:rFonts w:ascii="Calibri" w:hAnsi="Calibri" w:cs="Calibri"/>
          <w:lang w:val="ru-RU"/>
        </w:rPr>
        <w:t>јелатност кетеринга</w:t>
      </w:r>
      <w:r w:rsidRPr="008D00DC">
        <w:rPr>
          <w:rFonts w:ascii="Calibri" w:hAnsi="Calibri" w:cs="Calibri"/>
          <w:lang w:val="sr-Cyrl-BA"/>
        </w:rPr>
        <w:t xml:space="preserve"> и о</w:t>
      </w:r>
      <w:r w:rsidRPr="008D00DC">
        <w:rPr>
          <w:rFonts w:ascii="Calibri" w:hAnsi="Calibri" w:cs="Calibri"/>
          <w:lang w:val="ru-RU"/>
        </w:rPr>
        <w:t>стале дјелатности припреме и послуживања (доставе) хране,</w:t>
      </w:r>
      <w:r w:rsidRPr="008D00DC">
        <w:rPr>
          <w:rFonts w:ascii="Calibri" w:hAnsi="Calibri" w:cs="Calibri"/>
          <w:lang w:val="sr-Cyrl-BA"/>
        </w:rPr>
        <w:t xml:space="preserve"> и</w:t>
      </w:r>
      <w:r w:rsidRPr="008D00DC">
        <w:rPr>
          <w:rFonts w:ascii="Calibri" w:hAnsi="Calibri" w:cs="Calibri"/>
          <w:lang w:val="ru-RU"/>
        </w:rPr>
        <w:t>здавање новина, часописа и периодичних публикација,</w:t>
      </w:r>
      <w:r w:rsidRPr="008D00DC">
        <w:rPr>
          <w:rFonts w:ascii="Calibri" w:hAnsi="Calibri" w:cs="Calibri"/>
          <w:lang w:val="sr-Cyrl-BA"/>
        </w:rPr>
        <w:t xml:space="preserve"> д</w:t>
      </w:r>
      <w:r w:rsidRPr="008D00DC">
        <w:rPr>
          <w:rFonts w:ascii="Calibri" w:hAnsi="Calibri" w:cs="Calibri"/>
          <w:lang w:val="ru-RU"/>
        </w:rPr>
        <w:t xml:space="preserve">јелатности жичане телекомуникације, </w:t>
      </w:r>
      <w:r w:rsidRPr="008D00DC">
        <w:rPr>
          <w:rFonts w:ascii="Calibri" w:hAnsi="Calibri" w:cs="Calibri"/>
          <w:lang w:val="sr-Cyrl-BA"/>
        </w:rPr>
        <w:t>р</w:t>
      </w:r>
      <w:r w:rsidRPr="008D00DC">
        <w:rPr>
          <w:rFonts w:ascii="Calibri" w:hAnsi="Calibri" w:cs="Calibri"/>
          <w:lang w:val="ru-RU"/>
        </w:rPr>
        <w:t>ачунарско програмирање</w:t>
      </w:r>
      <w:r w:rsidRPr="008D00DC">
        <w:rPr>
          <w:rFonts w:ascii="Calibri" w:hAnsi="Calibri" w:cs="Calibri"/>
          <w:lang w:val="sr-Cyrl-BA"/>
        </w:rPr>
        <w:t xml:space="preserve"> и у</w:t>
      </w:r>
      <w:r w:rsidRPr="008D00DC">
        <w:rPr>
          <w:rFonts w:ascii="Calibri" w:hAnsi="Calibri" w:cs="Calibri"/>
          <w:lang w:val="ru-RU"/>
        </w:rPr>
        <w:t>прављање рачунарском опремом и системом,</w:t>
      </w:r>
      <w:r w:rsidRPr="008D00DC">
        <w:rPr>
          <w:rFonts w:ascii="Calibri" w:hAnsi="Calibri" w:cs="Calibri"/>
          <w:lang w:val="sr-Cyrl-BA"/>
        </w:rPr>
        <w:t xml:space="preserve"> к</w:t>
      </w:r>
      <w:r w:rsidRPr="008D00DC">
        <w:rPr>
          <w:rFonts w:ascii="Calibri" w:hAnsi="Calibri" w:cs="Calibri"/>
          <w:lang w:val="ru-RU"/>
        </w:rPr>
        <w:t>уповина и продаја сопствених некретнина,</w:t>
      </w:r>
      <w:r w:rsidRPr="008D00DC">
        <w:rPr>
          <w:rFonts w:ascii="Calibri" w:hAnsi="Calibri" w:cs="Calibri"/>
          <w:lang w:val="sr-Cyrl-BA"/>
        </w:rPr>
        <w:t xml:space="preserve"> а</w:t>
      </w:r>
      <w:r w:rsidRPr="008D00DC">
        <w:rPr>
          <w:rFonts w:ascii="Calibri" w:hAnsi="Calibri" w:cs="Calibri"/>
          <w:lang w:val="ru-RU"/>
        </w:rPr>
        <w:t xml:space="preserve">рхитектонске дјелатности, </w:t>
      </w:r>
      <w:r w:rsidRPr="008D00DC">
        <w:rPr>
          <w:rFonts w:ascii="Calibri" w:hAnsi="Calibri" w:cs="Calibri"/>
          <w:lang w:val="sr-Cyrl-BA"/>
        </w:rPr>
        <w:t>т</w:t>
      </w:r>
      <w:r w:rsidRPr="008D00DC">
        <w:rPr>
          <w:rFonts w:ascii="Calibri" w:hAnsi="Calibri" w:cs="Calibri"/>
          <w:lang w:val="ru-RU"/>
        </w:rPr>
        <w:t xml:space="preserve">ехничко испитивање и анализа, </w:t>
      </w:r>
      <w:r w:rsidRPr="008D00DC">
        <w:rPr>
          <w:rFonts w:ascii="Calibri" w:hAnsi="Calibri" w:cs="Calibri"/>
          <w:lang w:val="sr-Cyrl-BA"/>
        </w:rPr>
        <w:t>у</w:t>
      </w:r>
      <w:r w:rsidRPr="008D00DC">
        <w:rPr>
          <w:rFonts w:ascii="Calibri" w:hAnsi="Calibri" w:cs="Calibri"/>
          <w:lang w:val="ru-RU"/>
        </w:rPr>
        <w:t xml:space="preserve">слуге оглашавања (представљања) преко медија, </w:t>
      </w:r>
      <w:r w:rsidRPr="008D00DC">
        <w:rPr>
          <w:rFonts w:ascii="Calibri" w:hAnsi="Calibri" w:cs="Calibri"/>
          <w:lang w:val="sr-Cyrl-BA"/>
        </w:rPr>
        <w:t>и</w:t>
      </w:r>
      <w:r w:rsidRPr="008D00DC">
        <w:rPr>
          <w:rFonts w:ascii="Calibri" w:hAnsi="Calibri" w:cs="Calibri"/>
          <w:lang w:val="ru-RU"/>
        </w:rPr>
        <w:t xml:space="preserve">спитивање тржишта и испитивање јавног мњења, </w:t>
      </w:r>
      <w:r w:rsidRPr="008D00DC">
        <w:rPr>
          <w:rFonts w:ascii="Calibri" w:hAnsi="Calibri" w:cs="Calibri"/>
          <w:lang w:val="sr-Cyrl-BA"/>
        </w:rPr>
        <w:t>д</w:t>
      </w:r>
      <w:r w:rsidRPr="008D00DC">
        <w:rPr>
          <w:rFonts w:ascii="Calibri" w:hAnsi="Calibri" w:cs="Calibri"/>
          <w:lang w:val="ru-RU"/>
        </w:rPr>
        <w:t>јелатност путничких агенција</w:t>
      </w:r>
      <w:r w:rsidRPr="008D00DC">
        <w:rPr>
          <w:rFonts w:ascii="Calibri" w:hAnsi="Calibri" w:cs="Calibri"/>
          <w:lang w:val="sr-Cyrl-BA"/>
        </w:rPr>
        <w:t xml:space="preserve"> и</w:t>
      </w:r>
      <w:r w:rsidRPr="008D00DC">
        <w:rPr>
          <w:rFonts w:ascii="Calibri" w:hAnsi="Calibri" w:cs="Calibri"/>
          <w:lang w:val="ru-RU"/>
        </w:rPr>
        <w:t xml:space="preserve"> тур-оператера,</w:t>
      </w:r>
      <w:r w:rsidRPr="008D00DC">
        <w:rPr>
          <w:rFonts w:ascii="Calibri" w:hAnsi="Calibri" w:cs="Calibri"/>
          <w:lang w:val="sr-Cyrl-BA"/>
        </w:rPr>
        <w:t xml:space="preserve"> у</w:t>
      </w:r>
      <w:r w:rsidRPr="008D00DC">
        <w:rPr>
          <w:rFonts w:ascii="Calibri" w:hAnsi="Calibri" w:cs="Calibri"/>
          <w:lang w:val="ru-RU"/>
        </w:rPr>
        <w:t>слуге заштите уз помоћ безбједоносних система,</w:t>
      </w:r>
      <w:r w:rsidRPr="008D00DC">
        <w:rPr>
          <w:rFonts w:ascii="Calibri" w:hAnsi="Calibri" w:cs="Calibri"/>
          <w:lang w:val="sr-Cyrl-BA"/>
        </w:rPr>
        <w:t xml:space="preserve"> п</w:t>
      </w:r>
      <w:r w:rsidRPr="008D00DC">
        <w:rPr>
          <w:rFonts w:ascii="Calibri" w:hAnsi="Calibri" w:cs="Calibri"/>
          <w:lang w:val="ru-RU"/>
        </w:rPr>
        <w:t xml:space="preserve">омоћне дјелатности управљања зградама, </w:t>
      </w:r>
      <w:r w:rsidRPr="008D00DC">
        <w:rPr>
          <w:rFonts w:ascii="Calibri" w:hAnsi="Calibri" w:cs="Calibri"/>
          <w:lang w:val="sr-Cyrl-BA"/>
        </w:rPr>
        <w:t>о</w:t>
      </w:r>
      <w:r w:rsidRPr="008D00DC">
        <w:rPr>
          <w:rFonts w:ascii="Calibri" w:hAnsi="Calibri" w:cs="Calibri"/>
          <w:lang w:val="ru-RU"/>
        </w:rPr>
        <w:t>сновно чишћење зграда,</w:t>
      </w:r>
      <w:r w:rsidRPr="008D00DC">
        <w:rPr>
          <w:rFonts w:ascii="Calibri" w:hAnsi="Calibri" w:cs="Calibri"/>
          <w:lang w:val="sr-Cyrl-BA"/>
        </w:rPr>
        <w:t xml:space="preserve"> п</w:t>
      </w:r>
      <w:r w:rsidRPr="008D00DC">
        <w:rPr>
          <w:rFonts w:ascii="Calibri" w:hAnsi="Calibri" w:cs="Calibri"/>
          <w:lang w:val="ru-RU"/>
        </w:rPr>
        <w:t>оправка рачунара и периферне опреме</w:t>
      </w:r>
      <w:r w:rsidRPr="008D00DC">
        <w:rPr>
          <w:rFonts w:ascii="Calibri" w:hAnsi="Calibri" w:cs="Calibri"/>
          <w:lang w:val="sr-Cyrl-BA"/>
        </w:rPr>
        <w:t xml:space="preserve"> и друго.</w:t>
      </w:r>
    </w:p>
    <w:p w14:paraId="23F1EED8" w14:textId="19452BF5" w:rsidR="000C62D7" w:rsidRPr="008D00DC" w:rsidRDefault="000C62D7" w:rsidP="00DB4EEF">
      <w:pPr>
        <w:ind w:firstLine="567"/>
        <w:jc w:val="both"/>
        <w:rPr>
          <w:rFonts w:ascii="Calibri" w:hAnsi="Calibri" w:cs="Calibri"/>
          <w:lang w:val="bs-Latn-BA"/>
        </w:rPr>
      </w:pPr>
      <w:r w:rsidRPr="008D00DC">
        <w:rPr>
          <w:rFonts w:ascii="Calibri" w:hAnsi="Calibri" w:cs="Calibri"/>
          <w:lang w:val="bs-Latn-BA"/>
        </w:rPr>
        <w:t xml:space="preserve">Организација </w:t>
      </w:r>
      <w:r w:rsidR="00DB4EEF">
        <w:rPr>
          <w:rFonts w:ascii="Calibri" w:hAnsi="Calibri" w:cs="Calibri"/>
          <w:lang w:val="sr-Cyrl-BA"/>
        </w:rPr>
        <w:t>Жељезница Републике Српске</w:t>
      </w:r>
      <w:r w:rsidRPr="008D00DC">
        <w:rPr>
          <w:rFonts w:ascii="Calibri" w:hAnsi="Calibri" w:cs="Calibri"/>
          <w:lang w:val="bs-Latn-BA"/>
        </w:rPr>
        <w:t xml:space="preserve"> је секторског типа (по дјелатностима) са </w:t>
      </w:r>
      <w:r w:rsidR="00E67DC5" w:rsidRPr="008D00DC">
        <w:rPr>
          <w:rFonts w:ascii="Calibri" w:hAnsi="Calibri" w:cs="Calibri"/>
          <w:lang w:val="sr-Cyrl-BA"/>
        </w:rPr>
        <w:t>д</w:t>
      </w:r>
      <w:r w:rsidRPr="008D00DC">
        <w:rPr>
          <w:rFonts w:ascii="Calibri" w:hAnsi="Calibri" w:cs="Calibri"/>
          <w:lang w:val="bs-Latn-BA"/>
        </w:rPr>
        <w:t>ирекцијом у Добоју и дислоцираним Секцијама и Радним јединицама у Бањ</w:t>
      </w:r>
      <w:r w:rsidR="00961828">
        <w:rPr>
          <w:rFonts w:ascii="Calibri" w:hAnsi="Calibri" w:cs="Calibri"/>
          <w:lang w:val="sr-Cyrl-BA"/>
        </w:rPr>
        <w:t>ој</w:t>
      </w:r>
      <w:r w:rsidRPr="008D00DC">
        <w:rPr>
          <w:rFonts w:ascii="Calibri" w:hAnsi="Calibri" w:cs="Calibri"/>
          <w:lang w:val="bs-Latn-BA"/>
        </w:rPr>
        <w:t xml:space="preserve"> Луци, Приједору, Новом Граду, Брчком и Зворнику. </w:t>
      </w:r>
    </w:p>
    <w:p w14:paraId="13649C54" w14:textId="2A503FB1" w:rsidR="000C62D7" w:rsidRPr="008D00DC" w:rsidRDefault="000C62D7" w:rsidP="00961828">
      <w:pPr>
        <w:ind w:firstLine="567"/>
        <w:jc w:val="both"/>
        <w:rPr>
          <w:rFonts w:ascii="Calibri" w:hAnsi="Calibri" w:cs="Calibri"/>
          <w:lang w:val="bs-Latn-BA"/>
        </w:rPr>
      </w:pPr>
      <w:r w:rsidRPr="008D00DC">
        <w:rPr>
          <w:rFonts w:ascii="Calibri" w:hAnsi="Calibri" w:cs="Calibri"/>
          <w:lang w:val="bs-Latn-BA"/>
        </w:rPr>
        <w:t>Рјешењем број 096-0-Рег-12-001348 од 10.09.2012. године извршен је упис у судски регистар Брчко Дистрикт БиХ Пословна јединица „Жељезнички саобраћај“.</w:t>
      </w:r>
    </w:p>
    <w:p w14:paraId="15CDFD6A" w14:textId="5EAAA1E0" w:rsidR="000C62D7" w:rsidRPr="008D00DC" w:rsidRDefault="000C62D7" w:rsidP="00DB4EEF">
      <w:pPr>
        <w:jc w:val="both"/>
        <w:rPr>
          <w:rFonts w:ascii="Calibri" w:hAnsi="Calibri" w:cs="Calibri"/>
          <w:lang w:val="bs-Latn-BA"/>
        </w:rPr>
      </w:pPr>
      <w:r w:rsidRPr="008D00DC">
        <w:rPr>
          <w:rFonts w:ascii="Calibri" w:hAnsi="Calibri" w:cs="Calibri"/>
          <w:lang w:val="bs-Latn-BA"/>
        </w:rPr>
        <w:t xml:space="preserve">Матични број </w:t>
      </w:r>
      <w:r w:rsidR="00DB4EEF">
        <w:rPr>
          <w:rFonts w:ascii="Calibri" w:hAnsi="Calibri" w:cs="Calibri"/>
          <w:lang w:val="sr-Cyrl-BA"/>
        </w:rPr>
        <w:t>Жељезница Републике Српске</w:t>
      </w:r>
      <w:r w:rsidRPr="008D00DC">
        <w:rPr>
          <w:rFonts w:ascii="Calibri" w:hAnsi="Calibri" w:cs="Calibri"/>
          <w:lang w:val="bs-Latn-BA"/>
        </w:rPr>
        <w:t xml:space="preserve"> је 01494562, а ЈИБ 4400025960001.</w:t>
      </w:r>
    </w:p>
    <w:p w14:paraId="1A3E7DA3" w14:textId="4FEC0784" w:rsidR="00B01A34" w:rsidRDefault="00AD507D" w:rsidP="00F92CE6">
      <w:pPr>
        <w:ind w:firstLine="567"/>
        <w:jc w:val="both"/>
        <w:rPr>
          <w:rFonts w:ascii="Calibri" w:hAnsi="Calibri" w:cs="Calibri"/>
          <w:lang w:val="sr-Latn-BA"/>
        </w:rPr>
      </w:pPr>
      <w:bookmarkStart w:id="3" w:name="_Toc30488948"/>
      <w:bookmarkStart w:id="4" w:name="_Toc164609110"/>
      <w:bookmarkStart w:id="5" w:name="_Toc164612211"/>
      <w:bookmarkStart w:id="6" w:name="_Toc164656680"/>
      <w:bookmarkStart w:id="7" w:name="_Toc183938187"/>
      <w:bookmarkStart w:id="8" w:name="_Toc183938225"/>
      <w:bookmarkStart w:id="9" w:name="_Toc184108916"/>
      <w:bookmarkStart w:id="10" w:name="_Toc223754164"/>
      <w:bookmarkStart w:id="11" w:name="_Toc223754198"/>
      <w:bookmarkStart w:id="12" w:name="_Toc223754225"/>
      <w:bookmarkStart w:id="13" w:name="_Toc223754290"/>
      <w:bookmarkStart w:id="14" w:name="_Toc223754518"/>
      <w:bookmarkStart w:id="15" w:name="_Toc223754625"/>
      <w:bookmarkStart w:id="16" w:name="_Toc234632793"/>
      <w:bookmarkStart w:id="17" w:name="_Toc260227619"/>
      <w:bookmarkStart w:id="18" w:name="_Toc288924765"/>
      <w:bookmarkStart w:id="19" w:name="_Toc467326730"/>
      <w:bookmarkStart w:id="20" w:name="_Toc3360052"/>
      <w:r w:rsidRPr="00DA0629">
        <w:rPr>
          <w:rFonts w:ascii="Calibri" w:hAnsi="Calibri" w:cs="Calibri"/>
          <w:lang w:val="bs-Latn-BA"/>
        </w:rPr>
        <w:t xml:space="preserve"> </w:t>
      </w:r>
      <w:r w:rsidRPr="00DA0629">
        <w:rPr>
          <w:rFonts w:ascii="Calibri" w:hAnsi="Calibri" w:cs="Calibri"/>
          <w:lang w:val="bs-Cyrl-BA"/>
        </w:rPr>
        <w:t xml:space="preserve"> На дан 31.12.2020. године </w:t>
      </w:r>
      <w:r w:rsidR="00DB4EEF">
        <w:rPr>
          <w:rFonts w:ascii="Calibri" w:hAnsi="Calibri" w:cs="Calibri"/>
          <w:lang w:val="bs-Cyrl-BA"/>
        </w:rPr>
        <w:t>Жељезница Републике Српске</w:t>
      </w:r>
      <w:r w:rsidRPr="00DA0629">
        <w:rPr>
          <w:rFonts w:ascii="Calibri" w:hAnsi="Calibri" w:cs="Calibri"/>
          <w:lang w:val="bs-Cyrl-BA"/>
        </w:rPr>
        <w:t xml:space="preserve"> </w:t>
      </w:r>
      <w:r w:rsidR="000F161D">
        <w:rPr>
          <w:rFonts w:ascii="Calibri" w:hAnsi="Calibri" w:cs="Calibri"/>
          <w:lang w:val="bs-Cyrl-BA"/>
        </w:rPr>
        <w:t xml:space="preserve">је </w:t>
      </w:r>
      <w:r w:rsidRPr="00DA0629">
        <w:rPr>
          <w:rFonts w:ascii="Calibri" w:hAnsi="Calibri" w:cs="Calibri"/>
          <w:lang w:val="bs-Cyrl-BA"/>
        </w:rPr>
        <w:t>има</w:t>
      </w:r>
      <w:r w:rsidR="000F161D">
        <w:rPr>
          <w:rFonts w:ascii="Calibri" w:hAnsi="Calibri" w:cs="Calibri"/>
          <w:lang w:val="bs-Cyrl-BA"/>
        </w:rPr>
        <w:t>л</w:t>
      </w:r>
      <w:r w:rsidR="00DB4EEF">
        <w:rPr>
          <w:rFonts w:ascii="Calibri" w:hAnsi="Calibri" w:cs="Calibri"/>
          <w:lang w:val="bs-Cyrl-BA"/>
        </w:rPr>
        <w:t>а</w:t>
      </w:r>
      <w:r w:rsidRPr="00DA0629">
        <w:rPr>
          <w:rFonts w:ascii="Calibri" w:hAnsi="Calibri" w:cs="Calibri"/>
          <w:lang w:val="bs-Cyrl-BA"/>
        </w:rPr>
        <w:t xml:space="preserve"> 2.184 радника</w:t>
      </w:r>
      <w:r w:rsidR="00961828">
        <w:rPr>
          <w:rFonts w:ascii="Calibri" w:hAnsi="Calibri" w:cs="Calibri"/>
          <w:lang w:val="sr-Cyrl-BA"/>
        </w:rPr>
        <w:t xml:space="preserve"> </w:t>
      </w:r>
      <w:r w:rsidRPr="00DA0629">
        <w:rPr>
          <w:rFonts w:ascii="Calibri" w:hAnsi="Calibri" w:cs="Calibri"/>
          <w:lang w:val="bs-Cyrl-BA"/>
        </w:rPr>
        <w:t>(</w:t>
      </w:r>
      <w:r w:rsidR="00E77A15" w:rsidRPr="00DA0629">
        <w:rPr>
          <w:rFonts w:ascii="Calibri" w:hAnsi="Calibri" w:cs="Calibri"/>
          <w:lang w:val="bs-Latn-BA"/>
        </w:rPr>
        <w:t>31.12</w:t>
      </w:r>
      <w:r w:rsidR="00E77A15" w:rsidRPr="00DA0629">
        <w:rPr>
          <w:rFonts w:ascii="Calibri" w:hAnsi="Calibri" w:cs="Calibri"/>
          <w:lang w:val="sr-Cyrl-CS"/>
        </w:rPr>
        <w:t>.</w:t>
      </w:r>
      <w:r w:rsidR="00E77A15" w:rsidRPr="00DA0629">
        <w:rPr>
          <w:rFonts w:ascii="Calibri" w:hAnsi="Calibri" w:cs="Calibri"/>
          <w:lang w:val="bs-Latn-BA"/>
        </w:rPr>
        <w:t xml:space="preserve">2019. године </w:t>
      </w:r>
      <w:r w:rsidR="00DB4EEF">
        <w:rPr>
          <w:rFonts w:ascii="Calibri" w:hAnsi="Calibri" w:cs="Calibri"/>
          <w:lang w:val="sr-Cyrl-BA"/>
        </w:rPr>
        <w:t xml:space="preserve">Жељезница Републике Српске </w:t>
      </w:r>
      <w:r w:rsidR="00961828">
        <w:rPr>
          <w:rFonts w:ascii="Calibri" w:hAnsi="Calibri" w:cs="Calibri"/>
          <w:lang w:val="sr-Cyrl-BA"/>
        </w:rPr>
        <w:t>је имал</w:t>
      </w:r>
      <w:r w:rsidR="00DB4EEF">
        <w:rPr>
          <w:rFonts w:ascii="Calibri" w:hAnsi="Calibri" w:cs="Calibri"/>
          <w:lang w:val="sr-Cyrl-BA"/>
        </w:rPr>
        <w:t>а</w:t>
      </w:r>
      <w:r w:rsidR="00E77A15" w:rsidRPr="00DA0629">
        <w:rPr>
          <w:rFonts w:ascii="Calibri" w:hAnsi="Calibri" w:cs="Calibri"/>
          <w:lang w:val="sr-Cyrl-BA"/>
        </w:rPr>
        <w:t xml:space="preserve"> </w:t>
      </w:r>
      <w:r w:rsidR="00E77A15" w:rsidRPr="00DA0629">
        <w:rPr>
          <w:rFonts w:ascii="Calibri" w:hAnsi="Calibri" w:cs="Calibri"/>
          <w:lang w:val="sr-Cyrl-CS"/>
        </w:rPr>
        <w:t>2.</w:t>
      </w:r>
      <w:r w:rsidR="00E77A15" w:rsidRPr="00DA0629">
        <w:rPr>
          <w:rFonts w:ascii="Calibri" w:hAnsi="Calibri" w:cs="Calibri"/>
          <w:lang w:val="sr-Latn-BA"/>
        </w:rPr>
        <w:t>25</w:t>
      </w:r>
      <w:r w:rsidR="00E77A15" w:rsidRPr="00DA0629">
        <w:rPr>
          <w:rFonts w:ascii="Calibri" w:hAnsi="Calibri" w:cs="Calibri"/>
          <w:lang w:val="sr-Cyrl-BA"/>
        </w:rPr>
        <w:t>2 радника</w:t>
      </w:r>
      <w:r w:rsidR="00B1516E">
        <w:rPr>
          <w:rFonts w:ascii="Calibri" w:hAnsi="Calibri" w:cs="Calibri"/>
          <w:lang w:val="sr-Cyrl-BA"/>
        </w:rPr>
        <w:t>)</w:t>
      </w:r>
      <w:r w:rsidR="00961828">
        <w:rPr>
          <w:rFonts w:ascii="Calibri" w:hAnsi="Calibri" w:cs="Calibri"/>
          <w:lang w:val="sr-Cyrl-BA"/>
        </w:rPr>
        <w:t>.</w:t>
      </w:r>
    </w:p>
    <w:p w14:paraId="6DFACBD3" w14:textId="77777777" w:rsidR="00F869BE" w:rsidRPr="00F869BE" w:rsidRDefault="00F869BE" w:rsidP="00F92CE6">
      <w:pPr>
        <w:ind w:firstLine="567"/>
        <w:jc w:val="both"/>
        <w:rPr>
          <w:rFonts w:ascii="Calibri" w:hAnsi="Calibri" w:cs="Calibri"/>
          <w:lang w:val="sr-Latn-BA"/>
        </w:rPr>
      </w:pPr>
    </w:p>
    <w:p w14:paraId="6A669E98" w14:textId="77777777" w:rsidR="000C62D7" w:rsidRPr="00961828" w:rsidRDefault="000C62D7" w:rsidP="00B01A34">
      <w:pPr>
        <w:pStyle w:val="Heading1"/>
        <w:spacing w:before="0" w:after="0"/>
        <w:ind w:left="426" w:hanging="426"/>
        <w:jc w:val="both"/>
        <w:rPr>
          <w:sz w:val="28"/>
          <w:szCs w:val="28"/>
          <w:lang w:val="sr-Cyrl-BA"/>
        </w:rPr>
      </w:pPr>
      <w:bookmarkStart w:id="21" w:name="_Toc67040778"/>
      <w:r w:rsidRPr="001F7E47">
        <w:rPr>
          <w:sz w:val="28"/>
          <w:szCs w:val="28"/>
          <w:lang w:val="ru-RU"/>
        </w:rPr>
        <w:lastRenderedPageBreak/>
        <w:t>Основе за састављање и презентацију финансијских извјештаја</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DF18E3" w14:textId="77777777" w:rsidR="001F7E47" w:rsidRPr="00961828" w:rsidRDefault="001F7E47" w:rsidP="001F7E47">
      <w:pPr>
        <w:rPr>
          <w:lang w:val="sr-Cyrl-BA" w:eastAsia="hr-HR"/>
        </w:rPr>
      </w:pPr>
    </w:p>
    <w:p w14:paraId="72CABD57" w14:textId="77777777" w:rsidR="000C62D7" w:rsidRPr="00961828" w:rsidRDefault="000C62D7" w:rsidP="001F7E47">
      <w:pPr>
        <w:rPr>
          <w:rStyle w:val="Strong"/>
          <w:rFonts w:asciiTheme="minorHAnsi" w:hAnsiTheme="minorHAnsi" w:cstheme="minorHAnsi"/>
          <w:lang w:val="sr-Cyrl-BA"/>
        </w:rPr>
      </w:pPr>
      <w:r w:rsidRPr="00961828">
        <w:rPr>
          <w:rStyle w:val="Strong"/>
          <w:rFonts w:asciiTheme="minorHAnsi" w:hAnsiTheme="minorHAnsi" w:cstheme="minorHAnsi"/>
          <w:lang w:val="sr-Cyrl-BA"/>
        </w:rPr>
        <w:t>Основе за састављање финансијских извјештаја</w:t>
      </w:r>
    </w:p>
    <w:p w14:paraId="66CE9CA1" w14:textId="77777777" w:rsidR="001F7E47" w:rsidRPr="00A536D2" w:rsidRDefault="001F7E47" w:rsidP="001F7E47">
      <w:pPr>
        <w:pStyle w:val="Naslov21"/>
        <w:spacing w:before="0" w:after="0" w:line="240" w:lineRule="auto"/>
        <w:jc w:val="both"/>
        <w:rPr>
          <w:rStyle w:val="Strong"/>
          <w:rFonts w:asciiTheme="minorHAnsi" w:hAnsiTheme="minorHAnsi" w:cstheme="minorHAnsi"/>
          <w:szCs w:val="24"/>
        </w:rPr>
      </w:pPr>
    </w:p>
    <w:p w14:paraId="1F5BA73B" w14:textId="19363C6D" w:rsidR="000C62D7" w:rsidRPr="00B01A34" w:rsidRDefault="000C62D7" w:rsidP="00DB4EEF">
      <w:pPr>
        <w:ind w:firstLine="567"/>
        <w:jc w:val="both"/>
        <w:rPr>
          <w:rFonts w:asciiTheme="minorHAnsi" w:hAnsiTheme="minorHAnsi" w:cstheme="minorHAnsi"/>
          <w:lang w:val="sr-Latn-CS"/>
        </w:rPr>
      </w:pPr>
      <w:r w:rsidRPr="00B01A34">
        <w:rPr>
          <w:rFonts w:asciiTheme="minorHAnsi" w:hAnsiTheme="minorHAnsi" w:cstheme="minorHAnsi"/>
          <w:lang w:val="sr-Latn-CS"/>
        </w:rPr>
        <w:t xml:space="preserve">Финансијски извјештаји </w:t>
      </w:r>
      <w:r w:rsidR="00DB4EEF">
        <w:rPr>
          <w:rFonts w:asciiTheme="minorHAnsi" w:hAnsiTheme="minorHAnsi" w:cstheme="minorHAnsi"/>
          <w:lang w:val="sr-Cyrl-BA"/>
        </w:rPr>
        <w:t>Жељезница Републике Српске</w:t>
      </w:r>
      <w:r w:rsidRPr="00B01A34">
        <w:rPr>
          <w:rFonts w:asciiTheme="minorHAnsi" w:hAnsiTheme="minorHAnsi" w:cstheme="minorHAnsi"/>
          <w:lang w:val="sr-Latn-CS"/>
        </w:rPr>
        <w:t xml:space="preserve"> су састављени у складу са Законом о рачуноводству и ревизији Републике Српске и другим рачуноводственим прописима који се примјењују у Републици Српској.</w:t>
      </w:r>
    </w:p>
    <w:p w14:paraId="1A2B34A3" w14:textId="77777777" w:rsidR="000C62D7" w:rsidRDefault="000C62D7" w:rsidP="003B5E66">
      <w:pPr>
        <w:ind w:firstLine="567"/>
        <w:jc w:val="both"/>
        <w:rPr>
          <w:rFonts w:asciiTheme="minorHAnsi" w:hAnsiTheme="minorHAnsi" w:cstheme="minorHAnsi"/>
          <w:lang w:val="sr-Cyrl-BA"/>
        </w:rPr>
      </w:pPr>
      <w:r w:rsidRPr="00B01A34">
        <w:rPr>
          <w:rFonts w:asciiTheme="minorHAnsi" w:hAnsiTheme="minorHAnsi" w:cstheme="minorHAnsi"/>
          <w:lang w:val="sr-Latn-CS"/>
        </w:rPr>
        <w:t>На основу Закона о рачуноводству и ревизији Републике Српске, правна лица у Републици Српској су у обавези да вођење пословних књига, признавање и процјењивање имовине и обавеза, прихода и расхода, састављање, приказивање, достављање и објелодањивање финансијских извјештаја врше у складу са законском и професионалном регулативом, која подразум</w:t>
      </w:r>
      <w:r w:rsidR="00D0585A" w:rsidRPr="00B01A34">
        <w:rPr>
          <w:rFonts w:asciiTheme="minorHAnsi" w:hAnsiTheme="minorHAnsi" w:cstheme="minorHAnsi"/>
          <w:lang w:val="sr-Latn-BA"/>
        </w:rPr>
        <w:t>иј</w:t>
      </w:r>
      <w:r w:rsidRPr="00B01A34">
        <w:rPr>
          <w:rFonts w:asciiTheme="minorHAnsi" w:hAnsiTheme="minorHAnsi" w:cstheme="minorHAnsi"/>
          <w:lang w:val="sr-Latn-CS"/>
        </w:rPr>
        <w:t xml:space="preserve">ева Оквир за припремање и приказивање финансијских извјештаја („Оквир“), Међународне рачуноводствене стандарде („МРС“), односно Међународне стандарде финансијског извјештавања („МСФИ“), као и тумачења која су саставни дио стандарда. </w:t>
      </w:r>
    </w:p>
    <w:p w14:paraId="3BB8DDAD" w14:textId="77777777" w:rsidR="001F7E47" w:rsidRDefault="001F7E47" w:rsidP="00B01A34">
      <w:pPr>
        <w:jc w:val="both"/>
        <w:rPr>
          <w:rStyle w:val="Strong"/>
          <w:rFonts w:asciiTheme="minorHAnsi" w:hAnsiTheme="minorHAnsi" w:cstheme="minorHAnsi"/>
          <w:lang w:val="sr-Latn-BA"/>
        </w:rPr>
      </w:pPr>
    </w:p>
    <w:p w14:paraId="3E1CFDB4" w14:textId="77777777" w:rsidR="000C62D7" w:rsidRPr="00961828" w:rsidRDefault="000C62D7" w:rsidP="00B01A34">
      <w:pPr>
        <w:jc w:val="both"/>
        <w:rPr>
          <w:rStyle w:val="Strong"/>
          <w:rFonts w:asciiTheme="minorHAnsi" w:hAnsiTheme="minorHAnsi" w:cstheme="minorHAnsi"/>
          <w:lang w:val="sr-Cyrl-BA"/>
        </w:rPr>
      </w:pPr>
      <w:r w:rsidRPr="00961828">
        <w:rPr>
          <w:rStyle w:val="Strong"/>
          <w:rFonts w:asciiTheme="minorHAnsi" w:hAnsiTheme="minorHAnsi" w:cstheme="minorHAnsi"/>
          <w:lang w:val="sr-Cyrl-BA"/>
        </w:rPr>
        <w:t>Презентација финансијских извјештаја</w:t>
      </w:r>
    </w:p>
    <w:p w14:paraId="793DC3A5" w14:textId="77777777" w:rsidR="001F7E47" w:rsidRPr="00B01A34" w:rsidRDefault="001F7E47" w:rsidP="00B01A34">
      <w:pPr>
        <w:jc w:val="both"/>
        <w:rPr>
          <w:rFonts w:asciiTheme="minorHAnsi" w:hAnsiTheme="minorHAnsi" w:cstheme="minorHAnsi"/>
          <w:lang w:val="sr-Latn-CS"/>
        </w:rPr>
      </w:pPr>
    </w:p>
    <w:p w14:paraId="5187884D" w14:textId="77777777" w:rsidR="000C62D7" w:rsidRPr="00B01A34" w:rsidRDefault="000C62D7" w:rsidP="003B5E66">
      <w:pPr>
        <w:ind w:firstLine="567"/>
        <w:jc w:val="both"/>
        <w:rPr>
          <w:rFonts w:asciiTheme="minorHAnsi" w:hAnsiTheme="minorHAnsi" w:cstheme="minorHAnsi"/>
          <w:lang w:val="sr-Latn-CS"/>
        </w:rPr>
      </w:pPr>
      <w:r w:rsidRPr="00B01A34">
        <w:rPr>
          <w:rFonts w:asciiTheme="minorHAnsi" w:hAnsiTheme="minorHAnsi" w:cstheme="minorHAnsi"/>
          <w:lang w:val="sr-Latn-CS"/>
        </w:rPr>
        <w:t xml:space="preserve">Финансијски извјештаји су приказани у формату прописаном Правилником о садржини и форми образаца финансијских извјештаја за привредна </w:t>
      </w:r>
      <w:r w:rsidR="00E67DC5" w:rsidRPr="00DB4EEF">
        <w:rPr>
          <w:rFonts w:asciiTheme="minorHAnsi" w:hAnsiTheme="minorHAnsi" w:cstheme="minorHAnsi"/>
          <w:lang w:val="sr-Cyrl-BA"/>
        </w:rPr>
        <w:t>д</w:t>
      </w:r>
      <w:r w:rsidRPr="00DB4EEF">
        <w:rPr>
          <w:rFonts w:asciiTheme="minorHAnsi" w:hAnsiTheme="minorHAnsi" w:cstheme="minorHAnsi"/>
          <w:lang w:val="sr-Latn-CS"/>
        </w:rPr>
        <w:t>руштв</w:t>
      </w:r>
      <w:r w:rsidRPr="00B01A34">
        <w:rPr>
          <w:rFonts w:asciiTheme="minorHAnsi" w:hAnsiTheme="minorHAnsi" w:cstheme="minorHAnsi"/>
          <w:lang w:val="sr-Latn-CS"/>
        </w:rPr>
        <w:t>а, задруге, друга правна лица и предузетнике (Службени гласник РС бр</w:t>
      </w:r>
      <w:r w:rsidR="00AC6493" w:rsidRPr="00961828">
        <w:rPr>
          <w:rFonts w:asciiTheme="minorHAnsi" w:hAnsiTheme="minorHAnsi" w:cstheme="minorHAnsi"/>
          <w:lang w:val="sr-Cyrl-BA"/>
        </w:rPr>
        <w:t>ој</w:t>
      </w:r>
      <w:r w:rsidRPr="00B01A34">
        <w:rPr>
          <w:rFonts w:asciiTheme="minorHAnsi" w:hAnsiTheme="minorHAnsi" w:cstheme="minorHAnsi"/>
          <w:lang w:val="sr-Latn-CS"/>
        </w:rPr>
        <w:t xml:space="preserve">  63/16).</w:t>
      </w:r>
    </w:p>
    <w:p w14:paraId="5784D973" w14:textId="77777777" w:rsidR="000C62D7" w:rsidRPr="00B01A34" w:rsidRDefault="000C62D7" w:rsidP="003B5E66">
      <w:pPr>
        <w:ind w:firstLine="567"/>
        <w:jc w:val="both"/>
        <w:rPr>
          <w:rFonts w:asciiTheme="minorHAnsi" w:hAnsiTheme="minorHAnsi" w:cstheme="minorHAnsi"/>
          <w:lang w:val="sr-Latn-CS"/>
        </w:rPr>
      </w:pPr>
      <w:r w:rsidRPr="00B01A34">
        <w:rPr>
          <w:rFonts w:asciiTheme="minorHAnsi" w:hAnsiTheme="minorHAnsi" w:cstheme="minorHAnsi"/>
          <w:lang w:val="sr-Latn-CS"/>
        </w:rPr>
        <w:t>Финансијски извјештаји су исказани у конвертибилним маркама (КМ). Конвертибилна марка представља званичну извјештајну валуту у Републици Српској.</w:t>
      </w:r>
    </w:p>
    <w:p w14:paraId="1E96E4B3" w14:textId="77777777" w:rsidR="001F7E47" w:rsidRPr="00961828" w:rsidRDefault="001F7E47" w:rsidP="00B01A34">
      <w:pPr>
        <w:jc w:val="both"/>
        <w:rPr>
          <w:rStyle w:val="Strong"/>
          <w:rFonts w:asciiTheme="minorHAnsi" w:hAnsiTheme="minorHAnsi" w:cstheme="minorHAnsi"/>
          <w:lang w:val="sr-Latn-CS"/>
        </w:rPr>
      </w:pPr>
    </w:p>
    <w:p w14:paraId="1DD06B4A" w14:textId="77777777" w:rsidR="000C62D7" w:rsidRPr="00961828" w:rsidRDefault="000C62D7" w:rsidP="00B01A34">
      <w:pPr>
        <w:jc w:val="both"/>
        <w:rPr>
          <w:rStyle w:val="Strong"/>
          <w:rFonts w:asciiTheme="minorHAnsi" w:hAnsiTheme="minorHAnsi" w:cstheme="minorHAnsi"/>
          <w:lang w:val="sr-Latn-CS"/>
        </w:rPr>
      </w:pPr>
      <w:r w:rsidRPr="00961828">
        <w:rPr>
          <w:rStyle w:val="Strong"/>
          <w:rFonts w:asciiTheme="minorHAnsi" w:hAnsiTheme="minorHAnsi" w:cstheme="minorHAnsi"/>
          <w:lang w:val="sr-Latn-CS"/>
        </w:rPr>
        <w:t>Рачуноводствени метод</w:t>
      </w:r>
    </w:p>
    <w:p w14:paraId="5FB0BB91" w14:textId="77777777" w:rsidR="001F7E47" w:rsidRPr="00B01A34" w:rsidRDefault="001F7E47" w:rsidP="00B01A34">
      <w:pPr>
        <w:jc w:val="both"/>
        <w:rPr>
          <w:rFonts w:asciiTheme="minorHAnsi" w:hAnsiTheme="minorHAnsi" w:cstheme="minorHAnsi"/>
          <w:lang w:val="sr-Latn-CS"/>
        </w:rPr>
      </w:pPr>
    </w:p>
    <w:p w14:paraId="1A1880AC" w14:textId="10E84EBE" w:rsidR="000C62D7" w:rsidRDefault="000C62D7" w:rsidP="003B5E66">
      <w:pPr>
        <w:ind w:firstLine="567"/>
        <w:jc w:val="both"/>
        <w:rPr>
          <w:rFonts w:asciiTheme="minorHAnsi" w:hAnsiTheme="minorHAnsi" w:cstheme="minorHAnsi"/>
          <w:lang w:val="sr-Cyrl-BA"/>
        </w:rPr>
      </w:pPr>
      <w:r w:rsidRPr="00B01A34">
        <w:rPr>
          <w:rFonts w:asciiTheme="minorHAnsi" w:hAnsiTheme="minorHAnsi" w:cstheme="minorHAnsi"/>
          <w:lang w:val="sr-Latn-CS"/>
        </w:rPr>
        <w:t>Финансијски извјештаји су састављени по методу првобитне набавне вр</w:t>
      </w:r>
      <w:r w:rsidR="00BF4056" w:rsidRPr="00B01A34">
        <w:rPr>
          <w:rFonts w:asciiTheme="minorHAnsi" w:hAnsiTheme="minorHAnsi" w:cstheme="minorHAnsi"/>
          <w:lang w:val="sr-Cyrl-BA"/>
        </w:rPr>
        <w:t>иј</w:t>
      </w:r>
      <w:r w:rsidRPr="00B01A34">
        <w:rPr>
          <w:rFonts w:asciiTheme="minorHAnsi" w:hAnsiTheme="minorHAnsi" w:cstheme="minorHAnsi"/>
          <w:lang w:val="sr-Latn-CS"/>
        </w:rPr>
        <w:t>едности, осим уколико МСФИ не захт</w:t>
      </w:r>
      <w:r w:rsidR="00BF4056" w:rsidRPr="00B01A34">
        <w:rPr>
          <w:rFonts w:asciiTheme="minorHAnsi" w:hAnsiTheme="minorHAnsi" w:cstheme="minorHAnsi"/>
          <w:lang w:val="sr-Cyrl-BA"/>
        </w:rPr>
        <w:t>и</w:t>
      </w:r>
      <w:r w:rsidRPr="00B01A34">
        <w:rPr>
          <w:rFonts w:asciiTheme="minorHAnsi" w:hAnsiTheme="minorHAnsi" w:cstheme="minorHAnsi"/>
          <w:lang w:val="sr-Latn-CS"/>
        </w:rPr>
        <w:t>јевају другачији основ вредновања на начин описан у примјењеним рачуноводственим политикама.</w:t>
      </w:r>
    </w:p>
    <w:p w14:paraId="62D65AD2" w14:textId="77777777" w:rsidR="004777EA" w:rsidRPr="004777EA" w:rsidRDefault="004777EA" w:rsidP="003B5E66">
      <w:pPr>
        <w:ind w:firstLine="567"/>
        <w:jc w:val="both"/>
        <w:rPr>
          <w:rFonts w:asciiTheme="minorHAnsi" w:hAnsiTheme="minorHAnsi" w:cstheme="minorHAnsi"/>
          <w:lang w:val="sr-Cyrl-BA"/>
        </w:rPr>
      </w:pPr>
    </w:p>
    <w:p w14:paraId="390CF58A" w14:textId="77777777" w:rsidR="001F7E47" w:rsidRPr="00B01A34" w:rsidRDefault="001F7E47" w:rsidP="00B01A34">
      <w:pPr>
        <w:jc w:val="both"/>
        <w:rPr>
          <w:rFonts w:asciiTheme="minorHAnsi" w:hAnsiTheme="minorHAnsi" w:cstheme="minorHAnsi"/>
          <w:lang w:val="sr-Latn-CS"/>
        </w:rPr>
      </w:pPr>
    </w:p>
    <w:p w14:paraId="41348BAB" w14:textId="77777777" w:rsidR="0099396B" w:rsidRDefault="000C62D7" w:rsidP="003B5E66">
      <w:pPr>
        <w:pStyle w:val="Heading1"/>
        <w:spacing w:before="0" w:after="0"/>
        <w:ind w:left="426" w:hanging="426"/>
        <w:jc w:val="both"/>
        <w:rPr>
          <w:sz w:val="28"/>
          <w:szCs w:val="28"/>
        </w:rPr>
      </w:pPr>
      <w:bookmarkStart w:id="22" w:name="_Toc468439181"/>
      <w:bookmarkStart w:id="23" w:name="_Toc3360053"/>
      <w:bookmarkStart w:id="24" w:name="_Toc67040779"/>
      <w:r w:rsidRPr="001F7E47">
        <w:rPr>
          <w:sz w:val="28"/>
          <w:szCs w:val="28"/>
        </w:rPr>
        <w:t>Преглед значајних рачуноводствених политика</w:t>
      </w:r>
      <w:bookmarkEnd w:id="22"/>
      <w:bookmarkEnd w:id="23"/>
      <w:bookmarkEnd w:id="24"/>
    </w:p>
    <w:p w14:paraId="17DF057A" w14:textId="77777777" w:rsidR="001F7E47" w:rsidRPr="001F7E47" w:rsidRDefault="001F7E47" w:rsidP="001F7E47">
      <w:pPr>
        <w:rPr>
          <w:lang w:val="hr-HR" w:eastAsia="hr-HR"/>
        </w:rPr>
      </w:pPr>
    </w:p>
    <w:p w14:paraId="2F2CB7C4" w14:textId="76F4A2C8" w:rsidR="00C46C9F" w:rsidRPr="00A42F69" w:rsidRDefault="000575DF" w:rsidP="00C46C9F">
      <w:pPr>
        <w:rPr>
          <w:rStyle w:val="Strong"/>
          <w:rFonts w:asciiTheme="minorHAnsi" w:hAnsiTheme="minorHAnsi" w:cstheme="minorHAnsi"/>
        </w:rPr>
      </w:pPr>
      <w:r w:rsidRPr="00A42F69">
        <w:rPr>
          <w:rStyle w:val="Strong"/>
          <w:rFonts w:asciiTheme="minorHAnsi" w:hAnsiTheme="minorHAnsi" w:cstheme="minorHAnsi"/>
        </w:rPr>
        <w:t>Начело сталности пословања</w:t>
      </w:r>
    </w:p>
    <w:p w14:paraId="61929A44" w14:textId="77777777" w:rsidR="00C46C9F" w:rsidRPr="00DA0629" w:rsidRDefault="00C46C9F" w:rsidP="00C46C9F">
      <w:pPr>
        <w:jc w:val="both"/>
        <w:rPr>
          <w:rFonts w:cs="Calibri"/>
        </w:rPr>
      </w:pPr>
    </w:p>
    <w:p w14:paraId="50350828" w14:textId="18DC710A" w:rsidR="00C46C9F" w:rsidRPr="00A42F69" w:rsidRDefault="00C46C9F" w:rsidP="00B1516E">
      <w:pPr>
        <w:ind w:firstLine="567"/>
        <w:jc w:val="both"/>
        <w:rPr>
          <w:rFonts w:asciiTheme="minorHAnsi" w:hAnsiTheme="minorHAnsi" w:cstheme="minorHAnsi"/>
          <w:lang w:val="ru-RU"/>
        </w:rPr>
      </w:pPr>
      <w:r w:rsidRPr="00A42F69">
        <w:rPr>
          <w:rFonts w:asciiTheme="minorHAnsi" w:hAnsiTheme="minorHAnsi" w:cstheme="minorHAnsi"/>
          <w:lang w:val="ru-RU"/>
        </w:rPr>
        <w:t>Потписивањем споразума о зајму између БиХ и Међународне банке за обнову и развој (Свјетске банке) у марту 2018. године, Жељезнице Републике Српске а.д. Добој су</w:t>
      </w:r>
      <w:r w:rsidR="00B1516E">
        <w:rPr>
          <w:rFonts w:asciiTheme="minorHAnsi" w:hAnsiTheme="minorHAnsi" w:cstheme="minorHAnsi"/>
          <w:lang w:val="ru-RU"/>
        </w:rPr>
        <w:t xml:space="preserve"> </w:t>
      </w:r>
      <w:r w:rsidRPr="00A42F69">
        <w:rPr>
          <w:rFonts w:asciiTheme="minorHAnsi" w:hAnsiTheme="minorHAnsi" w:cstheme="minorHAnsi"/>
          <w:lang w:val="ru-RU"/>
        </w:rPr>
        <w:t xml:space="preserve">почеле са пројектом реструктурисања. </w:t>
      </w:r>
    </w:p>
    <w:p w14:paraId="1D86BE20" w14:textId="793575C4" w:rsidR="00C46C9F" w:rsidRPr="00A42F69" w:rsidRDefault="00C46C9F" w:rsidP="00B1516E">
      <w:pPr>
        <w:ind w:firstLine="567"/>
        <w:jc w:val="both"/>
        <w:rPr>
          <w:rFonts w:asciiTheme="minorHAnsi" w:hAnsiTheme="minorHAnsi" w:cstheme="minorHAnsi"/>
          <w:lang w:val="sr-Latn-BA"/>
        </w:rPr>
      </w:pPr>
      <w:r w:rsidRPr="00A42F69">
        <w:rPr>
          <w:rFonts w:asciiTheme="minorHAnsi" w:hAnsiTheme="minorHAnsi" w:cstheme="minorHAnsi"/>
          <w:lang w:val="ru-RU"/>
        </w:rPr>
        <w:t xml:space="preserve">У пословној 2018. години, у </w:t>
      </w:r>
      <w:r w:rsidR="00B1516E">
        <w:rPr>
          <w:rFonts w:asciiTheme="minorHAnsi" w:hAnsiTheme="minorHAnsi" w:cstheme="minorHAnsi"/>
          <w:lang w:val="ru-RU"/>
        </w:rPr>
        <w:t>н</w:t>
      </w:r>
      <w:r w:rsidRPr="00A42F69">
        <w:rPr>
          <w:rFonts w:asciiTheme="minorHAnsi" w:hAnsiTheme="minorHAnsi" w:cstheme="minorHAnsi"/>
          <w:lang w:val="ru-RU"/>
        </w:rPr>
        <w:t xml:space="preserve">овембру, </w:t>
      </w:r>
      <w:r w:rsidRPr="00A42F69">
        <w:rPr>
          <w:rFonts w:asciiTheme="minorHAnsi" w:hAnsiTheme="minorHAnsi" w:cstheme="minorHAnsi"/>
          <w:lang w:val="sr-Cyrl-BA"/>
        </w:rPr>
        <w:t>путем Јединице за имплементацију пројекта, повучена је прва транша кредитних средстава у износу од 26,5 милиона евра</w:t>
      </w:r>
      <w:r w:rsidRPr="00A42F69">
        <w:rPr>
          <w:rFonts w:asciiTheme="minorHAnsi" w:hAnsiTheme="minorHAnsi" w:cstheme="minorHAnsi"/>
          <w:lang w:val="sr-Latn-BA"/>
        </w:rPr>
        <w:t xml:space="preserve">. </w:t>
      </w:r>
      <w:r w:rsidRPr="00A42F69">
        <w:rPr>
          <w:rFonts w:asciiTheme="minorHAnsi" w:hAnsiTheme="minorHAnsi" w:cstheme="minorHAnsi"/>
          <w:lang w:val="sr-Cyrl-BA"/>
        </w:rPr>
        <w:t>У</w:t>
      </w:r>
      <w:r w:rsidRPr="00A42F69">
        <w:rPr>
          <w:rFonts w:asciiTheme="minorHAnsi" w:hAnsiTheme="minorHAnsi" w:cstheme="minorHAnsi"/>
          <w:color w:val="000000" w:themeColor="text1"/>
          <w:lang w:val="sr-Cyrl-BA"/>
        </w:rPr>
        <w:t xml:space="preserve"> јануару 2019. године, Жељезнице Републике Српске су повукле другу траншу средстава у износу од 9 милиона евра, </w:t>
      </w:r>
      <w:r w:rsidR="00B1516E">
        <w:rPr>
          <w:rFonts w:asciiTheme="minorHAnsi" w:hAnsiTheme="minorHAnsi" w:cstheme="minorHAnsi"/>
          <w:color w:val="000000" w:themeColor="text1"/>
          <w:lang w:val="sr-Cyrl-BA"/>
        </w:rPr>
        <w:t xml:space="preserve">док </w:t>
      </w:r>
      <w:r w:rsidRPr="00A42F69">
        <w:rPr>
          <w:rFonts w:asciiTheme="minorHAnsi" w:hAnsiTheme="minorHAnsi" w:cstheme="minorHAnsi"/>
          <w:color w:val="000000" w:themeColor="text1"/>
          <w:lang w:val="sr-Cyrl-BA"/>
        </w:rPr>
        <w:t>су у мјесецу јуну повук</w:t>
      </w:r>
      <w:r w:rsidR="00B1516E">
        <w:rPr>
          <w:rFonts w:asciiTheme="minorHAnsi" w:hAnsiTheme="minorHAnsi" w:cstheme="minorHAnsi"/>
          <w:color w:val="000000" w:themeColor="text1"/>
          <w:lang w:val="sr-Cyrl-BA"/>
        </w:rPr>
        <w:t>л</w:t>
      </w:r>
      <w:r w:rsidRPr="00A42F69">
        <w:rPr>
          <w:rFonts w:asciiTheme="minorHAnsi" w:hAnsiTheme="minorHAnsi" w:cstheme="minorHAnsi"/>
          <w:color w:val="000000" w:themeColor="text1"/>
          <w:lang w:val="sr-Cyrl-BA"/>
        </w:rPr>
        <w:t xml:space="preserve">е и трећу траншу у износу од 6,9 милиона евра. </w:t>
      </w:r>
    </w:p>
    <w:p w14:paraId="55389210" w14:textId="41974DF3" w:rsidR="00C46C9F" w:rsidRPr="00A42F69" w:rsidRDefault="00C46C9F" w:rsidP="000F161D">
      <w:pPr>
        <w:ind w:firstLine="567"/>
        <w:jc w:val="both"/>
        <w:rPr>
          <w:rFonts w:asciiTheme="minorHAnsi" w:hAnsiTheme="minorHAnsi" w:cstheme="minorHAnsi"/>
          <w:lang w:val="sr-Cyrl-CS"/>
        </w:rPr>
      </w:pPr>
      <w:r w:rsidRPr="00A42F69">
        <w:rPr>
          <w:rFonts w:asciiTheme="minorHAnsi" w:hAnsiTheme="minorHAnsi" w:cstheme="minorHAnsi"/>
          <w:lang w:val="sr-Cyrl-CS"/>
        </w:rPr>
        <w:t>К</w:t>
      </w:r>
      <w:r w:rsidRPr="00A42F69">
        <w:rPr>
          <w:rFonts w:asciiTheme="minorHAnsi" w:hAnsiTheme="minorHAnsi" w:cstheme="minorHAnsi"/>
          <w:lang w:val="sr-Cyrl-BA"/>
        </w:rPr>
        <w:t>редит</w:t>
      </w:r>
      <w:r w:rsidRPr="00A42F69">
        <w:rPr>
          <w:rFonts w:asciiTheme="minorHAnsi" w:hAnsiTheme="minorHAnsi" w:cstheme="minorHAnsi"/>
          <w:lang w:val="sr-Cyrl-CS"/>
        </w:rPr>
        <w:t>на средства</w:t>
      </w:r>
      <w:r w:rsidRPr="00A42F69">
        <w:rPr>
          <w:rFonts w:asciiTheme="minorHAnsi" w:hAnsiTheme="minorHAnsi" w:cstheme="minorHAnsi"/>
          <w:lang w:val="sr-Cyrl-BA"/>
        </w:rPr>
        <w:t xml:space="preserve"> Свјетске банке </w:t>
      </w:r>
      <w:r w:rsidRPr="00A42F69">
        <w:rPr>
          <w:rFonts w:asciiTheme="minorHAnsi" w:hAnsiTheme="minorHAnsi" w:cstheme="minorHAnsi"/>
          <w:lang w:val="sr-Cyrl-CS"/>
        </w:rPr>
        <w:t>намијењена су за</w:t>
      </w:r>
      <w:r w:rsidRPr="00A42F69">
        <w:rPr>
          <w:rFonts w:asciiTheme="minorHAnsi" w:hAnsiTheme="minorHAnsi" w:cstheme="minorHAnsi"/>
          <w:lang w:val="sr-Cyrl-BA"/>
        </w:rPr>
        <w:t xml:space="preserve"> реструктурирањ</w:t>
      </w:r>
      <w:r w:rsidRPr="00A42F69">
        <w:rPr>
          <w:rFonts w:asciiTheme="minorHAnsi" w:hAnsiTheme="minorHAnsi" w:cstheme="minorHAnsi"/>
          <w:lang w:val="sr-Cyrl-CS"/>
        </w:rPr>
        <w:t>е</w:t>
      </w:r>
      <w:r w:rsidRPr="00A42F69">
        <w:rPr>
          <w:rFonts w:asciiTheme="minorHAnsi" w:hAnsiTheme="minorHAnsi" w:cstheme="minorHAnsi"/>
          <w:lang w:val="sr-Cyrl-BA"/>
        </w:rPr>
        <w:t xml:space="preserve"> Жељезница Р</w:t>
      </w:r>
      <w:r w:rsidR="000F161D">
        <w:rPr>
          <w:rFonts w:asciiTheme="minorHAnsi" w:hAnsiTheme="minorHAnsi" w:cstheme="minorHAnsi"/>
          <w:lang w:val="sr-Cyrl-BA"/>
        </w:rPr>
        <w:t>епублике Српске</w:t>
      </w:r>
      <w:r w:rsidRPr="00A42F69">
        <w:rPr>
          <w:rFonts w:asciiTheme="minorHAnsi" w:hAnsiTheme="minorHAnsi" w:cstheme="minorHAnsi"/>
          <w:lang w:val="hr-HR"/>
        </w:rPr>
        <w:t xml:space="preserve">, </w:t>
      </w:r>
      <w:r w:rsidRPr="00A42F69">
        <w:rPr>
          <w:rFonts w:asciiTheme="minorHAnsi" w:hAnsiTheme="minorHAnsi" w:cstheme="minorHAnsi"/>
          <w:lang w:val="sr-Cyrl-CS"/>
        </w:rPr>
        <w:t xml:space="preserve">и иста су подијењена у три компоненте кредита намијењене за </w:t>
      </w:r>
      <w:r w:rsidRPr="00A42F69">
        <w:rPr>
          <w:rFonts w:asciiTheme="minorHAnsi" w:hAnsiTheme="minorHAnsi" w:cstheme="minorHAnsi"/>
          <w:lang w:val="sr-Cyrl-BA"/>
        </w:rPr>
        <w:t>измирењ</w:t>
      </w:r>
      <w:r w:rsidRPr="00A42F69">
        <w:rPr>
          <w:rFonts w:asciiTheme="minorHAnsi" w:hAnsiTheme="minorHAnsi" w:cstheme="minorHAnsi"/>
          <w:lang w:val="sr-Cyrl-CS"/>
        </w:rPr>
        <w:t>е</w:t>
      </w:r>
      <w:r w:rsidRPr="00A42F69">
        <w:rPr>
          <w:rFonts w:asciiTheme="minorHAnsi" w:hAnsiTheme="minorHAnsi" w:cstheme="minorHAnsi"/>
          <w:lang w:val="sr-Cyrl-BA"/>
        </w:rPr>
        <w:t xml:space="preserve"> обавеза према радницима и Пореској управи, за смањење радне снаге и </w:t>
      </w:r>
      <w:r w:rsidRPr="00A42F69">
        <w:rPr>
          <w:rFonts w:asciiTheme="minorHAnsi" w:hAnsiTheme="minorHAnsi" w:cstheme="minorHAnsi"/>
          <w:lang w:val="sr-Cyrl-BA"/>
        </w:rPr>
        <w:lastRenderedPageBreak/>
        <w:t xml:space="preserve">организационо реструктруисање. </w:t>
      </w:r>
      <w:r w:rsidRPr="00A42F69">
        <w:rPr>
          <w:rFonts w:asciiTheme="minorHAnsi" w:hAnsiTheme="minorHAnsi" w:cstheme="minorHAnsi"/>
          <w:lang w:val="sr-Cyrl-CS"/>
        </w:rPr>
        <w:t>Будући да је крајњи дужник за средства везана за прву компоненту Влада Р</w:t>
      </w:r>
      <w:r w:rsidRPr="00A42F69">
        <w:rPr>
          <w:rFonts w:asciiTheme="minorHAnsi" w:hAnsiTheme="minorHAnsi" w:cstheme="minorHAnsi"/>
          <w:lang w:val="sr-Cyrl-BA"/>
        </w:rPr>
        <w:t>С</w:t>
      </w:r>
      <w:r w:rsidRPr="00A42F69">
        <w:rPr>
          <w:rFonts w:asciiTheme="minorHAnsi" w:hAnsiTheme="minorHAnsi" w:cstheme="minorHAnsi"/>
          <w:lang w:val="sr-Cyrl-CS"/>
        </w:rPr>
        <w:t>, иста су, п</w:t>
      </w:r>
      <w:r w:rsidRPr="00A42F69">
        <w:rPr>
          <w:rFonts w:asciiTheme="minorHAnsi" w:hAnsiTheme="minorHAnsi" w:cstheme="minorHAnsi"/>
          <w:lang w:val="sr-Cyrl-BA"/>
        </w:rPr>
        <w:t>рема инструкцији Министарства финансија</w:t>
      </w:r>
      <w:r w:rsidRPr="00A42F69">
        <w:rPr>
          <w:rStyle w:val="FootnoteReference"/>
          <w:rFonts w:asciiTheme="minorHAnsi" w:hAnsiTheme="minorHAnsi" w:cstheme="minorHAnsi"/>
        </w:rPr>
        <w:footnoteReference w:id="1"/>
      </w:r>
      <w:r w:rsidRPr="00A42F69">
        <w:rPr>
          <w:rFonts w:asciiTheme="minorHAnsi" w:hAnsiTheme="minorHAnsi" w:cstheme="minorHAnsi"/>
          <w:lang w:val="sr-Cyrl-BA"/>
        </w:rPr>
        <w:t xml:space="preserve"> и према тумачењу Међународног рачуноводственог стандарда 20 – </w:t>
      </w:r>
      <w:r w:rsidRPr="00A42F69">
        <w:rPr>
          <w:rFonts w:asciiTheme="minorHAnsi" w:hAnsiTheme="minorHAnsi" w:cstheme="minorHAnsi"/>
          <w:i/>
          <w:lang w:val="sr-Cyrl-BA"/>
        </w:rPr>
        <w:t>Рачуноводствено схватање државних давања и објелодањивања државне помоћи</w:t>
      </w:r>
      <w:r w:rsidRPr="00A42F69">
        <w:rPr>
          <w:rFonts w:asciiTheme="minorHAnsi" w:hAnsiTheme="minorHAnsi" w:cstheme="minorHAnsi"/>
          <w:lang w:val="sr-Cyrl-BA"/>
        </w:rPr>
        <w:t xml:space="preserve">, призната у корист прихода по основу донација. </w:t>
      </w:r>
      <w:r w:rsidRPr="00A42F69">
        <w:rPr>
          <w:rFonts w:asciiTheme="minorHAnsi" w:hAnsiTheme="minorHAnsi" w:cstheme="minorHAnsi"/>
          <w:lang w:val="sr-Cyrl-CS"/>
        </w:rPr>
        <w:t>У 2018. години  по овом основу је оприходовано</w:t>
      </w:r>
      <w:r w:rsidRPr="00A42F69">
        <w:rPr>
          <w:rFonts w:asciiTheme="minorHAnsi" w:hAnsiTheme="minorHAnsi" w:cstheme="minorHAnsi"/>
          <w:lang w:val="sr-Cyrl-BA"/>
        </w:rPr>
        <w:t xml:space="preserve"> 51.661.769 КМ</w:t>
      </w:r>
      <w:r w:rsidRPr="00A42F69">
        <w:rPr>
          <w:rFonts w:asciiTheme="minorHAnsi" w:hAnsiTheme="minorHAnsi" w:cstheme="minorHAnsi"/>
          <w:lang w:val="sr-Cyrl-CS"/>
        </w:rPr>
        <w:t xml:space="preserve"> (п</w:t>
      </w:r>
      <w:r w:rsidRPr="00A42F69">
        <w:rPr>
          <w:rFonts w:asciiTheme="minorHAnsi" w:hAnsiTheme="minorHAnsi" w:cstheme="minorHAnsi"/>
          <w:lang w:val="sr-Cyrl-BA"/>
        </w:rPr>
        <w:t>рв</w:t>
      </w:r>
      <w:r w:rsidRPr="00A42F69">
        <w:rPr>
          <w:rFonts w:asciiTheme="minorHAnsi" w:hAnsiTheme="minorHAnsi" w:cstheme="minorHAnsi"/>
          <w:lang w:val="sr-Cyrl-CS"/>
        </w:rPr>
        <w:t>а</w:t>
      </w:r>
      <w:r w:rsidRPr="00A42F69">
        <w:rPr>
          <w:rFonts w:asciiTheme="minorHAnsi" w:hAnsiTheme="minorHAnsi" w:cstheme="minorHAnsi"/>
          <w:lang w:val="sr-Cyrl-BA"/>
        </w:rPr>
        <w:t xml:space="preserve"> транш</w:t>
      </w:r>
      <w:r w:rsidRPr="00A42F69">
        <w:rPr>
          <w:rFonts w:asciiTheme="minorHAnsi" w:hAnsiTheme="minorHAnsi" w:cstheme="minorHAnsi"/>
          <w:lang w:val="sr-Cyrl-CS"/>
        </w:rPr>
        <w:t>а</w:t>
      </w:r>
      <w:r w:rsidRPr="00A42F69">
        <w:rPr>
          <w:rFonts w:asciiTheme="minorHAnsi" w:hAnsiTheme="minorHAnsi" w:cstheme="minorHAnsi"/>
          <w:lang w:val="sr-Cyrl-BA"/>
        </w:rPr>
        <w:t xml:space="preserve"> кредита</w:t>
      </w:r>
      <w:r w:rsidRPr="00A42F69">
        <w:rPr>
          <w:rFonts w:asciiTheme="minorHAnsi" w:hAnsiTheme="minorHAnsi" w:cstheme="minorHAnsi"/>
          <w:lang w:val="sr-Cyrl-CS"/>
        </w:rPr>
        <w:t>), а у 2019.</w:t>
      </w:r>
      <w:r w:rsidR="00E75924" w:rsidRPr="00A42F69">
        <w:rPr>
          <w:rFonts w:asciiTheme="minorHAnsi" w:hAnsiTheme="minorHAnsi" w:cstheme="minorHAnsi"/>
          <w:lang w:val="sr-Cyrl-CS"/>
        </w:rPr>
        <w:t xml:space="preserve"> </w:t>
      </w:r>
      <w:r w:rsidRPr="00A42F69">
        <w:rPr>
          <w:rFonts w:asciiTheme="minorHAnsi" w:hAnsiTheme="minorHAnsi" w:cstheme="minorHAnsi"/>
          <w:lang w:val="sr-Cyrl-CS"/>
        </w:rPr>
        <w:t>години 11.903.524 КМ. Сходно томе, остварен је и добитак у пословању у износу од 28.539.014 КМ у 2018.</w:t>
      </w:r>
      <w:r w:rsidR="00E75924" w:rsidRPr="00A42F69">
        <w:rPr>
          <w:rFonts w:asciiTheme="minorHAnsi" w:hAnsiTheme="minorHAnsi" w:cstheme="minorHAnsi"/>
          <w:lang w:val="sr-Cyrl-CS"/>
        </w:rPr>
        <w:t xml:space="preserve"> </w:t>
      </w:r>
      <w:r w:rsidRPr="00A42F69">
        <w:rPr>
          <w:rFonts w:asciiTheme="minorHAnsi" w:hAnsiTheme="minorHAnsi" w:cstheme="minorHAnsi"/>
          <w:lang w:val="sr-Cyrl-CS"/>
        </w:rPr>
        <w:t>години и 1.730.483 КМ у 2019.</w:t>
      </w:r>
      <w:r w:rsidR="00E75924" w:rsidRPr="00A42F69">
        <w:rPr>
          <w:rFonts w:asciiTheme="minorHAnsi" w:hAnsiTheme="minorHAnsi" w:cstheme="minorHAnsi"/>
          <w:lang w:val="sr-Cyrl-CS"/>
        </w:rPr>
        <w:t xml:space="preserve"> </w:t>
      </w:r>
      <w:r w:rsidRPr="00A42F69">
        <w:rPr>
          <w:rFonts w:asciiTheme="minorHAnsi" w:hAnsiTheme="minorHAnsi" w:cstheme="minorHAnsi"/>
          <w:lang w:val="sr-Cyrl-CS"/>
        </w:rPr>
        <w:t xml:space="preserve">години. </w:t>
      </w:r>
    </w:p>
    <w:p w14:paraId="764851BE" w14:textId="105B3E30" w:rsidR="00C46C9F" w:rsidRPr="00A42F69" w:rsidRDefault="00C46C9F" w:rsidP="00B1516E">
      <w:pPr>
        <w:ind w:firstLine="567"/>
        <w:jc w:val="both"/>
        <w:rPr>
          <w:rFonts w:asciiTheme="minorHAnsi" w:hAnsiTheme="minorHAnsi" w:cstheme="minorHAnsi"/>
          <w:lang w:val="sr-Cyrl-CS"/>
        </w:rPr>
      </w:pPr>
      <w:r w:rsidRPr="00A42F69">
        <w:rPr>
          <w:rFonts w:asciiTheme="minorHAnsi" w:hAnsiTheme="minorHAnsi" w:cstheme="minorHAnsi"/>
          <w:lang w:val="sr-Cyrl-CS"/>
        </w:rPr>
        <w:t xml:space="preserve">Такође, на основу споразума Жељезнице Републике Српске имају право рефундације оправданих трошкова које </w:t>
      </w:r>
      <w:r w:rsidR="00B1516E">
        <w:rPr>
          <w:rFonts w:asciiTheme="minorHAnsi" w:hAnsiTheme="minorHAnsi" w:cstheme="minorHAnsi"/>
          <w:lang w:val="sr-Cyrl-CS"/>
        </w:rPr>
        <w:t xml:space="preserve">су Жељезнице Републике Српске </w:t>
      </w:r>
      <w:r w:rsidRPr="00A42F69">
        <w:rPr>
          <w:rFonts w:asciiTheme="minorHAnsi" w:hAnsiTheme="minorHAnsi" w:cstheme="minorHAnsi"/>
          <w:lang w:val="sr-Cyrl-CS"/>
        </w:rPr>
        <w:t>имал</w:t>
      </w:r>
      <w:r w:rsidR="00B1516E">
        <w:rPr>
          <w:rFonts w:asciiTheme="minorHAnsi" w:hAnsiTheme="minorHAnsi" w:cstheme="minorHAnsi"/>
          <w:lang w:val="sr-Cyrl-CS"/>
        </w:rPr>
        <w:t>е</w:t>
      </w:r>
      <w:r w:rsidRPr="00A42F69">
        <w:rPr>
          <w:rFonts w:asciiTheme="minorHAnsi" w:hAnsiTheme="minorHAnsi" w:cstheme="minorHAnsi"/>
          <w:lang w:val="sr-Cyrl-CS"/>
        </w:rPr>
        <w:t xml:space="preserve"> у перио</w:t>
      </w:r>
      <w:r w:rsidR="00A42F69" w:rsidRPr="00A42F69">
        <w:rPr>
          <w:rFonts w:asciiTheme="minorHAnsi" w:hAnsiTheme="minorHAnsi" w:cstheme="minorHAnsi"/>
          <w:lang w:val="sr-Cyrl-CS"/>
        </w:rPr>
        <w:t>ду од дванаест мјесеци прије потписивањ</w:t>
      </w:r>
      <w:r w:rsidRPr="00A42F69">
        <w:rPr>
          <w:rFonts w:asciiTheme="minorHAnsi" w:hAnsiTheme="minorHAnsi" w:cstheme="minorHAnsi"/>
          <w:lang w:val="sr-Cyrl-CS"/>
        </w:rPr>
        <w:t xml:space="preserve">а споразума о кредиту. </w:t>
      </w:r>
      <w:r w:rsidR="00A42F69" w:rsidRPr="00A42F69">
        <w:rPr>
          <w:rFonts w:asciiTheme="minorHAnsi" w:hAnsiTheme="minorHAnsi" w:cstheme="minorHAnsi"/>
          <w:lang w:val="sr-Cyrl-CS"/>
        </w:rPr>
        <w:t>С тим у вези, Ж</w:t>
      </w:r>
      <w:r w:rsidR="00B1516E">
        <w:rPr>
          <w:rFonts w:asciiTheme="minorHAnsi" w:hAnsiTheme="minorHAnsi" w:cstheme="minorHAnsi"/>
          <w:lang w:val="sr-Cyrl-CS"/>
        </w:rPr>
        <w:t>ељезнице Републике Српске</w:t>
      </w:r>
      <w:r w:rsidR="00A42F69" w:rsidRPr="00A42F69">
        <w:rPr>
          <w:rFonts w:asciiTheme="minorHAnsi" w:hAnsiTheme="minorHAnsi" w:cstheme="minorHAnsi"/>
          <w:lang w:val="sr-Cyrl-CS"/>
        </w:rPr>
        <w:t xml:space="preserve"> су</w:t>
      </w:r>
      <w:r w:rsidRPr="00A42F69">
        <w:rPr>
          <w:rFonts w:asciiTheme="minorHAnsi" w:hAnsiTheme="minorHAnsi" w:cstheme="minorHAnsi"/>
          <w:lang w:val="sr-Cyrl-CS"/>
        </w:rPr>
        <w:t xml:space="preserve"> у 2020. години, извршиле</w:t>
      </w:r>
      <w:r w:rsidR="00A42F69" w:rsidRPr="00A42F69">
        <w:rPr>
          <w:rFonts w:asciiTheme="minorHAnsi" w:hAnsiTheme="minorHAnsi" w:cstheme="minorHAnsi"/>
          <w:lang w:val="sr-Cyrl-CS"/>
        </w:rPr>
        <w:t xml:space="preserve"> поврат средстава у износу од 4.760.</w:t>
      </w:r>
      <w:r w:rsidRPr="00A42F69">
        <w:rPr>
          <w:rFonts w:asciiTheme="minorHAnsi" w:hAnsiTheme="minorHAnsi" w:cstheme="minorHAnsi"/>
          <w:lang w:val="sr-Cyrl-CS"/>
        </w:rPr>
        <w:t>591,69 КМ.</w:t>
      </w:r>
    </w:p>
    <w:p w14:paraId="4F74CF5F" w14:textId="77777777" w:rsidR="00C46C9F" w:rsidRPr="001F7E47" w:rsidRDefault="00C46C9F" w:rsidP="00C46C9F">
      <w:pPr>
        <w:ind w:firstLine="567"/>
        <w:jc w:val="both"/>
        <w:rPr>
          <w:rFonts w:ascii="Calibri" w:hAnsi="Calibri" w:cs="Calibri"/>
          <w:lang w:val="sr-Cyrl-BA"/>
        </w:rPr>
      </w:pPr>
      <w:r w:rsidRPr="00A42F69">
        <w:rPr>
          <w:rFonts w:asciiTheme="minorHAnsi" w:hAnsiTheme="minorHAnsi" w:cstheme="minorHAnsi"/>
          <w:lang w:val="ru-RU"/>
        </w:rPr>
        <w:t>Ж</w:t>
      </w:r>
      <w:r w:rsidRPr="00A42F69">
        <w:rPr>
          <w:rFonts w:asciiTheme="minorHAnsi" w:hAnsiTheme="minorHAnsi" w:cstheme="minorHAnsi"/>
          <w:lang w:val="sr-Cyrl-BA"/>
        </w:rPr>
        <w:t>ељезнице Р</w:t>
      </w:r>
      <w:r w:rsidRPr="00A42F69">
        <w:rPr>
          <w:rFonts w:asciiTheme="minorHAnsi" w:hAnsiTheme="minorHAnsi" w:cstheme="minorHAnsi"/>
          <w:lang w:val="ru-RU"/>
        </w:rPr>
        <w:t xml:space="preserve">епублике Српске </w:t>
      </w:r>
      <w:r w:rsidRPr="00A42F69">
        <w:rPr>
          <w:rFonts w:asciiTheme="minorHAnsi" w:hAnsiTheme="minorHAnsi" w:cstheme="minorHAnsi"/>
          <w:lang w:val="sr-Cyrl-BA"/>
        </w:rPr>
        <w:t>су у претходним годинама</w:t>
      </w:r>
      <w:r w:rsidRPr="001F7E47">
        <w:rPr>
          <w:rFonts w:ascii="Calibri" w:hAnsi="Calibri" w:cs="Calibri"/>
          <w:lang w:val="sr-Cyrl-BA"/>
        </w:rPr>
        <w:t xml:space="preserve"> (осим у пословној 2018.</w:t>
      </w:r>
      <w:r>
        <w:rPr>
          <w:rFonts w:ascii="Calibri" w:hAnsi="Calibri" w:cs="Calibri"/>
          <w:lang w:val="sr-Cyrl-BA"/>
        </w:rPr>
        <w:t xml:space="preserve"> </w:t>
      </w:r>
      <w:r w:rsidRPr="001F7E47">
        <w:rPr>
          <w:rFonts w:ascii="Calibri" w:hAnsi="Calibri" w:cs="Calibri"/>
          <w:lang w:val="sr-Cyrl-BA"/>
        </w:rPr>
        <w:t xml:space="preserve">и 2019. години када су исказале добитак који је у претходном пасусу објашњен) пословале са негативним финансијским резултатом, што је само по себи наметало сумњу у нарушеност начела сталности пословања. </w:t>
      </w:r>
    </w:p>
    <w:p w14:paraId="4F445856" w14:textId="4A44BC2E" w:rsidR="00C46C9F" w:rsidRPr="001F7E47" w:rsidRDefault="00C46C9F" w:rsidP="00DB4EEF">
      <w:pPr>
        <w:ind w:firstLine="567"/>
        <w:jc w:val="both"/>
        <w:rPr>
          <w:rFonts w:ascii="Calibri" w:hAnsi="Calibri" w:cs="Calibri"/>
          <w:lang w:val="sr-Cyrl-BA"/>
        </w:rPr>
      </w:pPr>
      <w:r w:rsidRPr="001F7E47">
        <w:rPr>
          <w:rFonts w:ascii="Calibri" w:hAnsi="Calibri" w:cs="Calibri"/>
          <w:lang w:val="sr-Cyrl-BA"/>
        </w:rPr>
        <w:t xml:space="preserve">С обзиром на поменуте негативне финансијске резултате које су Жељезнице </w:t>
      </w:r>
      <w:r w:rsidR="00B1516E">
        <w:rPr>
          <w:rFonts w:ascii="Calibri" w:hAnsi="Calibri" w:cs="Calibri"/>
          <w:lang w:val="sr-Cyrl-BA"/>
        </w:rPr>
        <w:t>Републике Српске</w:t>
      </w:r>
      <w:r w:rsidRPr="001F7E47">
        <w:rPr>
          <w:rFonts w:ascii="Calibri" w:hAnsi="Calibri" w:cs="Calibri"/>
          <w:lang w:val="sr-Cyrl-BA"/>
        </w:rPr>
        <w:t xml:space="preserve"> остваривале, те даљу неодрживост таквог начина пословања, Управа </w:t>
      </w:r>
      <w:r w:rsidR="00DB4EEF">
        <w:rPr>
          <w:rFonts w:ascii="Calibri" w:hAnsi="Calibri" w:cs="Calibri"/>
          <w:lang w:val="sr-Cyrl-BA"/>
        </w:rPr>
        <w:t>Жељезница Републике Српске</w:t>
      </w:r>
      <w:r w:rsidRPr="001F7E47">
        <w:rPr>
          <w:rFonts w:ascii="Calibri" w:hAnsi="Calibri" w:cs="Calibri"/>
          <w:lang w:val="sr-Cyrl-BA"/>
        </w:rPr>
        <w:t xml:space="preserve"> је, заједно са надлежним министарствима, покренула низ активности које би у коначници требало да доведу до реструктурирања Жељезница Р</w:t>
      </w:r>
      <w:r w:rsidR="00B1516E">
        <w:rPr>
          <w:rFonts w:ascii="Calibri" w:hAnsi="Calibri" w:cs="Calibri"/>
          <w:lang w:val="sr-Cyrl-BA"/>
        </w:rPr>
        <w:t>епублике Српске</w:t>
      </w:r>
      <w:r w:rsidRPr="001F7E47">
        <w:rPr>
          <w:rFonts w:ascii="Calibri" w:hAnsi="Calibri" w:cs="Calibri"/>
          <w:lang w:val="sr-Cyrl-BA"/>
        </w:rPr>
        <w:t xml:space="preserve"> у одржив привредни систем. У наставку су описане поменуте активности.</w:t>
      </w:r>
    </w:p>
    <w:p w14:paraId="0BFDB981" w14:textId="649631F3" w:rsidR="00C46C9F" w:rsidRPr="001F7E47" w:rsidRDefault="00C46C9F" w:rsidP="00B1516E">
      <w:pPr>
        <w:ind w:firstLine="567"/>
        <w:jc w:val="both"/>
        <w:rPr>
          <w:rFonts w:ascii="Calibri" w:hAnsi="Calibri" w:cs="Calibri"/>
          <w:lang w:val="sr-Cyrl-BA"/>
        </w:rPr>
      </w:pPr>
      <w:r w:rsidRPr="001F7E47">
        <w:rPr>
          <w:rFonts w:ascii="Calibri" w:hAnsi="Calibri" w:cs="Calibri"/>
          <w:lang w:val="sr-Cyrl-BA"/>
        </w:rPr>
        <w:t xml:space="preserve">На основу захтјева Владе РС, Управа </w:t>
      </w:r>
      <w:r w:rsidR="00B1516E">
        <w:rPr>
          <w:rFonts w:ascii="Calibri" w:hAnsi="Calibri" w:cs="Calibri"/>
          <w:lang w:val="sr-Cyrl-BA"/>
        </w:rPr>
        <w:t>Жељезница Републике Српске</w:t>
      </w:r>
      <w:r w:rsidRPr="001F7E47">
        <w:rPr>
          <w:rFonts w:ascii="Calibri" w:hAnsi="Calibri" w:cs="Calibri"/>
          <w:lang w:val="sr-Cyrl-BA"/>
        </w:rPr>
        <w:t xml:space="preserve"> је у току 2016. године сачинила детаљну информацију о стању у Жељезницама </w:t>
      </w:r>
      <w:r w:rsidR="00B1516E">
        <w:rPr>
          <w:rFonts w:ascii="Calibri" w:hAnsi="Calibri" w:cs="Calibri"/>
          <w:lang w:val="sr-Cyrl-BA"/>
        </w:rPr>
        <w:t xml:space="preserve">Републике Српске </w:t>
      </w:r>
      <w:r w:rsidRPr="001F7E47">
        <w:rPr>
          <w:rFonts w:ascii="Calibri" w:hAnsi="Calibri" w:cs="Calibri"/>
          <w:lang w:val="sr-Cyrl-BA"/>
        </w:rPr>
        <w:t xml:space="preserve">обједињену у документ </w:t>
      </w:r>
      <w:r w:rsidRPr="001F7E47">
        <w:rPr>
          <w:rFonts w:ascii="Calibri" w:hAnsi="Calibri" w:cs="Calibri"/>
          <w:i/>
          <w:lang w:val="sr-Cyrl-BA"/>
        </w:rPr>
        <w:t>Анализа стања Жељезница Р</w:t>
      </w:r>
      <w:r w:rsidR="00B1516E">
        <w:rPr>
          <w:rFonts w:ascii="Calibri" w:hAnsi="Calibri" w:cs="Calibri"/>
          <w:i/>
          <w:lang w:val="sr-Cyrl-BA"/>
        </w:rPr>
        <w:t>епублике Српске</w:t>
      </w:r>
      <w:r w:rsidRPr="001F7E47">
        <w:rPr>
          <w:rFonts w:ascii="Calibri" w:hAnsi="Calibri" w:cs="Calibri"/>
          <w:i/>
          <w:lang w:val="sr-Cyrl-BA"/>
        </w:rPr>
        <w:t xml:space="preserve"> а.д. Добој и приједлог реструктурирања</w:t>
      </w:r>
      <w:r w:rsidRPr="001F7E47">
        <w:rPr>
          <w:rFonts w:ascii="Calibri" w:hAnsi="Calibri" w:cs="Calibri"/>
          <w:lang w:val="sr-Cyrl-BA"/>
        </w:rPr>
        <w:t xml:space="preserve">. У том документу дат је општи преглед тренутног стања у </w:t>
      </w:r>
      <w:r w:rsidR="00B1516E">
        <w:rPr>
          <w:rFonts w:ascii="Calibri" w:hAnsi="Calibri" w:cs="Calibri"/>
          <w:lang w:val="sr-Cyrl-BA"/>
        </w:rPr>
        <w:t>Жељезницама Републике Српске</w:t>
      </w:r>
      <w:r w:rsidRPr="001F7E47">
        <w:rPr>
          <w:rFonts w:ascii="Calibri" w:hAnsi="Calibri" w:cs="Calibri"/>
          <w:lang w:val="sr-Cyrl-BA"/>
        </w:rPr>
        <w:t>, односно представљен је правни и власнички статус, унутрашња организација, производни програм и остварени резултати у теретном и путничком саобраћају, преглед возних и капацитета одржавања, преглед имовине и финансијског стања, подаци о радној снази и сви други подаци, из којих се може стећи јасна и потпуна слика стања у Жељезницама Р</w:t>
      </w:r>
      <w:r w:rsidR="00B1516E">
        <w:rPr>
          <w:rFonts w:ascii="Calibri" w:hAnsi="Calibri" w:cs="Calibri"/>
          <w:lang w:val="sr-Cyrl-BA"/>
        </w:rPr>
        <w:t>епублике Српске</w:t>
      </w:r>
      <w:r w:rsidR="000F161D">
        <w:rPr>
          <w:rFonts w:ascii="Calibri" w:hAnsi="Calibri" w:cs="Calibri"/>
          <w:lang w:val="sr-Cyrl-BA"/>
        </w:rPr>
        <w:t xml:space="preserve"> </w:t>
      </w:r>
      <w:r w:rsidRPr="001F7E47">
        <w:rPr>
          <w:rFonts w:ascii="Calibri" w:hAnsi="Calibri" w:cs="Calibri"/>
          <w:lang w:val="sr-Cyrl-BA"/>
        </w:rPr>
        <w:t xml:space="preserve">у вријеме израде тог документа. Овај документ и планиране активности подржала је Влада РС својим закључком бр. 04/1-012-2-18/17 са 107. сједнице одржане дана 12.01.2017. године. </w:t>
      </w:r>
    </w:p>
    <w:p w14:paraId="1FC250AC" w14:textId="2371B662" w:rsidR="00C46C9F" w:rsidRPr="001F7E47" w:rsidRDefault="00C46C9F" w:rsidP="00B1516E">
      <w:pPr>
        <w:ind w:firstLine="567"/>
        <w:jc w:val="both"/>
        <w:rPr>
          <w:rFonts w:ascii="Calibri" w:hAnsi="Calibri" w:cs="Calibri"/>
          <w:lang w:val="sr-Cyrl-BA"/>
        </w:rPr>
      </w:pPr>
      <w:r w:rsidRPr="001F7E47">
        <w:rPr>
          <w:rFonts w:ascii="Calibri" w:hAnsi="Calibri" w:cs="Calibri"/>
          <w:lang w:val="sr-Cyrl-BA"/>
        </w:rPr>
        <w:t xml:space="preserve">Измјенама статута, доношењем новог правилника о организацији и систематизацији радних мјеста и усвајањем одлуке о утврђивању правила и критеријума за распоређивање радника створен је оквир за реорганизацију организационих јединица, радних мјеста, као и смањење броја запослених, као једног од неопходних предуслова реструктурирања </w:t>
      </w:r>
      <w:r w:rsidR="00B1516E">
        <w:rPr>
          <w:rFonts w:ascii="Calibri" w:hAnsi="Calibri" w:cs="Calibri"/>
          <w:lang w:val="sr-Cyrl-BA"/>
        </w:rPr>
        <w:t>Жељезница Републике Српске</w:t>
      </w:r>
      <w:r w:rsidRPr="001F7E47">
        <w:rPr>
          <w:rFonts w:ascii="Calibri" w:hAnsi="Calibri" w:cs="Calibri"/>
          <w:lang w:val="sr-Cyrl-BA"/>
        </w:rPr>
        <w:t xml:space="preserve">. </w:t>
      </w:r>
    </w:p>
    <w:p w14:paraId="7C9DA2E8" w14:textId="2C233E36" w:rsidR="00C46C9F" w:rsidRPr="00961828" w:rsidRDefault="00C46C9F" w:rsidP="00B1516E">
      <w:pPr>
        <w:ind w:firstLine="567"/>
        <w:jc w:val="both"/>
        <w:rPr>
          <w:rFonts w:ascii="Calibri" w:hAnsi="Calibri" w:cs="Calibri"/>
          <w:lang w:val="sr-Cyrl-BA"/>
        </w:rPr>
      </w:pPr>
      <w:r w:rsidRPr="001F7E47">
        <w:rPr>
          <w:rFonts w:ascii="Calibri" w:hAnsi="Calibri" w:cs="Calibri"/>
          <w:lang w:val="sr-Cyrl-BA"/>
        </w:rPr>
        <w:t>Упоредо са унутрашњим активностима око реорганизације, вођене су и активности са Свјетском банком и Владом РС око кредитирања у поступку рјешавања питања дугова према радницима, те су у том поступку утврђени одређени услови под којима се тај кредит може одобрити. Један од основних критеријума који Жељезнице Р</w:t>
      </w:r>
      <w:r w:rsidR="00B1516E">
        <w:rPr>
          <w:rFonts w:ascii="Calibri" w:hAnsi="Calibri" w:cs="Calibri"/>
          <w:lang w:val="sr-Cyrl-BA"/>
        </w:rPr>
        <w:t>епублике Српске</w:t>
      </w:r>
      <w:r w:rsidRPr="001F7E47">
        <w:rPr>
          <w:rFonts w:ascii="Calibri" w:hAnsi="Calibri" w:cs="Calibri"/>
          <w:lang w:val="sr-Cyrl-BA"/>
        </w:rPr>
        <w:t xml:space="preserve"> морају испунити јесте смањење броја запослених (ради повећања </w:t>
      </w:r>
      <w:r w:rsidRPr="001F7E47">
        <w:rPr>
          <w:rFonts w:ascii="Calibri" w:hAnsi="Calibri" w:cs="Calibri"/>
          <w:lang w:val="sr-Cyrl-BA"/>
        </w:rPr>
        <w:lastRenderedPageBreak/>
        <w:t xml:space="preserve">ефикасности пословања) </w:t>
      </w:r>
      <w:r>
        <w:rPr>
          <w:rFonts w:ascii="Calibri" w:hAnsi="Calibri" w:cs="Calibri"/>
          <w:lang w:val="sr-Cyrl-BA"/>
        </w:rPr>
        <w:t>за 1000 радника</w:t>
      </w:r>
      <w:r w:rsidRPr="001F7E47">
        <w:rPr>
          <w:rFonts w:ascii="Calibri" w:hAnsi="Calibri" w:cs="Calibri"/>
          <w:lang w:val="sr-Cyrl-BA"/>
        </w:rPr>
        <w:t xml:space="preserve">, уз испуњење и низа других услова, који усмјеравају </w:t>
      </w:r>
      <w:r w:rsidR="00B1516E">
        <w:rPr>
          <w:rFonts w:ascii="Calibri" w:hAnsi="Calibri" w:cs="Calibri"/>
          <w:lang w:val="sr-Cyrl-BA"/>
        </w:rPr>
        <w:t>Жељезнице Републике Српске</w:t>
      </w:r>
      <w:r w:rsidRPr="001F7E47">
        <w:rPr>
          <w:rFonts w:ascii="Calibri" w:hAnsi="Calibri" w:cs="Calibri"/>
          <w:lang w:val="sr-Cyrl-BA"/>
        </w:rPr>
        <w:t xml:space="preserve"> у поступак свеобухватног реструктурирања, од којих је унутрашња реорганизација са смањењем броја запослених само један сегмент.</w:t>
      </w:r>
    </w:p>
    <w:p w14:paraId="467FA8F9" w14:textId="0FAA3131" w:rsidR="00C46C9F" w:rsidRPr="0060273B" w:rsidRDefault="00C46C9F" w:rsidP="00B1516E">
      <w:pPr>
        <w:ind w:firstLine="567"/>
        <w:jc w:val="both"/>
        <w:rPr>
          <w:rFonts w:ascii="Calibri" w:hAnsi="Calibri" w:cs="Calibri"/>
          <w:lang w:val="sr-Cyrl-BA"/>
        </w:rPr>
      </w:pPr>
      <w:r w:rsidRPr="001F7E47">
        <w:rPr>
          <w:rFonts w:ascii="Calibri" w:hAnsi="Calibri" w:cs="Calibri"/>
          <w:lang w:val="sr-Cyrl-BA"/>
        </w:rPr>
        <w:t>Значајну помоћ започетом поступку унутрашње реорганизације и остваривању задатих циљева дала је и Влада РС, која је утврдила приједлог измјена и допуна Закона о жељезницама РС, који је донесен од стране Народне скупштине и објављен у Сл. гласнику РС бр. 100/17. У члану 116а. став 2. Закона о жељезницама Р</w:t>
      </w:r>
      <w:r w:rsidR="00B1516E">
        <w:rPr>
          <w:rFonts w:ascii="Calibri" w:hAnsi="Calibri" w:cs="Calibri"/>
          <w:lang w:val="sr-Cyrl-BA"/>
        </w:rPr>
        <w:t>епублике Српске</w:t>
      </w:r>
      <w:r w:rsidRPr="001F7E47">
        <w:rPr>
          <w:rFonts w:ascii="Calibri" w:hAnsi="Calibri" w:cs="Calibri"/>
          <w:lang w:val="sr-Cyrl-BA"/>
        </w:rPr>
        <w:t xml:space="preserve"> омогућено је да се у оквиру Жељезница Р</w:t>
      </w:r>
      <w:r w:rsidR="00B1516E">
        <w:rPr>
          <w:rFonts w:ascii="Calibri" w:hAnsi="Calibri" w:cs="Calibri"/>
          <w:lang w:val="sr-Cyrl-BA"/>
        </w:rPr>
        <w:t>епублике Српске</w:t>
      </w:r>
      <w:r w:rsidRPr="001F7E47">
        <w:rPr>
          <w:rFonts w:ascii="Calibri" w:hAnsi="Calibri" w:cs="Calibri"/>
          <w:lang w:val="sr-Cyrl-BA"/>
        </w:rPr>
        <w:t xml:space="preserve"> може отказати уговор о раду раднику када наврши 40 година радног стажа и године живота у складу са чланом 42. став 1. и чланом 178. став </w:t>
      </w:r>
      <w:r w:rsidRPr="0060273B">
        <w:rPr>
          <w:rFonts w:ascii="Calibri" w:hAnsi="Calibri" w:cs="Calibri"/>
          <w:lang w:val="sr-Cyrl-BA"/>
        </w:rPr>
        <w:t>1. Закона о пензијском и инвалидском осигурању. Влад</w:t>
      </w:r>
      <w:r w:rsidRPr="0060273B">
        <w:rPr>
          <w:rFonts w:ascii="Calibri" w:hAnsi="Calibri" w:cs="Calibri"/>
        </w:rPr>
        <w:t>a</w:t>
      </w:r>
      <w:r w:rsidRPr="0060273B">
        <w:rPr>
          <w:rFonts w:ascii="Calibri" w:hAnsi="Calibri" w:cs="Calibri"/>
          <w:lang w:val="sr-Cyrl-BA"/>
        </w:rPr>
        <w:t xml:space="preserve"> РС је обезбиједила финансијска средства,</w:t>
      </w:r>
      <w:r w:rsidRPr="0060273B">
        <w:rPr>
          <w:rFonts w:ascii="Calibri" w:hAnsi="Calibri" w:cs="Calibri"/>
          <w:lang w:val="sr-Latn-BA"/>
        </w:rPr>
        <w:t xml:space="preserve"> </w:t>
      </w:r>
      <w:r w:rsidRPr="0060273B">
        <w:rPr>
          <w:rFonts w:ascii="Calibri" w:hAnsi="Calibri" w:cs="Calibri"/>
          <w:lang w:val="sr-Cyrl-BA"/>
        </w:rPr>
        <w:t>у виду позајмице, у износу од 7</w:t>
      </w:r>
      <w:r w:rsidRPr="0060273B">
        <w:rPr>
          <w:rFonts w:ascii="Calibri" w:hAnsi="Calibri" w:cs="Calibri"/>
          <w:lang w:val="sr-Latn-BA"/>
        </w:rPr>
        <w:t>.</w:t>
      </w:r>
      <w:r w:rsidRPr="0060273B">
        <w:rPr>
          <w:rFonts w:ascii="Calibri" w:hAnsi="Calibri" w:cs="Calibri"/>
          <w:lang w:val="sr-Cyrl-BA"/>
        </w:rPr>
        <w:t>8</w:t>
      </w:r>
      <w:r w:rsidRPr="0060273B">
        <w:rPr>
          <w:rFonts w:ascii="Calibri" w:hAnsi="Calibri" w:cs="Calibri"/>
          <w:lang w:val="sr-Latn-BA"/>
        </w:rPr>
        <w:t>00.000</w:t>
      </w:r>
      <w:r w:rsidRPr="0060273B">
        <w:rPr>
          <w:rFonts w:ascii="Calibri" w:hAnsi="Calibri" w:cs="Calibri"/>
          <w:lang w:val="sr-Cyrl-BA"/>
        </w:rPr>
        <w:t xml:space="preserve"> конвертибилних марака на име уплате свих дуговања према радницима који су стекли услове за пензионисање на основу измјене Закона. Укупно  је пензионисано 664 радника, од чега у 2017.</w:t>
      </w:r>
      <w:r w:rsidRPr="0060273B">
        <w:rPr>
          <w:rFonts w:ascii="Calibri" w:hAnsi="Calibri" w:cs="Calibri"/>
          <w:lang w:val="sr-Latn-BA"/>
        </w:rPr>
        <w:t xml:space="preserve"> </w:t>
      </w:r>
      <w:r w:rsidRPr="0060273B">
        <w:rPr>
          <w:rFonts w:ascii="Calibri" w:hAnsi="Calibri" w:cs="Calibri"/>
          <w:lang w:val="sr-Cyrl-BA"/>
        </w:rPr>
        <w:t>години 2</w:t>
      </w:r>
      <w:r w:rsidR="00B1516E">
        <w:rPr>
          <w:rFonts w:ascii="Calibri" w:hAnsi="Calibri" w:cs="Calibri"/>
          <w:lang w:val="sr-Cyrl-BA"/>
        </w:rPr>
        <w:t>9</w:t>
      </w:r>
      <w:r w:rsidRPr="0060273B">
        <w:rPr>
          <w:rFonts w:ascii="Calibri" w:hAnsi="Calibri" w:cs="Calibri"/>
          <w:lang w:val="sr-Cyrl-BA"/>
        </w:rPr>
        <w:t>1, у 2018.</w:t>
      </w:r>
      <w:r w:rsidRPr="0060273B">
        <w:rPr>
          <w:rFonts w:ascii="Calibri" w:hAnsi="Calibri" w:cs="Calibri"/>
          <w:lang w:val="sr-Latn-BA"/>
        </w:rPr>
        <w:t xml:space="preserve"> </w:t>
      </w:r>
      <w:r w:rsidRPr="0060273B">
        <w:rPr>
          <w:rFonts w:ascii="Calibri" w:hAnsi="Calibri" w:cs="Calibri"/>
          <w:lang w:val="sr-Cyrl-BA"/>
        </w:rPr>
        <w:t>години 124</w:t>
      </w:r>
      <w:r w:rsidR="00B1516E">
        <w:rPr>
          <w:rFonts w:ascii="Calibri" w:hAnsi="Calibri" w:cs="Calibri"/>
          <w:lang w:val="sr-Cyrl-BA"/>
        </w:rPr>
        <w:t xml:space="preserve"> радника</w:t>
      </w:r>
      <w:r w:rsidRPr="0060273B">
        <w:rPr>
          <w:rFonts w:ascii="Calibri" w:hAnsi="Calibri" w:cs="Calibri"/>
          <w:lang w:val="sr-Latn-BA"/>
        </w:rPr>
        <w:t>,</w:t>
      </w:r>
      <w:r w:rsidRPr="0060273B">
        <w:rPr>
          <w:rFonts w:ascii="Calibri" w:hAnsi="Calibri" w:cs="Calibri"/>
          <w:lang w:val="sr-Cyrl-BA"/>
        </w:rPr>
        <w:t xml:space="preserve"> у 2019.</w:t>
      </w:r>
      <w:r w:rsidRPr="0060273B">
        <w:rPr>
          <w:rFonts w:ascii="Calibri" w:hAnsi="Calibri" w:cs="Calibri"/>
          <w:lang w:val="sr-Latn-BA"/>
        </w:rPr>
        <w:t xml:space="preserve"> </w:t>
      </w:r>
      <w:r w:rsidRPr="0060273B">
        <w:rPr>
          <w:rFonts w:ascii="Calibri" w:hAnsi="Calibri" w:cs="Calibri"/>
          <w:lang w:val="sr-Cyrl-BA"/>
        </w:rPr>
        <w:t xml:space="preserve">години 151 радник и у 2020. години 98 радника. </w:t>
      </w:r>
    </w:p>
    <w:p w14:paraId="2A823AB1" w14:textId="2774C46B" w:rsidR="00C46C9F" w:rsidRPr="00961828" w:rsidRDefault="00C46C9F" w:rsidP="000F161D">
      <w:pPr>
        <w:ind w:firstLine="567"/>
        <w:jc w:val="both"/>
        <w:rPr>
          <w:rFonts w:ascii="Calibri" w:hAnsi="Calibri" w:cs="Calibri"/>
          <w:lang w:val="sr-Cyrl-BA"/>
        </w:rPr>
      </w:pPr>
      <w:r w:rsidRPr="0060273B">
        <w:rPr>
          <w:rFonts w:ascii="Calibri" w:hAnsi="Calibri" w:cs="Calibri"/>
          <w:lang w:val="sr-Cyrl-BA"/>
        </w:rPr>
        <w:t xml:space="preserve">Управа </w:t>
      </w:r>
      <w:r w:rsidR="000F161D">
        <w:rPr>
          <w:rFonts w:ascii="Calibri" w:hAnsi="Calibri" w:cs="Calibri"/>
          <w:lang w:val="sr-Cyrl-BA"/>
        </w:rPr>
        <w:t>Жељезница Републике Српске</w:t>
      </w:r>
      <w:r w:rsidRPr="0060273B">
        <w:rPr>
          <w:rFonts w:ascii="Calibri" w:hAnsi="Calibri" w:cs="Calibri"/>
          <w:lang w:val="sr-Cyrl-BA"/>
        </w:rPr>
        <w:t xml:space="preserve"> је припремила и Програм збрињавања вишка радника. На основу Програма збрињавања вишка радника, у 2018. години, Жељезнице Р</w:t>
      </w:r>
      <w:r w:rsidR="000F161D">
        <w:rPr>
          <w:rFonts w:ascii="Calibri" w:hAnsi="Calibri" w:cs="Calibri"/>
          <w:lang w:val="sr-Cyrl-BA"/>
        </w:rPr>
        <w:t>епублике Српске</w:t>
      </w:r>
      <w:r w:rsidRPr="0060273B">
        <w:rPr>
          <w:rFonts w:ascii="Calibri" w:hAnsi="Calibri" w:cs="Calibri"/>
          <w:lang w:val="sr-Cyrl-BA"/>
        </w:rPr>
        <w:t xml:space="preserve"> су провеле поступак добровољног одласка радника објавом интерног огласа. На основу овог поступка, Жељезнице Р</w:t>
      </w:r>
      <w:r w:rsidR="000F161D">
        <w:rPr>
          <w:rFonts w:ascii="Calibri" w:hAnsi="Calibri" w:cs="Calibri"/>
          <w:lang w:val="sr-Cyrl-BA"/>
        </w:rPr>
        <w:t>епублике Српске</w:t>
      </w:r>
      <w:r w:rsidRPr="0060273B">
        <w:rPr>
          <w:rFonts w:ascii="Calibri" w:hAnsi="Calibri" w:cs="Calibri"/>
          <w:lang w:val="sr-Cyrl-BA"/>
        </w:rPr>
        <w:t xml:space="preserve"> је напустило 107 радника. У 2019. години проведен је још један поступак добровољног одласка и</w:t>
      </w:r>
      <w:r w:rsidRPr="0060273B">
        <w:rPr>
          <w:rFonts w:ascii="Calibri" w:hAnsi="Calibri" w:cs="Calibri"/>
          <w:lang w:val="sr-Latn-BA"/>
        </w:rPr>
        <w:t xml:space="preserve"> </w:t>
      </w:r>
      <w:r w:rsidR="000F161D">
        <w:rPr>
          <w:rFonts w:ascii="Calibri" w:hAnsi="Calibri" w:cs="Calibri"/>
          <w:lang w:val="sr-Cyrl-BA"/>
        </w:rPr>
        <w:t>Жељезнице Републике Српске</w:t>
      </w:r>
      <w:r w:rsidRPr="0060273B">
        <w:rPr>
          <w:rFonts w:ascii="Calibri" w:hAnsi="Calibri" w:cs="Calibri"/>
          <w:lang w:val="sr-Cyrl-BA"/>
        </w:rPr>
        <w:t xml:space="preserve"> је том приликом напустило 20 радника. У припреми је био и трећи позив али због проглашења пандемије поступак је обустављен</w:t>
      </w:r>
      <w:r w:rsidRPr="00961828">
        <w:rPr>
          <w:rFonts w:ascii="Calibri" w:hAnsi="Calibri" w:cs="Calibri"/>
          <w:lang w:val="sr-Cyrl-BA"/>
        </w:rPr>
        <w:t>.</w:t>
      </w:r>
    </w:p>
    <w:p w14:paraId="611250CC" w14:textId="7DCBAE13" w:rsidR="00C46C9F" w:rsidRPr="001F7E47" w:rsidRDefault="00C46C9F" w:rsidP="000F161D">
      <w:pPr>
        <w:ind w:firstLine="567"/>
        <w:jc w:val="both"/>
        <w:rPr>
          <w:rFonts w:ascii="Calibri" w:hAnsi="Calibri" w:cs="Calibri"/>
          <w:lang w:val="sr-Latn-BA"/>
        </w:rPr>
      </w:pPr>
      <w:r>
        <w:rPr>
          <w:rFonts w:ascii="Calibri" w:hAnsi="Calibri" w:cs="Calibri"/>
          <w:lang w:val="sr-Cyrl-BA"/>
        </w:rPr>
        <w:t>Такође, једна од обавеза Жељезница</w:t>
      </w:r>
      <w:r w:rsidR="000F161D">
        <w:rPr>
          <w:rFonts w:ascii="Calibri" w:hAnsi="Calibri" w:cs="Calibri"/>
          <w:lang w:val="sr-Cyrl-BA"/>
        </w:rPr>
        <w:t xml:space="preserve"> Републике Српске </w:t>
      </w:r>
      <w:r>
        <w:rPr>
          <w:rFonts w:ascii="Calibri" w:hAnsi="Calibri" w:cs="Calibri"/>
          <w:lang w:val="sr-Cyrl-BA"/>
        </w:rPr>
        <w:t xml:space="preserve">је и </w:t>
      </w:r>
      <w:r w:rsidRPr="001F7E47">
        <w:rPr>
          <w:rFonts w:ascii="Calibri" w:hAnsi="Calibri" w:cs="Calibri"/>
          <w:lang w:val="sr-Cyrl-BA"/>
        </w:rPr>
        <w:t xml:space="preserve">власничко реструктурисање </w:t>
      </w:r>
      <w:r w:rsidRPr="001F7E47">
        <w:rPr>
          <w:rFonts w:ascii="Calibri" w:hAnsi="Calibri" w:cs="Calibri"/>
          <w:lang w:val="sr-Cyrl-CS"/>
        </w:rPr>
        <w:t>(к</w:t>
      </w:r>
      <w:r w:rsidRPr="001F7E47">
        <w:rPr>
          <w:rFonts w:ascii="Calibri" w:hAnsi="Calibri" w:cs="Calibri"/>
          <w:lang w:val="ru-RU"/>
        </w:rPr>
        <w:t>онверзиј</w:t>
      </w:r>
      <w:r w:rsidR="00B1516E">
        <w:rPr>
          <w:rFonts w:ascii="Calibri" w:hAnsi="Calibri" w:cs="Calibri"/>
          <w:lang w:val="sr-Cyrl-CS"/>
        </w:rPr>
        <w:t xml:space="preserve">а </w:t>
      </w:r>
      <w:r w:rsidRPr="001F7E47">
        <w:rPr>
          <w:rFonts w:ascii="Calibri" w:hAnsi="Calibri" w:cs="Calibri"/>
          <w:lang w:val="ru-RU"/>
        </w:rPr>
        <w:t>дуга</w:t>
      </w:r>
      <w:r>
        <w:rPr>
          <w:rFonts w:ascii="Calibri" w:hAnsi="Calibri" w:cs="Calibri"/>
          <w:lang w:val="ru-RU"/>
        </w:rPr>
        <w:t xml:space="preserve"> </w:t>
      </w:r>
      <w:r w:rsidRPr="001F7E47">
        <w:rPr>
          <w:rFonts w:ascii="Calibri" w:hAnsi="Calibri" w:cs="Calibri"/>
          <w:lang w:val="ru-RU"/>
        </w:rPr>
        <w:t>према</w:t>
      </w:r>
      <w:r>
        <w:rPr>
          <w:rFonts w:ascii="Calibri" w:hAnsi="Calibri" w:cs="Calibri"/>
          <w:lang w:val="ru-RU"/>
        </w:rPr>
        <w:t xml:space="preserve"> </w:t>
      </w:r>
      <w:r w:rsidRPr="001F7E47">
        <w:rPr>
          <w:rFonts w:ascii="Calibri" w:hAnsi="Calibri" w:cs="Calibri"/>
          <w:lang w:val="ru-RU"/>
        </w:rPr>
        <w:t>Влади</w:t>
      </w:r>
      <w:r>
        <w:rPr>
          <w:rFonts w:ascii="Calibri" w:hAnsi="Calibri" w:cs="Calibri"/>
          <w:lang w:val="ru-RU"/>
        </w:rPr>
        <w:t xml:space="preserve"> </w:t>
      </w:r>
      <w:r w:rsidRPr="001F7E47">
        <w:rPr>
          <w:rFonts w:ascii="Calibri" w:hAnsi="Calibri" w:cs="Calibri"/>
          <w:lang w:val="ru-RU"/>
        </w:rPr>
        <w:t>РС</w:t>
      </w:r>
      <w:r>
        <w:rPr>
          <w:rFonts w:ascii="Calibri" w:hAnsi="Calibri" w:cs="Calibri"/>
          <w:lang w:val="ru-RU"/>
        </w:rPr>
        <w:t xml:space="preserve"> </w:t>
      </w:r>
      <w:r>
        <w:rPr>
          <w:rFonts w:ascii="Calibri" w:hAnsi="Calibri" w:cs="Calibri"/>
          <w:lang w:val="sr-Cyrl-CS"/>
        </w:rPr>
        <w:t>–</w:t>
      </w:r>
      <w:r w:rsidRPr="001F7E47">
        <w:rPr>
          <w:rFonts w:ascii="Calibri" w:hAnsi="Calibri" w:cs="Calibri"/>
          <w:lang w:val="sr-Cyrl-CS"/>
        </w:rPr>
        <w:t xml:space="preserve"> </w:t>
      </w:r>
      <w:r w:rsidRPr="001F7E47">
        <w:rPr>
          <w:rFonts w:ascii="Calibri" w:hAnsi="Calibri" w:cs="Calibri"/>
          <w:lang w:val="ru-RU"/>
        </w:rPr>
        <w:t>по</w:t>
      </w:r>
      <w:r>
        <w:rPr>
          <w:rFonts w:ascii="Calibri" w:hAnsi="Calibri" w:cs="Calibri"/>
          <w:lang w:val="ru-RU"/>
        </w:rPr>
        <w:t xml:space="preserve"> </w:t>
      </w:r>
      <w:r w:rsidRPr="001F7E47">
        <w:rPr>
          <w:rFonts w:ascii="Calibri" w:hAnsi="Calibri" w:cs="Calibri"/>
          <w:lang w:val="ru-RU"/>
        </w:rPr>
        <w:t>основу</w:t>
      </w:r>
      <w:r>
        <w:rPr>
          <w:rFonts w:ascii="Calibri" w:hAnsi="Calibri" w:cs="Calibri"/>
          <w:lang w:val="ru-RU"/>
        </w:rPr>
        <w:t xml:space="preserve"> </w:t>
      </w:r>
      <w:r w:rsidRPr="001F7E47">
        <w:rPr>
          <w:rFonts w:ascii="Calibri" w:hAnsi="Calibri" w:cs="Calibri"/>
          <w:lang w:val="ru-RU"/>
        </w:rPr>
        <w:t>ме</w:t>
      </w:r>
      <w:r w:rsidRPr="001F7E47">
        <w:rPr>
          <w:rFonts w:ascii="Calibri" w:hAnsi="Calibri" w:cs="Calibri"/>
          <w:lang w:val="sr-Cyrl-BA"/>
        </w:rPr>
        <w:t>ђ</w:t>
      </w:r>
      <w:r w:rsidRPr="001F7E47">
        <w:rPr>
          <w:rFonts w:ascii="Calibri" w:hAnsi="Calibri" w:cs="Calibri"/>
          <w:lang w:val="ru-RU"/>
        </w:rPr>
        <w:t>ународних</w:t>
      </w:r>
      <w:r>
        <w:rPr>
          <w:rFonts w:ascii="Calibri" w:hAnsi="Calibri" w:cs="Calibri"/>
          <w:lang w:val="ru-RU"/>
        </w:rPr>
        <w:t xml:space="preserve"> </w:t>
      </w:r>
      <w:r w:rsidRPr="001F7E47">
        <w:rPr>
          <w:rFonts w:ascii="Calibri" w:hAnsi="Calibri" w:cs="Calibri"/>
          <w:lang w:val="ru-RU"/>
        </w:rPr>
        <w:t>кредита</w:t>
      </w:r>
      <w:r>
        <w:rPr>
          <w:rFonts w:ascii="Calibri" w:hAnsi="Calibri" w:cs="Calibri"/>
          <w:lang w:val="ru-RU"/>
        </w:rPr>
        <w:t xml:space="preserve"> </w:t>
      </w:r>
      <w:r w:rsidRPr="001F7E47">
        <w:rPr>
          <w:rFonts w:ascii="Calibri" w:hAnsi="Calibri" w:cs="Calibri"/>
          <w:lang w:val="ru-RU"/>
        </w:rPr>
        <w:t>у</w:t>
      </w:r>
      <w:r>
        <w:rPr>
          <w:rFonts w:ascii="Calibri" w:hAnsi="Calibri" w:cs="Calibri"/>
          <w:lang w:val="ru-RU"/>
        </w:rPr>
        <w:t xml:space="preserve"> </w:t>
      </w:r>
      <w:r w:rsidRPr="001F7E47">
        <w:rPr>
          <w:rFonts w:ascii="Calibri" w:hAnsi="Calibri" w:cs="Calibri"/>
          <w:lang w:val="ru-RU"/>
        </w:rPr>
        <w:t>основни</w:t>
      </w:r>
      <w:r>
        <w:rPr>
          <w:rFonts w:ascii="Calibri" w:hAnsi="Calibri" w:cs="Calibri"/>
          <w:lang w:val="ru-RU"/>
        </w:rPr>
        <w:t xml:space="preserve"> </w:t>
      </w:r>
      <w:r w:rsidRPr="001F7E47">
        <w:rPr>
          <w:rFonts w:ascii="Calibri" w:hAnsi="Calibri" w:cs="Calibri"/>
          <w:lang w:val="ru-RU"/>
        </w:rPr>
        <w:t>капитал)</w:t>
      </w:r>
      <w:r w:rsidRPr="001F7E47">
        <w:rPr>
          <w:rFonts w:ascii="Calibri" w:hAnsi="Calibri" w:cs="Calibri"/>
          <w:lang w:val="sr-Cyrl-CS"/>
        </w:rPr>
        <w:t xml:space="preserve">, чиме ће се готово у потуности елиминисати финансијска неравнотежа и обезбиједити основа за функционисање Жељезница </w:t>
      </w:r>
      <w:r w:rsidR="000F161D">
        <w:rPr>
          <w:rFonts w:ascii="Calibri" w:hAnsi="Calibri" w:cs="Calibri"/>
          <w:lang w:val="sr-Cyrl-CS"/>
        </w:rPr>
        <w:t>Републике Српске</w:t>
      </w:r>
      <w:r w:rsidRPr="001F7E47">
        <w:rPr>
          <w:rFonts w:ascii="Calibri" w:hAnsi="Calibri" w:cs="Calibri"/>
          <w:lang w:val="sr-Cyrl-CS"/>
        </w:rPr>
        <w:t xml:space="preserve"> као самоодрживог система.</w:t>
      </w:r>
    </w:p>
    <w:p w14:paraId="16B27A4E" w14:textId="15C7EC30" w:rsidR="00C46C9F" w:rsidRPr="001F7E47" w:rsidRDefault="00C46C9F" w:rsidP="000F161D">
      <w:pPr>
        <w:ind w:firstLine="567"/>
        <w:jc w:val="both"/>
        <w:rPr>
          <w:rFonts w:ascii="Calibri" w:hAnsi="Calibri" w:cs="Calibri"/>
          <w:lang w:val="sr-Latn-BA"/>
        </w:rPr>
      </w:pPr>
      <w:r>
        <w:rPr>
          <w:rFonts w:ascii="Calibri" w:hAnsi="Calibri" w:cs="Calibri"/>
          <w:lang w:val="sr-Cyrl-BA"/>
        </w:rPr>
        <w:t>Ж</w:t>
      </w:r>
      <w:r w:rsidR="000F161D">
        <w:rPr>
          <w:rFonts w:ascii="Calibri" w:hAnsi="Calibri" w:cs="Calibri"/>
          <w:lang w:val="sr-Cyrl-BA"/>
        </w:rPr>
        <w:t>ељезнице Републике Српске</w:t>
      </w:r>
      <w:r>
        <w:rPr>
          <w:rFonts w:ascii="Calibri" w:hAnsi="Calibri" w:cs="Calibri"/>
          <w:lang w:val="sr-Cyrl-BA"/>
        </w:rPr>
        <w:t xml:space="preserve"> су припремиле</w:t>
      </w:r>
      <w:r w:rsidRPr="001F7E47">
        <w:rPr>
          <w:rFonts w:ascii="Calibri" w:hAnsi="Calibri" w:cs="Calibri"/>
          <w:lang w:val="sr-Cyrl-BA"/>
        </w:rPr>
        <w:t xml:space="preserve"> Нацрт плана финансијског и оперативног реструктури</w:t>
      </w:r>
      <w:r>
        <w:rPr>
          <w:rFonts w:ascii="Calibri" w:hAnsi="Calibri" w:cs="Calibri"/>
          <w:lang w:val="sr-Cyrl-BA"/>
        </w:rPr>
        <w:t>р</w:t>
      </w:r>
      <w:r w:rsidRPr="001F7E47">
        <w:rPr>
          <w:rFonts w:ascii="Calibri" w:hAnsi="Calibri" w:cs="Calibri"/>
          <w:lang w:val="sr-Cyrl-BA"/>
        </w:rPr>
        <w:t>ања (на основу Закона о стечају РС) који је прослијеђен Министарству саобраћаја и веза на даље поступање. На 175. сједници Владе РС одржаној дана 03.05.2018. године дата је сагласност на Програм. На 183. сједници Владе РС одржане дана 29.06.2018. године усвојен је Нацрт плана финансијског и оперативног реструктури</w:t>
      </w:r>
      <w:r>
        <w:rPr>
          <w:rFonts w:ascii="Calibri" w:hAnsi="Calibri" w:cs="Calibri"/>
          <w:lang w:val="sr-Cyrl-BA"/>
        </w:rPr>
        <w:t>р</w:t>
      </w:r>
      <w:r w:rsidRPr="001F7E47">
        <w:rPr>
          <w:rFonts w:ascii="Calibri" w:hAnsi="Calibri" w:cs="Calibri"/>
          <w:lang w:val="sr-Cyrl-BA"/>
        </w:rPr>
        <w:t>ања а на 51. сједници Владе Републике Српске од</w:t>
      </w:r>
      <w:r w:rsidR="00B1516E">
        <w:rPr>
          <w:rFonts w:ascii="Calibri" w:hAnsi="Calibri" w:cs="Calibri"/>
          <w:lang w:val="sr-Cyrl-BA"/>
        </w:rPr>
        <w:t>р</w:t>
      </w:r>
      <w:r w:rsidRPr="001F7E47">
        <w:rPr>
          <w:rFonts w:ascii="Calibri" w:hAnsi="Calibri" w:cs="Calibri"/>
          <w:lang w:val="sr-Cyrl-BA"/>
        </w:rPr>
        <w:t>жаној 18.12.2019. године усвојен је коначан приједлог Плана.</w:t>
      </w:r>
      <w:r>
        <w:rPr>
          <w:rFonts w:ascii="Calibri" w:hAnsi="Calibri" w:cs="Calibri"/>
          <w:lang w:val="sr-Cyrl-BA"/>
        </w:rPr>
        <w:t xml:space="preserve"> План је предат</w:t>
      </w:r>
      <w:r>
        <w:rPr>
          <w:rFonts w:ascii="Calibri" w:hAnsi="Calibri" w:cs="Calibri"/>
          <w:lang w:val="sr-Latn-BA"/>
        </w:rPr>
        <w:t xml:space="preserve"> </w:t>
      </w:r>
      <w:r>
        <w:rPr>
          <w:rFonts w:ascii="Calibri" w:hAnsi="Calibri" w:cs="Calibri"/>
          <w:lang w:val="sr-Cyrl-BA"/>
        </w:rPr>
        <w:t xml:space="preserve">Окружном привредном суду у Добоју и у марту </w:t>
      </w:r>
      <w:r w:rsidR="00B1516E">
        <w:rPr>
          <w:rFonts w:ascii="Calibri" w:hAnsi="Calibri" w:cs="Calibri"/>
          <w:lang w:val="sr-Cyrl-BA"/>
        </w:rPr>
        <w:t xml:space="preserve">2020. године </w:t>
      </w:r>
      <w:r>
        <w:rPr>
          <w:rFonts w:ascii="Calibri" w:hAnsi="Calibri" w:cs="Calibri"/>
          <w:lang w:val="sr-Cyrl-BA"/>
        </w:rPr>
        <w:t>(Службени гласник РС број 26 од 20.03.2020. године) отворен је поступак реструктурисања дужника са датумом 16.03.2020. године. Рочиште за испитивање потраживања било је заказано за 21.05.2020. године али исто није одржано због ванредне ситуације изазване појавом пандемије</w:t>
      </w:r>
      <w:r w:rsidRPr="00A42F69">
        <w:rPr>
          <w:rFonts w:ascii="Calibri" w:hAnsi="Calibri" w:cs="Calibri"/>
          <w:lang w:val="sr-Cyrl-BA"/>
        </w:rPr>
        <w:t>. Н</w:t>
      </w:r>
      <w:r w:rsidRPr="00A42F69">
        <w:rPr>
          <w:rFonts w:ascii="Calibri" w:hAnsi="Calibri" w:cs="Calibri"/>
        </w:rPr>
        <w:t>a</w:t>
      </w:r>
      <w:r w:rsidRPr="00A42F69">
        <w:rPr>
          <w:rFonts w:ascii="Calibri" w:hAnsi="Calibri" w:cs="Calibri"/>
          <w:lang w:val="sr-Cyrl-BA"/>
        </w:rPr>
        <w:t>кон одржаних рочишта Окружни привредни суд Добој издао је рјешење</w:t>
      </w:r>
      <w:r w:rsidRPr="00A42F69">
        <w:rPr>
          <w:rStyle w:val="FootnoteReference"/>
          <w:rFonts w:ascii="Calibri" w:hAnsi="Calibri"/>
          <w:lang w:val="sr-Cyrl-BA"/>
        </w:rPr>
        <w:footnoteReference w:id="2"/>
      </w:r>
      <w:r w:rsidRPr="00A42F69">
        <w:rPr>
          <w:rFonts w:ascii="Calibri" w:hAnsi="Calibri" w:cs="Calibri"/>
          <w:lang w:val="sr-Cyrl-BA"/>
        </w:rPr>
        <w:t xml:space="preserve"> којим је прихваћен план финанси</w:t>
      </w:r>
      <w:r w:rsidR="000A41E8">
        <w:rPr>
          <w:rFonts w:ascii="Calibri" w:hAnsi="Calibri" w:cs="Calibri"/>
          <w:lang w:val="sr-Cyrl-BA"/>
        </w:rPr>
        <w:t>јског и оперативног реструктруир</w:t>
      </w:r>
      <w:r w:rsidRPr="00A42F69">
        <w:rPr>
          <w:rFonts w:ascii="Calibri" w:hAnsi="Calibri" w:cs="Calibri"/>
          <w:lang w:val="sr-Cyrl-BA"/>
        </w:rPr>
        <w:t>ања</w:t>
      </w:r>
      <w:r w:rsidR="00B1516E">
        <w:rPr>
          <w:rFonts w:ascii="Calibri" w:hAnsi="Calibri" w:cs="Calibri"/>
          <w:lang w:val="sr-Cyrl-BA"/>
        </w:rPr>
        <w:t>.</w:t>
      </w:r>
    </w:p>
    <w:p w14:paraId="580AADCB" w14:textId="77777777" w:rsidR="00C46C9F" w:rsidRPr="001F7E47" w:rsidRDefault="00C46C9F" w:rsidP="00C46C9F">
      <w:pPr>
        <w:ind w:firstLine="567"/>
        <w:jc w:val="both"/>
        <w:rPr>
          <w:rFonts w:ascii="Calibri" w:hAnsi="Calibri" w:cs="Calibri"/>
          <w:lang w:val="sr-Cyrl-CS"/>
        </w:rPr>
      </w:pPr>
      <w:r w:rsidRPr="001F7E47">
        <w:rPr>
          <w:rFonts w:ascii="Calibri" w:hAnsi="Calibri" w:cs="Calibri"/>
          <w:lang w:val="sr-Cyrl-CS"/>
        </w:rPr>
        <w:t>На</w:t>
      </w:r>
      <w:r>
        <w:rPr>
          <w:rFonts w:ascii="Calibri" w:hAnsi="Calibri" w:cs="Calibri"/>
          <w:lang w:val="sr-Cyrl-BA"/>
        </w:rPr>
        <w:t>в</w:t>
      </w:r>
      <w:r w:rsidR="00E75924">
        <w:rPr>
          <w:rFonts w:ascii="Calibri" w:hAnsi="Calibri" w:cs="Calibri"/>
          <w:lang w:val="sr-Cyrl-CS"/>
        </w:rPr>
        <w:t>едена докуме</w:t>
      </w:r>
      <w:r w:rsidRPr="001F7E47">
        <w:rPr>
          <w:rFonts w:ascii="Calibri" w:hAnsi="Calibri" w:cs="Calibri"/>
          <w:lang w:val="sr-Cyrl-CS"/>
        </w:rPr>
        <w:t>нтациј</w:t>
      </w:r>
      <w:r>
        <w:rPr>
          <w:rFonts w:ascii="Calibri" w:hAnsi="Calibri" w:cs="Calibri"/>
          <w:lang w:val="sr-Cyrl-CS"/>
        </w:rPr>
        <w:t>а</w:t>
      </w:r>
      <w:r w:rsidRPr="001F7E47">
        <w:rPr>
          <w:rFonts w:ascii="Calibri" w:hAnsi="Calibri" w:cs="Calibri"/>
          <w:lang w:val="sr-Cyrl-CS"/>
        </w:rPr>
        <w:t xml:space="preserve"> је основа за реализацију пројекта реструктури</w:t>
      </w:r>
      <w:r>
        <w:rPr>
          <w:rFonts w:ascii="Calibri" w:hAnsi="Calibri" w:cs="Calibri"/>
          <w:lang w:val="sr-Cyrl-CS"/>
        </w:rPr>
        <w:t>р</w:t>
      </w:r>
      <w:r w:rsidRPr="001F7E47">
        <w:rPr>
          <w:rFonts w:ascii="Calibri" w:hAnsi="Calibri" w:cs="Calibri"/>
          <w:lang w:val="sr-Cyrl-CS"/>
        </w:rPr>
        <w:t xml:space="preserve">ања: </w:t>
      </w:r>
    </w:p>
    <w:p w14:paraId="2CBA2C13" w14:textId="77777777" w:rsidR="00C46C9F" w:rsidRPr="001F7E47" w:rsidRDefault="00C46C9F" w:rsidP="00C46C9F">
      <w:pPr>
        <w:numPr>
          <w:ilvl w:val="0"/>
          <w:numId w:val="29"/>
        </w:numPr>
        <w:ind w:left="0" w:firstLine="567"/>
        <w:jc w:val="both"/>
        <w:rPr>
          <w:rFonts w:ascii="Calibri" w:hAnsi="Calibri" w:cs="Calibri"/>
          <w:lang w:val="sr-Cyrl-BA"/>
        </w:rPr>
      </w:pPr>
      <w:r w:rsidRPr="001F7E47">
        <w:rPr>
          <w:rFonts w:ascii="Calibri" w:hAnsi="Calibri" w:cs="Calibri"/>
          <w:lang w:val="sr-Cyrl-BA"/>
        </w:rPr>
        <w:lastRenderedPageBreak/>
        <w:t>Споразум о зајму, закључен 06. марта 2018. године између Свјетске Банке – Међународне банке за обнову и развој и Босне и Херцеговине по Пројекту реструктурирања Жељезница Републике Српске, ИБРД 8808-БА (Пројекат);</w:t>
      </w:r>
    </w:p>
    <w:p w14:paraId="7D399AE2" w14:textId="77777777" w:rsidR="00C46C9F" w:rsidRPr="001F7E47" w:rsidRDefault="00C46C9F" w:rsidP="00C46C9F">
      <w:pPr>
        <w:numPr>
          <w:ilvl w:val="0"/>
          <w:numId w:val="29"/>
        </w:numPr>
        <w:ind w:left="0" w:firstLine="567"/>
        <w:jc w:val="both"/>
        <w:rPr>
          <w:rFonts w:ascii="Calibri" w:hAnsi="Calibri" w:cs="Calibri"/>
          <w:lang w:val="sr-Cyrl-BA"/>
        </w:rPr>
      </w:pPr>
      <w:r w:rsidRPr="001F7E47">
        <w:rPr>
          <w:rFonts w:ascii="Calibri" w:hAnsi="Calibri" w:cs="Calibri"/>
          <w:lang w:val="sr-Cyrl-BA"/>
        </w:rPr>
        <w:t>Пројектни споразум закључен 20. марта 2018. године између Свјетске Банке – Међународне банке за обнову и развој и Републике Српске по Пројекту;</w:t>
      </w:r>
    </w:p>
    <w:p w14:paraId="25F7C2F8" w14:textId="77777777" w:rsidR="00C46C9F" w:rsidRPr="001F7E47" w:rsidRDefault="00C46C9F" w:rsidP="00C46C9F">
      <w:pPr>
        <w:numPr>
          <w:ilvl w:val="0"/>
          <w:numId w:val="29"/>
        </w:numPr>
        <w:ind w:left="0" w:firstLine="567"/>
        <w:jc w:val="both"/>
        <w:rPr>
          <w:rFonts w:ascii="Calibri" w:hAnsi="Calibri" w:cs="Calibri"/>
          <w:lang w:val="sr-Cyrl-BA"/>
        </w:rPr>
      </w:pPr>
      <w:r w:rsidRPr="001F7E47">
        <w:rPr>
          <w:rFonts w:ascii="Calibri" w:hAnsi="Calibri" w:cs="Calibri"/>
          <w:lang w:val="sr-Cyrl-BA"/>
        </w:rPr>
        <w:t>Супсидијарни споразум закључен 26. јула 2018. године између Босне и Херцеговине и Републике Српске по Пројекту;</w:t>
      </w:r>
    </w:p>
    <w:p w14:paraId="2CFF691B" w14:textId="1C5842AD" w:rsidR="00C46C9F" w:rsidRPr="00940CB3" w:rsidRDefault="00C46C9F" w:rsidP="00C46C9F">
      <w:pPr>
        <w:numPr>
          <w:ilvl w:val="0"/>
          <w:numId w:val="29"/>
        </w:numPr>
        <w:ind w:left="0" w:firstLine="426"/>
        <w:jc w:val="both"/>
        <w:rPr>
          <w:rFonts w:ascii="Calibri" w:hAnsi="Calibri" w:cs="Calibri"/>
          <w:color w:val="FF0000"/>
          <w:lang w:val="sr-Cyrl-BA"/>
        </w:rPr>
      </w:pPr>
      <w:r w:rsidRPr="00E431C3">
        <w:rPr>
          <w:rFonts w:ascii="Calibri" w:hAnsi="Calibri" w:cs="Calibri"/>
          <w:lang w:val="sr-Cyrl-BA"/>
        </w:rPr>
        <w:t xml:space="preserve">Уговор о преносу средстава зајма по Пројекту закљученом 30.08.2018. године </w:t>
      </w:r>
      <w:r w:rsidRPr="00C379B0">
        <w:rPr>
          <w:rFonts w:ascii="Calibri" w:hAnsi="Calibri" w:cs="Calibri"/>
          <w:lang w:val="sr-Cyrl-BA"/>
        </w:rPr>
        <w:t>између Владе Републике Српске – Министарства финансија и Министарства саобраћаја и веза, и Жељезница Републике Српске</w:t>
      </w:r>
      <w:r w:rsidR="00B1516E">
        <w:rPr>
          <w:rFonts w:ascii="Calibri" w:hAnsi="Calibri" w:cs="Calibri"/>
          <w:lang w:val="sr-Cyrl-BA"/>
        </w:rPr>
        <w:t>.</w:t>
      </w:r>
      <w:r w:rsidRPr="00C379B0">
        <w:rPr>
          <w:rFonts w:ascii="Calibri" w:hAnsi="Calibri" w:cs="Calibri"/>
          <w:lang w:val="sr-Cyrl-BA"/>
        </w:rPr>
        <w:t xml:space="preserve"> Сагласно Мишљењу Министарства финансија број: 06.12/020-3005/18 од 12.11.2018. године, дужник за средства у износу 42,7 милиона евра је Влада Републике Српске, док су Жељезнице Републике Српске дужник за средства у износу од 8,5 милиона евра, а што је потврђено и Мишљењем Министарства финансија број: 06.12/020-3005-1/18 од 27.06.2019. године</w:t>
      </w:r>
      <w:r>
        <w:rPr>
          <w:rFonts w:ascii="Calibri" w:hAnsi="Calibri" w:cs="Calibri"/>
          <w:lang w:val="sr-Cyrl-BA"/>
        </w:rPr>
        <w:t>.</w:t>
      </w:r>
      <w:r w:rsidRPr="00FF1622">
        <w:rPr>
          <w:rFonts w:ascii="Calibri" w:hAnsi="Calibri" w:cs="Calibri"/>
          <w:color w:val="FF0000"/>
          <w:lang w:val="sr-Cyrl-BA"/>
        </w:rPr>
        <w:t xml:space="preserve">  </w:t>
      </w:r>
    </w:p>
    <w:p w14:paraId="5D6FEF72" w14:textId="29E32036" w:rsidR="00C46C9F" w:rsidRPr="00961828" w:rsidRDefault="00C46C9F" w:rsidP="00DB4EEF">
      <w:pPr>
        <w:ind w:firstLine="567"/>
        <w:jc w:val="both"/>
        <w:rPr>
          <w:rFonts w:ascii="Calibri" w:hAnsi="Calibri" w:cs="Calibri"/>
          <w:lang w:val="sr-Cyrl-BA"/>
        </w:rPr>
      </w:pPr>
      <w:r w:rsidRPr="001F7E47">
        <w:rPr>
          <w:rFonts w:ascii="Calibri" w:hAnsi="Calibri" w:cs="Calibri"/>
          <w:lang w:val="sr-Cyrl-BA"/>
        </w:rPr>
        <w:t>Имајући у виду све што је претходно наведено, процјењује се да ће Жељезнице Р</w:t>
      </w:r>
      <w:r w:rsidR="000F161D">
        <w:rPr>
          <w:rFonts w:ascii="Calibri" w:hAnsi="Calibri" w:cs="Calibri"/>
          <w:lang w:val="sr-Cyrl-BA"/>
        </w:rPr>
        <w:t>епублике Српске</w:t>
      </w:r>
      <w:r w:rsidRPr="001F7E47">
        <w:rPr>
          <w:rFonts w:ascii="Calibri" w:hAnsi="Calibri" w:cs="Calibri"/>
          <w:lang w:val="sr-Cyrl-BA"/>
        </w:rPr>
        <w:t xml:space="preserve"> у наредном периоду наставити пословати у складу са начелом сталности пословања. Управа </w:t>
      </w:r>
      <w:r w:rsidR="00CC197C">
        <w:rPr>
          <w:rFonts w:ascii="Calibri" w:hAnsi="Calibri" w:cs="Calibri"/>
          <w:lang w:val="sr-Cyrl-BA"/>
        </w:rPr>
        <w:t>Жељезница Републике Српске</w:t>
      </w:r>
      <w:r w:rsidRPr="001F7E47">
        <w:rPr>
          <w:rFonts w:ascii="Calibri" w:hAnsi="Calibri" w:cs="Calibri"/>
          <w:lang w:val="sr-Cyrl-BA"/>
        </w:rPr>
        <w:t xml:space="preserve"> </w:t>
      </w:r>
      <w:r w:rsidRPr="001F7E47">
        <w:rPr>
          <w:rFonts w:ascii="Calibri" w:hAnsi="Calibri" w:cs="Calibri"/>
          <w:lang w:val="ru-RU"/>
        </w:rPr>
        <w:t>нема</w:t>
      </w:r>
      <w:r w:rsidRPr="00961828">
        <w:rPr>
          <w:rFonts w:ascii="Calibri" w:hAnsi="Calibri" w:cs="Calibri"/>
          <w:lang w:val="sr-Cyrl-BA"/>
        </w:rPr>
        <w:t xml:space="preserve"> </w:t>
      </w:r>
      <w:r w:rsidRPr="001F7E47">
        <w:rPr>
          <w:rFonts w:ascii="Calibri" w:hAnsi="Calibri" w:cs="Calibri"/>
          <w:lang w:val="hr-HR"/>
        </w:rPr>
        <w:t>нам</w:t>
      </w:r>
      <w:r w:rsidRPr="001F7E47">
        <w:rPr>
          <w:rFonts w:ascii="Calibri" w:hAnsi="Calibri" w:cs="Calibri"/>
          <w:lang w:val="sr-Cyrl-CS"/>
        </w:rPr>
        <w:t>ј</w:t>
      </w:r>
      <w:r w:rsidRPr="001F7E47">
        <w:rPr>
          <w:rFonts w:ascii="Calibri" w:hAnsi="Calibri" w:cs="Calibri"/>
          <w:lang w:val="hr-HR"/>
        </w:rPr>
        <w:t>еру</w:t>
      </w:r>
      <w:r>
        <w:rPr>
          <w:rFonts w:ascii="Calibri" w:hAnsi="Calibri" w:cs="Calibri"/>
          <w:lang w:val="hr-HR"/>
        </w:rPr>
        <w:t xml:space="preserve"> </w:t>
      </w:r>
      <w:r w:rsidRPr="001F7E47">
        <w:rPr>
          <w:rFonts w:ascii="Calibri" w:hAnsi="Calibri" w:cs="Calibri"/>
          <w:lang w:val="hr-HR"/>
        </w:rPr>
        <w:t>нити</w:t>
      </w:r>
      <w:r>
        <w:rPr>
          <w:rFonts w:ascii="Calibri" w:hAnsi="Calibri" w:cs="Calibri"/>
          <w:lang w:val="hr-HR"/>
        </w:rPr>
        <w:t xml:space="preserve"> </w:t>
      </w:r>
      <w:r w:rsidRPr="001F7E47">
        <w:rPr>
          <w:rFonts w:ascii="Calibri" w:hAnsi="Calibri" w:cs="Calibri"/>
          <w:lang w:val="hr-HR"/>
        </w:rPr>
        <w:t>потребу</w:t>
      </w:r>
      <w:r>
        <w:rPr>
          <w:rFonts w:ascii="Calibri" w:hAnsi="Calibri" w:cs="Calibri"/>
          <w:lang w:val="hr-HR"/>
        </w:rPr>
        <w:t xml:space="preserve"> </w:t>
      </w:r>
      <w:r w:rsidRPr="001F7E47">
        <w:rPr>
          <w:rFonts w:ascii="Calibri" w:hAnsi="Calibri" w:cs="Calibri"/>
          <w:lang w:val="hr-HR"/>
        </w:rPr>
        <w:t>да</w:t>
      </w:r>
      <w:r>
        <w:rPr>
          <w:rFonts w:ascii="Calibri" w:hAnsi="Calibri" w:cs="Calibri"/>
          <w:lang w:val="hr-HR"/>
        </w:rPr>
        <w:t xml:space="preserve"> </w:t>
      </w:r>
      <w:r w:rsidRPr="001F7E47">
        <w:rPr>
          <w:rFonts w:ascii="Calibri" w:hAnsi="Calibri" w:cs="Calibri"/>
          <w:lang w:val="hr-HR"/>
        </w:rPr>
        <w:t>ликвидира</w:t>
      </w:r>
      <w:r w:rsidRPr="001F7E47">
        <w:rPr>
          <w:rFonts w:ascii="Calibri" w:hAnsi="Calibri" w:cs="Calibri"/>
          <w:lang w:val="sr-Cyrl-CS"/>
        </w:rPr>
        <w:t xml:space="preserve"> </w:t>
      </w:r>
      <w:r w:rsidR="00DB4EEF">
        <w:rPr>
          <w:rFonts w:ascii="Calibri" w:hAnsi="Calibri" w:cs="Calibri"/>
          <w:lang w:val="sr-Cyrl-CS"/>
        </w:rPr>
        <w:t>Жељезнице Републике Српске</w:t>
      </w:r>
      <w:r w:rsidRPr="001F7E47">
        <w:rPr>
          <w:rFonts w:ascii="Calibri" w:hAnsi="Calibri" w:cs="Calibri"/>
          <w:lang w:val="sr-Cyrl-CS"/>
        </w:rPr>
        <w:t xml:space="preserve"> </w:t>
      </w:r>
      <w:r w:rsidRPr="001F7E47">
        <w:rPr>
          <w:rFonts w:ascii="Calibri" w:hAnsi="Calibri" w:cs="Calibri"/>
          <w:lang w:val="hr-HR"/>
        </w:rPr>
        <w:t>или</w:t>
      </w:r>
      <w:r>
        <w:rPr>
          <w:rFonts w:ascii="Calibri" w:hAnsi="Calibri" w:cs="Calibri"/>
          <w:lang w:val="hr-HR"/>
        </w:rPr>
        <w:t xml:space="preserve"> </w:t>
      </w:r>
      <w:r w:rsidRPr="001F7E47">
        <w:rPr>
          <w:rFonts w:ascii="Calibri" w:hAnsi="Calibri" w:cs="Calibri"/>
          <w:lang w:val="hr-HR"/>
        </w:rPr>
        <w:t>да</w:t>
      </w:r>
      <w:r>
        <w:rPr>
          <w:rFonts w:ascii="Calibri" w:hAnsi="Calibri" w:cs="Calibri"/>
          <w:lang w:val="hr-HR"/>
        </w:rPr>
        <w:t xml:space="preserve"> </w:t>
      </w:r>
      <w:r w:rsidRPr="001F7E47">
        <w:rPr>
          <w:rFonts w:ascii="Calibri" w:hAnsi="Calibri" w:cs="Calibri"/>
          <w:lang w:val="hr-HR"/>
        </w:rPr>
        <w:t>значајно</w:t>
      </w:r>
      <w:r>
        <w:rPr>
          <w:rFonts w:ascii="Calibri" w:hAnsi="Calibri" w:cs="Calibri"/>
          <w:lang w:val="hr-HR"/>
        </w:rPr>
        <w:t xml:space="preserve"> </w:t>
      </w:r>
      <w:r w:rsidRPr="001F7E47">
        <w:rPr>
          <w:rFonts w:ascii="Calibri" w:hAnsi="Calibri" w:cs="Calibri"/>
          <w:lang w:val="hr-HR"/>
        </w:rPr>
        <w:t>смањи</w:t>
      </w:r>
      <w:r>
        <w:rPr>
          <w:rFonts w:ascii="Calibri" w:hAnsi="Calibri" w:cs="Calibri"/>
          <w:lang w:val="hr-HR"/>
        </w:rPr>
        <w:t xml:space="preserve"> </w:t>
      </w:r>
      <w:r w:rsidRPr="001F7E47">
        <w:rPr>
          <w:rFonts w:ascii="Calibri" w:hAnsi="Calibri" w:cs="Calibri"/>
          <w:lang w:val="hr-HR"/>
        </w:rPr>
        <w:t>обим</w:t>
      </w:r>
      <w:r w:rsidRPr="001F7E47">
        <w:rPr>
          <w:rFonts w:ascii="Calibri" w:hAnsi="Calibri" w:cs="Calibri"/>
          <w:lang w:val="sr-Cyrl-CS"/>
        </w:rPr>
        <w:t xml:space="preserve"> ње</w:t>
      </w:r>
      <w:r w:rsidR="00DB4EEF">
        <w:rPr>
          <w:rFonts w:ascii="Calibri" w:hAnsi="Calibri" w:cs="Calibri"/>
          <w:lang w:val="sr-Cyrl-CS"/>
        </w:rPr>
        <w:t>н</w:t>
      </w:r>
      <w:r w:rsidRPr="001F7E47">
        <w:rPr>
          <w:rFonts w:ascii="Calibri" w:hAnsi="Calibri" w:cs="Calibri"/>
          <w:lang w:val="sr-Cyrl-CS"/>
        </w:rPr>
        <w:t xml:space="preserve">ог </w:t>
      </w:r>
      <w:r w:rsidRPr="001F7E47">
        <w:rPr>
          <w:rFonts w:ascii="Calibri" w:hAnsi="Calibri" w:cs="Calibri"/>
          <w:lang w:val="hr-HR"/>
        </w:rPr>
        <w:t>пословања</w:t>
      </w:r>
      <w:r w:rsidRPr="001F7E47">
        <w:rPr>
          <w:rFonts w:ascii="Calibri" w:hAnsi="Calibri" w:cs="Calibri"/>
          <w:lang w:val="sr-Cyrl-CS"/>
        </w:rPr>
        <w:t>.</w:t>
      </w:r>
    </w:p>
    <w:p w14:paraId="2A41E2EC" w14:textId="77777777" w:rsidR="000575DF" w:rsidRPr="00961828" w:rsidRDefault="000575DF" w:rsidP="000575DF">
      <w:pPr>
        <w:jc w:val="both"/>
        <w:rPr>
          <w:rFonts w:cs="Calibri"/>
          <w:lang w:val="sr-Cyrl-BA"/>
        </w:rPr>
      </w:pPr>
    </w:p>
    <w:p w14:paraId="3CAB50E6" w14:textId="77777777" w:rsidR="00A56588" w:rsidRPr="00961828" w:rsidRDefault="00A56588" w:rsidP="000575DF">
      <w:pPr>
        <w:rPr>
          <w:lang w:val="sr-Cyrl-BA"/>
        </w:rPr>
      </w:pPr>
    </w:p>
    <w:p w14:paraId="134B673E" w14:textId="77777777" w:rsidR="000C62D7" w:rsidRPr="00961828" w:rsidRDefault="000C62D7" w:rsidP="00C769E2">
      <w:pPr>
        <w:rPr>
          <w:rStyle w:val="Strong"/>
          <w:rFonts w:ascii="Calibri" w:hAnsi="Calibri" w:cs="Calibri"/>
          <w:i/>
          <w:lang w:val="sr-Cyrl-BA"/>
        </w:rPr>
      </w:pPr>
      <w:r w:rsidRPr="00961828">
        <w:rPr>
          <w:rStyle w:val="Strong"/>
          <w:rFonts w:ascii="Calibri" w:hAnsi="Calibri" w:cs="Calibri"/>
          <w:i/>
          <w:lang w:val="sr-Cyrl-BA"/>
        </w:rPr>
        <w:t>а)Приходи и расходи</w:t>
      </w:r>
    </w:p>
    <w:p w14:paraId="4EC46746" w14:textId="77777777" w:rsidR="00CD76F4" w:rsidRPr="001F7E47" w:rsidRDefault="00CD76F4" w:rsidP="001F7E47">
      <w:pPr>
        <w:jc w:val="both"/>
        <w:rPr>
          <w:lang w:val="sr-Cyrl-BA"/>
        </w:rPr>
      </w:pPr>
    </w:p>
    <w:p w14:paraId="5FBAD9A5" w14:textId="77777777" w:rsidR="004A7472" w:rsidRPr="001F7E47" w:rsidRDefault="000C62D7" w:rsidP="001F7E47">
      <w:pPr>
        <w:ind w:firstLine="567"/>
        <w:jc w:val="both"/>
        <w:rPr>
          <w:rFonts w:ascii="Calibri" w:hAnsi="Calibri" w:cs="Calibri"/>
          <w:lang w:val="sr-Cyrl-BA"/>
        </w:rPr>
      </w:pPr>
      <w:r w:rsidRPr="001F7E47">
        <w:rPr>
          <w:rFonts w:ascii="Calibri" w:hAnsi="Calibri" w:cs="Calibri"/>
          <w:lang w:val="sr-Latn-CS"/>
        </w:rPr>
        <w:t xml:space="preserve">Приходи од извршених услуга признају се у билансу успјеха под условом да су сви ризици и користи прешли на купца. Приходи од продаје се евидентирају у моменту извршења услуге. Приходи се исказују по фактурној вриједности, умањеној за одобрене попусте. </w:t>
      </w:r>
    </w:p>
    <w:p w14:paraId="1E3C7A64" w14:textId="42D06AE4" w:rsidR="000C62D7" w:rsidRPr="001F7E47" w:rsidRDefault="000C62D7" w:rsidP="00DB4EEF">
      <w:pPr>
        <w:ind w:firstLine="567"/>
        <w:jc w:val="both"/>
        <w:rPr>
          <w:rFonts w:ascii="Calibri" w:hAnsi="Calibri" w:cs="Calibri"/>
          <w:lang w:val="sr-Latn-CS"/>
        </w:rPr>
      </w:pPr>
      <w:r w:rsidRPr="001F7E47">
        <w:rPr>
          <w:rFonts w:ascii="Calibri" w:hAnsi="Calibri" w:cs="Calibri"/>
          <w:lang w:val="sr-Latn-CS"/>
        </w:rPr>
        <w:t xml:space="preserve">Донације се признају по систематској основи као приход током периода у којима </w:t>
      </w:r>
      <w:r w:rsidR="00DB4EEF">
        <w:rPr>
          <w:rFonts w:ascii="Calibri" w:hAnsi="Calibri" w:cs="Calibri"/>
          <w:lang w:val="sr-Cyrl-BA"/>
        </w:rPr>
        <w:t>Жељезница Републике Српске</w:t>
      </w:r>
      <w:r w:rsidRPr="001F7E47">
        <w:rPr>
          <w:rFonts w:ascii="Calibri" w:hAnsi="Calibri" w:cs="Calibri"/>
          <w:lang w:val="sr-Latn-CS"/>
        </w:rPr>
        <w:t xml:space="preserve"> признаје као расход повезане трошкове које треба покрити из те донације. </w:t>
      </w:r>
    </w:p>
    <w:p w14:paraId="113013F1" w14:textId="77777777" w:rsidR="000C62D7" w:rsidRPr="001F7E47" w:rsidRDefault="000C62D7" w:rsidP="001F7E47">
      <w:pPr>
        <w:jc w:val="both"/>
        <w:rPr>
          <w:rFonts w:ascii="Calibri" w:hAnsi="Calibri" w:cs="Calibri"/>
          <w:lang w:val="sr-Latn-CS"/>
        </w:rPr>
      </w:pPr>
      <w:r w:rsidRPr="001F7E47">
        <w:rPr>
          <w:rFonts w:ascii="Calibri" w:hAnsi="Calibri" w:cs="Calibri"/>
          <w:lang w:val="sr-Latn-CS"/>
        </w:rPr>
        <w:t>Расходи се обрачунавају по начелу узрочности прихода и расхода.</w:t>
      </w:r>
    </w:p>
    <w:p w14:paraId="7C79AE35" w14:textId="77777777" w:rsidR="000C62D7" w:rsidRPr="001F7E47" w:rsidRDefault="000C62D7" w:rsidP="001F7E47">
      <w:pPr>
        <w:pStyle w:val="Subtitle"/>
        <w:jc w:val="both"/>
        <w:rPr>
          <w:lang w:val="sr-Cyrl-BA"/>
        </w:rPr>
      </w:pPr>
    </w:p>
    <w:p w14:paraId="631D2728" w14:textId="77777777" w:rsidR="000C62D7" w:rsidRPr="00961828" w:rsidRDefault="000C62D7" w:rsidP="00C769E2">
      <w:pPr>
        <w:pStyle w:val="Subtitle"/>
        <w:rPr>
          <w:rStyle w:val="Strong"/>
          <w:rFonts w:ascii="Calibri" w:hAnsi="Calibri" w:cs="Calibri"/>
          <w:color w:val="auto"/>
          <w:lang w:val="sr-Cyrl-BA"/>
        </w:rPr>
      </w:pPr>
      <w:r w:rsidRPr="00961828">
        <w:rPr>
          <w:rStyle w:val="Strong"/>
          <w:rFonts w:ascii="Calibri" w:hAnsi="Calibri" w:cs="Calibri"/>
          <w:color w:val="auto"/>
          <w:lang w:val="sr-Cyrl-BA"/>
        </w:rPr>
        <w:t>б)Прерачунавање стране валуте</w:t>
      </w:r>
    </w:p>
    <w:p w14:paraId="707405C4" w14:textId="77777777" w:rsidR="00CD76F4" w:rsidRPr="001F7E47" w:rsidRDefault="00CD76F4" w:rsidP="001F7E47">
      <w:pPr>
        <w:jc w:val="both"/>
        <w:rPr>
          <w:lang w:val="sr-Cyrl-BA"/>
        </w:rPr>
      </w:pPr>
    </w:p>
    <w:p w14:paraId="2E0E210C" w14:textId="0A256716" w:rsidR="00B368B0" w:rsidRDefault="000C62D7" w:rsidP="00470151">
      <w:pPr>
        <w:ind w:firstLine="567"/>
        <w:jc w:val="both"/>
        <w:rPr>
          <w:rFonts w:ascii="Calibri" w:hAnsi="Calibri" w:cs="Calibri"/>
          <w:lang w:val="sr-Latn-CS"/>
        </w:rPr>
      </w:pPr>
      <w:r w:rsidRPr="001F7E47">
        <w:rPr>
          <w:rFonts w:ascii="Calibri" w:hAnsi="Calibri" w:cs="Calibri"/>
          <w:lang w:val="sr-Latn-CS"/>
        </w:rPr>
        <w:t xml:space="preserve">Пословне промјене настале у страној валути су прерачунате у КМ по званичном курсу који је важио на дан пословне промјене. Средства и обавезе исказане у страној валути на дан биланса стања прерачунати су у </w:t>
      </w:r>
      <w:r w:rsidRPr="001F7E47">
        <w:rPr>
          <w:rFonts w:ascii="Calibri" w:hAnsi="Calibri" w:cs="Calibri"/>
          <w:lang w:val="ru-RU"/>
        </w:rPr>
        <w:t>конвертибилне марке (</w:t>
      </w:r>
      <w:r w:rsidRPr="001F7E47">
        <w:rPr>
          <w:rFonts w:ascii="Calibri" w:hAnsi="Calibri" w:cs="Calibri"/>
          <w:lang w:val="sr-Latn-CS"/>
        </w:rPr>
        <w:t>КМ</w:t>
      </w:r>
      <w:r w:rsidRPr="001F7E47">
        <w:rPr>
          <w:rFonts w:ascii="Calibri" w:hAnsi="Calibri" w:cs="Calibri"/>
          <w:lang w:val="ru-RU"/>
        </w:rPr>
        <w:t>)</w:t>
      </w:r>
      <w:r w:rsidRPr="001F7E47">
        <w:rPr>
          <w:rFonts w:ascii="Calibri" w:hAnsi="Calibri" w:cs="Calibri"/>
          <w:lang w:val="sr-Latn-CS"/>
        </w:rPr>
        <w:t xml:space="preserve"> по званичном курсу утврђеном за тај дан. </w:t>
      </w:r>
    </w:p>
    <w:p w14:paraId="57F068BE" w14:textId="77777777" w:rsidR="00B368B0" w:rsidRDefault="00B368B0">
      <w:pPr>
        <w:rPr>
          <w:rFonts w:ascii="Calibri" w:hAnsi="Calibri" w:cs="Calibri"/>
          <w:lang w:val="sr-Latn-CS"/>
        </w:rPr>
      </w:pPr>
      <w:r>
        <w:rPr>
          <w:rFonts w:ascii="Calibri" w:hAnsi="Calibri" w:cs="Calibri"/>
          <w:lang w:val="sr-Latn-CS"/>
        </w:rPr>
        <w:br w:type="page"/>
      </w:r>
    </w:p>
    <w:p w14:paraId="6F16921D" w14:textId="572CC5B2" w:rsidR="000C62D7" w:rsidRPr="001F7E47" w:rsidRDefault="000C62D7" w:rsidP="00470151">
      <w:pPr>
        <w:ind w:firstLine="567"/>
        <w:jc w:val="both"/>
        <w:rPr>
          <w:rFonts w:ascii="Calibri" w:hAnsi="Calibri" w:cs="Calibri"/>
          <w:lang w:val="sr-Latn-CS"/>
        </w:rPr>
      </w:pPr>
      <w:r w:rsidRPr="001F7E47">
        <w:rPr>
          <w:rFonts w:ascii="Calibri" w:hAnsi="Calibri" w:cs="Calibri"/>
          <w:lang w:val="sr-Latn-CS"/>
        </w:rPr>
        <w:lastRenderedPageBreak/>
        <w:t>Немонетарне ставке</w:t>
      </w:r>
      <w:r w:rsidR="00B368B0">
        <w:rPr>
          <w:rFonts w:ascii="Calibri" w:hAnsi="Calibri" w:cs="Calibri"/>
          <w:lang w:val="sr-Latn-CS"/>
        </w:rPr>
        <w:t>,</w:t>
      </w:r>
      <w:r w:rsidRPr="001F7E47">
        <w:rPr>
          <w:rFonts w:ascii="Calibri" w:hAnsi="Calibri" w:cs="Calibri"/>
          <w:lang w:val="sr-Latn-CS"/>
        </w:rPr>
        <w:t xml:space="preserve"> које се вреднују по принципу историјског трошка израженог у страној валути</w:t>
      </w:r>
      <w:r w:rsidR="00B368B0">
        <w:rPr>
          <w:rFonts w:ascii="Calibri" w:hAnsi="Calibri" w:cs="Calibri"/>
          <w:lang w:val="sr-Latn-CS"/>
        </w:rPr>
        <w:t>,</w:t>
      </w:r>
      <w:r w:rsidRPr="001F7E47">
        <w:rPr>
          <w:rFonts w:ascii="Calibri" w:hAnsi="Calibri" w:cs="Calibri"/>
          <w:lang w:val="sr-Latn-CS"/>
        </w:rPr>
        <w:t xml:space="preserve"> прерачунате су по историјском курсу важећем на дан иницијалне трансакције.</w:t>
      </w:r>
    </w:p>
    <w:p w14:paraId="6E7ED0EF" w14:textId="77777777" w:rsidR="008D2B16" w:rsidRPr="00470151" w:rsidRDefault="000C62D7" w:rsidP="00470151">
      <w:pPr>
        <w:jc w:val="both"/>
        <w:rPr>
          <w:rFonts w:ascii="Calibri" w:hAnsi="Calibri" w:cs="Calibri"/>
          <w:lang w:val="sr-Cyrl-BA"/>
        </w:rPr>
      </w:pPr>
      <w:r w:rsidRPr="001F7E47">
        <w:rPr>
          <w:rFonts w:ascii="Calibri" w:hAnsi="Calibri" w:cs="Calibri"/>
          <w:lang w:val="sr-Latn-CS"/>
        </w:rPr>
        <w:t>Званични курсеви примјењени за прерачун девизних позиција биланса стања у КМ</w:t>
      </w:r>
      <w:r w:rsidR="00C379B0">
        <w:rPr>
          <w:rFonts w:ascii="Calibri" w:hAnsi="Calibri" w:cs="Calibri"/>
          <w:lang w:val="sr-Cyrl-BA"/>
        </w:rPr>
        <w:t xml:space="preserve"> </w:t>
      </w:r>
      <w:r w:rsidRPr="001F7E47">
        <w:rPr>
          <w:rFonts w:ascii="Calibri" w:hAnsi="Calibri" w:cs="Calibri"/>
          <w:lang w:val="sr-Latn-CS"/>
        </w:rPr>
        <w:t>су:</w:t>
      </w:r>
    </w:p>
    <w:tbl>
      <w:tblPr>
        <w:tblW w:w="4907" w:type="pct"/>
        <w:tblInd w:w="108" w:type="dxa"/>
        <w:tblLook w:val="00A0" w:firstRow="1" w:lastRow="0" w:firstColumn="1" w:lastColumn="0" w:noHBand="0" w:noVBand="0"/>
      </w:tblPr>
      <w:tblGrid>
        <w:gridCol w:w="4224"/>
        <w:gridCol w:w="2455"/>
        <w:gridCol w:w="2391"/>
      </w:tblGrid>
      <w:tr w:rsidR="00610DCF" w:rsidRPr="00D3186A" w14:paraId="1DC8993A" w14:textId="77777777" w:rsidTr="00AC3EAB">
        <w:trPr>
          <w:trHeight w:val="300"/>
        </w:trPr>
        <w:tc>
          <w:tcPr>
            <w:tcW w:w="2328" w:type="pct"/>
            <w:tcBorders>
              <w:top w:val="single" w:sz="4" w:space="0" w:color="auto"/>
              <w:left w:val="single" w:sz="4" w:space="0" w:color="auto"/>
              <w:bottom w:val="single" w:sz="4" w:space="0" w:color="auto"/>
              <w:right w:val="single" w:sz="4" w:space="0" w:color="auto"/>
            </w:tcBorders>
            <w:noWrap/>
            <w:vAlign w:val="center"/>
          </w:tcPr>
          <w:p w14:paraId="122245E8" w14:textId="77777777" w:rsidR="00610DCF" w:rsidRPr="001F7E47" w:rsidRDefault="00610DCF" w:rsidP="00AC3EAB">
            <w:pPr>
              <w:jc w:val="both"/>
              <w:rPr>
                <w:rFonts w:ascii="Calibri" w:hAnsi="Calibri" w:cs="Calibri"/>
                <w:b/>
                <w:bCs/>
              </w:rPr>
            </w:pPr>
            <w:r w:rsidRPr="001F7E47">
              <w:rPr>
                <w:rFonts w:ascii="Calibri" w:hAnsi="Calibri" w:cs="Calibri"/>
                <w:b/>
                <w:bCs/>
              </w:rPr>
              <w:t>ВАЛУТА</w:t>
            </w:r>
          </w:p>
        </w:tc>
        <w:tc>
          <w:tcPr>
            <w:tcW w:w="1353" w:type="pct"/>
            <w:tcBorders>
              <w:top w:val="single" w:sz="4" w:space="0" w:color="auto"/>
              <w:left w:val="nil"/>
              <w:bottom w:val="single" w:sz="4" w:space="0" w:color="auto"/>
              <w:right w:val="single" w:sz="4" w:space="0" w:color="auto"/>
            </w:tcBorders>
            <w:noWrap/>
            <w:vAlign w:val="center"/>
          </w:tcPr>
          <w:p w14:paraId="47E08A1B" w14:textId="77777777" w:rsidR="00610DCF" w:rsidRPr="001F7E47" w:rsidRDefault="00610DCF" w:rsidP="00470151">
            <w:pPr>
              <w:jc w:val="center"/>
              <w:rPr>
                <w:rFonts w:ascii="Calibri" w:hAnsi="Calibri" w:cs="Calibri"/>
                <w:b/>
                <w:bCs/>
              </w:rPr>
            </w:pPr>
            <w:r w:rsidRPr="001F7E47">
              <w:rPr>
                <w:rFonts w:ascii="Calibri" w:hAnsi="Calibri" w:cs="Calibri"/>
                <w:b/>
                <w:bCs/>
              </w:rPr>
              <w:t>31.12.201</w:t>
            </w:r>
            <w:r>
              <w:rPr>
                <w:rFonts w:ascii="Calibri" w:hAnsi="Calibri" w:cs="Calibri"/>
                <w:b/>
                <w:bCs/>
                <w:lang w:val="sr-Cyrl-BA"/>
              </w:rPr>
              <w:t>9</w:t>
            </w:r>
            <w:r w:rsidRPr="001F7E47">
              <w:rPr>
                <w:rFonts w:ascii="Calibri" w:hAnsi="Calibri" w:cs="Calibri"/>
                <w:b/>
                <w:bCs/>
              </w:rPr>
              <w:t>.</w:t>
            </w:r>
          </w:p>
        </w:tc>
        <w:tc>
          <w:tcPr>
            <w:tcW w:w="1318" w:type="pct"/>
            <w:tcBorders>
              <w:top w:val="single" w:sz="4" w:space="0" w:color="auto"/>
              <w:left w:val="nil"/>
              <w:bottom w:val="single" w:sz="4" w:space="0" w:color="auto"/>
              <w:right w:val="single" w:sz="4" w:space="0" w:color="auto"/>
            </w:tcBorders>
            <w:noWrap/>
            <w:vAlign w:val="center"/>
          </w:tcPr>
          <w:p w14:paraId="0C1F09D3" w14:textId="77777777" w:rsidR="00610DCF" w:rsidRPr="00AD507D" w:rsidRDefault="00610DCF" w:rsidP="00470151">
            <w:pPr>
              <w:jc w:val="center"/>
              <w:rPr>
                <w:rFonts w:ascii="Calibri" w:hAnsi="Calibri" w:cs="Calibri"/>
                <w:b/>
                <w:bCs/>
              </w:rPr>
            </w:pPr>
            <w:r w:rsidRPr="00AD507D">
              <w:rPr>
                <w:rFonts w:ascii="Calibri" w:hAnsi="Calibri" w:cs="Calibri"/>
                <w:b/>
                <w:bCs/>
              </w:rPr>
              <w:t>31.12.20</w:t>
            </w:r>
            <w:r w:rsidRPr="00AD507D">
              <w:rPr>
                <w:rFonts w:ascii="Calibri" w:hAnsi="Calibri" w:cs="Calibri"/>
                <w:b/>
                <w:bCs/>
                <w:lang w:val="sr-Cyrl-BA"/>
              </w:rPr>
              <w:t>20</w:t>
            </w:r>
            <w:r w:rsidRPr="00AD507D">
              <w:rPr>
                <w:rFonts w:ascii="Calibri" w:hAnsi="Calibri" w:cs="Calibri"/>
                <w:b/>
                <w:bCs/>
              </w:rPr>
              <w:t>.</w:t>
            </w:r>
          </w:p>
        </w:tc>
      </w:tr>
      <w:tr w:rsidR="00610DCF" w:rsidRPr="00B368B0" w14:paraId="6C1D85F8" w14:textId="77777777" w:rsidTr="00AC3EAB">
        <w:trPr>
          <w:trHeight w:val="300"/>
        </w:trPr>
        <w:tc>
          <w:tcPr>
            <w:tcW w:w="2328" w:type="pct"/>
            <w:tcBorders>
              <w:top w:val="nil"/>
              <w:left w:val="single" w:sz="4" w:space="0" w:color="auto"/>
              <w:bottom w:val="single" w:sz="4" w:space="0" w:color="auto"/>
              <w:right w:val="single" w:sz="4" w:space="0" w:color="auto"/>
            </w:tcBorders>
            <w:noWrap/>
            <w:vAlign w:val="center"/>
          </w:tcPr>
          <w:p w14:paraId="33AB1B0A" w14:textId="77777777" w:rsidR="00610DCF" w:rsidRPr="00B368B0" w:rsidRDefault="00610DCF" w:rsidP="00AC3EAB">
            <w:pPr>
              <w:jc w:val="both"/>
              <w:rPr>
                <w:rFonts w:ascii="Calibri" w:hAnsi="Calibri" w:cs="Calibri"/>
                <w:sz w:val="22"/>
                <w:szCs w:val="22"/>
              </w:rPr>
            </w:pPr>
            <w:r w:rsidRPr="00B368B0">
              <w:rPr>
                <w:rFonts w:ascii="Calibri" w:hAnsi="Calibri" w:cs="Calibri"/>
                <w:sz w:val="22"/>
                <w:szCs w:val="22"/>
              </w:rPr>
              <w:t>EUR</w:t>
            </w:r>
          </w:p>
        </w:tc>
        <w:tc>
          <w:tcPr>
            <w:tcW w:w="1353" w:type="pct"/>
            <w:tcBorders>
              <w:top w:val="nil"/>
              <w:left w:val="nil"/>
              <w:bottom w:val="single" w:sz="4" w:space="0" w:color="auto"/>
              <w:right w:val="single" w:sz="4" w:space="0" w:color="auto"/>
            </w:tcBorders>
            <w:noWrap/>
            <w:vAlign w:val="center"/>
          </w:tcPr>
          <w:p w14:paraId="463927B9" w14:textId="77777777" w:rsidR="00610DCF" w:rsidRPr="00B368B0" w:rsidRDefault="00610DCF" w:rsidP="00470151">
            <w:pPr>
              <w:jc w:val="right"/>
              <w:rPr>
                <w:rFonts w:ascii="Calibri" w:hAnsi="Calibri" w:cs="Calibri"/>
                <w:sz w:val="22"/>
                <w:szCs w:val="22"/>
              </w:rPr>
            </w:pPr>
            <w:r w:rsidRPr="00B368B0">
              <w:rPr>
                <w:rFonts w:ascii="Calibri" w:hAnsi="Calibri" w:cs="Calibri"/>
                <w:sz w:val="22"/>
                <w:szCs w:val="22"/>
              </w:rPr>
              <w:t>1,95583</w:t>
            </w:r>
          </w:p>
        </w:tc>
        <w:tc>
          <w:tcPr>
            <w:tcW w:w="1318" w:type="pct"/>
            <w:tcBorders>
              <w:top w:val="nil"/>
              <w:left w:val="nil"/>
              <w:bottom w:val="single" w:sz="4" w:space="0" w:color="auto"/>
              <w:right w:val="single" w:sz="4" w:space="0" w:color="auto"/>
            </w:tcBorders>
            <w:noWrap/>
            <w:vAlign w:val="center"/>
          </w:tcPr>
          <w:p w14:paraId="19B5BCED" w14:textId="77777777" w:rsidR="00610DCF" w:rsidRPr="00B368B0" w:rsidRDefault="000E5B6F" w:rsidP="00470151">
            <w:pPr>
              <w:jc w:val="right"/>
              <w:rPr>
                <w:rFonts w:ascii="Calibri" w:hAnsi="Calibri" w:cs="Calibri"/>
                <w:color w:val="FF0000"/>
                <w:sz w:val="22"/>
                <w:szCs w:val="22"/>
              </w:rPr>
            </w:pPr>
            <w:r w:rsidRPr="00B368B0">
              <w:rPr>
                <w:rFonts w:ascii="Calibri" w:hAnsi="Calibri" w:cs="Calibri"/>
                <w:sz w:val="22"/>
                <w:szCs w:val="22"/>
              </w:rPr>
              <w:t>1,95583</w:t>
            </w:r>
          </w:p>
        </w:tc>
      </w:tr>
      <w:tr w:rsidR="00610DCF" w:rsidRPr="00B368B0" w14:paraId="78E49E4C" w14:textId="77777777" w:rsidTr="00AC3EAB">
        <w:trPr>
          <w:trHeight w:val="300"/>
        </w:trPr>
        <w:tc>
          <w:tcPr>
            <w:tcW w:w="2328" w:type="pct"/>
            <w:tcBorders>
              <w:top w:val="nil"/>
              <w:left w:val="single" w:sz="4" w:space="0" w:color="auto"/>
              <w:bottom w:val="single" w:sz="4" w:space="0" w:color="auto"/>
              <w:right w:val="single" w:sz="4" w:space="0" w:color="auto"/>
            </w:tcBorders>
            <w:noWrap/>
            <w:vAlign w:val="center"/>
          </w:tcPr>
          <w:p w14:paraId="43A96BF0" w14:textId="77777777" w:rsidR="00610DCF" w:rsidRPr="00B368B0" w:rsidRDefault="00610DCF" w:rsidP="00AC3EAB">
            <w:pPr>
              <w:jc w:val="both"/>
              <w:rPr>
                <w:rFonts w:ascii="Calibri" w:hAnsi="Calibri" w:cs="Calibri"/>
                <w:sz w:val="22"/>
                <w:szCs w:val="22"/>
              </w:rPr>
            </w:pPr>
            <w:r w:rsidRPr="00B368B0">
              <w:rPr>
                <w:rFonts w:ascii="Calibri" w:hAnsi="Calibri" w:cs="Calibri"/>
                <w:sz w:val="22"/>
                <w:szCs w:val="22"/>
              </w:rPr>
              <w:t>CHF</w:t>
            </w:r>
          </w:p>
        </w:tc>
        <w:tc>
          <w:tcPr>
            <w:tcW w:w="1353" w:type="pct"/>
            <w:tcBorders>
              <w:top w:val="nil"/>
              <w:left w:val="nil"/>
              <w:bottom w:val="single" w:sz="4" w:space="0" w:color="auto"/>
              <w:right w:val="single" w:sz="4" w:space="0" w:color="auto"/>
            </w:tcBorders>
            <w:noWrap/>
            <w:vAlign w:val="center"/>
          </w:tcPr>
          <w:p w14:paraId="559E9EF1" w14:textId="77777777" w:rsidR="00610DCF" w:rsidRPr="00B368B0" w:rsidRDefault="00610DCF" w:rsidP="00470151">
            <w:pPr>
              <w:jc w:val="right"/>
              <w:rPr>
                <w:rFonts w:ascii="Calibri" w:hAnsi="Calibri" w:cs="Calibri"/>
                <w:sz w:val="22"/>
                <w:szCs w:val="22"/>
              </w:rPr>
            </w:pPr>
            <w:r w:rsidRPr="00B368B0">
              <w:rPr>
                <w:rFonts w:ascii="Calibri" w:hAnsi="Calibri" w:cs="Calibri"/>
                <w:sz w:val="22"/>
                <w:szCs w:val="22"/>
              </w:rPr>
              <w:t>1,742077</w:t>
            </w:r>
          </w:p>
        </w:tc>
        <w:tc>
          <w:tcPr>
            <w:tcW w:w="1318" w:type="pct"/>
            <w:tcBorders>
              <w:top w:val="nil"/>
              <w:left w:val="nil"/>
              <w:bottom w:val="single" w:sz="4" w:space="0" w:color="auto"/>
              <w:right w:val="single" w:sz="4" w:space="0" w:color="auto"/>
            </w:tcBorders>
            <w:noWrap/>
            <w:vAlign w:val="center"/>
          </w:tcPr>
          <w:p w14:paraId="41446BB4" w14:textId="77777777" w:rsidR="00610DCF" w:rsidRPr="00B368B0" w:rsidRDefault="00AD507D" w:rsidP="00470151">
            <w:pPr>
              <w:jc w:val="right"/>
              <w:rPr>
                <w:rFonts w:ascii="Calibri" w:hAnsi="Calibri" w:cs="Calibri"/>
                <w:sz w:val="22"/>
                <w:szCs w:val="22"/>
                <w:lang w:val="bs-Cyrl-BA"/>
              </w:rPr>
            </w:pPr>
            <w:r w:rsidRPr="00B368B0">
              <w:rPr>
                <w:rFonts w:ascii="Calibri" w:hAnsi="Calibri" w:cs="Calibri"/>
                <w:sz w:val="22"/>
                <w:szCs w:val="22"/>
                <w:lang w:val="bs-Cyrl-BA"/>
              </w:rPr>
              <w:t>1,76772</w:t>
            </w:r>
          </w:p>
        </w:tc>
      </w:tr>
      <w:tr w:rsidR="00610DCF" w:rsidRPr="00B368B0" w14:paraId="6082A595" w14:textId="77777777" w:rsidTr="00AC3EAB">
        <w:trPr>
          <w:trHeight w:val="300"/>
        </w:trPr>
        <w:tc>
          <w:tcPr>
            <w:tcW w:w="2328" w:type="pct"/>
            <w:tcBorders>
              <w:top w:val="nil"/>
              <w:left w:val="single" w:sz="4" w:space="0" w:color="auto"/>
              <w:bottom w:val="single" w:sz="4" w:space="0" w:color="auto"/>
              <w:right w:val="single" w:sz="4" w:space="0" w:color="auto"/>
            </w:tcBorders>
            <w:noWrap/>
            <w:vAlign w:val="center"/>
          </w:tcPr>
          <w:p w14:paraId="7599B581" w14:textId="77777777" w:rsidR="00610DCF" w:rsidRPr="00B368B0" w:rsidRDefault="00610DCF" w:rsidP="00AC3EAB">
            <w:pPr>
              <w:jc w:val="both"/>
              <w:rPr>
                <w:rFonts w:ascii="Calibri" w:hAnsi="Calibri" w:cs="Calibri"/>
                <w:sz w:val="22"/>
                <w:szCs w:val="22"/>
              </w:rPr>
            </w:pPr>
            <w:r w:rsidRPr="00B368B0">
              <w:rPr>
                <w:rFonts w:ascii="Calibri" w:hAnsi="Calibri" w:cs="Calibri"/>
                <w:sz w:val="22"/>
                <w:szCs w:val="22"/>
              </w:rPr>
              <w:t>CZK</w:t>
            </w:r>
          </w:p>
        </w:tc>
        <w:tc>
          <w:tcPr>
            <w:tcW w:w="1353" w:type="pct"/>
            <w:tcBorders>
              <w:top w:val="nil"/>
              <w:left w:val="nil"/>
              <w:bottom w:val="single" w:sz="4" w:space="0" w:color="auto"/>
              <w:right w:val="single" w:sz="4" w:space="0" w:color="auto"/>
            </w:tcBorders>
            <w:noWrap/>
            <w:vAlign w:val="center"/>
          </w:tcPr>
          <w:p w14:paraId="24D50549" w14:textId="77777777" w:rsidR="00610DCF" w:rsidRPr="00B368B0" w:rsidRDefault="00610DCF" w:rsidP="00470151">
            <w:pPr>
              <w:jc w:val="right"/>
              <w:rPr>
                <w:rFonts w:ascii="Calibri" w:hAnsi="Calibri" w:cs="Calibri"/>
                <w:sz w:val="22"/>
                <w:szCs w:val="22"/>
              </w:rPr>
            </w:pPr>
            <w:r w:rsidRPr="00B368B0">
              <w:rPr>
                <w:rFonts w:ascii="Calibri" w:hAnsi="Calibri" w:cs="Calibri"/>
                <w:sz w:val="22"/>
                <w:szCs w:val="22"/>
              </w:rPr>
              <w:t>0,075872</w:t>
            </w:r>
          </w:p>
        </w:tc>
        <w:tc>
          <w:tcPr>
            <w:tcW w:w="1318" w:type="pct"/>
            <w:tcBorders>
              <w:top w:val="nil"/>
              <w:left w:val="nil"/>
              <w:bottom w:val="single" w:sz="4" w:space="0" w:color="auto"/>
              <w:right w:val="single" w:sz="4" w:space="0" w:color="auto"/>
            </w:tcBorders>
            <w:noWrap/>
            <w:vAlign w:val="center"/>
          </w:tcPr>
          <w:p w14:paraId="1B3878E5" w14:textId="77777777" w:rsidR="00610DCF" w:rsidRPr="00B368B0" w:rsidRDefault="00AD507D" w:rsidP="00470151">
            <w:pPr>
              <w:jc w:val="right"/>
              <w:rPr>
                <w:rFonts w:ascii="Calibri" w:hAnsi="Calibri" w:cs="Calibri"/>
                <w:sz w:val="22"/>
                <w:szCs w:val="22"/>
                <w:lang w:val="bs-Cyrl-BA"/>
              </w:rPr>
            </w:pPr>
            <w:r w:rsidRPr="00B368B0">
              <w:rPr>
                <w:rFonts w:ascii="Calibri" w:hAnsi="Calibri" w:cs="Calibri"/>
                <w:sz w:val="22"/>
                <w:szCs w:val="22"/>
                <w:lang w:val="bs-Cyrl-BA"/>
              </w:rPr>
              <w:t>0,074827</w:t>
            </w:r>
          </w:p>
        </w:tc>
      </w:tr>
      <w:tr w:rsidR="00610DCF" w:rsidRPr="00B368B0" w14:paraId="7FA32036" w14:textId="77777777" w:rsidTr="00AC3EAB">
        <w:trPr>
          <w:trHeight w:val="300"/>
        </w:trPr>
        <w:tc>
          <w:tcPr>
            <w:tcW w:w="2328" w:type="pct"/>
            <w:tcBorders>
              <w:top w:val="nil"/>
              <w:left w:val="single" w:sz="4" w:space="0" w:color="auto"/>
              <w:bottom w:val="single" w:sz="4" w:space="0" w:color="auto"/>
              <w:right w:val="single" w:sz="4" w:space="0" w:color="auto"/>
            </w:tcBorders>
            <w:noWrap/>
            <w:vAlign w:val="center"/>
          </w:tcPr>
          <w:p w14:paraId="0F172E68" w14:textId="77777777" w:rsidR="00610DCF" w:rsidRPr="00B368B0" w:rsidRDefault="00610DCF" w:rsidP="00AC3EAB">
            <w:pPr>
              <w:jc w:val="both"/>
              <w:rPr>
                <w:rFonts w:ascii="Calibri" w:hAnsi="Calibri" w:cs="Calibri"/>
                <w:sz w:val="22"/>
                <w:szCs w:val="22"/>
              </w:rPr>
            </w:pPr>
            <w:r w:rsidRPr="00B368B0">
              <w:rPr>
                <w:rFonts w:ascii="Calibri" w:hAnsi="Calibri" w:cs="Calibri"/>
                <w:sz w:val="22"/>
                <w:szCs w:val="22"/>
              </w:rPr>
              <w:t>HRK</w:t>
            </w:r>
          </w:p>
        </w:tc>
        <w:tc>
          <w:tcPr>
            <w:tcW w:w="1353" w:type="pct"/>
            <w:tcBorders>
              <w:top w:val="nil"/>
              <w:left w:val="nil"/>
              <w:bottom w:val="single" w:sz="4" w:space="0" w:color="auto"/>
              <w:right w:val="single" w:sz="4" w:space="0" w:color="auto"/>
            </w:tcBorders>
            <w:noWrap/>
            <w:vAlign w:val="center"/>
          </w:tcPr>
          <w:p w14:paraId="075C0721" w14:textId="77777777" w:rsidR="00610DCF" w:rsidRPr="00B368B0" w:rsidRDefault="00610DCF" w:rsidP="00470151">
            <w:pPr>
              <w:jc w:val="right"/>
              <w:rPr>
                <w:rFonts w:ascii="Calibri" w:hAnsi="Calibri" w:cs="Calibri"/>
                <w:sz w:val="22"/>
                <w:szCs w:val="22"/>
              </w:rPr>
            </w:pPr>
            <w:r w:rsidRPr="00B368B0">
              <w:rPr>
                <w:rFonts w:ascii="Calibri" w:hAnsi="Calibri" w:cs="Calibri"/>
                <w:sz w:val="22"/>
                <w:szCs w:val="22"/>
              </w:rPr>
              <w:t>26,396248</w:t>
            </w:r>
          </w:p>
        </w:tc>
        <w:tc>
          <w:tcPr>
            <w:tcW w:w="1318" w:type="pct"/>
            <w:tcBorders>
              <w:top w:val="nil"/>
              <w:left w:val="nil"/>
              <w:bottom w:val="single" w:sz="4" w:space="0" w:color="auto"/>
              <w:right w:val="single" w:sz="4" w:space="0" w:color="auto"/>
            </w:tcBorders>
            <w:noWrap/>
            <w:vAlign w:val="center"/>
          </w:tcPr>
          <w:p w14:paraId="708A2B11" w14:textId="77777777" w:rsidR="00610DCF" w:rsidRPr="00B368B0" w:rsidRDefault="00AD507D" w:rsidP="00470151">
            <w:pPr>
              <w:jc w:val="right"/>
              <w:rPr>
                <w:rFonts w:ascii="Calibri" w:hAnsi="Calibri" w:cs="Calibri"/>
                <w:sz w:val="22"/>
                <w:szCs w:val="22"/>
                <w:lang w:val="bs-Cyrl-BA"/>
              </w:rPr>
            </w:pPr>
            <w:r w:rsidRPr="00B368B0">
              <w:rPr>
                <w:rFonts w:ascii="Calibri" w:hAnsi="Calibri" w:cs="Calibri"/>
                <w:sz w:val="22"/>
                <w:szCs w:val="22"/>
                <w:lang w:val="bs-Cyrl-BA"/>
              </w:rPr>
              <w:t>25,800805</w:t>
            </w:r>
          </w:p>
        </w:tc>
      </w:tr>
    </w:tbl>
    <w:p w14:paraId="25C7CDF2" w14:textId="77777777" w:rsidR="004777EA" w:rsidRPr="00B368B0" w:rsidRDefault="004777EA" w:rsidP="00C769E2">
      <w:pPr>
        <w:pStyle w:val="Subtitle"/>
        <w:rPr>
          <w:rStyle w:val="Strong"/>
          <w:rFonts w:ascii="Calibri" w:hAnsi="Calibri" w:cs="Calibri"/>
          <w:color w:val="auto"/>
          <w:sz w:val="22"/>
          <w:szCs w:val="22"/>
          <w:lang w:val="sr-Cyrl-BA"/>
        </w:rPr>
      </w:pPr>
    </w:p>
    <w:p w14:paraId="17615725" w14:textId="0A5C79B9" w:rsidR="000C62D7" w:rsidRPr="00597438" w:rsidRDefault="000C62D7" w:rsidP="00C769E2">
      <w:pPr>
        <w:pStyle w:val="Subtitle"/>
        <w:rPr>
          <w:rStyle w:val="Strong"/>
          <w:rFonts w:ascii="Calibri" w:hAnsi="Calibri" w:cs="Calibri"/>
          <w:color w:val="auto"/>
        </w:rPr>
      </w:pPr>
      <w:r w:rsidRPr="00597438">
        <w:rPr>
          <w:rStyle w:val="Strong"/>
          <w:rFonts w:ascii="Calibri" w:hAnsi="Calibri" w:cs="Calibri"/>
          <w:color w:val="auto"/>
        </w:rPr>
        <w:t>в)Трошкови позајмљивања</w:t>
      </w:r>
    </w:p>
    <w:p w14:paraId="0C58E1F0" w14:textId="77777777" w:rsidR="000C62D7" w:rsidRPr="001F7E47" w:rsidRDefault="000C62D7" w:rsidP="001F7E47">
      <w:pPr>
        <w:pStyle w:val="a"/>
        <w:numPr>
          <w:ilvl w:val="0"/>
          <w:numId w:val="0"/>
        </w:numPr>
        <w:spacing w:line="240" w:lineRule="auto"/>
        <w:jc w:val="both"/>
        <w:rPr>
          <w:sz w:val="24"/>
          <w:szCs w:val="24"/>
        </w:rPr>
      </w:pPr>
    </w:p>
    <w:p w14:paraId="48E07034"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Latn-CS"/>
        </w:rPr>
        <w:t>Трошкови позајмљивања се односе на камате и друге трошкове који настају у вези са позајмљивањем средстава. Трошкови позајмљивања који се могу непосредно приписати стицању, изградњи или изради средства које се оспособљава за употребу, укључују се у набавну вриједност или цијену коштања тог средства. Остали трошкови позајмљивања признају се као расход периода у коме су настали.</w:t>
      </w:r>
    </w:p>
    <w:p w14:paraId="653D67AF" w14:textId="77777777" w:rsidR="000C62D7" w:rsidRPr="001F7E47" w:rsidRDefault="000C62D7" w:rsidP="001F7E47">
      <w:pPr>
        <w:pStyle w:val="Subtitle"/>
        <w:jc w:val="both"/>
        <w:rPr>
          <w:lang w:val="sr-Latn-CS"/>
        </w:rPr>
      </w:pPr>
    </w:p>
    <w:p w14:paraId="7FBF9AE2" w14:textId="77777777" w:rsidR="000C62D7" w:rsidRPr="00961828" w:rsidRDefault="000C62D7" w:rsidP="00C769E2">
      <w:pPr>
        <w:pStyle w:val="Subtitle"/>
        <w:rPr>
          <w:rStyle w:val="Strong"/>
          <w:rFonts w:ascii="Calibri" w:hAnsi="Calibri" w:cs="Calibri"/>
          <w:color w:val="auto"/>
          <w:lang w:val="sr-Latn-CS"/>
        </w:rPr>
      </w:pPr>
      <w:r w:rsidRPr="00961828">
        <w:rPr>
          <w:rStyle w:val="Strong"/>
          <w:rFonts w:ascii="Calibri" w:hAnsi="Calibri" w:cs="Calibri"/>
          <w:color w:val="auto"/>
          <w:lang w:val="sr-Latn-CS"/>
        </w:rPr>
        <w:t>г)Некретнине, постројења и опрема</w:t>
      </w:r>
    </w:p>
    <w:p w14:paraId="74A5C908" w14:textId="77777777" w:rsidR="00CD76F4" w:rsidRPr="001F7E47" w:rsidRDefault="00CD76F4" w:rsidP="001F7E47">
      <w:pPr>
        <w:jc w:val="both"/>
        <w:rPr>
          <w:lang w:val="sr-Latn-CS"/>
        </w:rPr>
      </w:pPr>
    </w:p>
    <w:p w14:paraId="171E3EB4" w14:textId="77777777" w:rsidR="000C62D7" w:rsidRDefault="000C62D7" w:rsidP="001F7E47">
      <w:pPr>
        <w:ind w:firstLine="567"/>
        <w:jc w:val="both"/>
        <w:rPr>
          <w:rFonts w:ascii="Calibri" w:hAnsi="Calibri" w:cs="Calibri"/>
          <w:lang w:val="sr-Latn-CS"/>
        </w:rPr>
      </w:pPr>
      <w:r w:rsidRPr="001F7E47">
        <w:rPr>
          <w:rFonts w:ascii="Calibri" w:hAnsi="Calibri" w:cs="Calibri"/>
          <w:lang w:val="sr-Latn-CS"/>
        </w:rPr>
        <w:t>Некретнине, постројења и опрема се иницијално признају по набавној вриједности, односно по цијени коштања за средства израђена у сопственој режији. Набавну вриједност чини фактурна вриједност увећана за све трошкове које се могу директно приписати довођењу ових средстава у стање функционалне приправности.</w:t>
      </w:r>
    </w:p>
    <w:p w14:paraId="05303009" w14:textId="77777777" w:rsidR="000C62D7" w:rsidRDefault="000C62D7" w:rsidP="001F7E47">
      <w:pPr>
        <w:ind w:firstLine="567"/>
        <w:jc w:val="both"/>
        <w:rPr>
          <w:rFonts w:ascii="Calibri" w:hAnsi="Calibri" w:cs="Calibri"/>
          <w:lang w:val="sr-Cyrl-BA"/>
        </w:rPr>
      </w:pPr>
      <w:r w:rsidRPr="001F7E47">
        <w:rPr>
          <w:rFonts w:ascii="Calibri" w:hAnsi="Calibri" w:cs="Calibri"/>
          <w:lang w:val="sr-Latn-CS"/>
        </w:rPr>
        <w:t>Амортизација некретнина, постројења и опреме се израчунава примјеном линеарне методе у току процијењеног корисног вијека употребе средстава, уз примјену с</w:t>
      </w:r>
      <w:r w:rsidRPr="001F7E47">
        <w:rPr>
          <w:rFonts w:ascii="Calibri" w:hAnsi="Calibri" w:cs="Calibri"/>
          <w:lang w:val="ru-RU"/>
        </w:rPr>
        <w:t>љ</w:t>
      </w:r>
      <w:r w:rsidRPr="001F7E47">
        <w:rPr>
          <w:rFonts w:ascii="Calibri" w:hAnsi="Calibri" w:cs="Calibri"/>
          <w:lang w:val="sr-Latn-CS"/>
        </w:rPr>
        <w:t>едећих стопа:</w:t>
      </w:r>
    </w:p>
    <w:p w14:paraId="1BDBDBC1" w14:textId="77777777" w:rsidR="00470151" w:rsidRPr="00470151" w:rsidRDefault="00470151" w:rsidP="001F7E47">
      <w:pPr>
        <w:ind w:firstLine="567"/>
        <w:jc w:val="both"/>
        <w:rPr>
          <w:rFonts w:ascii="Calibri" w:hAnsi="Calibri" w:cs="Calibri"/>
          <w:lang w:val="sr-Cyrl-BA"/>
        </w:rPr>
      </w:pPr>
    </w:p>
    <w:tbl>
      <w:tblPr>
        <w:tblW w:w="5000" w:type="pct"/>
        <w:tblLook w:val="00A0" w:firstRow="1" w:lastRow="0" w:firstColumn="1" w:lastColumn="0" w:noHBand="0" w:noVBand="0"/>
      </w:tblPr>
      <w:tblGrid>
        <w:gridCol w:w="4621"/>
        <w:gridCol w:w="874"/>
        <w:gridCol w:w="3747"/>
      </w:tblGrid>
      <w:tr w:rsidR="000C62D7" w:rsidRPr="001F7E47" w14:paraId="100A33E3" w14:textId="77777777" w:rsidTr="00817090">
        <w:trPr>
          <w:trHeight w:val="480"/>
        </w:trPr>
        <w:tc>
          <w:tcPr>
            <w:tcW w:w="2500" w:type="pct"/>
            <w:tcBorders>
              <w:top w:val="single" w:sz="8" w:space="0" w:color="auto"/>
              <w:left w:val="nil"/>
              <w:bottom w:val="single" w:sz="8" w:space="0" w:color="auto"/>
              <w:right w:val="nil"/>
            </w:tcBorders>
            <w:noWrap/>
            <w:vAlign w:val="center"/>
          </w:tcPr>
          <w:p w14:paraId="24AF79FA" w14:textId="77777777" w:rsidR="000C62D7" w:rsidRPr="001F7E47" w:rsidRDefault="000C62D7" w:rsidP="001F7E47">
            <w:pPr>
              <w:jc w:val="both"/>
              <w:rPr>
                <w:rFonts w:ascii="Calibri" w:hAnsi="Calibri" w:cs="Calibri"/>
                <w:b/>
                <w:bCs/>
                <w:color w:val="000000"/>
              </w:rPr>
            </w:pPr>
            <w:r w:rsidRPr="001F7E47">
              <w:rPr>
                <w:rFonts w:ascii="Calibri" w:hAnsi="Calibri" w:cs="Calibri"/>
                <w:b/>
                <w:bCs/>
                <w:color w:val="000000"/>
              </w:rPr>
              <w:t>Назив</w:t>
            </w:r>
          </w:p>
        </w:tc>
        <w:tc>
          <w:tcPr>
            <w:tcW w:w="2500" w:type="pct"/>
            <w:gridSpan w:val="2"/>
            <w:tcBorders>
              <w:top w:val="single" w:sz="8" w:space="0" w:color="auto"/>
              <w:left w:val="nil"/>
              <w:bottom w:val="single" w:sz="8" w:space="0" w:color="auto"/>
              <w:right w:val="nil"/>
            </w:tcBorders>
            <w:noWrap/>
            <w:vAlign w:val="center"/>
          </w:tcPr>
          <w:p w14:paraId="7AE721D7" w14:textId="77777777" w:rsidR="000C62D7" w:rsidRPr="001F7E47" w:rsidRDefault="000C62D7" w:rsidP="001F7E47">
            <w:pPr>
              <w:jc w:val="both"/>
              <w:rPr>
                <w:rFonts w:ascii="Calibri" w:hAnsi="Calibri" w:cs="Calibri"/>
                <w:b/>
                <w:bCs/>
                <w:color w:val="000000"/>
              </w:rPr>
            </w:pPr>
            <w:r w:rsidRPr="001F7E47">
              <w:rPr>
                <w:rFonts w:ascii="Calibri" w:hAnsi="Calibri" w:cs="Calibri"/>
                <w:b/>
                <w:bCs/>
                <w:color w:val="000000"/>
              </w:rPr>
              <w:t>Стопа амортизације у %</w:t>
            </w:r>
          </w:p>
        </w:tc>
      </w:tr>
      <w:tr w:rsidR="00340139" w:rsidRPr="001F7E47" w14:paraId="05790A72" w14:textId="77777777" w:rsidTr="00C769E2">
        <w:trPr>
          <w:trHeight w:val="300"/>
        </w:trPr>
        <w:tc>
          <w:tcPr>
            <w:tcW w:w="2973" w:type="pct"/>
            <w:gridSpan w:val="2"/>
            <w:tcBorders>
              <w:top w:val="nil"/>
              <w:left w:val="nil"/>
              <w:bottom w:val="nil"/>
              <w:right w:val="nil"/>
            </w:tcBorders>
            <w:vAlign w:val="center"/>
          </w:tcPr>
          <w:p w14:paraId="72754BD3" w14:textId="77777777" w:rsidR="00340139" w:rsidRPr="001F7E47" w:rsidRDefault="00340139" w:rsidP="001F7E47">
            <w:pPr>
              <w:jc w:val="both"/>
              <w:rPr>
                <w:rFonts w:ascii="Calibri" w:hAnsi="Calibri" w:cs="Calibri"/>
              </w:rPr>
            </w:pPr>
            <w:r w:rsidRPr="001F7E47">
              <w:rPr>
                <w:rFonts w:ascii="Calibri" w:hAnsi="Calibri" w:cs="Calibri"/>
              </w:rPr>
              <w:t>Грађевински објекти</w:t>
            </w:r>
          </w:p>
        </w:tc>
        <w:tc>
          <w:tcPr>
            <w:tcW w:w="2027" w:type="pct"/>
            <w:tcBorders>
              <w:top w:val="nil"/>
              <w:left w:val="nil"/>
              <w:bottom w:val="nil"/>
              <w:right w:val="nil"/>
            </w:tcBorders>
            <w:vAlign w:val="center"/>
          </w:tcPr>
          <w:p w14:paraId="18EADEFB" w14:textId="77777777" w:rsidR="00340139" w:rsidRPr="00D4170A" w:rsidRDefault="00340139" w:rsidP="00340139">
            <w:pPr>
              <w:jc w:val="both"/>
              <w:rPr>
                <w:rFonts w:ascii="Calibri" w:hAnsi="Calibri" w:cs="Calibri"/>
              </w:rPr>
            </w:pPr>
            <w:r w:rsidRPr="00D4170A">
              <w:rPr>
                <w:rFonts w:ascii="Calibri" w:hAnsi="Calibri" w:cs="Calibri"/>
              </w:rPr>
              <w:t>1,8%-2,5%</w:t>
            </w:r>
          </w:p>
        </w:tc>
      </w:tr>
      <w:tr w:rsidR="00340139" w:rsidRPr="001F7E47" w14:paraId="123BCA6F" w14:textId="77777777" w:rsidTr="00C769E2">
        <w:trPr>
          <w:trHeight w:val="300"/>
        </w:trPr>
        <w:tc>
          <w:tcPr>
            <w:tcW w:w="2973" w:type="pct"/>
            <w:gridSpan w:val="2"/>
            <w:tcBorders>
              <w:top w:val="nil"/>
              <w:left w:val="nil"/>
              <w:bottom w:val="nil"/>
              <w:right w:val="nil"/>
            </w:tcBorders>
            <w:vAlign w:val="center"/>
          </w:tcPr>
          <w:p w14:paraId="0F9260ED" w14:textId="77777777" w:rsidR="00340139" w:rsidRPr="001F7E47" w:rsidRDefault="00340139" w:rsidP="001F7E47">
            <w:pPr>
              <w:jc w:val="both"/>
              <w:rPr>
                <w:rFonts w:ascii="Calibri" w:hAnsi="Calibri" w:cs="Calibri"/>
              </w:rPr>
            </w:pPr>
            <w:r w:rsidRPr="001F7E47">
              <w:rPr>
                <w:rFonts w:ascii="Calibri" w:hAnsi="Calibri" w:cs="Calibri"/>
              </w:rPr>
              <w:t>Тунели</w:t>
            </w:r>
          </w:p>
        </w:tc>
        <w:tc>
          <w:tcPr>
            <w:tcW w:w="2027" w:type="pct"/>
            <w:tcBorders>
              <w:top w:val="nil"/>
              <w:left w:val="nil"/>
              <w:bottom w:val="nil"/>
              <w:right w:val="nil"/>
            </w:tcBorders>
            <w:vAlign w:val="center"/>
          </w:tcPr>
          <w:p w14:paraId="7D9D2FB2" w14:textId="77777777" w:rsidR="00340139" w:rsidRPr="00D4170A" w:rsidRDefault="00340139" w:rsidP="00340139">
            <w:pPr>
              <w:jc w:val="both"/>
              <w:rPr>
                <w:rFonts w:ascii="Calibri" w:hAnsi="Calibri" w:cs="Calibri"/>
              </w:rPr>
            </w:pPr>
            <w:r w:rsidRPr="00D4170A">
              <w:rPr>
                <w:rFonts w:ascii="Calibri" w:hAnsi="Calibri" w:cs="Calibri"/>
              </w:rPr>
              <w:t>1,50%</w:t>
            </w:r>
          </w:p>
        </w:tc>
      </w:tr>
      <w:tr w:rsidR="00340139" w:rsidRPr="001F7E47" w14:paraId="3C3F9787" w14:textId="77777777" w:rsidTr="00C769E2">
        <w:trPr>
          <w:trHeight w:val="300"/>
        </w:trPr>
        <w:tc>
          <w:tcPr>
            <w:tcW w:w="2973" w:type="pct"/>
            <w:gridSpan w:val="2"/>
            <w:tcBorders>
              <w:top w:val="nil"/>
              <w:left w:val="nil"/>
              <w:bottom w:val="nil"/>
              <w:right w:val="nil"/>
            </w:tcBorders>
            <w:vAlign w:val="center"/>
          </w:tcPr>
          <w:p w14:paraId="1AD1C717" w14:textId="77777777" w:rsidR="00340139" w:rsidRPr="001F7E47" w:rsidRDefault="00340139" w:rsidP="001F7E47">
            <w:pPr>
              <w:jc w:val="both"/>
              <w:rPr>
                <w:rFonts w:ascii="Calibri" w:hAnsi="Calibri" w:cs="Calibri"/>
              </w:rPr>
            </w:pPr>
            <w:r w:rsidRPr="001F7E47">
              <w:rPr>
                <w:rFonts w:ascii="Calibri" w:hAnsi="Calibri" w:cs="Calibri"/>
              </w:rPr>
              <w:t xml:space="preserve">Горњи строј пруге </w:t>
            </w:r>
          </w:p>
        </w:tc>
        <w:tc>
          <w:tcPr>
            <w:tcW w:w="2027" w:type="pct"/>
            <w:tcBorders>
              <w:top w:val="nil"/>
              <w:left w:val="nil"/>
              <w:bottom w:val="nil"/>
              <w:right w:val="nil"/>
            </w:tcBorders>
            <w:vAlign w:val="center"/>
          </w:tcPr>
          <w:p w14:paraId="7CCF6AC2" w14:textId="77777777" w:rsidR="00340139" w:rsidRPr="00D4170A" w:rsidRDefault="00340139" w:rsidP="00340139">
            <w:pPr>
              <w:jc w:val="both"/>
              <w:rPr>
                <w:rFonts w:ascii="Calibri" w:hAnsi="Calibri" w:cs="Calibri"/>
              </w:rPr>
            </w:pPr>
            <w:r w:rsidRPr="00D4170A">
              <w:rPr>
                <w:rFonts w:ascii="Calibri" w:hAnsi="Calibri" w:cs="Calibri"/>
              </w:rPr>
              <w:t>4%</w:t>
            </w:r>
          </w:p>
        </w:tc>
      </w:tr>
      <w:tr w:rsidR="00340139" w:rsidRPr="001F7E47" w14:paraId="4E976498" w14:textId="77777777" w:rsidTr="00C769E2">
        <w:trPr>
          <w:trHeight w:val="300"/>
        </w:trPr>
        <w:tc>
          <w:tcPr>
            <w:tcW w:w="2973" w:type="pct"/>
            <w:gridSpan w:val="2"/>
            <w:tcBorders>
              <w:top w:val="nil"/>
              <w:left w:val="nil"/>
              <w:bottom w:val="nil"/>
              <w:right w:val="nil"/>
            </w:tcBorders>
            <w:vAlign w:val="center"/>
          </w:tcPr>
          <w:p w14:paraId="6EA4E40A" w14:textId="77777777" w:rsidR="00340139" w:rsidRPr="001F7E47" w:rsidRDefault="00340139" w:rsidP="001F7E47">
            <w:pPr>
              <w:jc w:val="both"/>
              <w:rPr>
                <w:rFonts w:ascii="Calibri" w:hAnsi="Calibri" w:cs="Calibri"/>
              </w:rPr>
            </w:pPr>
            <w:r w:rsidRPr="001F7E47">
              <w:rPr>
                <w:rFonts w:ascii="Calibri" w:hAnsi="Calibri" w:cs="Calibri"/>
              </w:rPr>
              <w:t xml:space="preserve">Доњи строј пруге </w:t>
            </w:r>
          </w:p>
        </w:tc>
        <w:tc>
          <w:tcPr>
            <w:tcW w:w="2027" w:type="pct"/>
            <w:tcBorders>
              <w:top w:val="nil"/>
              <w:left w:val="nil"/>
              <w:bottom w:val="nil"/>
              <w:right w:val="nil"/>
            </w:tcBorders>
            <w:vAlign w:val="center"/>
          </w:tcPr>
          <w:p w14:paraId="46CD5735" w14:textId="77777777" w:rsidR="00340139" w:rsidRPr="00D4170A" w:rsidRDefault="00340139" w:rsidP="00340139">
            <w:pPr>
              <w:jc w:val="both"/>
              <w:rPr>
                <w:rFonts w:ascii="Calibri" w:hAnsi="Calibri" w:cs="Calibri"/>
              </w:rPr>
            </w:pPr>
            <w:r w:rsidRPr="00D4170A">
              <w:rPr>
                <w:rFonts w:ascii="Calibri" w:hAnsi="Calibri" w:cs="Calibri"/>
              </w:rPr>
              <w:t>1%</w:t>
            </w:r>
          </w:p>
        </w:tc>
      </w:tr>
      <w:tr w:rsidR="00340139" w:rsidRPr="001F7E47" w14:paraId="2AB6B604" w14:textId="77777777" w:rsidTr="00C769E2">
        <w:trPr>
          <w:trHeight w:val="300"/>
        </w:trPr>
        <w:tc>
          <w:tcPr>
            <w:tcW w:w="2973" w:type="pct"/>
            <w:gridSpan w:val="2"/>
            <w:tcBorders>
              <w:top w:val="nil"/>
              <w:left w:val="nil"/>
              <w:bottom w:val="nil"/>
              <w:right w:val="nil"/>
            </w:tcBorders>
            <w:vAlign w:val="center"/>
          </w:tcPr>
          <w:p w14:paraId="20FAFAFB" w14:textId="77777777" w:rsidR="00340139" w:rsidRPr="001F7E47" w:rsidRDefault="00340139" w:rsidP="001F7E47">
            <w:pPr>
              <w:jc w:val="both"/>
              <w:rPr>
                <w:rFonts w:ascii="Calibri" w:hAnsi="Calibri" w:cs="Calibri"/>
              </w:rPr>
            </w:pPr>
            <w:r w:rsidRPr="001F7E47">
              <w:rPr>
                <w:rFonts w:ascii="Calibri" w:hAnsi="Calibri" w:cs="Calibri"/>
              </w:rPr>
              <w:t>Локомотиве</w:t>
            </w:r>
          </w:p>
        </w:tc>
        <w:tc>
          <w:tcPr>
            <w:tcW w:w="2027" w:type="pct"/>
            <w:tcBorders>
              <w:top w:val="nil"/>
              <w:left w:val="nil"/>
              <w:bottom w:val="nil"/>
              <w:right w:val="nil"/>
            </w:tcBorders>
            <w:vAlign w:val="center"/>
          </w:tcPr>
          <w:p w14:paraId="577B27E7" w14:textId="77777777" w:rsidR="00340139" w:rsidRPr="00D4170A" w:rsidRDefault="00340139" w:rsidP="00340139">
            <w:pPr>
              <w:jc w:val="both"/>
              <w:rPr>
                <w:rFonts w:ascii="Calibri" w:hAnsi="Calibri" w:cs="Calibri"/>
              </w:rPr>
            </w:pPr>
            <w:r w:rsidRPr="00D4170A">
              <w:rPr>
                <w:rFonts w:ascii="Calibri" w:hAnsi="Calibri" w:cs="Calibri"/>
              </w:rPr>
              <w:t>10%</w:t>
            </w:r>
          </w:p>
        </w:tc>
      </w:tr>
      <w:tr w:rsidR="00340139" w:rsidRPr="001F7E47" w14:paraId="68687D7F" w14:textId="77777777" w:rsidTr="00C769E2">
        <w:trPr>
          <w:trHeight w:val="300"/>
        </w:trPr>
        <w:tc>
          <w:tcPr>
            <w:tcW w:w="2973" w:type="pct"/>
            <w:gridSpan w:val="2"/>
            <w:tcBorders>
              <w:top w:val="nil"/>
              <w:left w:val="nil"/>
              <w:bottom w:val="nil"/>
              <w:right w:val="nil"/>
            </w:tcBorders>
            <w:vAlign w:val="center"/>
          </w:tcPr>
          <w:p w14:paraId="3E717CE9" w14:textId="77777777" w:rsidR="00340139" w:rsidRPr="001F7E47" w:rsidRDefault="00340139" w:rsidP="001F7E47">
            <w:pPr>
              <w:jc w:val="both"/>
              <w:rPr>
                <w:rFonts w:ascii="Calibri" w:hAnsi="Calibri" w:cs="Calibri"/>
              </w:rPr>
            </w:pPr>
            <w:r w:rsidRPr="001F7E47">
              <w:rPr>
                <w:rFonts w:ascii="Calibri" w:hAnsi="Calibri" w:cs="Calibri"/>
              </w:rPr>
              <w:t>Вагони</w:t>
            </w:r>
          </w:p>
        </w:tc>
        <w:tc>
          <w:tcPr>
            <w:tcW w:w="2027" w:type="pct"/>
            <w:tcBorders>
              <w:top w:val="nil"/>
              <w:left w:val="nil"/>
              <w:bottom w:val="nil"/>
              <w:right w:val="nil"/>
            </w:tcBorders>
            <w:vAlign w:val="center"/>
          </w:tcPr>
          <w:p w14:paraId="22D1DF19" w14:textId="77777777" w:rsidR="00340139" w:rsidRPr="00D4170A" w:rsidRDefault="00340139" w:rsidP="00340139">
            <w:pPr>
              <w:jc w:val="both"/>
              <w:rPr>
                <w:rFonts w:ascii="Calibri" w:hAnsi="Calibri" w:cs="Calibri"/>
              </w:rPr>
            </w:pPr>
            <w:r w:rsidRPr="00D4170A">
              <w:rPr>
                <w:rFonts w:ascii="Calibri" w:hAnsi="Calibri" w:cs="Calibri"/>
              </w:rPr>
              <w:t>5,50%</w:t>
            </w:r>
          </w:p>
        </w:tc>
      </w:tr>
      <w:tr w:rsidR="00340139" w:rsidRPr="001F7E47" w14:paraId="728574E2" w14:textId="77777777" w:rsidTr="00C769E2">
        <w:trPr>
          <w:trHeight w:val="300"/>
        </w:trPr>
        <w:tc>
          <w:tcPr>
            <w:tcW w:w="2973" w:type="pct"/>
            <w:gridSpan w:val="2"/>
            <w:tcBorders>
              <w:top w:val="nil"/>
              <w:left w:val="nil"/>
              <w:bottom w:val="nil"/>
              <w:right w:val="nil"/>
            </w:tcBorders>
            <w:vAlign w:val="center"/>
          </w:tcPr>
          <w:p w14:paraId="0BA372EB" w14:textId="77777777" w:rsidR="00340139" w:rsidRPr="001F7E47" w:rsidRDefault="00340139" w:rsidP="001F7E47">
            <w:pPr>
              <w:jc w:val="both"/>
              <w:rPr>
                <w:rFonts w:ascii="Calibri" w:hAnsi="Calibri" w:cs="Calibri"/>
              </w:rPr>
            </w:pPr>
            <w:r w:rsidRPr="001F7E47">
              <w:rPr>
                <w:rFonts w:ascii="Calibri" w:hAnsi="Calibri" w:cs="Calibri"/>
              </w:rPr>
              <w:t xml:space="preserve">Сигнализација на прузи </w:t>
            </w:r>
          </w:p>
        </w:tc>
        <w:tc>
          <w:tcPr>
            <w:tcW w:w="2027" w:type="pct"/>
            <w:tcBorders>
              <w:top w:val="nil"/>
              <w:left w:val="nil"/>
              <w:bottom w:val="nil"/>
              <w:right w:val="nil"/>
            </w:tcBorders>
            <w:vAlign w:val="center"/>
          </w:tcPr>
          <w:p w14:paraId="187C4590" w14:textId="77777777" w:rsidR="00340139" w:rsidRPr="00D4170A" w:rsidRDefault="00340139" w:rsidP="00340139">
            <w:pPr>
              <w:jc w:val="both"/>
              <w:rPr>
                <w:rFonts w:ascii="Calibri" w:hAnsi="Calibri" w:cs="Calibri"/>
              </w:rPr>
            </w:pPr>
            <w:r w:rsidRPr="00D4170A">
              <w:rPr>
                <w:rFonts w:ascii="Calibri" w:hAnsi="Calibri" w:cs="Calibri"/>
              </w:rPr>
              <w:t>6%-6,31%</w:t>
            </w:r>
          </w:p>
        </w:tc>
      </w:tr>
      <w:tr w:rsidR="00340139" w:rsidRPr="001F7E47" w14:paraId="3B702374" w14:textId="77777777" w:rsidTr="00C769E2">
        <w:trPr>
          <w:trHeight w:val="315"/>
        </w:trPr>
        <w:tc>
          <w:tcPr>
            <w:tcW w:w="2973" w:type="pct"/>
            <w:gridSpan w:val="2"/>
            <w:tcBorders>
              <w:top w:val="nil"/>
              <w:left w:val="nil"/>
              <w:bottom w:val="single" w:sz="8" w:space="0" w:color="auto"/>
              <w:right w:val="nil"/>
            </w:tcBorders>
            <w:vAlign w:val="center"/>
          </w:tcPr>
          <w:p w14:paraId="04E1FE90" w14:textId="77777777" w:rsidR="00340139" w:rsidRPr="001F7E47" w:rsidRDefault="00340139" w:rsidP="001F7E47">
            <w:pPr>
              <w:jc w:val="both"/>
              <w:rPr>
                <w:rFonts w:ascii="Calibri" w:hAnsi="Calibri" w:cs="Calibri"/>
              </w:rPr>
            </w:pPr>
            <w:r w:rsidRPr="001F7E47">
              <w:rPr>
                <w:rFonts w:ascii="Calibri" w:hAnsi="Calibri" w:cs="Calibri"/>
              </w:rPr>
              <w:t>Мрежа за напајање пруге</w:t>
            </w:r>
          </w:p>
        </w:tc>
        <w:tc>
          <w:tcPr>
            <w:tcW w:w="2027" w:type="pct"/>
            <w:tcBorders>
              <w:top w:val="nil"/>
              <w:left w:val="nil"/>
              <w:bottom w:val="single" w:sz="8" w:space="0" w:color="auto"/>
              <w:right w:val="nil"/>
            </w:tcBorders>
            <w:vAlign w:val="center"/>
          </w:tcPr>
          <w:p w14:paraId="6CEF828C" w14:textId="77777777" w:rsidR="00340139" w:rsidRPr="00D4170A" w:rsidRDefault="00340139" w:rsidP="00340139">
            <w:pPr>
              <w:jc w:val="both"/>
              <w:rPr>
                <w:rFonts w:ascii="Calibri" w:hAnsi="Calibri" w:cs="Calibri"/>
              </w:rPr>
            </w:pPr>
            <w:r w:rsidRPr="00D4170A">
              <w:rPr>
                <w:rFonts w:ascii="Calibri" w:hAnsi="Calibri" w:cs="Calibri"/>
              </w:rPr>
              <w:t>4%-6%</w:t>
            </w:r>
          </w:p>
        </w:tc>
      </w:tr>
    </w:tbl>
    <w:p w14:paraId="580CF6E0" w14:textId="77777777" w:rsidR="000C62D7" w:rsidRPr="001F7E47" w:rsidRDefault="000C62D7" w:rsidP="001F7E47">
      <w:pPr>
        <w:jc w:val="both"/>
        <w:rPr>
          <w:rFonts w:ascii="Calibri" w:hAnsi="Calibri" w:cs="Calibri"/>
          <w:lang w:val="sr-Cyrl-BA"/>
        </w:rPr>
      </w:pPr>
    </w:p>
    <w:p w14:paraId="0467D222"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Cyrl-BA"/>
        </w:rPr>
        <w:t>О</w:t>
      </w:r>
      <w:r w:rsidRPr="001F7E47">
        <w:rPr>
          <w:rFonts w:ascii="Calibri" w:hAnsi="Calibri" w:cs="Calibri"/>
          <w:lang w:val="sr-Latn-CS"/>
        </w:rPr>
        <w:t xml:space="preserve">брачун амортизације почиње од наредног мјесеца у односу на мјесец у којем је средство стављено у употребу. </w:t>
      </w:r>
    </w:p>
    <w:p w14:paraId="1DF52544" w14:textId="15E6B1B6" w:rsidR="000C62D7" w:rsidRDefault="000C62D7" w:rsidP="00E75924">
      <w:pPr>
        <w:ind w:firstLine="567"/>
        <w:jc w:val="both"/>
        <w:rPr>
          <w:rFonts w:ascii="Calibri" w:hAnsi="Calibri" w:cs="Calibri"/>
          <w:lang w:val="sr-Latn-CS"/>
        </w:rPr>
      </w:pPr>
      <w:r w:rsidRPr="001F7E47">
        <w:rPr>
          <w:rFonts w:ascii="Calibri" w:hAnsi="Calibri" w:cs="Calibri"/>
          <w:lang w:val="sr-Latn-CS"/>
        </w:rPr>
        <w:t>Средство се искњижава из евиденције у моменту отуђења или уколико се не очекују будуће економске користи од употребе тог средства. Добици или губици по основу продаје или отписа средства (као разлика између нето продајне вриједности и књиговодствене вриједности) признају се у билансу успјеха одговарајућег периода.</w:t>
      </w:r>
    </w:p>
    <w:p w14:paraId="4E3C57AD" w14:textId="77777777" w:rsidR="00B368B0" w:rsidRPr="001F7E47" w:rsidRDefault="00B368B0" w:rsidP="00E75924">
      <w:pPr>
        <w:ind w:firstLine="567"/>
        <w:jc w:val="both"/>
        <w:rPr>
          <w:rFonts w:ascii="Calibri" w:hAnsi="Calibri" w:cs="Calibri"/>
          <w:lang w:val="sr-Latn-CS"/>
        </w:rPr>
      </w:pPr>
    </w:p>
    <w:p w14:paraId="763569CD" w14:textId="77777777" w:rsidR="000C62D7" w:rsidRPr="00961828" w:rsidRDefault="000C62D7" w:rsidP="00C769E2">
      <w:pPr>
        <w:pStyle w:val="Subtitle"/>
        <w:rPr>
          <w:rStyle w:val="Strong"/>
          <w:rFonts w:ascii="Calibri" w:hAnsi="Calibri" w:cs="Calibri"/>
          <w:color w:val="auto"/>
          <w:lang w:val="sr-Cyrl-CS"/>
        </w:rPr>
      </w:pPr>
      <w:r w:rsidRPr="00961828">
        <w:rPr>
          <w:rStyle w:val="Strong"/>
          <w:rFonts w:ascii="Calibri" w:hAnsi="Calibri" w:cs="Calibri"/>
          <w:color w:val="auto"/>
          <w:lang w:val="sr-Cyrl-CS"/>
        </w:rPr>
        <w:lastRenderedPageBreak/>
        <w:t>д)Залихе</w:t>
      </w:r>
    </w:p>
    <w:p w14:paraId="7A28D282" w14:textId="77777777" w:rsidR="00CD76F4" w:rsidRPr="001F7E47" w:rsidRDefault="00CD76F4" w:rsidP="001F7E47">
      <w:pPr>
        <w:jc w:val="both"/>
        <w:rPr>
          <w:lang w:val="sr-Cyrl-CS"/>
        </w:rPr>
      </w:pPr>
    </w:p>
    <w:p w14:paraId="0B20BAF1" w14:textId="77777777" w:rsidR="000C62D7" w:rsidRDefault="000C62D7" w:rsidP="001F7E47">
      <w:pPr>
        <w:ind w:firstLine="567"/>
        <w:jc w:val="both"/>
        <w:rPr>
          <w:rFonts w:ascii="Calibri" w:hAnsi="Calibri" w:cs="Calibri"/>
          <w:lang w:val="ru-RU"/>
        </w:rPr>
      </w:pPr>
      <w:r w:rsidRPr="001F7E47">
        <w:rPr>
          <w:rFonts w:ascii="Calibri" w:hAnsi="Calibri" w:cs="Calibri"/>
          <w:lang w:val="sr-Latn-CS"/>
        </w:rPr>
        <w:t>Залихе материјала, рез</w:t>
      </w:r>
      <w:r w:rsidRPr="001F7E47">
        <w:rPr>
          <w:rFonts w:ascii="Calibri" w:hAnsi="Calibri" w:cs="Calibri"/>
          <w:lang w:val="ru-RU"/>
        </w:rPr>
        <w:t>е</w:t>
      </w:r>
      <w:r w:rsidRPr="001F7E47">
        <w:rPr>
          <w:rFonts w:ascii="Calibri" w:hAnsi="Calibri" w:cs="Calibri"/>
          <w:lang w:val="sr-Latn-CS"/>
        </w:rPr>
        <w:t xml:space="preserve">рвних дијелова, ситног инвентара и </w:t>
      </w:r>
      <w:r w:rsidRPr="001F7E47">
        <w:rPr>
          <w:rFonts w:ascii="Calibri" w:hAnsi="Calibri" w:cs="Calibri"/>
          <w:lang w:val="ru-RU"/>
        </w:rPr>
        <w:t>ХТЗ</w:t>
      </w:r>
      <w:r w:rsidRPr="001F7E47">
        <w:rPr>
          <w:rFonts w:ascii="Calibri" w:hAnsi="Calibri" w:cs="Calibri"/>
          <w:lang w:val="sr-Latn-CS"/>
        </w:rPr>
        <w:t xml:space="preserve"> опреме признају се по набавној вриједности.</w:t>
      </w:r>
      <w:r w:rsidR="00582B6A">
        <w:rPr>
          <w:rFonts w:ascii="Calibri" w:hAnsi="Calibri" w:cs="Calibri"/>
          <w:lang w:val="sr-Cyrl-BA"/>
        </w:rPr>
        <w:t xml:space="preserve"> </w:t>
      </w:r>
      <w:r w:rsidRPr="001F7E47">
        <w:rPr>
          <w:rFonts w:ascii="Calibri" w:hAnsi="Calibri" w:cs="Calibri"/>
          <w:lang w:val="sr-Latn-CS"/>
        </w:rPr>
        <w:t>Утрошак залиха евидентира се примјеном просјечних пондерисаних цијена по појединим облицима и намјенама залиха. Просјечне пондерисане цијене израчунавају се приликом  уласка робе у складиште темељем утврђених количина и вриједности након уласка</w:t>
      </w:r>
      <w:r w:rsidRPr="001F7E47">
        <w:rPr>
          <w:rFonts w:ascii="Calibri" w:hAnsi="Calibri" w:cs="Calibri"/>
          <w:lang w:val="ru-RU"/>
        </w:rPr>
        <w:t>, и то на нивоу појединачних складишта.</w:t>
      </w:r>
    </w:p>
    <w:p w14:paraId="5832EF44" w14:textId="77777777" w:rsidR="00A6718F" w:rsidRDefault="00A6718F" w:rsidP="001F7E47">
      <w:pPr>
        <w:ind w:firstLine="567"/>
        <w:jc w:val="both"/>
        <w:rPr>
          <w:rFonts w:ascii="Calibri" w:hAnsi="Calibri" w:cs="Calibri"/>
          <w:lang w:val="ru-RU"/>
        </w:rPr>
      </w:pPr>
    </w:p>
    <w:p w14:paraId="7C569E34" w14:textId="77777777" w:rsidR="009B5730" w:rsidRPr="00961828" w:rsidRDefault="009B5730" w:rsidP="00C769E2">
      <w:pPr>
        <w:pStyle w:val="Subtitle"/>
        <w:rPr>
          <w:rStyle w:val="Strong"/>
          <w:rFonts w:ascii="Calibri" w:hAnsi="Calibri" w:cs="Calibri"/>
          <w:color w:val="auto"/>
          <w:lang w:val="sr-Latn-CS"/>
        </w:rPr>
      </w:pPr>
      <w:bookmarkStart w:id="25" w:name="_Toc476308838"/>
      <w:bookmarkStart w:id="26" w:name="_Toc476309615"/>
      <w:bookmarkStart w:id="27" w:name="_Toc480302429"/>
      <w:bookmarkStart w:id="28" w:name="_Toc482008677"/>
      <w:bookmarkStart w:id="29" w:name="_Toc482009807"/>
      <w:bookmarkStart w:id="30" w:name="_Toc490128194"/>
      <w:bookmarkStart w:id="31" w:name="_Toc490128254"/>
    </w:p>
    <w:p w14:paraId="68E4BD6B" w14:textId="77777777" w:rsidR="000C62D7" w:rsidRPr="00961828" w:rsidRDefault="00785327" w:rsidP="00C769E2">
      <w:pPr>
        <w:pStyle w:val="Subtitle"/>
        <w:rPr>
          <w:rStyle w:val="Strong"/>
          <w:rFonts w:ascii="Calibri" w:hAnsi="Calibri" w:cs="Calibri"/>
          <w:color w:val="auto"/>
          <w:lang w:val="sr-Latn-CS"/>
        </w:rPr>
      </w:pPr>
      <w:r w:rsidRPr="00961828">
        <w:rPr>
          <w:rStyle w:val="Strong"/>
          <w:rFonts w:ascii="Calibri" w:hAnsi="Calibri" w:cs="Calibri"/>
          <w:color w:val="auto"/>
          <w:lang w:val="sr-Latn-CS"/>
        </w:rPr>
        <w:t>ђ)</w:t>
      </w:r>
      <w:r w:rsidR="000C62D7" w:rsidRPr="00961828">
        <w:rPr>
          <w:rStyle w:val="Strong"/>
          <w:rFonts w:ascii="Calibri" w:hAnsi="Calibri" w:cs="Calibri"/>
          <w:color w:val="auto"/>
          <w:lang w:val="sr-Latn-CS"/>
        </w:rPr>
        <w:t>Финансијски инструменти</w:t>
      </w:r>
    </w:p>
    <w:p w14:paraId="2A439442" w14:textId="77777777" w:rsidR="00CD76F4" w:rsidRPr="001F7E47" w:rsidRDefault="00CD76F4" w:rsidP="001F7E47">
      <w:pPr>
        <w:jc w:val="both"/>
        <w:rPr>
          <w:lang w:val="sr-Cyrl-BA"/>
        </w:rPr>
      </w:pPr>
    </w:p>
    <w:p w14:paraId="7D9B5F0C" w14:textId="77777777" w:rsidR="000C62D7" w:rsidRPr="001F7E47" w:rsidRDefault="000C62D7" w:rsidP="001F7E47">
      <w:pPr>
        <w:pStyle w:val="podnaslov"/>
        <w:spacing w:before="0" w:after="0" w:line="240" w:lineRule="auto"/>
        <w:jc w:val="both"/>
        <w:rPr>
          <w:rFonts w:ascii="Calibri" w:hAnsi="Calibri" w:cs="Calibri"/>
          <w:sz w:val="24"/>
          <w:szCs w:val="24"/>
        </w:rPr>
      </w:pPr>
      <w:r w:rsidRPr="001F7E47">
        <w:rPr>
          <w:rFonts w:ascii="Calibri" w:hAnsi="Calibri" w:cs="Calibri"/>
          <w:sz w:val="24"/>
          <w:szCs w:val="24"/>
        </w:rPr>
        <w:t>Класификација финансијских инструмената</w:t>
      </w:r>
    </w:p>
    <w:p w14:paraId="4C9A3C9B" w14:textId="77777777" w:rsidR="001F7E47" w:rsidRPr="00CE7A32" w:rsidRDefault="001F7E47" w:rsidP="001F7E47">
      <w:pPr>
        <w:jc w:val="both"/>
        <w:rPr>
          <w:rFonts w:ascii="Calibri" w:hAnsi="Calibri" w:cs="Calibri"/>
          <w:sz w:val="20"/>
          <w:szCs w:val="20"/>
          <w:lang w:val="sr-Latn-CS"/>
        </w:rPr>
      </w:pPr>
    </w:p>
    <w:p w14:paraId="5413D9DA" w14:textId="4979390B" w:rsidR="000C62D7" w:rsidRPr="001F7E47" w:rsidRDefault="000C62D7" w:rsidP="00DB4EEF">
      <w:pPr>
        <w:ind w:firstLine="567"/>
        <w:jc w:val="both"/>
        <w:rPr>
          <w:rFonts w:ascii="Calibri" w:hAnsi="Calibri" w:cs="Calibri"/>
          <w:lang w:val="sr-Latn-CS"/>
        </w:rPr>
      </w:pPr>
      <w:r w:rsidRPr="001F7E47">
        <w:rPr>
          <w:rFonts w:ascii="Calibri" w:hAnsi="Calibri" w:cs="Calibri"/>
          <w:lang w:val="sr-Latn-CS"/>
        </w:rPr>
        <w:t>Финансијска средства укључују дугорочне финансијске пласмане, потраживања и краткорочне финансијске пласмане, гото</w:t>
      </w:r>
      <w:r w:rsidR="00DB4EEF">
        <w:rPr>
          <w:rFonts w:ascii="Calibri" w:hAnsi="Calibri" w:cs="Calibri"/>
          <w:lang w:val="sr-Latn-CS"/>
        </w:rPr>
        <w:t xml:space="preserve">вину и готовинске еквиваленте. </w:t>
      </w:r>
      <w:r w:rsidR="00DB4EEF">
        <w:rPr>
          <w:rFonts w:ascii="Calibri" w:hAnsi="Calibri" w:cs="Calibri"/>
          <w:lang w:val="sr-Cyrl-BA"/>
        </w:rPr>
        <w:t>Жељезница Републике Српске</w:t>
      </w:r>
      <w:r w:rsidRPr="001F7E47">
        <w:rPr>
          <w:rFonts w:ascii="Calibri" w:hAnsi="Calibri" w:cs="Calibri"/>
          <w:lang w:val="sr-Latn-CS"/>
        </w:rPr>
        <w:t xml:space="preserve"> класификује финансијска средства у неку од следећих категорија: средства по фер вриједности кроз биланс успјеха, инвестиције које се држе до доспијећа, кредити (зајмови) и потраживања и средства расположива за продају. Класификација зависи од сврхе за коју су средства стечена. Руководство </w:t>
      </w:r>
      <w:r w:rsidR="00DB4EEF">
        <w:rPr>
          <w:rFonts w:ascii="Calibri" w:hAnsi="Calibri" w:cs="Calibri"/>
          <w:lang w:val="sr-Cyrl-BA"/>
        </w:rPr>
        <w:t>Жељезница Републике Српске</w:t>
      </w:r>
      <w:r w:rsidRPr="001F7E47">
        <w:rPr>
          <w:rFonts w:ascii="Calibri" w:hAnsi="Calibri" w:cs="Calibri"/>
          <w:lang w:val="sr-Latn-CS"/>
        </w:rPr>
        <w:t xml:space="preserve"> утврђује класификацију финансијских средстава приликом иницијалног признавања.</w:t>
      </w:r>
    </w:p>
    <w:p w14:paraId="18996E58" w14:textId="52812E2E" w:rsidR="000C62D7" w:rsidRDefault="000C62D7" w:rsidP="00DB4EEF">
      <w:pPr>
        <w:ind w:firstLine="567"/>
        <w:jc w:val="both"/>
        <w:rPr>
          <w:rFonts w:ascii="Calibri" w:hAnsi="Calibri" w:cs="Calibri"/>
          <w:lang w:val="sr-Cyrl-BA"/>
        </w:rPr>
      </w:pPr>
      <w:r w:rsidRPr="001F7E47">
        <w:rPr>
          <w:rFonts w:ascii="Calibri" w:hAnsi="Calibri" w:cs="Calibri"/>
          <w:lang w:val="sr-Latn-CS"/>
        </w:rPr>
        <w:t>Финансијске обавезе укључују дугорочне финансијске обавезе, краткорочне финансијске обавезе, обавезе из пословањ</w:t>
      </w:r>
      <w:r w:rsidR="00DF7C93" w:rsidRPr="001F7E47">
        <w:rPr>
          <w:rFonts w:ascii="Calibri" w:hAnsi="Calibri" w:cs="Calibri"/>
          <w:lang w:val="sr-Latn-CS"/>
        </w:rPr>
        <w:t xml:space="preserve">а и остале краткорочне обавезе. </w:t>
      </w:r>
      <w:r w:rsidR="00DB4EEF">
        <w:rPr>
          <w:rFonts w:ascii="Calibri" w:hAnsi="Calibri" w:cs="Calibri"/>
          <w:lang w:val="sr-Cyrl-BA"/>
        </w:rPr>
        <w:t>Жељезница Републике Српске</w:t>
      </w:r>
      <w:r w:rsidRPr="001F7E47">
        <w:rPr>
          <w:rFonts w:ascii="Calibri" w:hAnsi="Calibri" w:cs="Calibri"/>
          <w:lang w:val="sr-Latn-CS"/>
        </w:rPr>
        <w:t xml:space="preserve"> класификује финансијске обавезе у двије категорије: обавезе по фер вриједности кроз биланс успјеха и остале финансијске обавезе.</w:t>
      </w:r>
      <w:bookmarkEnd w:id="25"/>
      <w:bookmarkEnd w:id="26"/>
      <w:bookmarkEnd w:id="27"/>
      <w:bookmarkEnd w:id="28"/>
      <w:bookmarkEnd w:id="29"/>
      <w:bookmarkEnd w:id="30"/>
      <w:bookmarkEnd w:id="31"/>
    </w:p>
    <w:p w14:paraId="512AD9E5" w14:textId="77777777" w:rsidR="00CE7A32" w:rsidRPr="00CE7A32" w:rsidRDefault="00CE7A32" w:rsidP="001F7E47">
      <w:pPr>
        <w:ind w:firstLine="567"/>
        <w:jc w:val="both"/>
        <w:rPr>
          <w:rFonts w:ascii="Calibri" w:hAnsi="Calibri" w:cs="Calibri"/>
          <w:lang w:val="sr-Cyrl-BA"/>
        </w:rPr>
      </w:pPr>
    </w:p>
    <w:p w14:paraId="73F5FB4F" w14:textId="77777777" w:rsidR="000C62D7" w:rsidRPr="001F7E47" w:rsidRDefault="000C62D7" w:rsidP="001F7E47">
      <w:pPr>
        <w:pStyle w:val="podnaslov"/>
        <w:spacing w:before="0" w:after="0" w:line="240" w:lineRule="auto"/>
        <w:jc w:val="both"/>
        <w:rPr>
          <w:rFonts w:ascii="Calibri" w:hAnsi="Calibri" w:cs="Calibri"/>
          <w:sz w:val="24"/>
          <w:szCs w:val="24"/>
        </w:rPr>
      </w:pPr>
      <w:r w:rsidRPr="001F7E47">
        <w:rPr>
          <w:rFonts w:ascii="Calibri" w:hAnsi="Calibri" w:cs="Calibri"/>
          <w:sz w:val="24"/>
          <w:szCs w:val="24"/>
        </w:rPr>
        <w:t>Метод ефективне камате</w:t>
      </w:r>
    </w:p>
    <w:p w14:paraId="3EB6ECBA" w14:textId="77777777" w:rsidR="001F7E47" w:rsidRPr="00CE7A32" w:rsidRDefault="001F7E47" w:rsidP="001F7E47">
      <w:pPr>
        <w:jc w:val="both"/>
        <w:rPr>
          <w:rFonts w:ascii="Calibri" w:hAnsi="Calibri" w:cs="Calibri"/>
          <w:sz w:val="20"/>
          <w:szCs w:val="20"/>
          <w:lang w:val="sr-Latn-CS"/>
        </w:rPr>
      </w:pPr>
    </w:p>
    <w:p w14:paraId="0AA46C1F"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Latn-CS"/>
        </w:rPr>
        <w:t xml:space="preserve">Метод ефективне камате је метод израчунавања амортизоване вриједности финансијског средства или финансијске обавезе и расподјеле прихода и расхода од камате током одређеног периода. Ефективна каматна стопа је каматна стопа која тачно дисконтује будуће готовинске исплате или примања током очекиваног рока трајања финансијског инструмента или, гдје је прикладно, током краћег периода на нето књиговодствену вриједност финансијског средства или финансијске обавезе. </w:t>
      </w:r>
    </w:p>
    <w:p w14:paraId="60D49EDA"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Latn-CS"/>
        </w:rPr>
        <w:t>Приходи се признају на бази ефективне камате за дужничке инструменте, изузев за оне који су исказани по фер вриједности кроз биланс успјеха.</w:t>
      </w:r>
    </w:p>
    <w:p w14:paraId="57DEF6DF" w14:textId="77777777" w:rsidR="000C62D7" w:rsidRPr="001F7E47" w:rsidRDefault="000C62D7" w:rsidP="001F7E47">
      <w:pPr>
        <w:jc w:val="both"/>
        <w:rPr>
          <w:rFonts w:ascii="Calibri" w:hAnsi="Calibri" w:cs="Calibri"/>
          <w:lang w:val="sr-Cyrl-BA"/>
        </w:rPr>
      </w:pPr>
    </w:p>
    <w:p w14:paraId="1FB1B583" w14:textId="77777777" w:rsidR="000C62D7" w:rsidRPr="00C769E2" w:rsidRDefault="000C62D7" w:rsidP="00C769E2">
      <w:pPr>
        <w:pStyle w:val="podnaslov"/>
        <w:spacing w:before="0" w:after="0" w:line="240" w:lineRule="auto"/>
        <w:rPr>
          <w:rStyle w:val="Strong"/>
          <w:rFonts w:ascii="Calibri" w:hAnsi="Calibri" w:cs="Calibri"/>
          <w:b/>
          <w:sz w:val="24"/>
          <w:szCs w:val="24"/>
        </w:rPr>
      </w:pPr>
      <w:r w:rsidRPr="00C769E2">
        <w:rPr>
          <w:rStyle w:val="Strong"/>
          <w:rFonts w:ascii="Calibri" w:hAnsi="Calibri" w:cs="Calibri"/>
          <w:b/>
          <w:sz w:val="24"/>
          <w:szCs w:val="24"/>
        </w:rPr>
        <w:t>Готовина и готовински еквиваленти</w:t>
      </w:r>
    </w:p>
    <w:p w14:paraId="7F8D16A9" w14:textId="77777777" w:rsidR="001F7E47" w:rsidRDefault="001F7E47" w:rsidP="001F7E47">
      <w:pPr>
        <w:jc w:val="both"/>
        <w:rPr>
          <w:rFonts w:ascii="Calibri" w:hAnsi="Calibri" w:cs="Calibri"/>
          <w:lang w:val="sr-Latn-CS"/>
        </w:rPr>
      </w:pPr>
    </w:p>
    <w:p w14:paraId="62AB5AD0"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Latn-CS"/>
        </w:rPr>
        <w:t>Под готовином и готовинским еквивалентима подразумијевају се новац у благајни, средства на текућим и девизним рачунима, као и депозити по виђењу и орочени депозити у КМ и у страним валутама.</w:t>
      </w:r>
    </w:p>
    <w:p w14:paraId="1122C60F" w14:textId="77777777" w:rsidR="00B368B0" w:rsidRDefault="00B368B0" w:rsidP="001F7E47">
      <w:pPr>
        <w:pStyle w:val="podnaslov"/>
        <w:spacing w:before="0" w:after="0" w:line="240" w:lineRule="auto"/>
        <w:jc w:val="both"/>
        <w:rPr>
          <w:rFonts w:ascii="Calibri" w:hAnsi="Calibri" w:cs="Calibri"/>
          <w:sz w:val="24"/>
          <w:szCs w:val="24"/>
        </w:rPr>
      </w:pPr>
    </w:p>
    <w:p w14:paraId="698BBA70" w14:textId="77777777" w:rsidR="00B368B0" w:rsidRDefault="00B368B0" w:rsidP="001F7E47">
      <w:pPr>
        <w:pStyle w:val="podnaslov"/>
        <w:spacing w:before="0" w:after="0" w:line="240" w:lineRule="auto"/>
        <w:jc w:val="both"/>
        <w:rPr>
          <w:rFonts w:ascii="Calibri" w:hAnsi="Calibri" w:cs="Calibri"/>
          <w:sz w:val="24"/>
          <w:szCs w:val="24"/>
        </w:rPr>
      </w:pPr>
    </w:p>
    <w:p w14:paraId="32EF3539" w14:textId="77777777" w:rsidR="00B368B0" w:rsidRDefault="00B368B0" w:rsidP="001F7E47">
      <w:pPr>
        <w:pStyle w:val="podnaslov"/>
        <w:spacing w:before="0" w:after="0" w:line="240" w:lineRule="auto"/>
        <w:jc w:val="both"/>
        <w:rPr>
          <w:rFonts w:ascii="Calibri" w:hAnsi="Calibri" w:cs="Calibri"/>
          <w:sz w:val="24"/>
          <w:szCs w:val="24"/>
        </w:rPr>
      </w:pPr>
    </w:p>
    <w:p w14:paraId="4FC2D600" w14:textId="77777777" w:rsidR="00B368B0" w:rsidRDefault="00B368B0" w:rsidP="001F7E47">
      <w:pPr>
        <w:pStyle w:val="podnaslov"/>
        <w:spacing w:before="0" w:after="0" w:line="240" w:lineRule="auto"/>
        <w:jc w:val="both"/>
        <w:rPr>
          <w:rFonts w:ascii="Calibri" w:hAnsi="Calibri" w:cs="Calibri"/>
          <w:sz w:val="24"/>
          <w:szCs w:val="24"/>
        </w:rPr>
      </w:pPr>
    </w:p>
    <w:p w14:paraId="2397334C" w14:textId="4D65A6F5" w:rsidR="000C62D7" w:rsidRPr="001F7E47" w:rsidRDefault="000C62D7" w:rsidP="001F7E47">
      <w:pPr>
        <w:pStyle w:val="podnaslov"/>
        <w:spacing w:before="0" w:after="0" w:line="240" w:lineRule="auto"/>
        <w:jc w:val="both"/>
        <w:rPr>
          <w:rFonts w:ascii="Calibri" w:hAnsi="Calibri" w:cs="Calibri"/>
          <w:sz w:val="24"/>
          <w:szCs w:val="24"/>
        </w:rPr>
      </w:pPr>
      <w:r w:rsidRPr="001F7E47">
        <w:rPr>
          <w:rFonts w:ascii="Calibri" w:hAnsi="Calibri" w:cs="Calibri"/>
          <w:sz w:val="24"/>
          <w:szCs w:val="24"/>
        </w:rPr>
        <w:lastRenderedPageBreak/>
        <w:t>Кредити (зајмови) и потраживања</w:t>
      </w:r>
    </w:p>
    <w:p w14:paraId="7A97B84F" w14:textId="77777777" w:rsidR="001F7E47" w:rsidRDefault="001F7E47" w:rsidP="001F7E47">
      <w:pPr>
        <w:jc w:val="both"/>
        <w:rPr>
          <w:rFonts w:ascii="Calibri" w:hAnsi="Calibri" w:cs="Calibri"/>
          <w:lang w:val="sr-Latn-CS"/>
        </w:rPr>
      </w:pPr>
    </w:p>
    <w:p w14:paraId="29869667"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Latn-CS"/>
        </w:rPr>
        <w:t xml:space="preserve">Потраживања од купаца, кредити (зајмови) и остала потраживања са фиксним или одредивим плаћањима која се не котирају на активном тржишту класификују се као кредити (зајмови) и потраживања. </w:t>
      </w:r>
    </w:p>
    <w:p w14:paraId="2B44AFE2" w14:textId="77777777" w:rsidR="000C62D7" w:rsidRDefault="000C62D7" w:rsidP="001F7E47">
      <w:pPr>
        <w:ind w:firstLine="567"/>
        <w:jc w:val="both"/>
        <w:rPr>
          <w:rFonts w:ascii="Calibri" w:hAnsi="Calibri" w:cs="Calibri"/>
          <w:lang w:val="sr-Latn-CS"/>
        </w:rPr>
      </w:pPr>
      <w:r w:rsidRPr="001F7E47">
        <w:rPr>
          <w:rFonts w:ascii="Calibri" w:hAnsi="Calibri" w:cs="Calibri"/>
          <w:lang w:val="sr-Latn-CS"/>
        </w:rPr>
        <w:t>Кредити (зајмови) и потраживања вреднују се по амортизованој вриједности, примјеном методе ефективне камате, умањеној за умањење вриједности по основу обезврјеђења. Приход од камате се признаје примјеном метода ефективне камате, осим у случају краткорочних потраживања, гдје признавање прихода од камате не би било материјално значајно.</w:t>
      </w:r>
    </w:p>
    <w:p w14:paraId="585835C1" w14:textId="77777777" w:rsidR="00137FBC" w:rsidRDefault="00137FBC" w:rsidP="001F7E47">
      <w:pPr>
        <w:ind w:firstLine="567"/>
        <w:jc w:val="both"/>
        <w:rPr>
          <w:rFonts w:ascii="Calibri" w:hAnsi="Calibri" w:cs="Calibri"/>
          <w:lang w:val="sr-Latn-CS"/>
        </w:rPr>
      </w:pPr>
    </w:p>
    <w:p w14:paraId="245DABCF" w14:textId="2A0E5171" w:rsidR="000C62D7" w:rsidRPr="001F7E47" w:rsidRDefault="000C62D7" w:rsidP="00C769E2">
      <w:pPr>
        <w:pStyle w:val="podnaslov"/>
        <w:spacing w:before="0" w:after="0" w:line="240" w:lineRule="auto"/>
        <w:rPr>
          <w:rFonts w:ascii="Calibri" w:hAnsi="Calibri" w:cs="Calibri"/>
          <w:sz w:val="24"/>
          <w:szCs w:val="24"/>
        </w:rPr>
      </w:pPr>
      <w:r w:rsidRPr="001F7E47">
        <w:rPr>
          <w:rFonts w:ascii="Calibri" w:hAnsi="Calibri" w:cs="Calibri"/>
          <w:sz w:val="24"/>
          <w:szCs w:val="24"/>
        </w:rPr>
        <w:t>Умањења вриједности финансијских средстава</w:t>
      </w:r>
    </w:p>
    <w:p w14:paraId="3894F0A0" w14:textId="77777777" w:rsidR="001F7E47" w:rsidRDefault="001F7E47" w:rsidP="001F7E47">
      <w:pPr>
        <w:jc w:val="both"/>
        <w:rPr>
          <w:rFonts w:ascii="Calibri" w:hAnsi="Calibri" w:cs="Calibri"/>
          <w:lang w:val="sr-Latn-CS"/>
        </w:rPr>
      </w:pPr>
    </w:p>
    <w:p w14:paraId="44E00E74" w14:textId="10B892EE" w:rsidR="000C62D7" w:rsidRPr="001F7E47" w:rsidRDefault="000C62D7" w:rsidP="00470151">
      <w:pPr>
        <w:ind w:firstLine="567"/>
        <w:jc w:val="both"/>
        <w:rPr>
          <w:rFonts w:ascii="Calibri" w:hAnsi="Calibri" w:cs="Calibri"/>
          <w:lang w:val="sr-Latn-CS"/>
        </w:rPr>
      </w:pPr>
      <w:r w:rsidRPr="001F7E47">
        <w:rPr>
          <w:rFonts w:ascii="Calibri" w:hAnsi="Calibri" w:cs="Calibri"/>
          <w:lang w:val="sr-Latn-CS"/>
        </w:rPr>
        <w:t xml:space="preserve">На дан сваког биланса стања </w:t>
      </w:r>
      <w:r w:rsidR="00470151">
        <w:rPr>
          <w:rFonts w:ascii="Calibri" w:hAnsi="Calibri" w:cs="Calibri"/>
          <w:lang w:val="sr-Cyrl-BA"/>
        </w:rPr>
        <w:t>Жељезнице Републике Српске</w:t>
      </w:r>
      <w:r w:rsidRPr="001F7E47">
        <w:rPr>
          <w:rFonts w:ascii="Calibri" w:hAnsi="Calibri" w:cs="Calibri"/>
          <w:lang w:val="sr-Latn-CS"/>
        </w:rPr>
        <w:t xml:space="preserve"> процјењуј</w:t>
      </w:r>
      <w:r w:rsidR="00470151">
        <w:rPr>
          <w:rFonts w:ascii="Calibri" w:hAnsi="Calibri" w:cs="Calibri"/>
          <w:lang w:val="sr-Cyrl-BA"/>
        </w:rPr>
        <w:t>у</w:t>
      </w:r>
      <w:r w:rsidRPr="001F7E47">
        <w:rPr>
          <w:rFonts w:ascii="Calibri" w:hAnsi="Calibri" w:cs="Calibri"/>
          <w:lang w:val="sr-Latn-CS"/>
        </w:rPr>
        <w:t xml:space="preserve"> да ли постоје објективни докази да је дошло до умањења вриједности имовине финансијског средства или групе финансијских средстава (осим средстава исказаних по фер вриједности кроз биланс успјеха). Обезвређење финансијских средстава се врши када постоје објективни докази да су, као резултат једног или више догађаја који су се десили након почетног признавања финансијског средства, процјењени будући новчани токови средстава изм</w:t>
      </w:r>
      <w:r w:rsidR="002471A3" w:rsidRPr="00961828">
        <w:rPr>
          <w:rFonts w:ascii="Calibri" w:hAnsi="Calibri" w:cs="Calibri"/>
          <w:lang w:val="sr-Latn-CS"/>
        </w:rPr>
        <w:t>и</w:t>
      </w:r>
      <w:r w:rsidRPr="001F7E47">
        <w:rPr>
          <w:rFonts w:ascii="Calibri" w:hAnsi="Calibri" w:cs="Calibri"/>
          <w:lang w:val="sr-Latn-CS"/>
        </w:rPr>
        <w:t>јењени.</w:t>
      </w:r>
    </w:p>
    <w:p w14:paraId="62975A4B" w14:textId="5608275D" w:rsidR="000C62D7" w:rsidRPr="001F7E47" w:rsidRDefault="000C62D7" w:rsidP="002A43D8">
      <w:pPr>
        <w:ind w:firstLine="567"/>
        <w:jc w:val="both"/>
        <w:rPr>
          <w:rFonts w:ascii="Calibri" w:hAnsi="Calibri" w:cs="Calibri"/>
          <w:lang w:val="sr-Latn-CS"/>
        </w:rPr>
      </w:pPr>
      <w:r w:rsidRPr="001F7E47">
        <w:rPr>
          <w:rFonts w:ascii="Calibri" w:hAnsi="Calibri" w:cs="Calibri"/>
          <w:lang w:val="sr-Latn-CS"/>
        </w:rPr>
        <w:t xml:space="preserve">Обезвређење (исправка вриједности) потраживања врши се индиректно за износ доспјелих потраживања која нису наплаћена у </w:t>
      </w:r>
      <w:r w:rsidR="00B1516E">
        <w:rPr>
          <w:rFonts w:ascii="Calibri" w:hAnsi="Calibri" w:cs="Calibri"/>
          <w:lang w:val="sr-Cyrl-BA"/>
        </w:rPr>
        <w:t>року од 12 мјесеци</w:t>
      </w:r>
      <w:r w:rsidRPr="001F7E47">
        <w:rPr>
          <w:rFonts w:ascii="Calibri" w:hAnsi="Calibri" w:cs="Calibri"/>
          <w:lang w:val="sr-Latn-CS"/>
        </w:rPr>
        <w:t xml:space="preserve"> од датума доспијећа за плаћање, а директно ако је немогућност наплате извјесна и документована. Промјене на рачуну исправке вриједности потраживања евидентирају се у корист</w:t>
      </w:r>
      <w:r w:rsidR="002A43D8">
        <w:rPr>
          <w:rFonts w:ascii="Calibri" w:hAnsi="Calibri" w:cs="Calibri"/>
          <w:lang w:val="sr-Cyrl-BA"/>
        </w:rPr>
        <w:t xml:space="preserve"> прихода </w:t>
      </w:r>
      <w:r w:rsidRPr="001F7E47">
        <w:rPr>
          <w:rFonts w:ascii="Calibri" w:hAnsi="Calibri" w:cs="Calibri"/>
          <w:lang w:val="sr-Latn-CS"/>
        </w:rPr>
        <w:t xml:space="preserve">или на терет </w:t>
      </w:r>
      <w:r w:rsidR="002A43D8">
        <w:rPr>
          <w:rFonts w:ascii="Calibri" w:hAnsi="Calibri" w:cs="Calibri"/>
          <w:lang w:val="sr-Cyrl-BA"/>
        </w:rPr>
        <w:t xml:space="preserve">расхода периода </w:t>
      </w:r>
      <w:r w:rsidR="001B3C01" w:rsidRPr="001F7E47">
        <w:rPr>
          <w:rFonts w:ascii="Calibri" w:hAnsi="Calibri" w:cs="Calibri"/>
          <w:lang w:val="sr-Cyrl-BA"/>
        </w:rPr>
        <w:t xml:space="preserve">у </w:t>
      </w:r>
      <w:r w:rsidRPr="001F7E47">
        <w:rPr>
          <w:rFonts w:ascii="Calibri" w:hAnsi="Calibri" w:cs="Calibri"/>
          <w:lang w:val="sr-Latn-CS"/>
        </w:rPr>
        <w:t>биланс</w:t>
      </w:r>
      <w:r w:rsidR="00C4615D" w:rsidRPr="001F7E47">
        <w:rPr>
          <w:rFonts w:ascii="Calibri" w:hAnsi="Calibri" w:cs="Calibri"/>
          <w:lang w:val="sr-Cyrl-BA"/>
        </w:rPr>
        <w:t>у</w:t>
      </w:r>
      <w:r w:rsidRPr="001F7E47">
        <w:rPr>
          <w:rFonts w:ascii="Calibri" w:hAnsi="Calibri" w:cs="Calibri"/>
          <w:lang w:val="sr-Latn-CS"/>
        </w:rPr>
        <w:t xml:space="preserve"> успјеха. Наплата отписаних потраживања књижи се у билансу успјеха као остали приход.</w:t>
      </w:r>
    </w:p>
    <w:p w14:paraId="636FED80" w14:textId="77777777" w:rsidR="00940CB3" w:rsidRDefault="00940CB3" w:rsidP="001F7E47">
      <w:pPr>
        <w:pStyle w:val="podnaslov"/>
        <w:spacing w:before="0" w:after="0" w:line="240" w:lineRule="auto"/>
        <w:jc w:val="both"/>
        <w:rPr>
          <w:rFonts w:ascii="Calibri" w:hAnsi="Calibri" w:cs="Calibri"/>
          <w:sz w:val="24"/>
          <w:szCs w:val="24"/>
          <w:lang w:val="sr-Cyrl-BA"/>
        </w:rPr>
      </w:pPr>
    </w:p>
    <w:p w14:paraId="57F723CF" w14:textId="77777777" w:rsidR="000C62D7" w:rsidRPr="001F7E47" w:rsidRDefault="000C62D7" w:rsidP="001F7E47">
      <w:pPr>
        <w:pStyle w:val="podnaslov"/>
        <w:spacing w:before="0" w:after="0" w:line="240" w:lineRule="auto"/>
        <w:jc w:val="both"/>
        <w:rPr>
          <w:rFonts w:ascii="Calibri" w:hAnsi="Calibri" w:cs="Calibri"/>
          <w:sz w:val="24"/>
          <w:szCs w:val="24"/>
        </w:rPr>
      </w:pPr>
      <w:r w:rsidRPr="001F7E47">
        <w:rPr>
          <w:rFonts w:ascii="Calibri" w:hAnsi="Calibri" w:cs="Calibri"/>
          <w:sz w:val="24"/>
          <w:szCs w:val="24"/>
        </w:rPr>
        <w:t>Остале финансијске обавезе</w:t>
      </w:r>
    </w:p>
    <w:p w14:paraId="3F25B403" w14:textId="77777777" w:rsidR="001F7E47" w:rsidRDefault="001F7E47" w:rsidP="001F7E47">
      <w:pPr>
        <w:jc w:val="both"/>
        <w:rPr>
          <w:rFonts w:ascii="Calibri" w:hAnsi="Calibri" w:cs="Calibri"/>
          <w:lang w:val="sr-Latn-CS"/>
        </w:rPr>
      </w:pPr>
    </w:p>
    <w:p w14:paraId="24779B94"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Latn-CS"/>
        </w:rPr>
        <w:t>Остале финансијске обавезе, укључујући обавезе по кредитима, иницијално се признају по фер вриједности примљених средстава, умањеној за трошкове трансакције.</w:t>
      </w:r>
    </w:p>
    <w:p w14:paraId="1B9830FE"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Latn-CS"/>
        </w:rPr>
        <w:t>Након почетног признавања, остале финансијске обавезе се вреднују по амортизованој вриједности коришћењем метода ефективне камате. Трошак по основу камата се признаје у билансу успјеха обрачунског периода.</w:t>
      </w:r>
    </w:p>
    <w:p w14:paraId="389C4AE7" w14:textId="77777777" w:rsidR="0077345C" w:rsidRPr="001F7E47" w:rsidRDefault="0077345C" w:rsidP="001F7E47">
      <w:pPr>
        <w:pStyle w:val="a"/>
        <w:numPr>
          <w:ilvl w:val="0"/>
          <w:numId w:val="0"/>
        </w:numPr>
        <w:spacing w:line="240" w:lineRule="auto"/>
        <w:jc w:val="both"/>
        <w:rPr>
          <w:rFonts w:ascii="Calibri" w:hAnsi="Calibri" w:cs="Calibri"/>
          <w:sz w:val="24"/>
          <w:szCs w:val="24"/>
          <w:lang w:val="sr-Cyrl-BA"/>
        </w:rPr>
      </w:pPr>
    </w:p>
    <w:p w14:paraId="5EF25675" w14:textId="77777777" w:rsidR="00785327" w:rsidRPr="00961828" w:rsidRDefault="00785327" w:rsidP="00C769E2">
      <w:pPr>
        <w:pStyle w:val="Subtitle"/>
        <w:rPr>
          <w:rStyle w:val="Strong"/>
          <w:rFonts w:ascii="Calibri" w:hAnsi="Calibri" w:cs="Calibri"/>
          <w:color w:val="auto"/>
          <w:lang w:val="sr-Cyrl-BA"/>
        </w:rPr>
      </w:pPr>
      <w:r w:rsidRPr="00961828">
        <w:rPr>
          <w:rStyle w:val="Strong"/>
          <w:rFonts w:ascii="Calibri" w:hAnsi="Calibri" w:cs="Calibri"/>
          <w:color w:val="auto"/>
          <w:lang w:val="sr-Cyrl-BA"/>
        </w:rPr>
        <w:t>е</w:t>
      </w:r>
      <w:r w:rsidR="000C62D7" w:rsidRPr="00961828">
        <w:rPr>
          <w:rStyle w:val="Strong"/>
          <w:rFonts w:ascii="Calibri" w:hAnsi="Calibri" w:cs="Calibri"/>
          <w:color w:val="auto"/>
          <w:lang w:val="sr-Cyrl-BA"/>
        </w:rPr>
        <w:t>)Порез на добитак</w:t>
      </w:r>
    </w:p>
    <w:p w14:paraId="11EBBED8" w14:textId="77777777" w:rsidR="000C62D7" w:rsidRPr="001F7E47" w:rsidRDefault="000C62D7" w:rsidP="001F7E47">
      <w:pPr>
        <w:pStyle w:val="a"/>
        <w:numPr>
          <w:ilvl w:val="0"/>
          <w:numId w:val="0"/>
        </w:numPr>
        <w:spacing w:line="240" w:lineRule="auto"/>
        <w:jc w:val="both"/>
        <w:rPr>
          <w:rFonts w:ascii="Calibri" w:hAnsi="Calibri" w:cs="Calibri"/>
          <w:sz w:val="24"/>
          <w:szCs w:val="24"/>
        </w:rPr>
      </w:pPr>
    </w:p>
    <w:p w14:paraId="1C050D02" w14:textId="7F4D50F0" w:rsidR="000C62D7" w:rsidRPr="001F7E47" w:rsidRDefault="000C62D7" w:rsidP="00470151">
      <w:pPr>
        <w:ind w:firstLine="567"/>
        <w:jc w:val="both"/>
        <w:rPr>
          <w:rFonts w:ascii="Calibri" w:hAnsi="Calibri" w:cs="Calibri"/>
          <w:lang w:val="sr-Latn-CS"/>
        </w:rPr>
      </w:pPr>
      <w:r w:rsidRPr="001F7E47">
        <w:rPr>
          <w:rFonts w:ascii="Calibri" w:hAnsi="Calibri" w:cs="Calibri"/>
          <w:lang w:val="sr-Latn-CS"/>
        </w:rPr>
        <w:t xml:space="preserve">Порез на добитак представља износ који се обрачунава и плаћа у складу са прописима о опорезивању Републике Српске. Коначни износ обавезе пореза на добитак утврђује се примјеном пореске стопе од 10% на пореску основицу утврђену у пореском билансу </w:t>
      </w:r>
      <w:r w:rsidR="00470151">
        <w:rPr>
          <w:rFonts w:ascii="Calibri" w:hAnsi="Calibri" w:cs="Calibri"/>
          <w:lang w:val="sr-Cyrl-BA"/>
        </w:rPr>
        <w:t>Жељезница Републике Српске</w:t>
      </w:r>
      <w:r w:rsidRPr="001F7E47">
        <w:rPr>
          <w:rFonts w:ascii="Calibri" w:hAnsi="Calibri" w:cs="Calibri"/>
          <w:lang w:val="sr-Latn-CS"/>
        </w:rPr>
        <w:t xml:space="preserve">. Пореска основица приказана у пореском билансу укључује добитак приказан у званичном билансу успјеха који се коригује за разлике које су дефинисане прописима о опорезивању Републике Српске. </w:t>
      </w:r>
    </w:p>
    <w:p w14:paraId="08D0C379" w14:textId="77777777" w:rsidR="000C62D7" w:rsidRPr="001F7E47" w:rsidRDefault="000C62D7" w:rsidP="001F7E47">
      <w:pPr>
        <w:ind w:firstLine="567"/>
        <w:jc w:val="both"/>
        <w:rPr>
          <w:rFonts w:ascii="Calibri" w:hAnsi="Calibri" w:cs="Calibri"/>
          <w:lang w:val="sr-Latn-CS"/>
        </w:rPr>
      </w:pPr>
      <w:r w:rsidRPr="001F7E47">
        <w:rPr>
          <w:rFonts w:ascii="Calibri" w:hAnsi="Calibri" w:cs="Calibri"/>
          <w:lang w:val="sr-Latn-CS"/>
        </w:rPr>
        <w:t xml:space="preserve">Републички прописи не предвиђају да се порески губици из текућег периода могу користити као основа за повраћај пореза плаћеног у претходним периодима. </w:t>
      </w:r>
      <w:r w:rsidRPr="001F7E47">
        <w:rPr>
          <w:rFonts w:ascii="Calibri" w:hAnsi="Calibri" w:cs="Calibri"/>
          <w:lang w:val="sr-Latn-CS"/>
        </w:rPr>
        <w:lastRenderedPageBreak/>
        <w:t>Међутим, губици из текућег периода могу се користити за умањење пореске основице будућих обрачунских периода, али не дуже од 5 година.</w:t>
      </w:r>
    </w:p>
    <w:p w14:paraId="4BE79FD8" w14:textId="77777777" w:rsidR="000C62D7" w:rsidRPr="001F7E47" w:rsidRDefault="000C62D7" w:rsidP="001F7E47">
      <w:pPr>
        <w:jc w:val="both"/>
        <w:rPr>
          <w:rFonts w:ascii="Calibri" w:hAnsi="Calibri" w:cs="Calibri"/>
          <w:lang w:val="sr-Latn-CS"/>
        </w:rPr>
      </w:pPr>
    </w:p>
    <w:p w14:paraId="0FEC05BA" w14:textId="77777777" w:rsidR="000C62D7" w:rsidRPr="00961828" w:rsidRDefault="00785327" w:rsidP="00C769E2">
      <w:pPr>
        <w:pStyle w:val="Subtitle"/>
        <w:jc w:val="both"/>
        <w:rPr>
          <w:rStyle w:val="Strong"/>
          <w:rFonts w:ascii="Calibri" w:hAnsi="Calibri" w:cs="Calibri"/>
          <w:color w:val="auto"/>
          <w:lang w:val="sr-Latn-CS"/>
        </w:rPr>
      </w:pPr>
      <w:r w:rsidRPr="00961828">
        <w:rPr>
          <w:rStyle w:val="Strong"/>
          <w:rFonts w:ascii="Calibri" w:hAnsi="Calibri" w:cs="Calibri"/>
          <w:color w:val="auto"/>
          <w:lang w:val="sr-Latn-CS"/>
        </w:rPr>
        <w:t>ж</w:t>
      </w:r>
      <w:r w:rsidR="000C62D7" w:rsidRPr="00961828">
        <w:rPr>
          <w:rStyle w:val="Strong"/>
          <w:rFonts w:ascii="Calibri" w:hAnsi="Calibri" w:cs="Calibri"/>
          <w:color w:val="auto"/>
          <w:lang w:val="sr-Latn-CS"/>
        </w:rPr>
        <w:t>)Примања запослених</w:t>
      </w:r>
    </w:p>
    <w:p w14:paraId="6CA46564" w14:textId="77777777" w:rsidR="00CD76F4" w:rsidRPr="001F7E47" w:rsidRDefault="00CD76F4" w:rsidP="001F7E47">
      <w:pPr>
        <w:jc w:val="both"/>
        <w:rPr>
          <w:lang w:val="sr-Latn-CS"/>
        </w:rPr>
      </w:pPr>
    </w:p>
    <w:p w14:paraId="79D2AFB3" w14:textId="0476707E" w:rsidR="000C62D7" w:rsidRPr="00D43A06" w:rsidRDefault="000C62D7" w:rsidP="00470151">
      <w:pPr>
        <w:ind w:firstLine="567"/>
        <w:jc w:val="both"/>
        <w:rPr>
          <w:rFonts w:ascii="Calibri" w:hAnsi="Calibri" w:cs="Calibri"/>
          <w:lang w:val="bs-Cyrl-BA"/>
        </w:rPr>
      </w:pPr>
      <w:r w:rsidRPr="001F7E47">
        <w:rPr>
          <w:rFonts w:ascii="Calibri" w:hAnsi="Calibri" w:cs="Calibri"/>
          <w:lang w:val="sr-Latn-CS"/>
        </w:rPr>
        <w:t xml:space="preserve">У складу са прописима који се примјењују у Републици Српској, </w:t>
      </w:r>
      <w:r w:rsidR="00470151">
        <w:rPr>
          <w:rFonts w:ascii="Calibri" w:hAnsi="Calibri" w:cs="Calibri"/>
          <w:lang w:val="sr-Cyrl-BA"/>
        </w:rPr>
        <w:t xml:space="preserve">Жељезнице Републике Српске су </w:t>
      </w:r>
      <w:r w:rsidRPr="001F7E47">
        <w:rPr>
          <w:rFonts w:ascii="Calibri" w:hAnsi="Calibri" w:cs="Calibri"/>
          <w:lang w:val="sr-Latn-CS"/>
        </w:rPr>
        <w:t>у обавези да плаћа</w:t>
      </w:r>
      <w:r w:rsidR="00470151">
        <w:rPr>
          <w:rFonts w:ascii="Calibri" w:hAnsi="Calibri" w:cs="Calibri"/>
          <w:lang w:val="sr-Cyrl-BA"/>
        </w:rPr>
        <w:t>ју</w:t>
      </w:r>
      <w:r w:rsidRPr="001F7E47">
        <w:rPr>
          <w:rFonts w:ascii="Calibri" w:hAnsi="Calibri" w:cs="Calibri"/>
          <w:lang w:val="sr-Latn-CS"/>
        </w:rPr>
        <w:t xml:space="preserve"> доприносе државним фондовима којима се обезбјеђује социјална сигурност запослених. </w:t>
      </w:r>
      <w:r w:rsidR="00470151">
        <w:rPr>
          <w:rFonts w:ascii="Calibri" w:hAnsi="Calibri" w:cs="Calibri"/>
          <w:lang w:val="sr-Cyrl-BA"/>
        </w:rPr>
        <w:t>Жељезнице Републике Српске су</w:t>
      </w:r>
      <w:r w:rsidRPr="001F7E47">
        <w:rPr>
          <w:rFonts w:ascii="Calibri" w:hAnsi="Calibri" w:cs="Calibri"/>
          <w:lang w:val="sr-Latn-CS"/>
        </w:rPr>
        <w:t>, такође, обавезн</w:t>
      </w:r>
      <w:r w:rsidR="00470151">
        <w:rPr>
          <w:rFonts w:ascii="Calibri" w:hAnsi="Calibri" w:cs="Calibri"/>
          <w:lang w:val="sr-Cyrl-BA"/>
        </w:rPr>
        <w:t>е</w:t>
      </w:r>
      <w:r w:rsidRPr="001F7E47">
        <w:rPr>
          <w:rFonts w:ascii="Calibri" w:hAnsi="Calibri" w:cs="Calibri"/>
          <w:lang w:val="sr-Latn-CS"/>
        </w:rPr>
        <w:t xml:space="preserve"> да од бруто плата запослених обустав</w:t>
      </w:r>
      <w:r w:rsidR="00470151">
        <w:rPr>
          <w:rFonts w:ascii="Calibri" w:hAnsi="Calibri" w:cs="Calibri"/>
          <w:lang w:val="sr-Cyrl-BA"/>
        </w:rPr>
        <w:t>е</w:t>
      </w:r>
      <w:r w:rsidRPr="001F7E47">
        <w:rPr>
          <w:rFonts w:ascii="Calibri" w:hAnsi="Calibri" w:cs="Calibri"/>
          <w:lang w:val="sr-Latn-CS"/>
        </w:rPr>
        <w:t xml:space="preserve"> доприносе и да их, у име запослених, уплати тим фондовима. Доприноси на терет запосленог се књиже на терет расхода периода на који се односе.</w:t>
      </w:r>
      <w:r w:rsidR="00251C20">
        <w:rPr>
          <w:rFonts w:ascii="Calibri" w:hAnsi="Calibri" w:cs="Calibri"/>
          <w:lang w:val="sr-Latn-CS"/>
        </w:rPr>
        <w:t xml:space="preserve"> </w:t>
      </w:r>
      <w:r w:rsidR="00470151">
        <w:rPr>
          <w:rFonts w:ascii="Calibri" w:hAnsi="Calibri" w:cs="Calibri"/>
          <w:lang w:val="sr-Cyrl-BA"/>
        </w:rPr>
        <w:t>Жељезнице Републике Српске нису</w:t>
      </w:r>
      <w:r w:rsidRPr="001F7E47">
        <w:rPr>
          <w:rFonts w:ascii="Calibri" w:hAnsi="Calibri" w:cs="Calibri"/>
          <w:lang w:val="sr-Latn-CS"/>
        </w:rPr>
        <w:t xml:space="preserve"> укључен</w:t>
      </w:r>
      <w:r w:rsidR="00470151">
        <w:rPr>
          <w:rFonts w:ascii="Calibri" w:hAnsi="Calibri" w:cs="Calibri"/>
          <w:lang w:val="sr-Cyrl-BA"/>
        </w:rPr>
        <w:t>е</w:t>
      </w:r>
      <w:r w:rsidRPr="001F7E47">
        <w:rPr>
          <w:rFonts w:ascii="Calibri" w:hAnsi="Calibri" w:cs="Calibri"/>
          <w:lang w:val="sr-Latn-CS"/>
        </w:rPr>
        <w:t xml:space="preserve"> у друге облике пензијских планова и нема никаквих обавеза по овим основама.</w:t>
      </w:r>
    </w:p>
    <w:p w14:paraId="22AB6854" w14:textId="77777777" w:rsidR="0073675D" w:rsidRDefault="0073675D" w:rsidP="001F7E47">
      <w:pPr>
        <w:ind w:firstLine="567"/>
        <w:jc w:val="both"/>
        <w:rPr>
          <w:rFonts w:ascii="Calibri" w:hAnsi="Calibri" w:cs="Calibri"/>
          <w:lang w:val="sr-Cyrl-BA"/>
        </w:rPr>
      </w:pPr>
    </w:p>
    <w:p w14:paraId="24CE3390" w14:textId="77777777" w:rsidR="00CE7A32" w:rsidRDefault="00CE7A32" w:rsidP="001F7E47">
      <w:pPr>
        <w:ind w:firstLine="567"/>
        <w:jc w:val="both"/>
        <w:rPr>
          <w:rFonts w:ascii="Calibri" w:hAnsi="Calibri" w:cs="Calibri"/>
          <w:lang w:val="sr-Cyrl-BA"/>
        </w:rPr>
      </w:pPr>
    </w:p>
    <w:p w14:paraId="159CD503" w14:textId="77777777" w:rsidR="000C62D7" w:rsidRPr="001F7E47" w:rsidRDefault="000C62D7" w:rsidP="00D94613">
      <w:pPr>
        <w:pStyle w:val="Heading1"/>
        <w:spacing w:before="0" w:after="0"/>
        <w:ind w:left="426" w:hanging="426"/>
        <w:jc w:val="both"/>
        <w:rPr>
          <w:sz w:val="28"/>
          <w:szCs w:val="28"/>
        </w:rPr>
      </w:pPr>
      <w:bookmarkStart w:id="32" w:name="_Toc468439187"/>
      <w:bookmarkStart w:id="33" w:name="_Toc3360054"/>
      <w:bookmarkStart w:id="34" w:name="_Toc67040780"/>
      <w:r w:rsidRPr="001F7E47">
        <w:rPr>
          <w:sz w:val="28"/>
          <w:szCs w:val="28"/>
        </w:rPr>
        <w:t>Значајне рачуноводствене процјене</w:t>
      </w:r>
      <w:bookmarkEnd w:id="32"/>
      <w:bookmarkEnd w:id="33"/>
      <w:bookmarkEnd w:id="34"/>
    </w:p>
    <w:p w14:paraId="3CA48252" w14:textId="77777777" w:rsidR="000C62D7" w:rsidRPr="001F7E47" w:rsidRDefault="000C62D7" w:rsidP="001F7E47">
      <w:pPr>
        <w:jc w:val="both"/>
        <w:rPr>
          <w:lang w:val="sr-Latn-CS"/>
        </w:rPr>
      </w:pPr>
    </w:p>
    <w:p w14:paraId="0E286067" w14:textId="2938A475" w:rsidR="000C62D7" w:rsidRDefault="000C62D7" w:rsidP="00470151">
      <w:pPr>
        <w:ind w:firstLine="567"/>
        <w:jc w:val="both"/>
        <w:rPr>
          <w:rFonts w:ascii="Calibri" w:hAnsi="Calibri" w:cs="Calibri"/>
          <w:lang w:val="sr-Cyrl-BA"/>
        </w:rPr>
      </w:pPr>
      <w:r w:rsidRPr="001F7E47">
        <w:rPr>
          <w:rFonts w:ascii="Calibri" w:hAnsi="Calibri" w:cs="Calibri"/>
          <w:lang w:val="sr-Latn-CS"/>
        </w:rPr>
        <w:t>Састављање финансијских извјештаја захт</w:t>
      </w:r>
      <w:r w:rsidRPr="001F7E47">
        <w:rPr>
          <w:rFonts w:ascii="Calibri" w:hAnsi="Calibri" w:cs="Calibri"/>
          <w:lang w:val="ru-RU"/>
        </w:rPr>
        <w:t>и</w:t>
      </w:r>
      <w:r w:rsidRPr="001F7E47">
        <w:rPr>
          <w:rFonts w:ascii="Calibri" w:hAnsi="Calibri" w:cs="Calibri"/>
          <w:lang w:val="sr-Latn-CS"/>
        </w:rPr>
        <w:t xml:space="preserve">јева од руководства </w:t>
      </w:r>
      <w:r w:rsidR="00470151">
        <w:rPr>
          <w:rFonts w:ascii="Calibri" w:hAnsi="Calibri" w:cs="Calibri"/>
          <w:lang w:val="sr-Cyrl-BA"/>
        </w:rPr>
        <w:t>Жељезница Републике Српске</w:t>
      </w:r>
      <w:r w:rsidRPr="001F7E47">
        <w:rPr>
          <w:rFonts w:ascii="Calibri" w:hAnsi="Calibri" w:cs="Calibri"/>
          <w:lang w:val="sr-Latn-CS"/>
        </w:rPr>
        <w:t xml:space="preserve"> да врши процјене и користи претпоставке које могу да имају ефекта на презентоване вриједности средстава и обавеза и објелодањивање потенцијалних потраживања и обавеза на дан састављања финансијских извјештаја, као и прихода и расхода у току извјештајног периода. Ове процјене и претпоставке су засноване на претходном искуству, текућим и очекиваним условима пословања и осталим расположивим информацијама на дан састављања финансијских извјештаја. Стварни резултати могу да се разликују од проц</w:t>
      </w:r>
      <w:r w:rsidR="00E23E95" w:rsidRPr="00961828">
        <w:rPr>
          <w:rFonts w:ascii="Calibri" w:hAnsi="Calibri" w:cs="Calibri"/>
          <w:lang w:val="sr-Latn-CS"/>
        </w:rPr>
        <w:t>и</w:t>
      </w:r>
      <w:r w:rsidRPr="001F7E47">
        <w:rPr>
          <w:rFonts w:ascii="Calibri" w:hAnsi="Calibri" w:cs="Calibri"/>
          <w:lang w:val="sr-Latn-CS"/>
        </w:rPr>
        <w:t xml:space="preserve">јењених износа. </w:t>
      </w:r>
    </w:p>
    <w:p w14:paraId="30F23B3D" w14:textId="77777777" w:rsidR="000C62D7" w:rsidRDefault="000C62D7" w:rsidP="00D94613">
      <w:pPr>
        <w:ind w:firstLine="567"/>
        <w:jc w:val="both"/>
        <w:rPr>
          <w:rFonts w:ascii="Calibri" w:hAnsi="Calibri" w:cs="Calibri"/>
          <w:lang w:val="sr-Cyrl-BA"/>
        </w:rPr>
      </w:pPr>
      <w:r w:rsidRPr="001F7E47">
        <w:rPr>
          <w:rFonts w:ascii="Calibri" w:hAnsi="Calibri" w:cs="Calibri"/>
          <w:lang w:val="sr-Latn-CS"/>
        </w:rPr>
        <w:t>Најзначајнија подручја која од руководства захтијевају вршење процјене и коришћење претпоставки представљена су у даљем тексту:</w:t>
      </w:r>
    </w:p>
    <w:p w14:paraId="57D76F3F" w14:textId="77777777" w:rsidR="0073675D" w:rsidRPr="0073675D" w:rsidRDefault="0073675D" w:rsidP="00D94613">
      <w:pPr>
        <w:ind w:firstLine="567"/>
        <w:jc w:val="both"/>
        <w:rPr>
          <w:rFonts w:ascii="Calibri" w:hAnsi="Calibri" w:cs="Calibri"/>
          <w:lang w:val="sr-Cyrl-BA"/>
        </w:rPr>
      </w:pPr>
    </w:p>
    <w:p w14:paraId="7ED3A6CA" w14:textId="77777777" w:rsidR="000C62D7" w:rsidRPr="00961828" w:rsidRDefault="000C62D7" w:rsidP="00C769E2">
      <w:pPr>
        <w:pStyle w:val="Subtitle"/>
        <w:rPr>
          <w:rStyle w:val="Strong"/>
          <w:rFonts w:ascii="Calibri" w:hAnsi="Calibri" w:cs="Calibri"/>
          <w:color w:val="auto"/>
          <w:lang w:val="sr-Cyrl-BA"/>
        </w:rPr>
      </w:pPr>
      <w:r w:rsidRPr="00961828">
        <w:rPr>
          <w:rStyle w:val="Strong"/>
          <w:rFonts w:ascii="Calibri" w:hAnsi="Calibri" w:cs="Calibri"/>
          <w:color w:val="auto"/>
          <w:lang w:val="sr-Cyrl-BA"/>
        </w:rPr>
        <w:t xml:space="preserve">а) Исправка вриједности потраживања </w:t>
      </w:r>
    </w:p>
    <w:p w14:paraId="18B28A99" w14:textId="77777777" w:rsidR="00CD76F4" w:rsidRPr="001F7E47" w:rsidRDefault="00CD76F4" w:rsidP="001F7E47">
      <w:pPr>
        <w:jc w:val="both"/>
        <w:rPr>
          <w:lang w:val="sr-Latn-BA"/>
        </w:rPr>
      </w:pPr>
    </w:p>
    <w:p w14:paraId="147BC2C3" w14:textId="77777777" w:rsidR="000C62D7" w:rsidRDefault="000C62D7" w:rsidP="00D94613">
      <w:pPr>
        <w:ind w:firstLine="567"/>
        <w:jc w:val="both"/>
        <w:rPr>
          <w:rFonts w:ascii="Calibri" w:hAnsi="Calibri" w:cs="Calibri"/>
          <w:lang w:val="sr-Latn-CS"/>
        </w:rPr>
      </w:pPr>
      <w:r w:rsidRPr="001F7E47">
        <w:rPr>
          <w:rFonts w:ascii="Calibri" w:hAnsi="Calibri" w:cs="Calibri"/>
          <w:lang w:val="sr-Latn-CS"/>
        </w:rPr>
        <w:t>Исправка вриједности сумњивих и спорних потраживања се врши након годину дана од настанка ненаплаћеног потраживања.</w:t>
      </w:r>
    </w:p>
    <w:p w14:paraId="6AEB68A3" w14:textId="77777777" w:rsidR="00E75924" w:rsidRPr="001F7E47" w:rsidRDefault="00E75924" w:rsidP="00D94613">
      <w:pPr>
        <w:ind w:firstLine="567"/>
        <w:jc w:val="both"/>
        <w:rPr>
          <w:rFonts w:ascii="Calibri" w:hAnsi="Calibri" w:cs="Calibri"/>
          <w:lang w:val="sr-Cyrl-CS"/>
        </w:rPr>
      </w:pPr>
    </w:p>
    <w:p w14:paraId="641A1F16" w14:textId="77777777" w:rsidR="000C62D7" w:rsidRPr="00961828" w:rsidRDefault="000C62D7" w:rsidP="001F7E47">
      <w:pPr>
        <w:pStyle w:val="Subtitle"/>
        <w:jc w:val="both"/>
        <w:rPr>
          <w:rStyle w:val="Strong"/>
          <w:rFonts w:ascii="Calibri" w:hAnsi="Calibri" w:cs="Calibri"/>
          <w:color w:val="auto"/>
          <w:lang w:val="sr-Cyrl-CS"/>
        </w:rPr>
      </w:pPr>
      <w:r w:rsidRPr="00961828">
        <w:rPr>
          <w:rStyle w:val="Strong"/>
          <w:rFonts w:ascii="Calibri" w:hAnsi="Calibri" w:cs="Calibri"/>
          <w:color w:val="auto"/>
          <w:lang w:val="sr-Cyrl-CS"/>
        </w:rPr>
        <w:t>б) Резервисања</w:t>
      </w:r>
    </w:p>
    <w:p w14:paraId="59278228" w14:textId="77777777" w:rsidR="00CD76F4" w:rsidRPr="001F7E47" w:rsidRDefault="00CD76F4" w:rsidP="001F7E47">
      <w:pPr>
        <w:jc w:val="both"/>
        <w:rPr>
          <w:lang w:val="sr-Latn-CS"/>
        </w:rPr>
      </w:pPr>
    </w:p>
    <w:p w14:paraId="5BB91956" w14:textId="33DD8515" w:rsidR="000C62D7" w:rsidRPr="001F7E47" w:rsidRDefault="000C62D7" w:rsidP="00DB4EEF">
      <w:pPr>
        <w:ind w:firstLine="567"/>
        <w:jc w:val="both"/>
        <w:rPr>
          <w:rFonts w:ascii="Calibri" w:hAnsi="Calibri" w:cs="Calibri"/>
          <w:lang w:val="sr-Latn-CS"/>
        </w:rPr>
      </w:pPr>
      <w:r w:rsidRPr="001F7E47">
        <w:rPr>
          <w:rFonts w:ascii="Calibri" w:hAnsi="Calibri" w:cs="Calibri"/>
          <w:lang w:val="sr-Latn-CS"/>
        </w:rPr>
        <w:t xml:space="preserve">Резервисања се признају и врше када </w:t>
      </w:r>
      <w:r w:rsidR="00DB4EEF">
        <w:rPr>
          <w:rFonts w:ascii="Calibri" w:hAnsi="Calibri" w:cs="Calibri"/>
          <w:lang w:val="sr-Cyrl-BA"/>
        </w:rPr>
        <w:t>Жељезница Републике Српске</w:t>
      </w:r>
      <w:r w:rsidRPr="001F7E47">
        <w:rPr>
          <w:rFonts w:ascii="Calibri" w:hAnsi="Calibri" w:cs="Calibri"/>
          <w:lang w:val="sr-Latn-CS"/>
        </w:rPr>
        <w:t xml:space="preserve"> има законску или уговорну обавезу као резултат прошлих догађаја и када је вјероватно да ће одлив ресурса бити потребан да се измире обавезе и када се може поуздано измјерити износ процјене.</w:t>
      </w:r>
    </w:p>
    <w:p w14:paraId="670DEC27" w14:textId="3D1B8037" w:rsidR="000C62D7" w:rsidRDefault="000C62D7" w:rsidP="00B368B0">
      <w:pPr>
        <w:ind w:firstLine="426"/>
        <w:jc w:val="both"/>
        <w:rPr>
          <w:rFonts w:ascii="Calibri" w:hAnsi="Calibri" w:cs="Calibri"/>
          <w:lang w:val="sr-Latn-CS"/>
        </w:rPr>
      </w:pPr>
      <w:r w:rsidRPr="001F7E47">
        <w:rPr>
          <w:rFonts w:ascii="Calibri" w:hAnsi="Calibri" w:cs="Calibri"/>
          <w:lang w:val="sr-Latn-CS"/>
        </w:rPr>
        <w:t xml:space="preserve">Приликом одмјеравања и признавања резервисања и утврђивања нивоа изложености потенцијалним обавезама које се односе на постојеће судске спорове руководство </w:t>
      </w:r>
      <w:r w:rsidR="00DB4EEF">
        <w:rPr>
          <w:rFonts w:ascii="Calibri" w:hAnsi="Calibri" w:cs="Calibri"/>
          <w:lang w:val="sr-Cyrl-BA"/>
        </w:rPr>
        <w:t>Жељезница Републике Српске</w:t>
      </w:r>
      <w:r w:rsidRPr="001F7E47">
        <w:rPr>
          <w:rFonts w:ascii="Calibri" w:hAnsi="Calibri" w:cs="Calibri"/>
          <w:lang w:val="sr-Latn-CS"/>
        </w:rPr>
        <w:t xml:space="preserve"> доноси одређене процјене. Ове процјене су неопходне за утврђивање вјероватноће настанка негативног исхода и одређивања износа неопходног за коначно судско поравнање. Усљед инхерентне неизвјесности у поступку процјењивања, стварни губици могу да се разликују од губитака иницијално утврђених процјеном. Због тога се процјене коригују када </w:t>
      </w:r>
      <w:r w:rsidR="00DB4EEF">
        <w:rPr>
          <w:rFonts w:ascii="Calibri" w:hAnsi="Calibri" w:cs="Calibri"/>
          <w:lang w:val="sr-Cyrl-BA"/>
        </w:rPr>
        <w:t>Жељезница Републике Српске</w:t>
      </w:r>
      <w:r w:rsidRPr="001F7E47">
        <w:rPr>
          <w:rFonts w:ascii="Calibri" w:hAnsi="Calibri" w:cs="Calibri"/>
          <w:lang w:val="sr-Latn-CS"/>
        </w:rPr>
        <w:t xml:space="preserve"> дође до нових информација, углавном уз подршку интерних стручних служби </w:t>
      </w:r>
      <w:r w:rsidRPr="001F7E47">
        <w:rPr>
          <w:rFonts w:ascii="Calibri" w:hAnsi="Calibri" w:cs="Calibri"/>
          <w:lang w:val="sr-Latn-CS"/>
        </w:rPr>
        <w:lastRenderedPageBreak/>
        <w:t>или спољних савјетника. Измјене процјена могу да у значајној мјери утичу на будуће пословне резултате.</w:t>
      </w:r>
    </w:p>
    <w:p w14:paraId="63129BF0" w14:textId="144379A1" w:rsidR="00B368B0" w:rsidRDefault="00B368B0" w:rsidP="00DB4EEF">
      <w:pPr>
        <w:jc w:val="both"/>
        <w:rPr>
          <w:rFonts w:ascii="Calibri" w:hAnsi="Calibri" w:cs="Calibri"/>
          <w:lang w:val="sr-Latn-CS"/>
        </w:rPr>
      </w:pPr>
    </w:p>
    <w:p w14:paraId="7B9DC331" w14:textId="77777777" w:rsidR="00B368B0" w:rsidRDefault="00B368B0" w:rsidP="00DB4EEF">
      <w:pPr>
        <w:jc w:val="both"/>
        <w:rPr>
          <w:rFonts w:ascii="Calibri" w:hAnsi="Calibri" w:cs="Calibri"/>
          <w:lang w:val="sr-Latn-CS"/>
        </w:rPr>
      </w:pPr>
    </w:p>
    <w:p w14:paraId="022AF251" w14:textId="77777777" w:rsidR="00D275D2" w:rsidRDefault="00D275D2" w:rsidP="00D275D2">
      <w:pPr>
        <w:pStyle w:val="Heading1"/>
        <w:spacing w:before="0" w:after="0"/>
        <w:ind w:left="426" w:hanging="426"/>
        <w:rPr>
          <w:sz w:val="28"/>
          <w:szCs w:val="28"/>
          <w:lang w:val="sr-Cyrl-BA"/>
        </w:rPr>
      </w:pPr>
      <w:bookmarkStart w:id="35" w:name="_Toc67040781"/>
      <w:r>
        <w:rPr>
          <w:sz w:val="28"/>
          <w:szCs w:val="28"/>
          <w:lang w:val="sr-Cyrl-BA"/>
        </w:rPr>
        <w:t>Управљање финансијским ризицима</w:t>
      </w:r>
      <w:bookmarkEnd w:id="35"/>
    </w:p>
    <w:p w14:paraId="449EC493" w14:textId="77777777" w:rsidR="00D275D2" w:rsidRDefault="00D275D2" w:rsidP="00D275D2">
      <w:pPr>
        <w:rPr>
          <w:lang w:val="sr-Cyrl-BA" w:eastAsia="hr-HR"/>
        </w:rPr>
      </w:pPr>
    </w:p>
    <w:p w14:paraId="19E80942" w14:textId="4042F80F" w:rsidR="00D275D2" w:rsidRDefault="00470151" w:rsidP="00470151">
      <w:pPr>
        <w:ind w:firstLine="567"/>
        <w:jc w:val="both"/>
        <w:rPr>
          <w:rFonts w:ascii="Calibri" w:hAnsi="Calibri" w:cs="Calibri"/>
          <w:lang w:val="sr-Cyrl-BA"/>
        </w:rPr>
      </w:pPr>
      <w:r>
        <w:rPr>
          <w:rFonts w:ascii="Calibri" w:hAnsi="Calibri" w:cs="Calibri"/>
          <w:lang w:val="sr-Cyrl-BA"/>
        </w:rPr>
        <w:t xml:space="preserve">Жељезнице Републике Српске су </w:t>
      </w:r>
      <w:r w:rsidR="00D275D2">
        <w:rPr>
          <w:rFonts w:ascii="Calibri" w:hAnsi="Calibri" w:cs="Calibri"/>
          <w:lang w:val="sr-Cyrl-BA"/>
        </w:rPr>
        <w:t>у свом редовном пословању у различитом обиму изложен</w:t>
      </w:r>
      <w:r>
        <w:rPr>
          <w:rFonts w:ascii="Calibri" w:hAnsi="Calibri" w:cs="Calibri"/>
          <w:lang w:val="sr-Cyrl-BA"/>
        </w:rPr>
        <w:t>е</w:t>
      </w:r>
      <w:r w:rsidR="00D275D2">
        <w:rPr>
          <w:rFonts w:ascii="Calibri" w:hAnsi="Calibri" w:cs="Calibri"/>
          <w:lang w:val="sr-Cyrl-BA"/>
        </w:rPr>
        <w:t xml:space="preserve"> одређеним финансијским ризицима и то:</w:t>
      </w:r>
    </w:p>
    <w:p w14:paraId="75B7E8E3" w14:textId="17398930" w:rsidR="00D275D2" w:rsidRDefault="000A41E8" w:rsidP="00D275D2">
      <w:pPr>
        <w:pStyle w:val="ListParagraph"/>
        <w:numPr>
          <w:ilvl w:val="0"/>
          <w:numId w:val="35"/>
        </w:numPr>
        <w:jc w:val="both"/>
        <w:rPr>
          <w:rFonts w:ascii="Calibri" w:hAnsi="Calibri" w:cs="Calibri"/>
          <w:lang w:val="sr-Cyrl-BA"/>
        </w:rPr>
      </w:pPr>
      <w:r>
        <w:rPr>
          <w:rFonts w:ascii="Calibri" w:hAnsi="Calibri" w:cs="Calibri"/>
          <w:lang w:val="sr-Cyrl-BA"/>
        </w:rPr>
        <w:t>т</w:t>
      </w:r>
      <w:r w:rsidR="00D275D2">
        <w:rPr>
          <w:rFonts w:ascii="Calibri" w:hAnsi="Calibri" w:cs="Calibri"/>
          <w:lang w:val="sr-Cyrl-BA"/>
        </w:rPr>
        <w:t>ржишним ризицима</w:t>
      </w:r>
      <w:r>
        <w:rPr>
          <w:rFonts w:ascii="Calibri" w:hAnsi="Calibri" w:cs="Calibri"/>
          <w:lang w:val="sr-Cyrl-BA"/>
        </w:rPr>
        <w:t>,</w:t>
      </w:r>
    </w:p>
    <w:p w14:paraId="2B6E4A59" w14:textId="7B408D28" w:rsidR="00D275D2" w:rsidRDefault="000A41E8" w:rsidP="00D275D2">
      <w:pPr>
        <w:pStyle w:val="ListParagraph"/>
        <w:numPr>
          <w:ilvl w:val="0"/>
          <w:numId w:val="35"/>
        </w:numPr>
        <w:jc w:val="both"/>
        <w:rPr>
          <w:rFonts w:ascii="Calibri" w:hAnsi="Calibri" w:cs="Calibri"/>
          <w:lang w:val="sr-Cyrl-BA"/>
        </w:rPr>
      </w:pPr>
      <w:r>
        <w:rPr>
          <w:rFonts w:ascii="Calibri" w:hAnsi="Calibri" w:cs="Calibri"/>
          <w:lang w:val="sr-Cyrl-BA"/>
        </w:rPr>
        <w:t>р</w:t>
      </w:r>
      <w:r w:rsidR="00D275D2">
        <w:rPr>
          <w:rFonts w:ascii="Calibri" w:hAnsi="Calibri" w:cs="Calibri"/>
          <w:lang w:val="sr-Cyrl-BA"/>
        </w:rPr>
        <w:t>изику ликвидности</w:t>
      </w:r>
      <w:r>
        <w:rPr>
          <w:rFonts w:ascii="Calibri" w:hAnsi="Calibri" w:cs="Calibri"/>
          <w:lang w:val="sr-Cyrl-BA"/>
        </w:rPr>
        <w:t>,</w:t>
      </w:r>
    </w:p>
    <w:p w14:paraId="4126F1CD" w14:textId="7BA23523" w:rsidR="00D275D2" w:rsidRDefault="000A41E8" w:rsidP="00D275D2">
      <w:pPr>
        <w:pStyle w:val="ListParagraph"/>
        <w:numPr>
          <w:ilvl w:val="0"/>
          <w:numId w:val="35"/>
        </w:numPr>
        <w:jc w:val="both"/>
        <w:rPr>
          <w:rFonts w:ascii="Calibri" w:hAnsi="Calibri" w:cs="Calibri"/>
          <w:lang w:val="sr-Cyrl-BA"/>
        </w:rPr>
      </w:pPr>
      <w:r>
        <w:rPr>
          <w:rFonts w:ascii="Calibri" w:hAnsi="Calibri" w:cs="Calibri"/>
          <w:lang w:val="sr-Cyrl-BA"/>
        </w:rPr>
        <w:t>к</w:t>
      </w:r>
      <w:r w:rsidR="00D275D2">
        <w:rPr>
          <w:rFonts w:ascii="Calibri" w:hAnsi="Calibri" w:cs="Calibri"/>
          <w:lang w:val="sr-Cyrl-BA"/>
        </w:rPr>
        <w:t>редитном ризику</w:t>
      </w:r>
      <w:r>
        <w:rPr>
          <w:rFonts w:ascii="Calibri" w:hAnsi="Calibri" w:cs="Calibri"/>
          <w:lang w:val="sr-Cyrl-BA"/>
        </w:rPr>
        <w:t>.</w:t>
      </w:r>
    </w:p>
    <w:p w14:paraId="0E172B87" w14:textId="6B4C8351" w:rsidR="00D275D2" w:rsidRDefault="00470151" w:rsidP="000A41E8">
      <w:pPr>
        <w:ind w:firstLine="567"/>
        <w:jc w:val="both"/>
        <w:rPr>
          <w:rFonts w:ascii="Calibri" w:hAnsi="Calibri" w:cs="Calibri"/>
          <w:lang w:val="sr-Cyrl-BA"/>
        </w:rPr>
      </w:pPr>
      <w:r>
        <w:rPr>
          <w:rFonts w:ascii="Calibri" w:hAnsi="Calibri" w:cs="Calibri"/>
          <w:lang w:val="sr-Cyrl-BA"/>
        </w:rPr>
        <w:t xml:space="preserve">Управљање ризицима </w:t>
      </w:r>
      <w:r w:rsidR="00D275D2">
        <w:rPr>
          <w:rFonts w:ascii="Calibri" w:hAnsi="Calibri" w:cs="Calibri"/>
          <w:lang w:val="sr-Cyrl-BA"/>
        </w:rPr>
        <w:t xml:space="preserve">је усмјерено на минимизирање потенцијалних негативних утицаја </w:t>
      </w:r>
      <w:r w:rsidR="00D275D2">
        <w:rPr>
          <w:rFonts w:ascii="Calibri" w:hAnsi="Calibri" w:cs="Calibri"/>
          <w:lang w:val="sr-Latn-BA"/>
        </w:rPr>
        <w:t xml:space="preserve">на финансијско стање и пословање </w:t>
      </w:r>
      <w:r>
        <w:rPr>
          <w:rFonts w:ascii="Calibri" w:hAnsi="Calibri" w:cs="Calibri"/>
          <w:lang w:val="sr-Cyrl-BA"/>
        </w:rPr>
        <w:t>Жељезница Републике Српске</w:t>
      </w:r>
      <w:r w:rsidR="00D275D2">
        <w:rPr>
          <w:rFonts w:ascii="Calibri" w:hAnsi="Calibri" w:cs="Calibri"/>
          <w:lang w:val="sr-Latn-BA"/>
        </w:rPr>
        <w:t xml:space="preserve"> </w:t>
      </w:r>
      <w:r w:rsidR="00D275D2">
        <w:rPr>
          <w:rFonts w:ascii="Calibri" w:hAnsi="Calibri" w:cs="Calibri"/>
          <w:lang w:val="sr-Cyrl-BA"/>
        </w:rPr>
        <w:t>у ситуацији непредвидивости финансијских тржишта.</w:t>
      </w:r>
    </w:p>
    <w:p w14:paraId="29ED9CA8" w14:textId="2547CF17" w:rsidR="00D275D2" w:rsidRPr="0060273B" w:rsidRDefault="00470151" w:rsidP="000A41E8">
      <w:pPr>
        <w:ind w:firstLine="567"/>
        <w:jc w:val="both"/>
        <w:rPr>
          <w:rFonts w:ascii="Calibri" w:hAnsi="Calibri" w:cs="Calibri"/>
          <w:lang w:val="sr-Cyrl-BA"/>
        </w:rPr>
      </w:pPr>
      <w:r>
        <w:rPr>
          <w:rFonts w:ascii="Calibri" w:hAnsi="Calibri" w:cs="Calibri"/>
          <w:lang w:val="sr-Cyrl-BA"/>
        </w:rPr>
        <w:t xml:space="preserve">Жељезнице Републике Српске </w:t>
      </w:r>
      <w:r w:rsidR="00D275D2" w:rsidRPr="0060273B">
        <w:rPr>
          <w:rFonts w:ascii="Calibri" w:hAnsi="Calibri" w:cs="Calibri"/>
          <w:lang w:val="sr-Cyrl-BA"/>
        </w:rPr>
        <w:t>не корист</w:t>
      </w:r>
      <w:r>
        <w:rPr>
          <w:rFonts w:ascii="Calibri" w:hAnsi="Calibri" w:cs="Calibri"/>
          <w:lang w:val="sr-Cyrl-BA"/>
        </w:rPr>
        <w:t>е</w:t>
      </w:r>
      <w:r w:rsidR="00D275D2" w:rsidRPr="0060273B">
        <w:rPr>
          <w:rFonts w:ascii="Calibri" w:hAnsi="Calibri" w:cs="Calibri"/>
          <w:lang w:val="sr-Cyrl-BA"/>
        </w:rPr>
        <w:t xml:space="preserve"> никакве финансијске инструменте заштите од ефеката финансијских ризика на пословање из разлога што такви инструменти нису у широкој употреби, нити постоји организовано тржиште таквих инструмената у Републици Српској.</w:t>
      </w:r>
    </w:p>
    <w:p w14:paraId="1B9F9EDE" w14:textId="77777777" w:rsidR="00D275D2" w:rsidRPr="008003F9" w:rsidRDefault="00D275D2" w:rsidP="00D275D2">
      <w:pPr>
        <w:jc w:val="both"/>
        <w:rPr>
          <w:rFonts w:ascii="Calibri" w:hAnsi="Calibri" w:cs="Calibri"/>
          <w:color w:val="FF0000"/>
          <w:lang w:val="sr-Cyrl-BA"/>
        </w:rPr>
      </w:pPr>
    </w:p>
    <w:p w14:paraId="559E6936" w14:textId="77777777" w:rsidR="00D275D2" w:rsidRDefault="00D275D2" w:rsidP="00D275D2">
      <w:pPr>
        <w:jc w:val="both"/>
        <w:rPr>
          <w:rFonts w:ascii="Calibri" w:hAnsi="Calibri" w:cs="Calibri"/>
          <w:b/>
          <w:lang w:val="sr-Latn-BA"/>
        </w:rPr>
      </w:pPr>
      <w:r w:rsidRPr="00FE03BE">
        <w:rPr>
          <w:rFonts w:ascii="Calibri" w:hAnsi="Calibri" w:cs="Calibri"/>
          <w:b/>
          <w:lang w:val="sr-Cyrl-BA"/>
        </w:rPr>
        <w:t xml:space="preserve">5.1. </w:t>
      </w:r>
      <w:r>
        <w:rPr>
          <w:rFonts w:ascii="Calibri" w:hAnsi="Calibri" w:cs="Calibri"/>
          <w:b/>
          <w:lang w:val="sr-Cyrl-BA"/>
        </w:rPr>
        <w:t xml:space="preserve">  </w:t>
      </w:r>
      <w:r w:rsidRPr="00FE03BE">
        <w:rPr>
          <w:rFonts w:ascii="Calibri" w:hAnsi="Calibri" w:cs="Calibri"/>
          <w:b/>
          <w:lang w:val="sr-Cyrl-BA"/>
        </w:rPr>
        <w:t>Тржишни ризик</w:t>
      </w:r>
    </w:p>
    <w:p w14:paraId="39373028" w14:textId="77777777" w:rsidR="00D275D2" w:rsidRPr="00530A47" w:rsidRDefault="00D275D2" w:rsidP="00D275D2">
      <w:pPr>
        <w:jc w:val="both"/>
        <w:rPr>
          <w:rFonts w:ascii="Calibri" w:hAnsi="Calibri" w:cs="Calibri"/>
          <w:b/>
          <w:lang w:val="sr-Latn-BA"/>
        </w:rPr>
      </w:pPr>
    </w:p>
    <w:p w14:paraId="153F4BD2" w14:textId="77777777" w:rsidR="00D275D2" w:rsidRDefault="00D275D2" w:rsidP="00D275D2">
      <w:pPr>
        <w:pStyle w:val="Subtitle"/>
        <w:rPr>
          <w:rStyle w:val="Strong"/>
          <w:rFonts w:ascii="Calibri" w:hAnsi="Calibri" w:cs="Calibri"/>
          <w:color w:val="auto"/>
          <w:lang w:val="sr-Cyrl-BA"/>
        </w:rPr>
      </w:pPr>
      <w:r w:rsidRPr="00961828">
        <w:rPr>
          <w:rStyle w:val="Strong"/>
          <w:rFonts w:ascii="Calibri" w:hAnsi="Calibri" w:cs="Calibri"/>
          <w:color w:val="auto"/>
          <w:lang w:val="sr-Cyrl-BA"/>
        </w:rPr>
        <w:t xml:space="preserve">а) </w:t>
      </w:r>
      <w:r>
        <w:rPr>
          <w:rStyle w:val="Strong"/>
          <w:rFonts w:ascii="Calibri" w:hAnsi="Calibri" w:cs="Calibri"/>
          <w:color w:val="auto"/>
          <w:lang w:val="sr-Cyrl-BA"/>
        </w:rPr>
        <w:t>Ризик од промјене курса страних валута</w:t>
      </w:r>
    </w:p>
    <w:p w14:paraId="384C703C" w14:textId="77777777" w:rsidR="00D275D2" w:rsidRDefault="00D275D2" w:rsidP="00D275D2">
      <w:pPr>
        <w:pStyle w:val="Subtitle"/>
        <w:rPr>
          <w:rStyle w:val="Strong"/>
          <w:rFonts w:ascii="Calibri" w:hAnsi="Calibri" w:cs="Calibri"/>
          <w:color w:val="auto"/>
          <w:lang w:val="sr-Latn-BA"/>
        </w:rPr>
      </w:pPr>
    </w:p>
    <w:p w14:paraId="677A896F" w14:textId="40D389F5" w:rsidR="00D275D2" w:rsidRPr="00961828" w:rsidRDefault="00D275D2" w:rsidP="00470151">
      <w:pPr>
        <w:autoSpaceDE w:val="0"/>
        <w:autoSpaceDN w:val="0"/>
        <w:adjustRightInd w:val="0"/>
        <w:jc w:val="both"/>
        <w:rPr>
          <w:rFonts w:asciiTheme="minorHAnsi" w:hAnsiTheme="minorHAnsi" w:cstheme="minorHAnsi"/>
          <w:lang w:val="sr-Latn-BA"/>
        </w:rPr>
      </w:pPr>
      <w:r w:rsidRPr="00470569">
        <w:rPr>
          <w:rFonts w:asciiTheme="minorHAnsi" w:hAnsiTheme="minorHAnsi" w:cstheme="minorHAnsi"/>
        </w:rPr>
        <w:t>Иако</w:t>
      </w:r>
      <w:r w:rsidRPr="00961828">
        <w:rPr>
          <w:rFonts w:asciiTheme="minorHAnsi" w:hAnsiTheme="minorHAnsi" w:cstheme="minorHAnsi"/>
          <w:lang w:val="sr-Latn-BA"/>
        </w:rPr>
        <w:t xml:space="preserve"> </w:t>
      </w:r>
      <w:r w:rsidRPr="00470569">
        <w:rPr>
          <w:rFonts w:asciiTheme="minorHAnsi" w:hAnsiTheme="minorHAnsi" w:cstheme="minorHAnsi"/>
        </w:rPr>
        <w:t>дио</w:t>
      </w:r>
      <w:r w:rsidRPr="00961828">
        <w:rPr>
          <w:rFonts w:asciiTheme="minorHAnsi" w:hAnsiTheme="minorHAnsi" w:cstheme="minorHAnsi"/>
          <w:lang w:val="sr-Latn-BA"/>
        </w:rPr>
        <w:t xml:space="preserve"> </w:t>
      </w:r>
      <w:r w:rsidRPr="00470569">
        <w:rPr>
          <w:rFonts w:asciiTheme="minorHAnsi" w:hAnsiTheme="minorHAnsi" w:cstheme="minorHAnsi"/>
        </w:rPr>
        <w:t>својих</w:t>
      </w:r>
      <w:r w:rsidRPr="00961828">
        <w:rPr>
          <w:rFonts w:asciiTheme="minorHAnsi" w:hAnsiTheme="minorHAnsi" w:cstheme="minorHAnsi"/>
          <w:lang w:val="sr-Latn-BA"/>
        </w:rPr>
        <w:t xml:space="preserve"> </w:t>
      </w:r>
      <w:r w:rsidRPr="00470569">
        <w:rPr>
          <w:rFonts w:asciiTheme="minorHAnsi" w:hAnsiTheme="minorHAnsi" w:cstheme="minorHAnsi"/>
        </w:rPr>
        <w:t>трансакција</w:t>
      </w:r>
      <w:r w:rsidRPr="00470569">
        <w:rPr>
          <w:rFonts w:asciiTheme="minorHAnsi" w:hAnsiTheme="minorHAnsi" w:cstheme="minorHAnsi"/>
          <w:lang w:val="sr-Cyrl-BA"/>
        </w:rPr>
        <w:t xml:space="preserve"> </w:t>
      </w:r>
      <w:r w:rsidR="00470151">
        <w:rPr>
          <w:rFonts w:asciiTheme="minorHAnsi" w:hAnsiTheme="minorHAnsi" w:cstheme="minorHAnsi"/>
          <w:lang w:val="sr-Cyrl-BA"/>
        </w:rPr>
        <w:t>Жељезнице Републике Српске</w:t>
      </w:r>
      <w:r w:rsidRPr="00961828">
        <w:rPr>
          <w:rFonts w:asciiTheme="minorHAnsi" w:hAnsiTheme="minorHAnsi" w:cstheme="minorHAnsi"/>
          <w:lang w:val="sr-Latn-BA"/>
        </w:rPr>
        <w:t xml:space="preserve"> </w:t>
      </w:r>
      <w:r w:rsidRPr="00470569">
        <w:rPr>
          <w:rFonts w:asciiTheme="minorHAnsi" w:hAnsiTheme="minorHAnsi" w:cstheme="minorHAnsi"/>
        </w:rPr>
        <w:t>обавља</w:t>
      </w:r>
      <w:r w:rsidR="00470151">
        <w:rPr>
          <w:rFonts w:asciiTheme="minorHAnsi" w:hAnsiTheme="minorHAnsi" w:cstheme="minorHAnsi"/>
          <w:lang w:val="sr-Cyrl-BA"/>
        </w:rPr>
        <w:t>ју</w:t>
      </w:r>
      <w:r w:rsidRPr="00961828">
        <w:rPr>
          <w:rFonts w:asciiTheme="minorHAnsi" w:hAnsiTheme="minorHAnsi" w:cstheme="minorHAnsi"/>
          <w:lang w:val="sr-Latn-BA"/>
        </w:rPr>
        <w:t xml:space="preserve"> </w:t>
      </w:r>
      <w:r w:rsidRPr="00470569">
        <w:rPr>
          <w:rFonts w:asciiTheme="minorHAnsi" w:hAnsiTheme="minorHAnsi" w:cstheme="minorHAnsi"/>
        </w:rPr>
        <w:t>у</w:t>
      </w:r>
      <w:r w:rsidRPr="00961828">
        <w:rPr>
          <w:rFonts w:asciiTheme="minorHAnsi" w:hAnsiTheme="minorHAnsi" w:cstheme="minorHAnsi"/>
          <w:lang w:val="sr-Latn-BA"/>
        </w:rPr>
        <w:t xml:space="preserve"> </w:t>
      </w:r>
      <w:r w:rsidRPr="00470569">
        <w:rPr>
          <w:rFonts w:asciiTheme="minorHAnsi" w:hAnsiTheme="minorHAnsi" w:cstheme="minorHAnsi"/>
        </w:rPr>
        <w:t>страним</w:t>
      </w:r>
      <w:r w:rsidRPr="00961828">
        <w:rPr>
          <w:rFonts w:asciiTheme="minorHAnsi" w:hAnsiTheme="minorHAnsi" w:cstheme="minorHAnsi"/>
          <w:lang w:val="sr-Latn-BA"/>
        </w:rPr>
        <w:t xml:space="preserve"> </w:t>
      </w:r>
      <w:r w:rsidRPr="00470569">
        <w:rPr>
          <w:rFonts w:asciiTheme="minorHAnsi" w:hAnsiTheme="minorHAnsi" w:cstheme="minorHAnsi"/>
        </w:rPr>
        <w:t>валутама</w:t>
      </w:r>
      <w:r w:rsidRPr="00961828">
        <w:rPr>
          <w:rFonts w:asciiTheme="minorHAnsi" w:hAnsiTheme="minorHAnsi" w:cstheme="minorHAnsi"/>
          <w:lang w:val="sr-Latn-BA"/>
        </w:rPr>
        <w:t xml:space="preserve">, </w:t>
      </w:r>
      <w:r w:rsidRPr="00470569">
        <w:rPr>
          <w:rFonts w:asciiTheme="minorHAnsi" w:hAnsiTheme="minorHAnsi" w:cstheme="minorHAnsi"/>
        </w:rPr>
        <w:t>менаџмент</w:t>
      </w:r>
      <w:r w:rsidRPr="00961828">
        <w:rPr>
          <w:rFonts w:asciiTheme="minorHAnsi" w:hAnsiTheme="minorHAnsi" w:cstheme="minorHAnsi"/>
          <w:lang w:val="sr-Latn-BA"/>
        </w:rPr>
        <w:t xml:space="preserve"> </w:t>
      </w:r>
      <w:r w:rsidR="00470151">
        <w:rPr>
          <w:rFonts w:asciiTheme="minorHAnsi" w:hAnsiTheme="minorHAnsi" w:cstheme="minorHAnsi"/>
          <w:lang w:val="sr-Cyrl-BA"/>
        </w:rPr>
        <w:t>Жељезница Републике Српске</w:t>
      </w:r>
      <w:r w:rsidRPr="00961828">
        <w:rPr>
          <w:rFonts w:asciiTheme="minorHAnsi" w:hAnsiTheme="minorHAnsi" w:cstheme="minorHAnsi"/>
          <w:lang w:val="sr-Latn-BA"/>
        </w:rPr>
        <w:t xml:space="preserve"> </w:t>
      </w:r>
      <w:r w:rsidRPr="00470569">
        <w:rPr>
          <w:rFonts w:asciiTheme="minorHAnsi" w:hAnsiTheme="minorHAnsi" w:cstheme="minorHAnsi"/>
        </w:rPr>
        <w:t>сматра</w:t>
      </w:r>
      <w:r w:rsidRPr="00961828">
        <w:rPr>
          <w:rFonts w:asciiTheme="minorHAnsi" w:hAnsiTheme="minorHAnsi" w:cstheme="minorHAnsi"/>
          <w:lang w:val="sr-Latn-BA"/>
        </w:rPr>
        <w:t xml:space="preserve"> </w:t>
      </w:r>
      <w:r w:rsidRPr="00470569">
        <w:rPr>
          <w:rFonts w:asciiTheme="minorHAnsi" w:hAnsiTheme="minorHAnsi" w:cstheme="minorHAnsi"/>
        </w:rPr>
        <w:t>да</w:t>
      </w:r>
      <w:r w:rsidRPr="00961828">
        <w:rPr>
          <w:rFonts w:asciiTheme="minorHAnsi" w:hAnsiTheme="minorHAnsi" w:cstheme="minorHAnsi"/>
          <w:lang w:val="sr-Latn-BA"/>
        </w:rPr>
        <w:t xml:space="preserve"> </w:t>
      </w:r>
      <w:r w:rsidR="00470151">
        <w:rPr>
          <w:rFonts w:asciiTheme="minorHAnsi" w:hAnsiTheme="minorHAnsi" w:cstheme="minorHAnsi"/>
          <w:lang w:val="sr-Cyrl-BA"/>
        </w:rPr>
        <w:t>Жељезница Републике Српске</w:t>
      </w:r>
      <w:r w:rsidRPr="00470569">
        <w:rPr>
          <w:rFonts w:asciiTheme="minorHAnsi" w:hAnsiTheme="minorHAnsi" w:cstheme="minorHAnsi"/>
          <w:lang w:val="sr-Cyrl-BA"/>
        </w:rPr>
        <w:t xml:space="preserve"> </w:t>
      </w:r>
      <w:r w:rsidRPr="00470569">
        <w:rPr>
          <w:rFonts w:asciiTheme="minorHAnsi" w:hAnsiTheme="minorHAnsi" w:cstheme="minorHAnsi"/>
        </w:rPr>
        <w:t>није</w:t>
      </w:r>
      <w:r w:rsidRPr="00961828">
        <w:rPr>
          <w:rFonts w:asciiTheme="minorHAnsi" w:hAnsiTheme="minorHAnsi" w:cstheme="minorHAnsi"/>
          <w:lang w:val="sr-Latn-BA"/>
        </w:rPr>
        <w:t xml:space="preserve"> </w:t>
      </w:r>
      <w:r w:rsidRPr="00470569">
        <w:rPr>
          <w:rFonts w:asciiTheme="minorHAnsi" w:hAnsiTheme="minorHAnsi" w:cstheme="minorHAnsi"/>
        </w:rPr>
        <w:t>значајно</w:t>
      </w:r>
      <w:r w:rsidRPr="00961828">
        <w:rPr>
          <w:rFonts w:asciiTheme="minorHAnsi" w:hAnsiTheme="minorHAnsi" w:cstheme="minorHAnsi"/>
          <w:lang w:val="sr-Latn-BA"/>
        </w:rPr>
        <w:t xml:space="preserve"> </w:t>
      </w:r>
      <w:r w:rsidRPr="00470569">
        <w:rPr>
          <w:rFonts w:asciiTheme="minorHAnsi" w:hAnsiTheme="minorHAnsi" w:cstheme="minorHAnsi"/>
        </w:rPr>
        <w:t>изложена</w:t>
      </w:r>
      <w:r w:rsidRPr="00961828">
        <w:rPr>
          <w:rFonts w:asciiTheme="minorHAnsi" w:hAnsiTheme="minorHAnsi" w:cstheme="minorHAnsi"/>
          <w:lang w:val="sr-Latn-BA"/>
        </w:rPr>
        <w:t xml:space="preserve"> </w:t>
      </w:r>
      <w:r w:rsidRPr="00470569">
        <w:rPr>
          <w:rFonts w:asciiTheme="minorHAnsi" w:hAnsiTheme="minorHAnsi" w:cstheme="minorHAnsi"/>
        </w:rPr>
        <w:t>ризику</w:t>
      </w:r>
      <w:r w:rsidRPr="00961828">
        <w:rPr>
          <w:rFonts w:asciiTheme="minorHAnsi" w:hAnsiTheme="minorHAnsi" w:cstheme="minorHAnsi"/>
          <w:lang w:val="sr-Latn-BA"/>
        </w:rPr>
        <w:t xml:space="preserve"> </w:t>
      </w:r>
      <w:r w:rsidRPr="00470569">
        <w:rPr>
          <w:rFonts w:asciiTheme="minorHAnsi" w:hAnsiTheme="minorHAnsi" w:cstheme="minorHAnsi"/>
        </w:rPr>
        <w:t>од</w:t>
      </w:r>
      <w:r w:rsidRPr="00961828">
        <w:rPr>
          <w:rFonts w:asciiTheme="minorHAnsi" w:hAnsiTheme="minorHAnsi" w:cstheme="minorHAnsi"/>
          <w:lang w:val="sr-Latn-BA"/>
        </w:rPr>
        <w:t xml:space="preserve"> </w:t>
      </w:r>
      <w:r w:rsidRPr="00470569">
        <w:rPr>
          <w:rFonts w:asciiTheme="minorHAnsi" w:hAnsiTheme="minorHAnsi" w:cstheme="minorHAnsi"/>
        </w:rPr>
        <w:t>промјене</w:t>
      </w:r>
      <w:r w:rsidRPr="00961828">
        <w:rPr>
          <w:rFonts w:asciiTheme="minorHAnsi" w:hAnsiTheme="minorHAnsi" w:cstheme="minorHAnsi"/>
          <w:lang w:val="sr-Latn-BA"/>
        </w:rPr>
        <w:t xml:space="preserve"> </w:t>
      </w:r>
      <w:r w:rsidRPr="00470569">
        <w:rPr>
          <w:rFonts w:asciiTheme="minorHAnsi" w:hAnsiTheme="minorHAnsi" w:cstheme="minorHAnsi"/>
        </w:rPr>
        <w:t>курса</w:t>
      </w:r>
      <w:r w:rsidRPr="00961828">
        <w:rPr>
          <w:rFonts w:asciiTheme="minorHAnsi" w:hAnsiTheme="minorHAnsi" w:cstheme="minorHAnsi"/>
          <w:lang w:val="sr-Latn-BA"/>
        </w:rPr>
        <w:t xml:space="preserve"> </w:t>
      </w:r>
      <w:r w:rsidRPr="00470569">
        <w:rPr>
          <w:rFonts w:asciiTheme="minorHAnsi" w:hAnsiTheme="minorHAnsi" w:cstheme="minorHAnsi"/>
        </w:rPr>
        <w:t>страних</w:t>
      </w:r>
      <w:r w:rsidRPr="00961828">
        <w:rPr>
          <w:rFonts w:asciiTheme="minorHAnsi" w:hAnsiTheme="minorHAnsi" w:cstheme="minorHAnsi"/>
          <w:lang w:val="sr-Latn-BA"/>
        </w:rPr>
        <w:t xml:space="preserve"> </w:t>
      </w:r>
      <w:r w:rsidRPr="00470569">
        <w:rPr>
          <w:rFonts w:asciiTheme="minorHAnsi" w:hAnsiTheme="minorHAnsi" w:cstheme="minorHAnsi"/>
        </w:rPr>
        <w:t>валута</w:t>
      </w:r>
      <w:r w:rsidRPr="00961828">
        <w:rPr>
          <w:rFonts w:asciiTheme="minorHAnsi" w:hAnsiTheme="minorHAnsi" w:cstheme="minorHAnsi"/>
          <w:lang w:val="sr-Latn-BA"/>
        </w:rPr>
        <w:t xml:space="preserve"> </w:t>
      </w:r>
      <w:r w:rsidRPr="00470569">
        <w:rPr>
          <w:rFonts w:asciiTheme="minorHAnsi" w:hAnsiTheme="minorHAnsi" w:cstheme="minorHAnsi"/>
        </w:rPr>
        <w:t>приликом</w:t>
      </w:r>
      <w:r w:rsidRPr="00961828">
        <w:rPr>
          <w:rFonts w:asciiTheme="minorHAnsi" w:hAnsiTheme="minorHAnsi" w:cstheme="minorHAnsi"/>
          <w:lang w:val="sr-Latn-BA"/>
        </w:rPr>
        <w:t xml:space="preserve"> </w:t>
      </w:r>
      <w:r w:rsidRPr="00470569">
        <w:rPr>
          <w:rFonts w:asciiTheme="minorHAnsi" w:hAnsiTheme="minorHAnsi" w:cstheme="minorHAnsi"/>
        </w:rPr>
        <w:t>пословања</w:t>
      </w:r>
      <w:r w:rsidRPr="00961828">
        <w:rPr>
          <w:rFonts w:asciiTheme="minorHAnsi" w:hAnsiTheme="minorHAnsi" w:cstheme="minorHAnsi"/>
          <w:lang w:val="sr-Latn-BA"/>
        </w:rPr>
        <w:t xml:space="preserve"> </w:t>
      </w:r>
      <w:r w:rsidRPr="00470569">
        <w:rPr>
          <w:rFonts w:asciiTheme="minorHAnsi" w:hAnsiTheme="minorHAnsi" w:cstheme="minorHAnsi"/>
        </w:rPr>
        <w:t>у</w:t>
      </w:r>
      <w:r w:rsidRPr="00961828">
        <w:rPr>
          <w:rFonts w:asciiTheme="minorHAnsi" w:hAnsiTheme="minorHAnsi" w:cstheme="minorHAnsi"/>
          <w:lang w:val="sr-Latn-BA"/>
        </w:rPr>
        <w:t xml:space="preserve"> </w:t>
      </w:r>
      <w:r w:rsidRPr="00470569">
        <w:rPr>
          <w:rFonts w:asciiTheme="minorHAnsi" w:hAnsiTheme="minorHAnsi" w:cstheme="minorHAnsi"/>
        </w:rPr>
        <w:t>земљи</w:t>
      </w:r>
      <w:r w:rsidRPr="00961828">
        <w:rPr>
          <w:rFonts w:asciiTheme="minorHAnsi" w:hAnsiTheme="minorHAnsi" w:cstheme="minorHAnsi"/>
          <w:lang w:val="sr-Latn-BA"/>
        </w:rPr>
        <w:t xml:space="preserve"> </w:t>
      </w:r>
      <w:r w:rsidRPr="00470569">
        <w:rPr>
          <w:rFonts w:asciiTheme="minorHAnsi" w:hAnsiTheme="minorHAnsi" w:cstheme="minorHAnsi"/>
        </w:rPr>
        <w:t>и</w:t>
      </w:r>
      <w:r w:rsidRPr="00470569">
        <w:rPr>
          <w:rFonts w:asciiTheme="minorHAnsi" w:hAnsiTheme="minorHAnsi" w:cstheme="minorHAnsi"/>
          <w:lang w:val="sr-Cyrl-BA"/>
        </w:rPr>
        <w:t xml:space="preserve"> </w:t>
      </w:r>
      <w:r w:rsidRPr="00470569">
        <w:rPr>
          <w:rFonts w:asciiTheme="minorHAnsi" w:hAnsiTheme="minorHAnsi" w:cstheme="minorHAnsi"/>
        </w:rPr>
        <w:t>иностранству</w:t>
      </w:r>
      <w:r w:rsidRPr="00961828">
        <w:rPr>
          <w:rFonts w:asciiTheme="minorHAnsi" w:hAnsiTheme="minorHAnsi" w:cstheme="minorHAnsi"/>
          <w:lang w:val="sr-Latn-BA"/>
        </w:rPr>
        <w:t xml:space="preserve">, </w:t>
      </w:r>
      <w:r w:rsidRPr="00470569">
        <w:rPr>
          <w:rFonts w:asciiTheme="minorHAnsi" w:hAnsiTheme="minorHAnsi" w:cstheme="minorHAnsi"/>
        </w:rPr>
        <w:t>јер</w:t>
      </w:r>
      <w:r w:rsidRPr="00961828">
        <w:rPr>
          <w:rFonts w:asciiTheme="minorHAnsi" w:hAnsiTheme="minorHAnsi" w:cstheme="minorHAnsi"/>
          <w:lang w:val="sr-Latn-BA"/>
        </w:rPr>
        <w:t xml:space="preserve"> </w:t>
      </w:r>
      <w:r w:rsidRPr="00470569">
        <w:rPr>
          <w:rFonts w:asciiTheme="minorHAnsi" w:hAnsiTheme="minorHAnsi" w:cstheme="minorHAnsi"/>
        </w:rPr>
        <w:t>углавном</w:t>
      </w:r>
      <w:r w:rsidRPr="00961828">
        <w:rPr>
          <w:rFonts w:asciiTheme="minorHAnsi" w:hAnsiTheme="minorHAnsi" w:cstheme="minorHAnsi"/>
          <w:lang w:val="sr-Latn-BA"/>
        </w:rPr>
        <w:t xml:space="preserve"> </w:t>
      </w:r>
      <w:r w:rsidRPr="00470569">
        <w:rPr>
          <w:rFonts w:asciiTheme="minorHAnsi" w:hAnsiTheme="minorHAnsi" w:cstheme="minorHAnsi"/>
        </w:rPr>
        <w:t>обавља</w:t>
      </w:r>
      <w:r w:rsidRPr="00961828">
        <w:rPr>
          <w:rFonts w:asciiTheme="minorHAnsi" w:hAnsiTheme="minorHAnsi" w:cstheme="minorHAnsi"/>
          <w:lang w:val="sr-Latn-BA"/>
        </w:rPr>
        <w:t xml:space="preserve"> </w:t>
      </w:r>
      <w:r w:rsidRPr="00470569">
        <w:rPr>
          <w:rFonts w:asciiTheme="minorHAnsi" w:hAnsiTheme="minorHAnsi" w:cstheme="minorHAnsi"/>
        </w:rPr>
        <w:t>своје</w:t>
      </w:r>
      <w:r w:rsidRPr="00961828">
        <w:rPr>
          <w:rFonts w:asciiTheme="minorHAnsi" w:hAnsiTheme="minorHAnsi" w:cstheme="minorHAnsi"/>
          <w:lang w:val="sr-Latn-BA"/>
        </w:rPr>
        <w:t xml:space="preserve"> </w:t>
      </w:r>
      <w:r w:rsidRPr="00470569">
        <w:rPr>
          <w:rFonts w:asciiTheme="minorHAnsi" w:hAnsiTheme="minorHAnsi" w:cstheme="minorHAnsi"/>
        </w:rPr>
        <w:t>пословне</w:t>
      </w:r>
      <w:r w:rsidRPr="00961828">
        <w:rPr>
          <w:rFonts w:asciiTheme="minorHAnsi" w:hAnsiTheme="minorHAnsi" w:cstheme="minorHAnsi"/>
          <w:lang w:val="sr-Latn-BA"/>
        </w:rPr>
        <w:t xml:space="preserve"> </w:t>
      </w:r>
      <w:r w:rsidRPr="00470569">
        <w:rPr>
          <w:rFonts w:asciiTheme="minorHAnsi" w:hAnsiTheme="minorHAnsi" w:cstheme="minorHAnsi"/>
        </w:rPr>
        <w:t>трансакције</w:t>
      </w:r>
      <w:r w:rsidRPr="00961828">
        <w:rPr>
          <w:rFonts w:asciiTheme="minorHAnsi" w:hAnsiTheme="minorHAnsi" w:cstheme="minorHAnsi"/>
          <w:lang w:val="sr-Latn-BA"/>
        </w:rPr>
        <w:t xml:space="preserve"> </w:t>
      </w:r>
      <w:r w:rsidRPr="00470569">
        <w:rPr>
          <w:rFonts w:asciiTheme="minorHAnsi" w:hAnsiTheme="minorHAnsi" w:cstheme="minorHAnsi"/>
        </w:rPr>
        <w:t>у</w:t>
      </w:r>
      <w:r w:rsidRPr="00961828">
        <w:rPr>
          <w:rFonts w:asciiTheme="minorHAnsi" w:hAnsiTheme="minorHAnsi" w:cstheme="minorHAnsi"/>
          <w:lang w:val="sr-Latn-BA"/>
        </w:rPr>
        <w:t xml:space="preserve"> </w:t>
      </w:r>
      <w:r w:rsidRPr="00470569">
        <w:rPr>
          <w:rFonts w:asciiTheme="minorHAnsi" w:hAnsiTheme="minorHAnsi" w:cstheme="minorHAnsi"/>
        </w:rPr>
        <w:t>локалној</w:t>
      </w:r>
      <w:r w:rsidRPr="00961828">
        <w:rPr>
          <w:rFonts w:asciiTheme="minorHAnsi" w:hAnsiTheme="minorHAnsi" w:cstheme="minorHAnsi"/>
          <w:lang w:val="sr-Latn-BA"/>
        </w:rPr>
        <w:t xml:space="preserve"> </w:t>
      </w:r>
      <w:r w:rsidRPr="00470569">
        <w:rPr>
          <w:rFonts w:asciiTheme="minorHAnsi" w:hAnsiTheme="minorHAnsi" w:cstheme="minorHAnsi"/>
        </w:rPr>
        <w:t>валути</w:t>
      </w:r>
      <w:r w:rsidRPr="00961828">
        <w:rPr>
          <w:rFonts w:asciiTheme="minorHAnsi" w:hAnsiTheme="minorHAnsi" w:cstheme="minorHAnsi"/>
          <w:lang w:val="sr-Latn-BA"/>
        </w:rPr>
        <w:t xml:space="preserve"> (</w:t>
      </w:r>
      <w:r w:rsidRPr="00470569">
        <w:rPr>
          <w:rFonts w:asciiTheme="minorHAnsi" w:hAnsiTheme="minorHAnsi" w:cstheme="minorHAnsi"/>
        </w:rPr>
        <w:t>Конвертибилна</w:t>
      </w:r>
      <w:r w:rsidRPr="00470569">
        <w:rPr>
          <w:rFonts w:asciiTheme="minorHAnsi" w:hAnsiTheme="minorHAnsi" w:cstheme="minorHAnsi"/>
          <w:lang w:val="sr-Cyrl-BA"/>
        </w:rPr>
        <w:t xml:space="preserve"> </w:t>
      </w:r>
      <w:r w:rsidRPr="00470569">
        <w:rPr>
          <w:rFonts w:asciiTheme="minorHAnsi" w:hAnsiTheme="minorHAnsi" w:cstheme="minorHAnsi"/>
        </w:rPr>
        <w:t>марка</w:t>
      </w:r>
      <w:r w:rsidRPr="00961828">
        <w:rPr>
          <w:rFonts w:asciiTheme="minorHAnsi" w:hAnsiTheme="minorHAnsi" w:cstheme="minorHAnsi"/>
          <w:lang w:val="sr-Latn-BA"/>
        </w:rPr>
        <w:t xml:space="preserve">), </w:t>
      </w:r>
      <w:r w:rsidRPr="00470569">
        <w:rPr>
          <w:rFonts w:asciiTheme="minorHAnsi" w:hAnsiTheme="minorHAnsi" w:cstheme="minorHAnsi"/>
        </w:rPr>
        <w:t>као</w:t>
      </w:r>
      <w:r w:rsidRPr="00961828">
        <w:rPr>
          <w:rFonts w:asciiTheme="minorHAnsi" w:hAnsiTheme="minorHAnsi" w:cstheme="minorHAnsi"/>
          <w:lang w:val="sr-Latn-BA"/>
        </w:rPr>
        <w:t xml:space="preserve"> </w:t>
      </w:r>
      <w:r w:rsidRPr="00470569">
        <w:rPr>
          <w:rFonts w:asciiTheme="minorHAnsi" w:hAnsiTheme="minorHAnsi" w:cstheme="minorHAnsi"/>
        </w:rPr>
        <w:t>и</w:t>
      </w:r>
      <w:r w:rsidRPr="00961828">
        <w:rPr>
          <w:rFonts w:asciiTheme="minorHAnsi" w:hAnsiTheme="minorHAnsi" w:cstheme="minorHAnsi"/>
          <w:lang w:val="sr-Latn-BA"/>
        </w:rPr>
        <w:t xml:space="preserve"> </w:t>
      </w:r>
      <w:r w:rsidRPr="00470569">
        <w:rPr>
          <w:rFonts w:asciiTheme="minorHAnsi" w:hAnsiTheme="minorHAnsi" w:cstheme="minorHAnsi"/>
        </w:rPr>
        <w:t>у</w:t>
      </w:r>
      <w:r w:rsidRPr="00961828">
        <w:rPr>
          <w:rFonts w:asciiTheme="minorHAnsi" w:hAnsiTheme="minorHAnsi" w:cstheme="minorHAnsi"/>
          <w:lang w:val="sr-Latn-BA"/>
        </w:rPr>
        <w:t xml:space="preserve"> EUR </w:t>
      </w:r>
      <w:r w:rsidRPr="00470569">
        <w:rPr>
          <w:rFonts w:asciiTheme="minorHAnsi" w:hAnsiTheme="minorHAnsi" w:cstheme="minorHAnsi"/>
        </w:rPr>
        <w:t>за</w:t>
      </w:r>
      <w:r w:rsidRPr="00961828">
        <w:rPr>
          <w:rFonts w:asciiTheme="minorHAnsi" w:hAnsiTheme="minorHAnsi" w:cstheme="minorHAnsi"/>
          <w:lang w:val="sr-Latn-BA"/>
        </w:rPr>
        <w:t xml:space="preserve"> </w:t>
      </w:r>
      <w:r w:rsidRPr="00470569">
        <w:rPr>
          <w:rFonts w:asciiTheme="minorHAnsi" w:hAnsiTheme="minorHAnsi" w:cstheme="minorHAnsi"/>
        </w:rPr>
        <w:t>који</w:t>
      </w:r>
      <w:r w:rsidRPr="00961828">
        <w:rPr>
          <w:rFonts w:asciiTheme="minorHAnsi" w:hAnsiTheme="minorHAnsi" w:cstheme="minorHAnsi"/>
          <w:lang w:val="sr-Latn-BA"/>
        </w:rPr>
        <w:t xml:space="preserve"> </w:t>
      </w:r>
      <w:r w:rsidRPr="00470569">
        <w:rPr>
          <w:rFonts w:asciiTheme="minorHAnsi" w:hAnsiTheme="minorHAnsi" w:cstheme="minorHAnsi"/>
        </w:rPr>
        <w:t>је</w:t>
      </w:r>
      <w:r w:rsidRPr="00961828">
        <w:rPr>
          <w:rFonts w:asciiTheme="minorHAnsi" w:hAnsiTheme="minorHAnsi" w:cstheme="minorHAnsi"/>
          <w:lang w:val="sr-Latn-BA"/>
        </w:rPr>
        <w:t xml:space="preserve"> </w:t>
      </w:r>
      <w:r w:rsidRPr="00470569">
        <w:rPr>
          <w:rFonts w:asciiTheme="minorHAnsi" w:hAnsiTheme="minorHAnsi" w:cstheme="minorHAnsi"/>
        </w:rPr>
        <w:t>Конвертибилна</w:t>
      </w:r>
      <w:r w:rsidRPr="00961828">
        <w:rPr>
          <w:rFonts w:asciiTheme="minorHAnsi" w:hAnsiTheme="minorHAnsi" w:cstheme="minorHAnsi"/>
          <w:lang w:val="sr-Latn-BA"/>
        </w:rPr>
        <w:t xml:space="preserve"> </w:t>
      </w:r>
      <w:r w:rsidRPr="00470569">
        <w:rPr>
          <w:rFonts w:asciiTheme="minorHAnsi" w:hAnsiTheme="minorHAnsi" w:cstheme="minorHAnsi"/>
        </w:rPr>
        <w:t>марка</w:t>
      </w:r>
      <w:r w:rsidRPr="00961828">
        <w:rPr>
          <w:rFonts w:asciiTheme="minorHAnsi" w:hAnsiTheme="minorHAnsi" w:cstheme="minorHAnsi"/>
          <w:lang w:val="sr-Latn-BA"/>
        </w:rPr>
        <w:t xml:space="preserve"> </w:t>
      </w:r>
      <w:r w:rsidRPr="00470569">
        <w:rPr>
          <w:rFonts w:asciiTheme="minorHAnsi" w:hAnsiTheme="minorHAnsi" w:cstheme="minorHAnsi"/>
        </w:rPr>
        <w:t>везана</w:t>
      </w:r>
      <w:r w:rsidRPr="00961828">
        <w:rPr>
          <w:rFonts w:asciiTheme="minorHAnsi" w:hAnsiTheme="minorHAnsi" w:cstheme="minorHAnsi"/>
          <w:lang w:val="sr-Latn-BA"/>
        </w:rPr>
        <w:t xml:space="preserve"> </w:t>
      </w:r>
      <w:r w:rsidRPr="00470569">
        <w:rPr>
          <w:rFonts w:asciiTheme="minorHAnsi" w:hAnsiTheme="minorHAnsi" w:cstheme="minorHAnsi"/>
        </w:rPr>
        <w:t>фиксним</w:t>
      </w:r>
      <w:r w:rsidRPr="00961828">
        <w:rPr>
          <w:rFonts w:asciiTheme="minorHAnsi" w:hAnsiTheme="minorHAnsi" w:cstheme="minorHAnsi"/>
          <w:lang w:val="sr-Latn-BA"/>
        </w:rPr>
        <w:t xml:space="preserve"> </w:t>
      </w:r>
      <w:r w:rsidRPr="00470569">
        <w:rPr>
          <w:rFonts w:asciiTheme="minorHAnsi" w:hAnsiTheme="minorHAnsi" w:cstheme="minorHAnsi"/>
        </w:rPr>
        <w:t>валутним</w:t>
      </w:r>
      <w:r w:rsidRPr="00961828">
        <w:rPr>
          <w:rFonts w:asciiTheme="minorHAnsi" w:hAnsiTheme="minorHAnsi" w:cstheme="minorHAnsi"/>
          <w:lang w:val="sr-Latn-BA"/>
        </w:rPr>
        <w:t xml:space="preserve"> </w:t>
      </w:r>
      <w:r w:rsidRPr="00470569">
        <w:rPr>
          <w:rFonts w:asciiTheme="minorHAnsi" w:hAnsiTheme="minorHAnsi" w:cstheme="minorHAnsi"/>
        </w:rPr>
        <w:t>курсом</w:t>
      </w:r>
      <w:r w:rsidRPr="00961828">
        <w:rPr>
          <w:rFonts w:asciiTheme="minorHAnsi" w:hAnsiTheme="minorHAnsi" w:cstheme="minorHAnsi"/>
          <w:lang w:val="sr-Latn-BA"/>
        </w:rPr>
        <w:t xml:space="preserve"> (1 EUR =1.95583</w:t>
      </w:r>
      <w:r w:rsidRPr="00470569">
        <w:rPr>
          <w:rFonts w:asciiTheme="minorHAnsi" w:hAnsiTheme="minorHAnsi" w:cstheme="minorHAnsi"/>
          <w:lang w:val="sr-Cyrl-BA"/>
        </w:rPr>
        <w:t xml:space="preserve"> </w:t>
      </w:r>
      <w:r w:rsidRPr="00470569">
        <w:rPr>
          <w:rFonts w:asciiTheme="minorHAnsi" w:hAnsiTheme="minorHAnsi" w:cstheme="minorHAnsi"/>
        </w:rPr>
        <w:t>Конвертибилне</w:t>
      </w:r>
      <w:r w:rsidRPr="00961828">
        <w:rPr>
          <w:rFonts w:asciiTheme="minorHAnsi" w:hAnsiTheme="minorHAnsi" w:cstheme="minorHAnsi"/>
          <w:lang w:val="sr-Latn-BA"/>
        </w:rPr>
        <w:t xml:space="preserve"> </w:t>
      </w:r>
      <w:r w:rsidRPr="00470569">
        <w:rPr>
          <w:rFonts w:asciiTheme="minorHAnsi" w:hAnsiTheme="minorHAnsi" w:cstheme="minorHAnsi"/>
        </w:rPr>
        <w:t>марке</w:t>
      </w:r>
      <w:r w:rsidRPr="00961828">
        <w:rPr>
          <w:rFonts w:asciiTheme="minorHAnsi" w:hAnsiTheme="minorHAnsi" w:cstheme="minorHAnsi"/>
          <w:lang w:val="sr-Latn-BA"/>
        </w:rPr>
        <w:t>).</w:t>
      </w:r>
    </w:p>
    <w:p w14:paraId="62F746C8" w14:textId="77777777" w:rsidR="00D275D2" w:rsidRPr="008A40B7" w:rsidRDefault="00D275D2" w:rsidP="00D275D2">
      <w:pPr>
        <w:jc w:val="both"/>
        <w:rPr>
          <w:rFonts w:asciiTheme="minorHAnsi" w:hAnsiTheme="minorHAnsi" w:cstheme="minorHAnsi"/>
          <w:lang w:val="sr-Cyrl-BA"/>
        </w:rPr>
      </w:pPr>
    </w:p>
    <w:p w14:paraId="4363503B" w14:textId="77777777" w:rsidR="00D275D2" w:rsidRDefault="00D275D2" w:rsidP="00D275D2">
      <w:pPr>
        <w:pStyle w:val="Subtitle"/>
        <w:rPr>
          <w:rStyle w:val="Strong"/>
          <w:rFonts w:ascii="Calibri" w:hAnsi="Calibri" w:cs="Calibri"/>
          <w:color w:val="auto"/>
          <w:lang w:val="sr-Cyrl-BA"/>
        </w:rPr>
      </w:pPr>
      <w:r>
        <w:rPr>
          <w:rStyle w:val="Strong"/>
          <w:rFonts w:ascii="Calibri" w:hAnsi="Calibri" w:cs="Calibri"/>
          <w:color w:val="auto"/>
          <w:lang w:val="sr-Cyrl-BA"/>
        </w:rPr>
        <w:t>б</w:t>
      </w:r>
      <w:r w:rsidRPr="00961828">
        <w:rPr>
          <w:rStyle w:val="Strong"/>
          <w:rFonts w:ascii="Calibri" w:hAnsi="Calibri" w:cs="Calibri"/>
          <w:color w:val="auto"/>
          <w:lang w:val="sr-Cyrl-BA"/>
        </w:rPr>
        <w:t xml:space="preserve">) </w:t>
      </w:r>
      <w:r>
        <w:rPr>
          <w:rStyle w:val="Strong"/>
          <w:rFonts w:ascii="Calibri" w:hAnsi="Calibri" w:cs="Calibri"/>
          <w:color w:val="auto"/>
          <w:lang w:val="sr-Cyrl-BA"/>
        </w:rPr>
        <w:t>Ризик од промјене курса каматних стопа</w:t>
      </w:r>
    </w:p>
    <w:p w14:paraId="5409BEA6" w14:textId="77777777" w:rsidR="00D275D2" w:rsidRDefault="00D275D2" w:rsidP="00D275D2">
      <w:pPr>
        <w:rPr>
          <w:lang w:val="sr-Cyrl-BA"/>
        </w:rPr>
      </w:pPr>
    </w:p>
    <w:p w14:paraId="14E3D0A2" w14:textId="5EABA4A1" w:rsidR="00D275D2" w:rsidRPr="00961828" w:rsidRDefault="00470151" w:rsidP="00470151">
      <w:pPr>
        <w:autoSpaceDE w:val="0"/>
        <w:autoSpaceDN w:val="0"/>
        <w:adjustRightInd w:val="0"/>
        <w:jc w:val="both"/>
        <w:rPr>
          <w:rFonts w:asciiTheme="minorHAnsi" w:hAnsiTheme="minorHAnsi" w:cstheme="minorHAnsi"/>
          <w:lang w:val="sr-Cyrl-BA"/>
        </w:rPr>
      </w:pPr>
      <w:r>
        <w:rPr>
          <w:rFonts w:asciiTheme="minorHAnsi" w:hAnsiTheme="minorHAnsi" w:cstheme="minorHAnsi"/>
          <w:lang w:val="sr-Cyrl-BA"/>
        </w:rPr>
        <w:t>Жељезнице Републике Српске су</w:t>
      </w:r>
      <w:r w:rsidR="00D275D2" w:rsidRPr="00961828">
        <w:rPr>
          <w:rFonts w:asciiTheme="minorHAnsi" w:hAnsiTheme="minorHAnsi" w:cstheme="minorHAnsi"/>
          <w:lang w:val="sr-Cyrl-BA"/>
        </w:rPr>
        <w:t xml:space="preserve"> изложен</w:t>
      </w:r>
      <w:r>
        <w:rPr>
          <w:rFonts w:asciiTheme="minorHAnsi" w:hAnsiTheme="minorHAnsi" w:cstheme="minorHAnsi"/>
          <w:lang w:val="sr-Cyrl-BA"/>
        </w:rPr>
        <w:t>е</w:t>
      </w:r>
      <w:r w:rsidR="00D275D2" w:rsidRPr="00961828">
        <w:rPr>
          <w:rFonts w:asciiTheme="minorHAnsi" w:hAnsiTheme="minorHAnsi" w:cstheme="minorHAnsi"/>
          <w:lang w:val="sr-Cyrl-BA"/>
        </w:rPr>
        <w:t xml:space="preserve"> разним ризицима који, кроз ефекте промјена висине тржишних каматних стопа,</w:t>
      </w:r>
      <w:r w:rsidR="00D275D2" w:rsidRPr="00470569">
        <w:rPr>
          <w:rFonts w:asciiTheme="minorHAnsi" w:hAnsiTheme="minorHAnsi" w:cstheme="minorHAnsi"/>
          <w:lang w:val="sr-Cyrl-BA"/>
        </w:rPr>
        <w:t xml:space="preserve"> </w:t>
      </w:r>
      <w:r w:rsidR="00D275D2" w:rsidRPr="00961828">
        <w:rPr>
          <w:rFonts w:asciiTheme="minorHAnsi" w:hAnsiTheme="minorHAnsi" w:cstheme="minorHAnsi"/>
          <w:lang w:val="sr-Cyrl-BA"/>
        </w:rPr>
        <w:t xml:space="preserve">дјелују на финансијски положај и токове готовине. С обзиром да </w:t>
      </w:r>
      <w:r>
        <w:rPr>
          <w:rFonts w:asciiTheme="minorHAnsi" w:hAnsiTheme="minorHAnsi" w:cstheme="minorHAnsi"/>
          <w:lang w:val="sr-Cyrl-BA"/>
        </w:rPr>
        <w:t>Жељезнице Републике Српске</w:t>
      </w:r>
      <w:r w:rsidR="00D275D2" w:rsidRPr="00470569">
        <w:rPr>
          <w:rFonts w:asciiTheme="minorHAnsi" w:hAnsiTheme="minorHAnsi" w:cstheme="minorHAnsi"/>
          <w:lang w:val="sr-Cyrl-BA"/>
        </w:rPr>
        <w:t xml:space="preserve"> </w:t>
      </w:r>
      <w:r w:rsidR="00D275D2" w:rsidRPr="00961828">
        <w:rPr>
          <w:rFonts w:asciiTheme="minorHAnsi" w:hAnsiTheme="minorHAnsi" w:cstheme="minorHAnsi"/>
          <w:lang w:val="sr-Cyrl-BA"/>
        </w:rPr>
        <w:t>нема</w:t>
      </w:r>
      <w:r>
        <w:rPr>
          <w:rFonts w:asciiTheme="minorHAnsi" w:hAnsiTheme="minorHAnsi" w:cstheme="minorHAnsi"/>
          <w:lang w:val="sr-Cyrl-BA"/>
        </w:rPr>
        <w:t>ју</w:t>
      </w:r>
      <w:r w:rsidR="00D275D2" w:rsidRPr="00961828">
        <w:rPr>
          <w:rFonts w:asciiTheme="minorHAnsi" w:hAnsiTheme="minorHAnsi" w:cstheme="minorHAnsi"/>
          <w:lang w:val="sr-Cyrl-BA"/>
        </w:rPr>
        <w:t xml:space="preserve"> значајну</w:t>
      </w:r>
      <w:r w:rsidR="00D275D2" w:rsidRPr="00470569">
        <w:rPr>
          <w:rFonts w:asciiTheme="minorHAnsi" w:hAnsiTheme="minorHAnsi" w:cstheme="minorHAnsi"/>
          <w:lang w:val="sr-Cyrl-BA"/>
        </w:rPr>
        <w:t xml:space="preserve"> </w:t>
      </w:r>
      <w:r w:rsidR="00D275D2" w:rsidRPr="00961828">
        <w:rPr>
          <w:rFonts w:asciiTheme="minorHAnsi" w:hAnsiTheme="minorHAnsi" w:cstheme="minorHAnsi"/>
          <w:lang w:val="sr-Cyrl-BA"/>
        </w:rPr>
        <w:t xml:space="preserve">каматоносну имовину, приходи </w:t>
      </w:r>
      <w:r>
        <w:rPr>
          <w:rFonts w:asciiTheme="minorHAnsi" w:hAnsiTheme="minorHAnsi" w:cstheme="minorHAnsi"/>
          <w:lang w:val="sr-Cyrl-BA"/>
        </w:rPr>
        <w:t>Жељезница Републике Српске</w:t>
      </w:r>
      <w:r w:rsidR="00D275D2" w:rsidRPr="00961828">
        <w:rPr>
          <w:rFonts w:asciiTheme="minorHAnsi" w:hAnsiTheme="minorHAnsi" w:cstheme="minorHAnsi"/>
          <w:lang w:val="sr-Cyrl-BA"/>
        </w:rPr>
        <w:t xml:space="preserve"> су у значајној мјери независни од промјене тржишних</w:t>
      </w:r>
      <w:r w:rsidR="00D275D2" w:rsidRPr="00470569">
        <w:rPr>
          <w:rFonts w:asciiTheme="minorHAnsi" w:hAnsiTheme="minorHAnsi" w:cstheme="minorHAnsi"/>
          <w:lang w:val="sr-Cyrl-BA"/>
        </w:rPr>
        <w:t xml:space="preserve"> </w:t>
      </w:r>
      <w:r w:rsidR="00D275D2" w:rsidRPr="00961828">
        <w:rPr>
          <w:rFonts w:asciiTheme="minorHAnsi" w:hAnsiTheme="minorHAnsi" w:cstheme="minorHAnsi"/>
          <w:lang w:val="sr-Cyrl-BA"/>
        </w:rPr>
        <w:t>каматних стопа.</w:t>
      </w:r>
    </w:p>
    <w:p w14:paraId="02C780AA" w14:textId="17DED64E" w:rsidR="00D275D2" w:rsidRPr="00961828" w:rsidRDefault="00D275D2" w:rsidP="00470151">
      <w:pPr>
        <w:autoSpaceDE w:val="0"/>
        <w:autoSpaceDN w:val="0"/>
        <w:adjustRightInd w:val="0"/>
        <w:jc w:val="both"/>
        <w:rPr>
          <w:rFonts w:asciiTheme="minorHAnsi" w:hAnsiTheme="minorHAnsi" w:cstheme="minorHAnsi"/>
          <w:lang w:val="sr-Cyrl-BA"/>
        </w:rPr>
      </w:pPr>
      <w:r w:rsidRPr="00961828">
        <w:rPr>
          <w:rFonts w:asciiTheme="minorHAnsi" w:hAnsiTheme="minorHAnsi" w:cstheme="minorHAnsi"/>
          <w:lang w:val="sr-Cyrl-BA"/>
        </w:rPr>
        <w:t xml:space="preserve">Ризик </w:t>
      </w:r>
      <w:r w:rsidR="00470151">
        <w:rPr>
          <w:rFonts w:asciiTheme="minorHAnsi" w:hAnsiTheme="minorHAnsi" w:cstheme="minorHAnsi"/>
          <w:lang w:val="sr-Cyrl-BA"/>
        </w:rPr>
        <w:t>Жељезница Републике Српске</w:t>
      </w:r>
      <w:r w:rsidRPr="00470569">
        <w:rPr>
          <w:rFonts w:asciiTheme="minorHAnsi" w:hAnsiTheme="minorHAnsi" w:cstheme="minorHAnsi"/>
          <w:lang w:val="sr-Cyrl-BA"/>
        </w:rPr>
        <w:t xml:space="preserve"> </w:t>
      </w:r>
      <w:r w:rsidRPr="00961828">
        <w:rPr>
          <w:rFonts w:asciiTheme="minorHAnsi" w:hAnsiTheme="minorHAnsi" w:cstheme="minorHAnsi"/>
          <w:lang w:val="sr-Cyrl-BA"/>
        </w:rPr>
        <w:t>од промјена каматних стопа проистиче првенствено из обавеза по основу примљених</w:t>
      </w:r>
      <w:r w:rsidRPr="00470569">
        <w:rPr>
          <w:rFonts w:asciiTheme="minorHAnsi" w:hAnsiTheme="minorHAnsi" w:cstheme="minorHAnsi"/>
          <w:lang w:val="sr-Cyrl-BA"/>
        </w:rPr>
        <w:t xml:space="preserve"> </w:t>
      </w:r>
      <w:r w:rsidRPr="00961828">
        <w:rPr>
          <w:rFonts w:asciiTheme="minorHAnsi" w:hAnsiTheme="minorHAnsi" w:cstheme="minorHAnsi"/>
          <w:lang w:val="sr-Cyrl-BA"/>
        </w:rPr>
        <w:t>дугорочних кредита од добављача. Кредити примљени по промјењивим каматним стопама излажу</w:t>
      </w:r>
      <w:r w:rsidRPr="00470569">
        <w:rPr>
          <w:rFonts w:asciiTheme="minorHAnsi" w:hAnsiTheme="minorHAnsi" w:cstheme="minorHAnsi"/>
          <w:lang w:val="sr-Cyrl-BA"/>
        </w:rPr>
        <w:t xml:space="preserve"> </w:t>
      </w:r>
      <w:r w:rsidR="00470151">
        <w:rPr>
          <w:rFonts w:asciiTheme="minorHAnsi" w:hAnsiTheme="minorHAnsi" w:cstheme="minorHAnsi"/>
          <w:lang w:val="sr-Cyrl-BA"/>
        </w:rPr>
        <w:t>Жељезнице Републике Српске</w:t>
      </w:r>
      <w:r w:rsidRPr="00961828">
        <w:rPr>
          <w:rFonts w:asciiTheme="minorHAnsi" w:hAnsiTheme="minorHAnsi" w:cstheme="minorHAnsi"/>
          <w:lang w:val="sr-Cyrl-BA"/>
        </w:rPr>
        <w:t xml:space="preserve"> каматном ризику токова готовине, док кредити примљени по фиксним каматним стопама</w:t>
      </w:r>
      <w:r w:rsidRPr="00A569B6">
        <w:rPr>
          <w:rFonts w:asciiTheme="minorHAnsi" w:hAnsiTheme="minorHAnsi" w:cstheme="minorHAnsi"/>
          <w:lang w:val="sr-Cyrl-BA"/>
        </w:rPr>
        <w:t xml:space="preserve"> </w:t>
      </w:r>
      <w:r w:rsidRPr="00961828">
        <w:rPr>
          <w:rFonts w:asciiTheme="minorHAnsi" w:hAnsiTheme="minorHAnsi" w:cstheme="minorHAnsi"/>
          <w:lang w:val="sr-Cyrl-BA"/>
        </w:rPr>
        <w:t xml:space="preserve">излажу </w:t>
      </w:r>
      <w:r w:rsidR="00470151">
        <w:rPr>
          <w:rFonts w:asciiTheme="minorHAnsi" w:hAnsiTheme="minorHAnsi" w:cstheme="minorHAnsi"/>
          <w:lang w:val="sr-Cyrl-BA"/>
        </w:rPr>
        <w:t>Жељезнице Републике Српске</w:t>
      </w:r>
      <w:r w:rsidRPr="00961828">
        <w:rPr>
          <w:rFonts w:asciiTheme="minorHAnsi" w:hAnsiTheme="minorHAnsi" w:cstheme="minorHAnsi"/>
          <w:lang w:val="sr-Cyrl-BA"/>
        </w:rPr>
        <w:t xml:space="preserve"> ризику промјене фер вриједности каматних стопа.</w:t>
      </w:r>
    </w:p>
    <w:p w14:paraId="3A9FBADF" w14:textId="3892EBCA" w:rsidR="00B368B0" w:rsidRDefault="00D275D2" w:rsidP="00D275D2">
      <w:pPr>
        <w:autoSpaceDE w:val="0"/>
        <w:autoSpaceDN w:val="0"/>
        <w:adjustRightInd w:val="0"/>
        <w:jc w:val="both"/>
        <w:rPr>
          <w:rFonts w:asciiTheme="minorHAnsi" w:hAnsiTheme="minorHAnsi" w:cstheme="minorHAnsi"/>
          <w:lang w:val="sr-Cyrl-BA"/>
        </w:rPr>
      </w:pPr>
      <w:r w:rsidRPr="00961828">
        <w:rPr>
          <w:rFonts w:asciiTheme="minorHAnsi" w:hAnsiTheme="minorHAnsi" w:cstheme="minorHAnsi"/>
          <w:lang w:val="sr-Cyrl-BA"/>
        </w:rPr>
        <w:t>Током године која се завршава 31. децембра 20</w:t>
      </w:r>
      <w:r w:rsidRPr="00A569B6">
        <w:rPr>
          <w:rFonts w:asciiTheme="minorHAnsi" w:hAnsiTheme="minorHAnsi" w:cstheme="minorHAnsi"/>
          <w:lang w:val="sr-Cyrl-BA"/>
        </w:rPr>
        <w:t>20</w:t>
      </w:r>
      <w:r w:rsidRPr="00961828">
        <w:rPr>
          <w:rFonts w:asciiTheme="minorHAnsi" w:hAnsiTheme="minorHAnsi" w:cstheme="minorHAnsi"/>
          <w:lang w:val="sr-Cyrl-BA"/>
        </w:rPr>
        <w:t>. године, највећи дио обавеза по кредитима био</w:t>
      </w:r>
      <w:r w:rsidRPr="00A569B6">
        <w:rPr>
          <w:rFonts w:asciiTheme="minorHAnsi" w:hAnsiTheme="minorHAnsi" w:cstheme="minorHAnsi"/>
          <w:lang w:val="sr-Cyrl-BA"/>
        </w:rPr>
        <w:t xml:space="preserve"> </w:t>
      </w:r>
      <w:r w:rsidRPr="00961828">
        <w:rPr>
          <w:rFonts w:asciiTheme="minorHAnsi" w:hAnsiTheme="minorHAnsi" w:cstheme="minorHAnsi"/>
          <w:lang w:val="sr-Cyrl-BA"/>
        </w:rPr>
        <w:t xml:space="preserve">је са варијабилном каматном стопом, која је везана за </w:t>
      </w:r>
      <w:r w:rsidRPr="00A569B6">
        <w:rPr>
          <w:rFonts w:asciiTheme="minorHAnsi" w:hAnsiTheme="minorHAnsi" w:cstheme="minorHAnsi"/>
        </w:rPr>
        <w:t>EURIBOR</w:t>
      </w:r>
      <w:r w:rsidRPr="00961828">
        <w:rPr>
          <w:rFonts w:asciiTheme="minorHAnsi" w:hAnsiTheme="minorHAnsi" w:cstheme="minorHAnsi"/>
          <w:lang w:val="sr-Cyrl-BA"/>
        </w:rPr>
        <w:t xml:space="preserve">. </w:t>
      </w:r>
    </w:p>
    <w:p w14:paraId="776C693D" w14:textId="77777777" w:rsidR="00B368B0" w:rsidRDefault="00B368B0">
      <w:pPr>
        <w:rPr>
          <w:rFonts w:asciiTheme="minorHAnsi" w:hAnsiTheme="minorHAnsi" w:cstheme="minorHAnsi"/>
          <w:lang w:val="sr-Cyrl-BA"/>
        </w:rPr>
      </w:pPr>
      <w:r>
        <w:rPr>
          <w:rFonts w:asciiTheme="minorHAnsi" w:hAnsiTheme="minorHAnsi" w:cstheme="minorHAnsi"/>
          <w:lang w:val="sr-Cyrl-BA"/>
        </w:rPr>
        <w:br w:type="page"/>
      </w:r>
    </w:p>
    <w:p w14:paraId="11EC3C17" w14:textId="3FCCD401" w:rsidR="00D275D2" w:rsidRPr="00A569B6" w:rsidRDefault="00D275D2" w:rsidP="00D275D2">
      <w:pPr>
        <w:pStyle w:val="Subtitle"/>
        <w:rPr>
          <w:rStyle w:val="Strong"/>
          <w:rFonts w:ascii="Calibri" w:hAnsi="Calibri" w:cs="Calibri"/>
          <w:i w:val="0"/>
          <w:color w:val="auto"/>
          <w:lang w:val="sr-Cyrl-BA"/>
        </w:rPr>
      </w:pPr>
      <w:r w:rsidRPr="00A569B6">
        <w:rPr>
          <w:rStyle w:val="Strong"/>
          <w:rFonts w:ascii="Calibri" w:hAnsi="Calibri" w:cs="Calibri"/>
          <w:i w:val="0"/>
          <w:color w:val="auto"/>
          <w:lang w:val="sr-Cyrl-BA"/>
        </w:rPr>
        <w:lastRenderedPageBreak/>
        <w:t xml:space="preserve">5.2.  Ризик ликвидности </w:t>
      </w:r>
    </w:p>
    <w:p w14:paraId="2EC9FAF9" w14:textId="77777777" w:rsidR="00D275D2" w:rsidRPr="00A569B6" w:rsidRDefault="00D275D2" w:rsidP="00D275D2">
      <w:pPr>
        <w:jc w:val="both"/>
        <w:rPr>
          <w:rFonts w:ascii="Calibri" w:hAnsi="Calibri" w:cs="Calibri"/>
          <w:lang w:val="sr-Cyrl-BA"/>
        </w:rPr>
      </w:pPr>
    </w:p>
    <w:p w14:paraId="15ADFA47" w14:textId="55D62A15" w:rsidR="00D275D2" w:rsidRPr="00A569B6" w:rsidRDefault="00D275D2" w:rsidP="00470151">
      <w:pPr>
        <w:jc w:val="both"/>
        <w:rPr>
          <w:rFonts w:ascii="Calibri" w:hAnsi="Calibri" w:cs="Calibri"/>
          <w:lang w:val="sr-Cyrl-BA"/>
        </w:rPr>
      </w:pPr>
      <w:r w:rsidRPr="00A569B6">
        <w:rPr>
          <w:rFonts w:ascii="Calibri" w:hAnsi="Calibri" w:cs="Calibri"/>
          <w:lang w:val="sr-Cyrl-BA"/>
        </w:rPr>
        <w:t xml:space="preserve">Ризик ликвидности је ризик да ће </w:t>
      </w:r>
      <w:r w:rsidR="00470151">
        <w:rPr>
          <w:rFonts w:asciiTheme="minorHAnsi" w:hAnsiTheme="minorHAnsi" w:cstheme="minorHAnsi"/>
          <w:lang w:val="sr-Cyrl-BA"/>
        </w:rPr>
        <w:t>Жељезнице Републике Српске</w:t>
      </w:r>
      <w:r w:rsidRPr="00A569B6">
        <w:rPr>
          <w:rFonts w:ascii="Calibri" w:hAnsi="Calibri" w:cs="Calibri"/>
          <w:lang w:val="sr-Cyrl-BA"/>
        </w:rPr>
        <w:t xml:space="preserve"> бити суочен</w:t>
      </w:r>
      <w:r w:rsidR="00470151">
        <w:rPr>
          <w:rFonts w:ascii="Calibri" w:hAnsi="Calibri" w:cs="Calibri"/>
          <w:lang w:val="sr-Cyrl-BA"/>
        </w:rPr>
        <w:t>е</w:t>
      </w:r>
      <w:r w:rsidRPr="00A569B6">
        <w:rPr>
          <w:rFonts w:ascii="Calibri" w:hAnsi="Calibri" w:cs="Calibri"/>
          <w:lang w:val="sr-Latn-BA"/>
        </w:rPr>
        <w:t xml:space="preserve"> са потешкоћама у измиривању својих </w:t>
      </w:r>
      <w:r w:rsidRPr="00A569B6">
        <w:rPr>
          <w:rFonts w:ascii="Calibri" w:hAnsi="Calibri" w:cs="Calibri"/>
          <w:lang w:val="sr-Cyrl-BA"/>
        </w:rPr>
        <w:t xml:space="preserve">финансијских </w:t>
      </w:r>
      <w:r w:rsidRPr="00A569B6">
        <w:rPr>
          <w:rFonts w:ascii="Calibri" w:hAnsi="Calibri" w:cs="Calibri"/>
          <w:lang w:val="sr-Latn-BA"/>
        </w:rPr>
        <w:t>обавеза</w:t>
      </w:r>
      <w:r w:rsidR="00470151">
        <w:rPr>
          <w:rFonts w:ascii="Calibri" w:hAnsi="Calibri" w:cs="Calibri"/>
          <w:lang w:val="sr-Cyrl-BA"/>
        </w:rPr>
        <w:t xml:space="preserve">. </w:t>
      </w:r>
      <w:r w:rsidR="00470151">
        <w:rPr>
          <w:rFonts w:asciiTheme="minorHAnsi" w:hAnsiTheme="minorHAnsi" w:cstheme="minorHAnsi"/>
          <w:lang w:val="sr-Cyrl-BA"/>
        </w:rPr>
        <w:t>Жељезнице Републике Српске</w:t>
      </w:r>
      <w:r w:rsidRPr="00A569B6">
        <w:rPr>
          <w:rFonts w:ascii="Calibri" w:hAnsi="Calibri" w:cs="Calibri"/>
          <w:lang w:val="sr-Cyrl-BA"/>
        </w:rPr>
        <w:t xml:space="preserve"> управља</w:t>
      </w:r>
      <w:r w:rsidR="00470151">
        <w:rPr>
          <w:rFonts w:ascii="Calibri" w:hAnsi="Calibri" w:cs="Calibri"/>
          <w:lang w:val="sr-Cyrl-BA"/>
        </w:rPr>
        <w:t>ју</w:t>
      </w:r>
      <w:r w:rsidRPr="00A569B6">
        <w:rPr>
          <w:rFonts w:ascii="Calibri" w:hAnsi="Calibri" w:cs="Calibri"/>
          <w:lang w:val="sr-Cyrl-BA"/>
        </w:rPr>
        <w:t xml:space="preserve"> својом ликвидношћу са циљем, да колико је то могуће, осигура</w:t>
      </w:r>
      <w:r w:rsidR="00470151">
        <w:rPr>
          <w:rFonts w:ascii="Calibri" w:hAnsi="Calibri" w:cs="Calibri"/>
          <w:lang w:val="sr-Cyrl-BA"/>
        </w:rPr>
        <w:t>ју</w:t>
      </w:r>
      <w:r w:rsidRPr="00A569B6">
        <w:rPr>
          <w:rFonts w:ascii="Calibri" w:hAnsi="Calibri" w:cs="Calibri"/>
          <w:lang w:val="sr-Cyrl-BA"/>
        </w:rPr>
        <w:t xml:space="preserve"> да извори финансирања буду расположиви за измирење обавеза у тренутку доспијећа.</w:t>
      </w:r>
    </w:p>
    <w:p w14:paraId="4E6724C6" w14:textId="77777777" w:rsidR="00D275D2" w:rsidRDefault="00D275D2" w:rsidP="00D275D2">
      <w:pPr>
        <w:jc w:val="both"/>
        <w:rPr>
          <w:rFonts w:ascii="Calibri" w:hAnsi="Calibri" w:cs="Calibri"/>
          <w:lang w:val="sr-Cyrl-BA"/>
        </w:rPr>
      </w:pPr>
    </w:p>
    <w:p w14:paraId="65FA957F" w14:textId="77777777" w:rsidR="00D275D2" w:rsidRDefault="00D275D2" w:rsidP="00D275D2">
      <w:pPr>
        <w:jc w:val="both"/>
        <w:rPr>
          <w:rStyle w:val="Strong"/>
          <w:rFonts w:ascii="Calibri" w:hAnsi="Calibri" w:cs="Calibri"/>
          <w:lang w:val="sr-Cyrl-BA"/>
        </w:rPr>
      </w:pPr>
      <w:r w:rsidRPr="009B341C">
        <w:rPr>
          <w:rStyle w:val="Strong"/>
          <w:rFonts w:ascii="Calibri" w:hAnsi="Calibri" w:cs="Calibri"/>
          <w:lang w:val="sr-Cyrl-BA"/>
        </w:rPr>
        <w:t>5.</w:t>
      </w:r>
      <w:r>
        <w:rPr>
          <w:rStyle w:val="Strong"/>
          <w:rFonts w:ascii="Calibri" w:hAnsi="Calibri" w:cs="Calibri"/>
          <w:lang w:val="sr-Cyrl-BA"/>
        </w:rPr>
        <w:t>3</w:t>
      </w:r>
      <w:r w:rsidRPr="009B341C">
        <w:rPr>
          <w:rStyle w:val="Strong"/>
          <w:rFonts w:ascii="Calibri" w:hAnsi="Calibri" w:cs="Calibri"/>
          <w:lang w:val="sr-Cyrl-BA"/>
        </w:rPr>
        <w:t xml:space="preserve">. </w:t>
      </w:r>
      <w:r>
        <w:rPr>
          <w:rStyle w:val="Strong"/>
          <w:rFonts w:ascii="Calibri" w:hAnsi="Calibri" w:cs="Calibri"/>
          <w:lang w:val="sr-Cyrl-BA"/>
        </w:rPr>
        <w:t>Кредитни р</w:t>
      </w:r>
      <w:r w:rsidRPr="009B341C">
        <w:rPr>
          <w:rStyle w:val="Strong"/>
          <w:rFonts w:ascii="Calibri" w:hAnsi="Calibri" w:cs="Calibri"/>
          <w:lang w:val="sr-Cyrl-BA"/>
        </w:rPr>
        <w:t>изик</w:t>
      </w:r>
    </w:p>
    <w:p w14:paraId="5946139C" w14:textId="77777777" w:rsidR="00D275D2" w:rsidRDefault="00D275D2" w:rsidP="00D275D2">
      <w:pPr>
        <w:jc w:val="both"/>
        <w:rPr>
          <w:rStyle w:val="Strong"/>
          <w:rFonts w:ascii="Calibri" w:hAnsi="Calibri" w:cs="Calibri"/>
          <w:lang w:val="sr-Latn-BA"/>
        </w:rPr>
      </w:pPr>
    </w:p>
    <w:p w14:paraId="706B25C7" w14:textId="27C92C14" w:rsidR="00D275D2" w:rsidRDefault="00D275D2" w:rsidP="00470151">
      <w:pPr>
        <w:jc w:val="both"/>
        <w:rPr>
          <w:rStyle w:val="Strong"/>
          <w:rFonts w:ascii="Calibri" w:hAnsi="Calibri" w:cs="Calibri"/>
          <w:b w:val="0"/>
          <w:lang w:val="sr-Cyrl-BA"/>
        </w:rPr>
      </w:pPr>
      <w:r>
        <w:rPr>
          <w:rStyle w:val="Strong"/>
          <w:rFonts w:ascii="Calibri" w:hAnsi="Calibri" w:cs="Calibri"/>
          <w:b w:val="0"/>
          <w:lang w:val="sr-Cyrl-BA"/>
        </w:rPr>
        <w:t xml:space="preserve">Кредитни ризик је ризик финансијског губитка за </w:t>
      </w:r>
      <w:r w:rsidR="00470151">
        <w:rPr>
          <w:rFonts w:asciiTheme="minorHAnsi" w:hAnsiTheme="minorHAnsi" w:cstheme="minorHAnsi"/>
          <w:lang w:val="sr-Cyrl-BA"/>
        </w:rPr>
        <w:t>Жељезнице Републике Српске</w:t>
      </w:r>
      <w:r>
        <w:rPr>
          <w:rStyle w:val="Strong"/>
          <w:rFonts w:ascii="Calibri" w:hAnsi="Calibri" w:cs="Calibri"/>
          <w:b w:val="0"/>
          <w:lang w:val="sr-Cyrl-BA"/>
        </w:rPr>
        <w:t xml:space="preserve"> ако уговорна страна у финансијском инструменту не испуни своје уговорене обавезе. Кредитни ризик превасходно проистиче по основу потраживања из пословања.</w:t>
      </w:r>
    </w:p>
    <w:p w14:paraId="599548E4" w14:textId="06CFC827" w:rsidR="00D275D2" w:rsidRDefault="00D275D2" w:rsidP="00470151">
      <w:pPr>
        <w:jc w:val="both"/>
        <w:rPr>
          <w:rStyle w:val="Strong"/>
          <w:rFonts w:ascii="Calibri" w:hAnsi="Calibri" w:cs="Calibri"/>
          <w:b w:val="0"/>
          <w:lang w:val="sr-Cyrl-BA"/>
        </w:rPr>
      </w:pPr>
      <w:r>
        <w:rPr>
          <w:rStyle w:val="Strong"/>
          <w:rFonts w:ascii="Calibri" w:hAnsi="Calibri" w:cs="Calibri"/>
          <w:b w:val="0"/>
          <w:lang w:val="sr-Cyrl-BA"/>
        </w:rPr>
        <w:t xml:space="preserve">Изложеност </w:t>
      </w:r>
      <w:r w:rsidR="00470151">
        <w:rPr>
          <w:rFonts w:asciiTheme="minorHAnsi" w:hAnsiTheme="minorHAnsi" w:cstheme="minorHAnsi"/>
          <w:lang w:val="sr-Cyrl-BA"/>
        </w:rPr>
        <w:t>Жељезница Републике Српске</w:t>
      </w:r>
      <w:r>
        <w:rPr>
          <w:rStyle w:val="Strong"/>
          <w:rFonts w:ascii="Calibri" w:hAnsi="Calibri" w:cs="Calibri"/>
          <w:b w:val="0"/>
          <w:lang w:val="sr-Cyrl-BA"/>
        </w:rPr>
        <w:t xml:space="preserve"> кредитном ризику по основу потраживања из пословања зависи највише од индивидуалних карактеристика сваког појединачног купца. </w:t>
      </w:r>
    </w:p>
    <w:p w14:paraId="4F1A2792" w14:textId="11DAF4A1" w:rsidR="002B3BE9" w:rsidRDefault="002A43D8" w:rsidP="002A43D8">
      <w:pPr>
        <w:tabs>
          <w:tab w:val="left" w:pos="7323"/>
        </w:tabs>
        <w:jc w:val="both"/>
        <w:rPr>
          <w:rStyle w:val="Strong"/>
          <w:rFonts w:ascii="Calibri" w:hAnsi="Calibri" w:cs="Calibri"/>
          <w:b w:val="0"/>
          <w:lang w:val="sr-Cyrl-BA"/>
        </w:rPr>
      </w:pPr>
      <w:r>
        <w:rPr>
          <w:rStyle w:val="Strong"/>
          <w:rFonts w:ascii="Calibri" w:hAnsi="Calibri" w:cs="Calibri"/>
          <w:b w:val="0"/>
          <w:lang w:val="sr-Cyrl-BA"/>
        </w:rPr>
        <w:tab/>
      </w:r>
    </w:p>
    <w:p w14:paraId="396CF696" w14:textId="77777777" w:rsidR="002B3BE9" w:rsidRDefault="002B3BE9" w:rsidP="00D275D2">
      <w:pPr>
        <w:jc w:val="both"/>
        <w:rPr>
          <w:rStyle w:val="Strong"/>
          <w:rFonts w:ascii="Calibri" w:hAnsi="Calibri" w:cs="Calibri"/>
          <w:b w:val="0"/>
          <w:lang w:val="sr-Cyrl-BA"/>
        </w:rPr>
      </w:pPr>
    </w:p>
    <w:p w14:paraId="5D751DAC" w14:textId="77777777" w:rsidR="00D275D2" w:rsidRDefault="00D275D2" w:rsidP="00D275D2">
      <w:pPr>
        <w:jc w:val="both"/>
        <w:rPr>
          <w:rStyle w:val="Strong"/>
          <w:rFonts w:ascii="Calibri" w:hAnsi="Calibri" w:cs="Calibri"/>
          <w:lang w:val="sr-Cyrl-BA"/>
        </w:rPr>
      </w:pPr>
      <w:r w:rsidRPr="009B341C">
        <w:rPr>
          <w:rStyle w:val="Strong"/>
          <w:rFonts w:ascii="Calibri" w:hAnsi="Calibri" w:cs="Calibri"/>
          <w:lang w:val="sr-Cyrl-BA"/>
        </w:rPr>
        <w:t>5.</w:t>
      </w:r>
      <w:r>
        <w:rPr>
          <w:rStyle w:val="Strong"/>
          <w:rFonts w:ascii="Calibri" w:hAnsi="Calibri" w:cs="Calibri"/>
          <w:lang w:val="sr-Cyrl-BA"/>
        </w:rPr>
        <w:t>4</w:t>
      </w:r>
      <w:r w:rsidRPr="009B341C">
        <w:rPr>
          <w:rStyle w:val="Strong"/>
          <w:rFonts w:ascii="Calibri" w:hAnsi="Calibri" w:cs="Calibri"/>
          <w:lang w:val="sr-Cyrl-BA"/>
        </w:rPr>
        <w:t xml:space="preserve">. </w:t>
      </w:r>
      <w:r>
        <w:rPr>
          <w:rStyle w:val="Strong"/>
          <w:rFonts w:ascii="Calibri" w:hAnsi="Calibri" w:cs="Calibri"/>
          <w:lang w:val="sr-Cyrl-BA"/>
        </w:rPr>
        <w:t>Управљање ризиком капитала</w:t>
      </w:r>
    </w:p>
    <w:p w14:paraId="71004A97" w14:textId="77777777" w:rsidR="00D275D2" w:rsidRDefault="00D275D2" w:rsidP="00D275D2">
      <w:pPr>
        <w:jc w:val="both"/>
        <w:rPr>
          <w:rStyle w:val="Strong"/>
          <w:rFonts w:ascii="Calibri" w:hAnsi="Calibri" w:cs="Calibri"/>
          <w:lang w:val="sr-Cyrl-BA"/>
        </w:rPr>
      </w:pPr>
    </w:p>
    <w:p w14:paraId="333A6D68" w14:textId="6C8F4CE0" w:rsidR="00D275D2" w:rsidRPr="0060273B" w:rsidRDefault="00D275D2" w:rsidP="00470151">
      <w:pPr>
        <w:autoSpaceDE w:val="0"/>
        <w:autoSpaceDN w:val="0"/>
        <w:adjustRightInd w:val="0"/>
        <w:jc w:val="both"/>
        <w:rPr>
          <w:rStyle w:val="Strong"/>
          <w:rFonts w:ascii="Calibri" w:hAnsi="Calibri" w:cs="Calibri"/>
          <w:b w:val="0"/>
          <w:lang w:val="sr-Cyrl-BA"/>
        </w:rPr>
      </w:pPr>
      <w:r w:rsidRPr="0060273B">
        <w:rPr>
          <w:rStyle w:val="Strong"/>
          <w:rFonts w:ascii="Calibri" w:hAnsi="Calibri" w:cs="Calibri"/>
          <w:b w:val="0"/>
          <w:lang w:val="sr-Cyrl-BA"/>
        </w:rPr>
        <w:t xml:space="preserve">Циљ управљања капиталом је да </w:t>
      </w:r>
      <w:r w:rsidR="00470151">
        <w:rPr>
          <w:rFonts w:asciiTheme="minorHAnsi" w:hAnsiTheme="minorHAnsi" w:cstheme="minorHAnsi"/>
          <w:lang w:val="sr-Cyrl-BA"/>
        </w:rPr>
        <w:t>Жељезнице Републике Српске</w:t>
      </w:r>
      <w:r w:rsidRPr="0060273B">
        <w:rPr>
          <w:rStyle w:val="Strong"/>
          <w:rFonts w:ascii="Calibri" w:hAnsi="Calibri" w:cs="Calibri"/>
          <w:b w:val="0"/>
          <w:lang w:val="sr-Cyrl-BA"/>
        </w:rPr>
        <w:t xml:space="preserve"> задрж</w:t>
      </w:r>
      <w:r w:rsidR="00470151">
        <w:rPr>
          <w:rStyle w:val="Strong"/>
          <w:rFonts w:ascii="Calibri" w:hAnsi="Calibri" w:cs="Calibri"/>
          <w:b w:val="0"/>
          <w:lang w:val="sr-Cyrl-BA"/>
        </w:rPr>
        <w:t>е</w:t>
      </w:r>
      <w:r w:rsidRPr="0060273B">
        <w:rPr>
          <w:rStyle w:val="Strong"/>
          <w:rFonts w:ascii="Calibri" w:hAnsi="Calibri" w:cs="Calibri"/>
          <w:b w:val="0"/>
          <w:lang w:val="sr-Cyrl-BA"/>
        </w:rPr>
        <w:t xml:space="preserve"> способност да настав</w:t>
      </w:r>
      <w:r w:rsidR="00470151">
        <w:rPr>
          <w:rStyle w:val="Strong"/>
          <w:rFonts w:ascii="Calibri" w:hAnsi="Calibri" w:cs="Calibri"/>
          <w:b w:val="0"/>
          <w:lang w:val="sr-Cyrl-BA"/>
        </w:rPr>
        <w:t>е</w:t>
      </w:r>
      <w:r w:rsidRPr="0060273B">
        <w:rPr>
          <w:rStyle w:val="Strong"/>
          <w:rFonts w:ascii="Calibri" w:hAnsi="Calibri" w:cs="Calibri"/>
          <w:b w:val="0"/>
          <w:lang w:val="sr-Cyrl-BA"/>
        </w:rPr>
        <w:t xml:space="preserve"> са својим пословањем у неограниченом периоду у предвид</w:t>
      </w:r>
      <w:r w:rsidRPr="0060273B">
        <w:rPr>
          <w:rStyle w:val="Strong"/>
          <w:rFonts w:ascii="Calibri" w:hAnsi="Calibri" w:cs="Calibri"/>
          <w:b w:val="0"/>
          <w:lang w:val="sr-Latn-BA"/>
        </w:rPr>
        <w:t>љ</w:t>
      </w:r>
      <w:r w:rsidRPr="0060273B">
        <w:rPr>
          <w:rStyle w:val="Strong"/>
          <w:rFonts w:ascii="Calibri" w:hAnsi="Calibri" w:cs="Calibri"/>
          <w:b w:val="0"/>
          <w:lang w:val="sr-Cyrl-BA"/>
        </w:rPr>
        <w:t>ивој будућности</w:t>
      </w:r>
      <w:r w:rsidRPr="0060273B">
        <w:rPr>
          <w:rStyle w:val="Strong"/>
          <w:rFonts w:ascii="Calibri" w:hAnsi="Calibri" w:cs="Calibri"/>
          <w:b w:val="0"/>
          <w:lang w:val="sr-Latn-BA"/>
        </w:rPr>
        <w:t xml:space="preserve">, </w:t>
      </w:r>
      <w:r w:rsidRPr="0060273B">
        <w:rPr>
          <w:rStyle w:val="Strong"/>
          <w:rFonts w:ascii="Calibri" w:hAnsi="Calibri" w:cs="Calibri"/>
          <w:b w:val="0"/>
          <w:lang w:val="sr-Cyrl-BA"/>
        </w:rPr>
        <w:t>како би сачувал</w:t>
      </w:r>
      <w:r w:rsidR="00470151">
        <w:rPr>
          <w:rStyle w:val="Strong"/>
          <w:rFonts w:ascii="Calibri" w:hAnsi="Calibri" w:cs="Calibri"/>
          <w:b w:val="0"/>
          <w:lang w:val="sr-Cyrl-BA"/>
        </w:rPr>
        <w:t>е</w:t>
      </w:r>
      <w:r w:rsidRPr="0060273B">
        <w:rPr>
          <w:rStyle w:val="Strong"/>
          <w:rFonts w:ascii="Calibri" w:hAnsi="Calibri" w:cs="Calibri"/>
          <w:b w:val="0"/>
          <w:lang w:val="sr-Cyrl-BA"/>
        </w:rPr>
        <w:t xml:space="preserve"> оптималну структуру капитала са циљем да смањи трошкове </w:t>
      </w:r>
    </w:p>
    <w:p w14:paraId="6383EDA5" w14:textId="1EF864FF" w:rsidR="00D275D2" w:rsidRPr="0060273B" w:rsidRDefault="00470151" w:rsidP="00F52C7F">
      <w:pPr>
        <w:jc w:val="both"/>
        <w:rPr>
          <w:rStyle w:val="Strong"/>
          <w:rFonts w:ascii="Calibri" w:hAnsi="Calibri" w:cs="Calibri"/>
          <w:b w:val="0"/>
          <w:lang w:val="sr-Cyrl-BA"/>
        </w:rPr>
      </w:pPr>
      <w:r>
        <w:rPr>
          <w:rFonts w:asciiTheme="minorHAnsi" w:hAnsiTheme="minorHAnsi" w:cstheme="minorHAnsi"/>
          <w:lang w:val="sr-Cyrl-BA"/>
        </w:rPr>
        <w:t>Жељезнице Републике Српске</w:t>
      </w:r>
      <w:r w:rsidR="00D275D2" w:rsidRPr="0060273B">
        <w:rPr>
          <w:rStyle w:val="Strong"/>
          <w:rFonts w:ascii="Calibri" w:hAnsi="Calibri" w:cs="Calibri"/>
          <w:b w:val="0"/>
          <w:lang w:val="sr-Cyrl-BA"/>
        </w:rPr>
        <w:t xml:space="preserve"> прат</w:t>
      </w:r>
      <w:r>
        <w:rPr>
          <w:rStyle w:val="Strong"/>
          <w:rFonts w:ascii="Calibri" w:hAnsi="Calibri" w:cs="Calibri"/>
          <w:b w:val="0"/>
          <w:lang w:val="sr-Cyrl-BA"/>
        </w:rPr>
        <w:t>е</w:t>
      </w:r>
      <w:r w:rsidR="00D275D2" w:rsidRPr="0060273B">
        <w:rPr>
          <w:rStyle w:val="Strong"/>
          <w:rFonts w:ascii="Calibri" w:hAnsi="Calibri" w:cs="Calibri"/>
          <w:b w:val="0"/>
          <w:lang w:val="sr-Cyrl-BA"/>
        </w:rPr>
        <w:t xml:space="preserve"> капитал на основу коефицијента задужености, који се израчунава као однос нето дуговања </w:t>
      </w:r>
      <w:r w:rsidR="00F52C7F">
        <w:rPr>
          <w:rFonts w:asciiTheme="minorHAnsi" w:hAnsiTheme="minorHAnsi" w:cstheme="minorHAnsi"/>
          <w:lang w:val="sr-Cyrl-BA"/>
        </w:rPr>
        <w:t>Жељезница Републике Српске</w:t>
      </w:r>
      <w:r w:rsidR="00D275D2" w:rsidRPr="0060273B">
        <w:rPr>
          <w:rStyle w:val="Strong"/>
          <w:rFonts w:ascii="Calibri" w:hAnsi="Calibri" w:cs="Calibri"/>
          <w:b w:val="0"/>
          <w:lang w:val="sr-Cyrl-BA"/>
        </w:rPr>
        <w:t xml:space="preserve"> и ње</w:t>
      </w:r>
      <w:r w:rsidR="00F52C7F">
        <w:rPr>
          <w:rStyle w:val="Strong"/>
          <w:rFonts w:ascii="Calibri" w:hAnsi="Calibri" w:cs="Calibri"/>
          <w:b w:val="0"/>
          <w:lang w:val="sr-Cyrl-BA"/>
        </w:rPr>
        <w:t>н</w:t>
      </w:r>
      <w:r w:rsidR="00D275D2" w:rsidRPr="0060273B">
        <w:rPr>
          <w:rStyle w:val="Strong"/>
          <w:rFonts w:ascii="Calibri" w:hAnsi="Calibri" w:cs="Calibri"/>
          <w:b w:val="0"/>
          <w:lang w:val="sr-Cyrl-BA"/>
        </w:rPr>
        <w:t xml:space="preserve">ог укупног капитала. Нето дуговање </w:t>
      </w:r>
      <w:r w:rsidR="00F52C7F">
        <w:rPr>
          <w:rFonts w:asciiTheme="minorHAnsi" w:hAnsiTheme="minorHAnsi" w:cstheme="minorHAnsi"/>
          <w:lang w:val="sr-Cyrl-BA"/>
        </w:rPr>
        <w:t>Жељезница Републике Српске</w:t>
      </w:r>
      <w:r w:rsidR="00D275D2" w:rsidRPr="0060273B">
        <w:rPr>
          <w:rStyle w:val="Strong"/>
          <w:rFonts w:ascii="Calibri" w:hAnsi="Calibri" w:cs="Calibri"/>
          <w:b w:val="0"/>
          <w:lang w:val="sr-Cyrl-BA"/>
        </w:rPr>
        <w:t xml:space="preserve"> се обрачунава тако што се укупне финансијске обавезе (краткорочне и дугорочне</w:t>
      </w:r>
      <w:r w:rsidR="00D275D2" w:rsidRPr="0060273B">
        <w:rPr>
          <w:rStyle w:val="Strong"/>
          <w:rFonts w:ascii="Calibri" w:hAnsi="Calibri" w:cs="Calibri"/>
          <w:b w:val="0"/>
          <w:lang w:val="sr-Latn-BA"/>
        </w:rPr>
        <w:t xml:space="preserve"> кредит</w:t>
      </w:r>
      <w:r w:rsidR="00D275D2" w:rsidRPr="0060273B">
        <w:rPr>
          <w:rStyle w:val="Strong"/>
          <w:rFonts w:ascii="Calibri" w:hAnsi="Calibri" w:cs="Calibri"/>
          <w:b w:val="0"/>
          <w:lang w:val="sr-Cyrl-BA"/>
        </w:rPr>
        <w:t>н</w:t>
      </w:r>
      <w:r w:rsidR="00D275D2" w:rsidRPr="0060273B">
        <w:rPr>
          <w:rStyle w:val="Strong"/>
          <w:rFonts w:ascii="Calibri" w:hAnsi="Calibri" w:cs="Calibri"/>
          <w:b w:val="0"/>
          <w:lang w:val="sr-Latn-BA"/>
        </w:rPr>
        <w:t>е</w:t>
      </w:r>
      <w:r w:rsidR="00D275D2" w:rsidRPr="0060273B">
        <w:rPr>
          <w:rStyle w:val="Strong"/>
          <w:rFonts w:ascii="Calibri" w:hAnsi="Calibri" w:cs="Calibri"/>
          <w:b w:val="0"/>
          <w:lang w:val="sr-Cyrl-BA"/>
        </w:rPr>
        <w:t xml:space="preserve"> обавезе) умање за готовину и готовинске еквиваленте. </w:t>
      </w:r>
    </w:p>
    <w:p w14:paraId="5740BBFD" w14:textId="77777777" w:rsidR="00D275D2" w:rsidRPr="009C576C" w:rsidRDefault="00D275D2" w:rsidP="00D275D2">
      <w:pPr>
        <w:jc w:val="right"/>
        <w:rPr>
          <w:rStyle w:val="Strong"/>
          <w:rFonts w:ascii="Calibri" w:hAnsi="Calibri" w:cs="Calibri"/>
          <w:b w:val="0"/>
          <w:color w:val="FF0000"/>
          <w:lang w:val="sr-Latn-BA"/>
        </w:rPr>
      </w:pPr>
      <w:r>
        <w:rPr>
          <w:rStyle w:val="Strong"/>
          <w:rFonts w:ascii="Calibri" w:hAnsi="Calibri" w:cs="Calibri"/>
          <w:b w:val="0"/>
          <w:color w:val="FF0000"/>
          <w:lang w:val="sr-Cyrl-BA"/>
        </w:rPr>
        <w:t xml:space="preserve"> </w:t>
      </w:r>
      <w:r w:rsidRPr="001F7E47">
        <w:rPr>
          <w:rFonts w:ascii="Calibri" w:hAnsi="Calibri" w:cs="Calibri"/>
          <w:lang w:val="sr-Cyrl-BA"/>
        </w:rPr>
        <w:t>у КМ</w:t>
      </w:r>
    </w:p>
    <w:tbl>
      <w:tblPr>
        <w:tblW w:w="9204" w:type="dxa"/>
        <w:tblInd w:w="108" w:type="dxa"/>
        <w:tblLook w:val="00A0" w:firstRow="1" w:lastRow="0" w:firstColumn="1" w:lastColumn="0" w:noHBand="0" w:noVBand="0"/>
      </w:tblPr>
      <w:tblGrid>
        <w:gridCol w:w="4739"/>
        <w:gridCol w:w="1498"/>
        <w:gridCol w:w="1554"/>
        <w:gridCol w:w="1413"/>
      </w:tblGrid>
      <w:tr w:rsidR="00D275D2" w:rsidRPr="001F7E47" w14:paraId="60309DE2" w14:textId="77777777" w:rsidTr="00AC3EAB">
        <w:trPr>
          <w:trHeight w:val="439"/>
        </w:trPr>
        <w:tc>
          <w:tcPr>
            <w:tcW w:w="4739" w:type="dxa"/>
            <w:tcBorders>
              <w:top w:val="single" w:sz="8" w:space="0" w:color="auto"/>
              <w:left w:val="nil"/>
              <w:bottom w:val="single" w:sz="8" w:space="0" w:color="auto"/>
              <w:right w:val="nil"/>
            </w:tcBorders>
            <w:noWrap/>
            <w:vAlign w:val="bottom"/>
          </w:tcPr>
          <w:p w14:paraId="6978CC13" w14:textId="77777777" w:rsidR="00D275D2" w:rsidRPr="00CB6B7F" w:rsidRDefault="00D275D2" w:rsidP="00AC3EAB">
            <w:pPr>
              <w:rPr>
                <w:rFonts w:ascii="Calibri" w:hAnsi="Calibri" w:cs="Arial"/>
                <w:b/>
                <w:bCs/>
                <w:lang w:val="sr-Cyrl-BA"/>
              </w:rPr>
            </w:pPr>
          </w:p>
        </w:tc>
        <w:tc>
          <w:tcPr>
            <w:tcW w:w="3052" w:type="dxa"/>
            <w:gridSpan w:val="2"/>
            <w:tcBorders>
              <w:top w:val="single" w:sz="8" w:space="0" w:color="auto"/>
              <w:left w:val="nil"/>
              <w:bottom w:val="single" w:sz="8" w:space="0" w:color="auto"/>
              <w:right w:val="nil"/>
            </w:tcBorders>
            <w:noWrap/>
            <w:vAlign w:val="bottom"/>
          </w:tcPr>
          <w:p w14:paraId="5A39D5B5" w14:textId="77777777" w:rsidR="00D275D2" w:rsidRPr="001F7E47" w:rsidRDefault="00D275D2" w:rsidP="00AC3EAB">
            <w:pPr>
              <w:jc w:val="both"/>
              <w:rPr>
                <w:rFonts w:ascii="Calibri" w:hAnsi="Calibri" w:cs="Arial"/>
                <w:b/>
                <w:bCs/>
              </w:rPr>
            </w:pPr>
            <w:r>
              <w:rPr>
                <w:rFonts w:ascii="Calibri" w:hAnsi="Calibri" w:cs="Calibri"/>
                <w:b/>
                <w:bCs/>
                <w:lang w:val="sr-Cyrl-BA"/>
              </w:rPr>
              <w:t xml:space="preserve">   </w:t>
            </w:r>
            <w:r w:rsidRPr="001F7E47">
              <w:rPr>
                <w:rFonts w:ascii="Calibri" w:hAnsi="Calibri" w:cs="Calibri"/>
                <w:b/>
                <w:bCs/>
              </w:rPr>
              <w:t>31.12.201</w:t>
            </w:r>
            <w:r>
              <w:rPr>
                <w:rFonts w:ascii="Calibri" w:hAnsi="Calibri" w:cs="Calibri"/>
                <w:b/>
                <w:bCs/>
                <w:lang w:val="sr-Cyrl-BA"/>
              </w:rPr>
              <w:t>9</w:t>
            </w:r>
          </w:p>
        </w:tc>
        <w:tc>
          <w:tcPr>
            <w:tcW w:w="1413" w:type="dxa"/>
            <w:tcBorders>
              <w:top w:val="single" w:sz="8" w:space="0" w:color="auto"/>
              <w:left w:val="nil"/>
              <w:bottom w:val="single" w:sz="8" w:space="0" w:color="auto"/>
              <w:right w:val="nil"/>
            </w:tcBorders>
            <w:noWrap/>
            <w:vAlign w:val="bottom"/>
          </w:tcPr>
          <w:p w14:paraId="77C874AA" w14:textId="77777777" w:rsidR="00D275D2" w:rsidRPr="001F7E47" w:rsidRDefault="00D275D2" w:rsidP="00AC3EAB">
            <w:pPr>
              <w:jc w:val="both"/>
              <w:rPr>
                <w:rFonts w:ascii="Calibri" w:hAnsi="Calibri" w:cs="Arial"/>
                <w:b/>
                <w:bCs/>
              </w:rPr>
            </w:pPr>
            <w:r w:rsidRPr="001F7E47">
              <w:rPr>
                <w:rFonts w:ascii="Calibri" w:hAnsi="Calibri" w:cs="Calibri"/>
                <w:b/>
                <w:bCs/>
              </w:rPr>
              <w:t>31.12.20</w:t>
            </w:r>
            <w:r>
              <w:rPr>
                <w:rFonts w:ascii="Calibri" w:hAnsi="Calibri" w:cs="Calibri"/>
                <w:b/>
                <w:bCs/>
                <w:lang w:val="sr-Cyrl-BA"/>
              </w:rPr>
              <w:t>20</w:t>
            </w:r>
          </w:p>
        </w:tc>
      </w:tr>
      <w:tr w:rsidR="00D275D2" w:rsidRPr="001F7E47" w14:paraId="014B07A6" w14:textId="77777777" w:rsidTr="00AC3EAB">
        <w:trPr>
          <w:trHeight w:val="315"/>
        </w:trPr>
        <w:tc>
          <w:tcPr>
            <w:tcW w:w="4739" w:type="dxa"/>
            <w:tcBorders>
              <w:top w:val="nil"/>
              <w:left w:val="nil"/>
              <w:bottom w:val="nil"/>
              <w:right w:val="nil"/>
            </w:tcBorders>
            <w:noWrap/>
            <w:vAlign w:val="bottom"/>
          </w:tcPr>
          <w:p w14:paraId="4425D851" w14:textId="77777777" w:rsidR="00D275D2" w:rsidRPr="001F7E47" w:rsidRDefault="00D275D2" w:rsidP="00AC3EAB">
            <w:pPr>
              <w:rPr>
                <w:rFonts w:ascii="Calibri" w:hAnsi="Calibri" w:cs="Arial"/>
              </w:rPr>
            </w:pPr>
            <w:r>
              <w:rPr>
                <w:rFonts w:ascii="Calibri" w:hAnsi="Calibri" w:cs="Calibri"/>
                <w:lang w:val="sr-Cyrl-BA"/>
              </w:rPr>
              <w:t>Укупне</w:t>
            </w:r>
            <w:r>
              <w:rPr>
                <w:rFonts w:ascii="Calibri" w:hAnsi="Calibri" w:cs="Calibri"/>
                <w:lang w:val="sr-Latn-BA"/>
              </w:rPr>
              <w:t xml:space="preserve"> финансијске </w:t>
            </w:r>
            <w:r>
              <w:rPr>
                <w:rFonts w:ascii="Calibri" w:hAnsi="Calibri" w:cs="Calibri"/>
                <w:lang w:val="sr-Cyrl-BA"/>
              </w:rPr>
              <w:t xml:space="preserve">обавезе </w:t>
            </w:r>
          </w:p>
        </w:tc>
        <w:tc>
          <w:tcPr>
            <w:tcW w:w="1498" w:type="dxa"/>
            <w:tcBorders>
              <w:top w:val="nil"/>
              <w:left w:val="nil"/>
              <w:right w:val="nil"/>
            </w:tcBorders>
            <w:noWrap/>
            <w:vAlign w:val="bottom"/>
          </w:tcPr>
          <w:p w14:paraId="7AE886DF" w14:textId="77777777" w:rsidR="00D275D2" w:rsidRPr="002F5E79" w:rsidRDefault="00D275D2" w:rsidP="00AC3EAB">
            <w:pPr>
              <w:jc w:val="right"/>
              <w:rPr>
                <w:rFonts w:ascii="Calibri" w:hAnsi="Calibri" w:cs="Arial"/>
                <w:lang w:val="sr-Latn-BA"/>
              </w:rPr>
            </w:pPr>
            <w:r>
              <w:rPr>
                <w:rFonts w:ascii="Calibri" w:hAnsi="Calibri" w:cs="Arial"/>
                <w:lang w:val="sr-Cyrl-BA"/>
              </w:rPr>
              <w:t>325.260.02</w:t>
            </w:r>
            <w:r>
              <w:rPr>
                <w:rFonts w:ascii="Calibri" w:hAnsi="Calibri" w:cs="Arial"/>
                <w:lang w:val="sr-Latn-BA"/>
              </w:rPr>
              <w:t>7</w:t>
            </w:r>
          </w:p>
        </w:tc>
        <w:tc>
          <w:tcPr>
            <w:tcW w:w="2967" w:type="dxa"/>
            <w:gridSpan w:val="2"/>
            <w:tcBorders>
              <w:top w:val="nil"/>
              <w:left w:val="nil"/>
              <w:right w:val="nil"/>
            </w:tcBorders>
            <w:noWrap/>
            <w:vAlign w:val="bottom"/>
          </w:tcPr>
          <w:p w14:paraId="458B04FC" w14:textId="77777777" w:rsidR="00D275D2" w:rsidRPr="001F7E47" w:rsidRDefault="000C0C68" w:rsidP="00AC3EAB">
            <w:pPr>
              <w:jc w:val="right"/>
              <w:rPr>
                <w:rFonts w:ascii="Calibri" w:hAnsi="Calibri" w:cs="Arial"/>
              </w:rPr>
            </w:pPr>
            <w:r>
              <w:rPr>
                <w:rFonts w:ascii="Calibri" w:hAnsi="Calibri" w:cs="Arial"/>
              </w:rPr>
              <w:t>333.822.133</w:t>
            </w:r>
          </w:p>
        </w:tc>
      </w:tr>
      <w:tr w:rsidR="00D275D2" w:rsidRPr="001F7E47" w14:paraId="2C86C3C4" w14:textId="77777777" w:rsidTr="00AC3EAB">
        <w:trPr>
          <w:trHeight w:val="315"/>
        </w:trPr>
        <w:tc>
          <w:tcPr>
            <w:tcW w:w="4739" w:type="dxa"/>
            <w:tcBorders>
              <w:top w:val="nil"/>
              <w:left w:val="nil"/>
              <w:bottom w:val="nil"/>
              <w:right w:val="nil"/>
            </w:tcBorders>
            <w:noWrap/>
            <w:vAlign w:val="bottom"/>
          </w:tcPr>
          <w:p w14:paraId="36712573" w14:textId="77777777" w:rsidR="00D275D2" w:rsidRPr="001F7E47" w:rsidRDefault="00D275D2" w:rsidP="00AC3EAB">
            <w:pPr>
              <w:rPr>
                <w:rFonts w:ascii="Calibri" w:hAnsi="Calibri" w:cs="Arial"/>
              </w:rPr>
            </w:pPr>
            <w:r>
              <w:rPr>
                <w:rFonts w:ascii="Calibri" w:hAnsi="Calibri" w:cs="Calibri"/>
                <w:lang w:val="sr-Cyrl-BA"/>
              </w:rPr>
              <w:t>Готовина и готовински еквиваленти</w:t>
            </w:r>
          </w:p>
        </w:tc>
        <w:tc>
          <w:tcPr>
            <w:tcW w:w="1498" w:type="dxa"/>
            <w:tcBorders>
              <w:top w:val="nil"/>
              <w:left w:val="nil"/>
              <w:bottom w:val="single" w:sz="4" w:space="0" w:color="auto"/>
              <w:right w:val="nil"/>
            </w:tcBorders>
            <w:noWrap/>
            <w:vAlign w:val="bottom"/>
          </w:tcPr>
          <w:p w14:paraId="2DB684D2" w14:textId="77777777" w:rsidR="00D275D2" w:rsidRPr="001F7E47" w:rsidRDefault="00D275D2" w:rsidP="00AC3EAB">
            <w:pPr>
              <w:jc w:val="right"/>
              <w:rPr>
                <w:rFonts w:ascii="Calibri" w:hAnsi="Calibri" w:cs="Arial"/>
              </w:rPr>
            </w:pPr>
            <w:r>
              <w:rPr>
                <w:rFonts w:ascii="Calibri" w:hAnsi="Calibri" w:cs="Arial"/>
                <w:lang w:val="sr-Cyrl-BA"/>
              </w:rPr>
              <w:t>(13.189.652)</w:t>
            </w:r>
          </w:p>
        </w:tc>
        <w:tc>
          <w:tcPr>
            <w:tcW w:w="2967" w:type="dxa"/>
            <w:gridSpan w:val="2"/>
            <w:tcBorders>
              <w:top w:val="nil"/>
              <w:left w:val="nil"/>
              <w:bottom w:val="single" w:sz="4" w:space="0" w:color="auto"/>
              <w:right w:val="nil"/>
            </w:tcBorders>
            <w:shd w:val="clear" w:color="auto" w:fill="auto"/>
            <w:noWrap/>
            <w:vAlign w:val="bottom"/>
          </w:tcPr>
          <w:p w14:paraId="4E123BA3" w14:textId="77777777" w:rsidR="00D275D2" w:rsidRPr="001F7E47" w:rsidRDefault="000C0C68" w:rsidP="00AC3EAB">
            <w:pPr>
              <w:jc w:val="right"/>
              <w:rPr>
                <w:rFonts w:ascii="Calibri" w:hAnsi="Calibri" w:cs="Calibri"/>
              </w:rPr>
            </w:pPr>
            <w:r>
              <w:rPr>
                <w:rFonts w:ascii="Calibri" w:hAnsi="Calibri" w:cs="Calibri"/>
              </w:rPr>
              <w:t>(20.733.130)</w:t>
            </w:r>
          </w:p>
        </w:tc>
      </w:tr>
      <w:tr w:rsidR="00D275D2" w:rsidRPr="001F7E47" w14:paraId="034886A8" w14:textId="77777777" w:rsidTr="00AC3EAB">
        <w:trPr>
          <w:trHeight w:val="315"/>
        </w:trPr>
        <w:tc>
          <w:tcPr>
            <w:tcW w:w="4739" w:type="dxa"/>
            <w:tcBorders>
              <w:top w:val="nil"/>
              <w:left w:val="nil"/>
              <w:bottom w:val="nil"/>
              <w:right w:val="nil"/>
            </w:tcBorders>
            <w:noWrap/>
            <w:vAlign w:val="bottom"/>
          </w:tcPr>
          <w:p w14:paraId="49111117" w14:textId="77777777" w:rsidR="00D275D2" w:rsidRPr="001F7E47" w:rsidRDefault="00D275D2" w:rsidP="00AC3EAB">
            <w:pPr>
              <w:rPr>
                <w:rFonts w:ascii="Calibri" w:hAnsi="Calibri" w:cs="Arial"/>
              </w:rPr>
            </w:pPr>
            <w:r>
              <w:rPr>
                <w:rFonts w:ascii="Calibri" w:hAnsi="Calibri" w:cs="Calibri"/>
                <w:lang w:val="sr-Cyrl-BA"/>
              </w:rPr>
              <w:t>Нето дуговање</w:t>
            </w:r>
          </w:p>
        </w:tc>
        <w:tc>
          <w:tcPr>
            <w:tcW w:w="1498" w:type="dxa"/>
            <w:tcBorders>
              <w:top w:val="single" w:sz="4" w:space="0" w:color="auto"/>
              <w:left w:val="nil"/>
              <w:right w:val="nil"/>
            </w:tcBorders>
            <w:noWrap/>
            <w:vAlign w:val="bottom"/>
          </w:tcPr>
          <w:p w14:paraId="2EC985DC" w14:textId="77777777" w:rsidR="00D275D2" w:rsidRPr="002F5E79" w:rsidRDefault="00D275D2" w:rsidP="00AC3EAB">
            <w:pPr>
              <w:jc w:val="right"/>
              <w:rPr>
                <w:rFonts w:ascii="Calibri" w:hAnsi="Calibri" w:cs="Arial"/>
                <w:lang w:val="sr-Latn-BA"/>
              </w:rPr>
            </w:pPr>
            <w:r>
              <w:rPr>
                <w:rFonts w:ascii="Calibri" w:hAnsi="Calibri" w:cs="Arial"/>
                <w:lang w:val="sr-Cyrl-BA"/>
              </w:rPr>
              <w:t>312.070.37</w:t>
            </w:r>
            <w:r>
              <w:rPr>
                <w:rFonts w:ascii="Calibri" w:hAnsi="Calibri" w:cs="Arial"/>
                <w:lang w:val="sr-Latn-BA"/>
              </w:rPr>
              <w:t>5</w:t>
            </w:r>
          </w:p>
        </w:tc>
        <w:tc>
          <w:tcPr>
            <w:tcW w:w="2967" w:type="dxa"/>
            <w:gridSpan w:val="2"/>
            <w:tcBorders>
              <w:top w:val="single" w:sz="4" w:space="0" w:color="auto"/>
              <w:left w:val="nil"/>
              <w:right w:val="nil"/>
            </w:tcBorders>
            <w:shd w:val="clear" w:color="auto" w:fill="auto"/>
            <w:noWrap/>
            <w:vAlign w:val="bottom"/>
          </w:tcPr>
          <w:p w14:paraId="04210EFC" w14:textId="77777777" w:rsidR="00D275D2" w:rsidRPr="001F7E47" w:rsidRDefault="000C0C68" w:rsidP="00AC3EAB">
            <w:pPr>
              <w:jc w:val="right"/>
              <w:rPr>
                <w:rFonts w:ascii="Calibri" w:hAnsi="Calibri" w:cs="Calibri"/>
              </w:rPr>
            </w:pPr>
            <w:r>
              <w:rPr>
                <w:rFonts w:ascii="Calibri" w:hAnsi="Calibri" w:cs="Calibri"/>
              </w:rPr>
              <w:t>313.089.003</w:t>
            </w:r>
          </w:p>
        </w:tc>
      </w:tr>
      <w:tr w:rsidR="00D275D2" w:rsidRPr="001F7E47" w14:paraId="0317D088" w14:textId="77777777" w:rsidTr="00AC3EAB">
        <w:trPr>
          <w:trHeight w:val="330"/>
        </w:trPr>
        <w:tc>
          <w:tcPr>
            <w:tcW w:w="4739" w:type="dxa"/>
            <w:tcBorders>
              <w:top w:val="nil"/>
              <w:left w:val="nil"/>
              <w:bottom w:val="nil"/>
              <w:right w:val="nil"/>
            </w:tcBorders>
            <w:noWrap/>
            <w:vAlign w:val="bottom"/>
          </w:tcPr>
          <w:p w14:paraId="10629BD9" w14:textId="77777777" w:rsidR="00D275D2" w:rsidRPr="001F7E47" w:rsidRDefault="00D275D2" w:rsidP="00AC3EAB">
            <w:pPr>
              <w:rPr>
                <w:rFonts w:ascii="Calibri" w:hAnsi="Calibri" w:cs="Arial"/>
              </w:rPr>
            </w:pPr>
            <w:r>
              <w:rPr>
                <w:rFonts w:ascii="Calibri" w:hAnsi="Calibri" w:cs="Calibri"/>
                <w:lang w:val="sr-Cyrl-BA"/>
              </w:rPr>
              <w:t>Капитал</w:t>
            </w:r>
          </w:p>
        </w:tc>
        <w:tc>
          <w:tcPr>
            <w:tcW w:w="1498" w:type="dxa"/>
            <w:tcBorders>
              <w:top w:val="nil"/>
              <w:left w:val="nil"/>
              <w:bottom w:val="single" w:sz="4" w:space="0" w:color="auto"/>
              <w:right w:val="nil"/>
            </w:tcBorders>
            <w:noWrap/>
            <w:vAlign w:val="bottom"/>
          </w:tcPr>
          <w:p w14:paraId="32018BE2" w14:textId="77777777" w:rsidR="00D275D2" w:rsidRPr="001F7E47" w:rsidRDefault="00D275D2" w:rsidP="00AC3EAB">
            <w:pPr>
              <w:jc w:val="right"/>
              <w:rPr>
                <w:rFonts w:ascii="Calibri" w:hAnsi="Calibri" w:cs="Arial"/>
              </w:rPr>
            </w:pPr>
            <w:r>
              <w:rPr>
                <w:rFonts w:ascii="Calibri" w:hAnsi="Calibri" w:cs="Arial"/>
                <w:lang w:val="sr-Cyrl-BA"/>
              </w:rPr>
              <w:t>143</w:t>
            </w:r>
            <w:r w:rsidRPr="001F7E47">
              <w:rPr>
                <w:rFonts w:ascii="Calibri" w:hAnsi="Calibri" w:cs="Arial"/>
              </w:rPr>
              <w:t>.</w:t>
            </w:r>
            <w:r>
              <w:rPr>
                <w:rFonts w:ascii="Calibri" w:hAnsi="Calibri" w:cs="Arial"/>
                <w:lang w:val="sr-Cyrl-BA"/>
              </w:rPr>
              <w:t>464</w:t>
            </w:r>
            <w:r w:rsidRPr="001F7E47">
              <w:rPr>
                <w:rFonts w:ascii="Calibri" w:hAnsi="Calibri" w:cs="Arial"/>
              </w:rPr>
              <w:t>.</w:t>
            </w:r>
            <w:r>
              <w:rPr>
                <w:rFonts w:ascii="Calibri" w:hAnsi="Calibri" w:cs="Arial"/>
                <w:lang w:val="sr-Cyrl-BA"/>
              </w:rPr>
              <w:t>525</w:t>
            </w:r>
          </w:p>
        </w:tc>
        <w:tc>
          <w:tcPr>
            <w:tcW w:w="2967" w:type="dxa"/>
            <w:gridSpan w:val="2"/>
            <w:tcBorders>
              <w:top w:val="nil"/>
              <w:left w:val="nil"/>
              <w:bottom w:val="single" w:sz="4" w:space="0" w:color="auto"/>
              <w:right w:val="nil"/>
            </w:tcBorders>
            <w:shd w:val="clear" w:color="auto" w:fill="auto"/>
            <w:noWrap/>
            <w:vAlign w:val="bottom"/>
          </w:tcPr>
          <w:p w14:paraId="0060227D" w14:textId="77777777" w:rsidR="00D275D2" w:rsidRPr="001F7E47" w:rsidRDefault="000C0C68" w:rsidP="00AC3EAB">
            <w:pPr>
              <w:jc w:val="right"/>
              <w:rPr>
                <w:rFonts w:ascii="Calibri" w:hAnsi="Calibri" w:cs="Calibri"/>
                <w:lang w:val="sr-Latn-BA"/>
              </w:rPr>
            </w:pPr>
            <w:r>
              <w:rPr>
                <w:rFonts w:ascii="Calibri" w:hAnsi="Calibri" w:cs="Calibri"/>
                <w:lang w:val="sr-Latn-BA"/>
              </w:rPr>
              <w:t>128.430.511</w:t>
            </w:r>
          </w:p>
        </w:tc>
      </w:tr>
      <w:tr w:rsidR="00D275D2" w:rsidRPr="001F7E47" w14:paraId="561B862E" w14:textId="77777777" w:rsidTr="00AC3EAB">
        <w:trPr>
          <w:trHeight w:val="330"/>
        </w:trPr>
        <w:tc>
          <w:tcPr>
            <w:tcW w:w="4739" w:type="dxa"/>
            <w:tcBorders>
              <w:top w:val="nil"/>
              <w:left w:val="nil"/>
              <w:bottom w:val="nil"/>
              <w:right w:val="nil"/>
            </w:tcBorders>
            <w:noWrap/>
            <w:vAlign w:val="bottom"/>
          </w:tcPr>
          <w:p w14:paraId="43A7B0F2" w14:textId="77777777" w:rsidR="00D275D2" w:rsidRDefault="00D275D2" w:rsidP="00AC3EAB">
            <w:pPr>
              <w:rPr>
                <w:rFonts w:ascii="Calibri" w:hAnsi="Calibri" w:cs="Calibri"/>
                <w:lang w:val="sr-Cyrl-BA"/>
              </w:rPr>
            </w:pPr>
            <w:r>
              <w:rPr>
                <w:rFonts w:ascii="Calibri" w:hAnsi="Calibri" w:cs="Calibri"/>
                <w:lang w:val="sr-Cyrl-BA"/>
              </w:rPr>
              <w:t>Укупан капитал</w:t>
            </w:r>
          </w:p>
        </w:tc>
        <w:tc>
          <w:tcPr>
            <w:tcW w:w="1498" w:type="dxa"/>
            <w:tcBorders>
              <w:top w:val="nil"/>
              <w:left w:val="nil"/>
              <w:bottom w:val="single" w:sz="4" w:space="0" w:color="auto"/>
              <w:right w:val="nil"/>
            </w:tcBorders>
            <w:noWrap/>
            <w:vAlign w:val="bottom"/>
          </w:tcPr>
          <w:p w14:paraId="133C1D54" w14:textId="77777777" w:rsidR="00D275D2" w:rsidRDefault="00D275D2" w:rsidP="00AC3EAB">
            <w:pPr>
              <w:jc w:val="right"/>
              <w:rPr>
                <w:rFonts w:ascii="Calibri" w:hAnsi="Calibri" w:cs="Arial"/>
                <w:lang w:val="sr-Cyrl-BA"/>
              </w:rPr>
            </w:pPr>
            <w:r>
              <w:rPr>
                <w:rFonts w:ascii="Calibri" w:hAnsi="Calibri" w:cs="Arial"/>
                <w:lang w:val="sr-Cyrl-BA"/>
              </w:rPr>
              <w:t>45</w:t>
            </w:r>
            <w:r>
              <w:rPr>
                <w:rFonts w:ascii="Calibri" w:hAnsi="Calibri" w:cs="Arial"/>
                <w:lang w:val="sr-Latn-BA"/>
              </w:rPr>
              <w:t>5</w:t>
            </w:r>
            <w:r>
              <w:rPr>
                <w:rFonts w:ascii="Calibri" w:hAnsi="Calibri" w:cs="Arial"/>
                <w:lang w:val="sr-Cyrl-BA"/>
              </w:rPr>
              <w:t>.</w:t>
            </w:r>
            <w:r>
              <w:rPr>
                <w:rFonts w:ascii="Calibri" w:hAnsi="Calibri" w:cs="Arial"/>
                <w:lang w:val="sr-Latn-BA"/>
              </w:rPr>
              <w:t>534</w:t>
            </w:r>
            <w:r>
              <w:rPr>
                <w:rFonts w:ascii="Calibri" w:hAnsi="Calibri" w:cs="Arial"/>
                <w:lang w:val="sr-Cyrl-BA"/>
              </w:rPr>
              <w:t>.</w:t>
            </w:r>
            <w:r>
              <w:rPr>
                <w:rFonts w:ascii="Calibri" w:hAnsi="Calibri" w:cs="Arial"/>
                <w:lang w:val="sr-Latn-BA"/>
              </w:rPr>
              <w:t>900</w:t>
            </w:r>
          </w:p>
        </w:tc>
        <w:tc>
          <w:tcPr>
            <w:tcW w:w="2967" w:type="dxa"/>
            <w:gridSpan w:val="2"/>
            <w:tcBorders>
              <w:top w:val="nil"/>
              <w:left w:val="nil"/>
              <w:bottom w:val="single" w:sz="4" w:space="0" w:color="auto"/>
              <w:right w:val="nil"/>
            </w:tcBorders>
            <w:shd w:val="clear" w:color="auto" w:fill="auto"/>
            <w:noWrap/>
            <w:vAlign w:val="bottom"/>
          </w:tcPr>
          <w:p w14:paraId="043DE8E0" w14:textId="77777777" w:rsidR="00D275D2" w:rsidRPr="001F7E47" w:rsidRDefault="000C0C68" w:rsidP="00AC3EAB">
            <w:pPr>
              <w:jc w:val="right"/>
              <w:rPr>
                <w:rFonts w:ascii="Calibri" w:hAnsi="Calibri" w:cs="Calibri"/>
                <w:lang w:val="sr-Latn-BA"/>
              </w:rPr>
            </w:pPr>
            <w:r>
              <w:rPr>
                <w:rFonts w:ascii="Calibri" w:hAnsi="Calibri" w:cs="Calibri"/>
                <w:lang w:val="sr-Latn-BA"/>
              </w:rPr>
              <w:t>441.519.514</w:t>
            </w:r>
          </w:p>
        </w:tc>
      </w:tr>
      <w:tr w:rsidR="00D275D2" w:rsidRPr="001F7E47" w14:paraId="2CD322D6" w14:textId="77777777" w:rsidTr="00AC3EAB">
        <w:trPr>
          <w:trHeight w:val="330"/>
        </w:trPr>
        <w:tc>
          <w:tcPr>
            <w:tcW w:w="4739" w:type="dxa"/>
            <w:tcBorders>
              <w:top w:val="single" w:sz="8" w:space="0" w:color="auto"/>
              <w:left w:val="nil"/>
              <w:bottom w:val="single" w:sz="8" w:space="0" w:color="auto"/>
              <w:right w:val="nil"/>
            </w:tcBorders>
            <w:noWrap/>
            <w:vAlign w:val="bottom"/>
          </w:tcPr>
          <w:p w14:paraId="78F78460" w14:textId="77777777" w:rsidR="00D275D2" w:rsidRPr="001F7E47" w:rsidRDefault="00D275D2" w:rsidP="00AC3EAB">
            <w:pPr>
              <w:rPr>
                <w:rFonts w:ascii="Calibri" w:hAnsi="Calibri" w:cs="Arial"/>
                <w:b/>
                <w:bCs/>
              </w:rPr>
            </w:pPr>
            <w:r>
              <w:rPr>
                <w:rFonts w:ascii="Calibri" w:hAnsi="Calibri" w:cs="Calibri"/>
                <w:b/>
                <w:bCs/>
                <w:lang w:val="ru-RU"/>
              </w:rPr>
              <w:t>Коефицијент задужености</w:t>
            </w:r>
          </w:p>
        </w:tc>
        <w:tc>
          <w:tcPr>
            <w:tcW w:w="1498" w:type="dxa"/>
            <w:tcBorders>
              <w:top w:val="single" w:sz="4" w:space="0" w:color="auto"/>
              <w:left w:val="nil"/>
              <w:bottom w:val="single" w:sz="8" w:space="0" w:color="auto"/>
              <w:right w:val="nil"/>
            </w:tcBorders>
            <w:noWrap/>
            <w:vAlign w:val="bottom"/>
          </w:tcPr>
          <w:p w14:paraId="4A9E45C5" w14:textId="77777777" w:rsidR="00D275D2" w:rsidRPr="009D373F" w:rsidRDefault="00D275D2" w:rsidP="00AC3EAB">
            <w:pPr>
              <w:jc w:val="right"/>
              <w:rPr>
                <w:rFonts w:ascii="Calibri" w:hAnsi="Calibri" w:cs="Arial"/>
                <w:b/>
                <w:bCs/>
                <w:lang w:val="sr-Cyrl-BA"/>
              </w:rPr>
            </w:pPr>
            <w:r>
              <w:rPr>
                <w:rFonts w:ascii="Calibri" w:hAnsi="Calibri" w:cs="Arial"/>
                <w:b/>
                <w:bCs/>
                <w:lang w:val="sr-Cyrl-BA"/>
              </w:rPr>
              <w:t>68,</w:t>
            </w:r>
            <w:r>
              <w:rPr>
                <w:rFonts w:ascii="Calibri" w:hAnsi="Calibri" w:cs="Arial"/>
                <w:b/>
                <w:bCs/>
                <w:lang w:val="sr-Latn-BA"/>
              </w:rPr>
              <w:t>51</w:t>
            </w:r>
            <w:r>
              <w:rPr>
                <w:rFonts w:ascii="Calibri" w:hAnsi="Calibri" w:cs="Arial"/>
                <w:b/>
                <w:bCs/>
                <w:lang w:val="sr-Cyrl-BA"/>
              </w:rPr>
              <w:t>%</w:t>
            </w:r>
          </w:p>
        </w:tc>
        <w:tc>
          <w:tcPr>
            <w:tcW w:w="2967" w:type="dxa"/>
            <w:gridSpan w:val="2"/>
            <w:tcBorders>
              <w:top w:val="single" w:sz="4" w:space="0" w:color="auto"/>
              <w:left w:val="nil"/>
              <w:bottom w:val="single" w:sz="8" w:space="0" w:color="auto"/>
              <w:right w:val="nil"/>
            </w:tcBorders>
            <w:noWrap/>
            <w:vAlign w:val="bottom"/>
          </w:tcPr>
          <w:p w14:paraId="34E769D0" w14:textId="77777777" w:rsidR="00D275D2" w:rsidRPr="001F7E47" w:rsidRDefault="000C0C68" w:rsidP="00AC3EAB">
            <w:pPr>
              <w:jc w:val="right"/>
              <w:rPr>
                <w:rFonts w:ascii="Calibri" w:hAnsi="Calibri" w:cs="Arial"/>
                <w:b/>
                <w:bCs/>
                <w:lang w:val="sr-Latn-BA"/>
              </w:rPr>
            </w:pPr>
            <w:r>
              <w:rPr>
                <w:rFonts w:ascii="Calibri" w:hAnsi="Calibri" w:cs="Arial"/>
                <w:b/>
                <w:bCs/>
                <w:lang w:val="sr-Latn-BA"/>
              </w:rPr>
              <w:t>70,91</w:t>
            </w:r>
            <w:r w:rsidR="00E75924">
              <w:rPr>
                <w:rFonts w:ascii="Calibri" w:hAnsi="Calibri" w:cs="Arial"/>
                <w:b/>
                <w:bCs/>
                <w:lang w:val="sr-Cyrl-BA"/>
              </w:rPr>
              <w:t>%</w:t>
            </w:r>
          </w:p>
        </w:tc>
      </w:tr>
    </w:tbl>
    <w:p w14:paraId="3AEC3027" w14:textId="77777777" w:rsidR="00D275D2" w:rsidRDefault="00D275D2" w:rsidP="001F7E47">
      <w:pPr>
        <w:jc w:val="both"/>
        <w:rPr>
          <w:rFonts w:ascii="Calibri" w:hAnsi="Calibri" w:cs="Calibri"/>
          <w:lang w:val="sr-Latn-CS"/>
        </w:rPr>
      </w:pPr>
    </w:p>
    <w:p w14:paraId="066930AA" w14:textId="05A82CD6" w:rsidR="00B368B0" w:rsidRDefault="00B368B0">
      <w:pPr>
        <w:rPr>
          <w:rFonts w:ascii="Calibri" w:hAnsi="Calibri" w:cs="Calibri"/>
          <w:lang w:val="sr-Cyrl-BA"/>
        </w:rPr>
      </w:pPr>
      <w:r>
        <w:rPr>
          <w:rFonts w:ascii="Calibri" w:hAnsi="Calibri" w:cs="Calibri"/>
          <w:lang w:val="sr-Cyrl-BA"/>
        </w:rPr>
        <w:br w:type="page"/>
      </w:r>
    </w:p>
    <w:p w14:paraId="46A9379F" w14:textId="77777777" w:rsidR="005604C3" w:rsidRPr="00CD7068" w:rsidRDefault="000C62D7" w:rsidP="005604C3">
      <w:pPr>
        <w:pStyle w:val="Heading1"/>
        <w:spacing w:before="0" w:after="0"/>
        <w:ind w:left="426" w:hanging="426"/>
      </w:pPr>
      <w:bookmarkStart w:id="36" w:name="_Toc482008679"/>
      <w:bookmarkStart w:id="37" w:name="_Toc3360055"/>
      <w:bookmarkStart w:id="38" w:name="_Toc67040782"/>
      <w:r w:rsidRPr="00CD7068">
        <w:rPr>
          <w:sz w:val="28"/>
          <w:szCs w:val="28"/>
        </w:rPr>
        <w:lastRenderedPageBreak/>
        <w:t>Приходи од продаје учинака</w:t>
      </w:r>
      <w:bookmarkEnd w:id="36"/>
      <w:bookmarkEnd w:id="37"/>
      <w:bookmarkEnd w:id="38"/>
      <w:r w:rsidR="00F275AD" w:rsidRPr="00CD7068">
        <w:rPr>
          <w:sz w:val="28"/>
          <w:szCs w:val="28"/>
        </w:rPr>
        <w:t xml:space="preserve"> </w:t>
      </w:r>
    </w:p>
    <w:tbl>
      <w:tblPr>
        <w:tblW w:w="9087" w:type="dxa"/>
        <w:tblInd w:w="93" w:type="dxa"/>
        <w:tblLook w:val="04A0" w:firstRow="1" w:lastRow="0" w:firstColumn="1" w:lastColumn="0" w:noHBand="0" w:noVBand="1"/>
      </w:tblPr>
      <w:tblGrid>
        <w:gridCol w:w="5320"/>
        <w:gridCol w:w="1840"/>
        <w:gridCol w:w="1927"/>
      </w:tblGrid>
      <w:tr w:rsidR="00962D03" w:rsidRPr="00962D03" w14:paraId="55B2D431" w14:textId="77777777" w:rsidTr="00D702E7">
        <w:trPr>
          <w:trHeight w:val="360"/>
        </w:trPr>
        <w:tc>
          <w:tcPr>
            <w:tcW w:w="5320" w:type="dxa"/>
            <w:tcBorders>
              <w:top w:val="nil"/>
              <w:left w:val="nil"/>
              <w:bottom w:val="nil"/>
              <w:right w:val="nil"/>
            </w:tcBorders>
            <w:shd w:val="clear" w:color="auto" w:fill="auto"/>
            <w:noWrap/>
            <w:vAlign w:val="bottom"/>
            <w:hideMark/>
          </w:tcPr>
          <w:p w14:paraId="64C7AD9E" w14:textId="77777777" w:rsidR="00962D03" w:rsidRPr="00962D03" w:rsidRDefault="00962D03" w:rsidP="00962D03">
            <w:pPr>
              <w:rPr>
                <w:rFonts w:ascii="Arial" w:hAnsi="Arial" w:cs="Arial"/>
              </w:rPr>
            </w:pPr>
          </w:p>
        </w:tc>
        <w:tc>
          <w:tcPr>
            <w:tcW w:w="1840" w:type="dxa"/>
            <w:tcBorders>
              <w:top w:val="nil"/>
              <w:left w:val="nil"/>
              <w:bottom w:val="nil"/>
              <w:right w:val="nil"/>
            </w:tcBorders>
            <w:shd w:val="clear" w:color="auto" w:fill="auto"/>
            <w:noWrap/>
            <w:vAlign w:val="bottom"/>
            <w:hideMark/>
          </w:tcPr>
          <w:p w14:paraId="5B5C84F3" w14:textId="77777777" w:rsidR="00962D03" w:rsidRPr="00962D03" w:rsidRDefault="00962D03" w:rsidP="00962D03">
            <w:pPr>
              <w:rPr>
                <w:rFonts w:ascii="Arial" w:hAnsi="Arial" w:cs="Arial"/>
              </w:rPr>
            </w:pPr>
          </w:p>
        </w:tc>
        <w:tc>
          <w:tcPr>
            <w:tcW w:w="1927" w:type="dxa"/>
            <w:tcBorders>
              <w:top w:val="nil"/>
              <w:left w:val="nil"/>
              <w:bottom w:val="nil"/>
              <w:right w:val="nil"/>
            </w:tcBorders>
            <w:shd w:val="clear" w:color="auto" w:fill="auto"/>
            <w:noWrap/>
            <w:vAlign w:val="center"/>
            <w:hideMark/>
          </w:tcPr>
          <w:p w14:paraId="07655677" w14:textId="77777777" w:rsidR="00962D03" w:rsidRPr="00962D03" w:rsidRDefault="00962D03" w:rsidP="00962D03">
            <w:pPr>
              <w:jc w:val="right"/>
              <w:rPr>
                <w:rFonts w:ascii="Calibri" w:hAnsi="Calibri" w:cs="Calibri"/>
              </w:rPr>
            </w:pPr>
            <w:r w:rsidRPr="00962D03">
              <w:rPr>
                <w:rFonts w:ascii="Calibri" w:hAnsi="Calibri" w:cs="Calibri"/>
              </w:rPr>
              <w:t xml:space="preserve">     у КМ</w:t>
            </w:r>
          </w:p>
        </w:tc>
      </w:tr>
      <w:tr w:rsidR="00962D03" w:rsidRPr="00962D03" w14:paraId="5772C9E3" w14:textId="77777777" w:rsidTr="00D702E7">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48834826" w14:textId="77777777" w:rsidR="00962D03" w:rsidRPr="00962D03" w:rsidRDefault="00962D03" w:rsidP="00962D03">
            <w:pPr>
              <w:jc w:val="both"/>
              <w:rPr>
                <w:rFonts w:ascii="Calibri" w:hAnsi="Calibri" w:cs="Calibri"/>
                <w:b/>
                <w:bCs/>
              </w:rPr>
            </w:pPr>
            <w:r w:rsidRPr="00962D03">
              <w:rPr>
                <w:rFonts w:ascii="Calibri" w:hAnsi="Calibri" w:cs="Calibri"/>
                <w:b/>
                <w:bCs/>
              </w:rPr>
              <w:t>Приход од продаје учинака</w:t>
            </w:r>
          </w:p>
        </w:tc>
        <w:tc>
          <w:tcPr>
            <w:tcW w:w="1840" w:type="dxa"/>
            <w:tcBorders>
              <w:top w:val="single" w:sz="8" w:space="0" w:color="auto"/>
              <w:left w:val="nil"/>
              <w:bottom w:val="single" w:sz="8" w:space="0" w:color="auto"/>
              <w:right w:val="nil"/>
            </w:tcBorders>
            <w:shd w:val="clear" w:color="auto" w:fill="auto"/>
            <w:noWrap/>
            <w:vAlign w:val="center"/>
            <w:hideMark/>
          </w:tcPr>
          <w:p w14:paraId="6F73A64E" w14:textId="77777777" w:rsidR="00962D03" w:rsidRPr="00962D03" w:rsidRDefault="00F75BB7" w:rsidP="00962D03">
            <w:pPr>
              <w:jc w:val="right"/>
              <w:rPr>
                <w:rFonts w:ascii="Calibri" w:hAnsi="Calibri" w:cs="Calibri"/>
                <w:b/>
                <w:bCs/>
                <w:color w:val="000000"/>
              </w:rPr>
            </w:pPr>
            <w:r w:rsidRPr="001F7E47">
              <w:rPr>
                <w:rFonts w:ascii="Calibri" w:hAnsi="Calibri" w:cs="Calibri"/>
                <w:b/>
                <w:bCs/>
              </w:rPr>
              <w:t>31.12.2019</w:t>
            </w:r>
          </w:p>
        </w:tc>
        <w:tc>
          <w:tcPr>
            <w:tcW w:w="1927" w:type="dxa"/>
            <w:tcBorders>
              <w:top w:val="single" w:sz="8" w:space="0" w:color="auto"/>
              <w:left w:val="nil"/>
              <w:bottom w:val="single" w:sz="8" w:space="0" w:color="auto"/>
              <w:right w:val="nil"/>
            </w:tcBorders>
            <w:shd w:val="clear" w:color="auto" w:fill="auto"/>
            <w:noWrap/>
            <w:vAlign w:val="center"/>
            <w:hideMark/>
          </w:tcPr>
          <w:p w14:paraId="42BFE9A2" w14:textId="77777777" w:rsidR="00962D03" w:rsidRPr="00962D03" w:rsidRDefault="00962D03" w:rsidP="00F75BB7">
            <w:pPr>
              <w:jc w:val="right"/>
              <w:rPr>
                <w:rFonts w:ascii="Calibri" w:hAnsi="Calibri" w:cs="Calibri"/>
                <w:b/>
                <w:bCs/>
                <w:color w:val="000000"/>
              </w:rPr>
            </w:pPr>
            <w:r w:rsidRPr="00962D03">
              <w:rPr>
                <w:rFonts w:ascii="Calibri" w:hAnsi="Calibri" w:cs="Calibri"/>
                <w:b/>
                <w:bCs/>
                <w:color w:val="000000"/>
              </w:rPr>
              <w:t>3</w:t>
            </w:r>
            <w:r w:rsidR="00F75BB7">
              <w:rPr>
                <w:rFonts w:ascii="Calibri" w:hAnsi="Calibri" w:cs="Calibri"/>
                <w:b/>
                <w:bCs/>
                <w:color w:val="000000"/>
              </w:rPr>
              <w:t>1</w:t>
            </w:r>
            <w:r w:rsidRPr="00962D03">
              <w:rPr>
                <w:rFonts w:ascii="Calibri" w:hAnsi="Calibri" w:cs="Calibri"/>
                <w:b/>
                <w:bCs/>
                <w:color w:val="000000"/>
              </w:rPr>
              <w:t>.</w:t>
            </w:r>
            <w:r w:rsidR="00F75BB7">
              <w:rPr>
                <w:rFonts w:ascii="Calibri" w:hAnsi="Calibri" w:cs="Calibri"/>
                <w:b/>
                <w:bCs/>
                <w:color w:val="000000"/>
              </w:rPr>
              <w:t>12</w:t>
            </w:r>
            <w:r w:rsidRPr="00962D03">
              <w:rPr>
                <w:rFonts w:ascii="Calibri" w:hAnsi="Calibri" w:cs="Calibri"/>
                <w:b/>
                <w:bCs/>
                <w:color w:val="000000"/>
              </w:rPr>
              <w:t>.2020</w:t>
            </w:r>
          </w:p>
        </w:tc>
      </w:tr>
      <w:tr w:rsidR="00F75BB7" w:rsidRPr="00962D03" w14:paraId="4C6107DD" w14:textId="77777777" w:rsidTr="00AC3EAB">
        <w:trPr>
          <w:trHeight w:val="360"/>
        </w:trPr>
        <w:tc>
          <w:tcPr>
            <w:tcW w:w="5320" w:type="dxa"/>
            <w:tcBorders>
              <w:top w:val="nil"/>
              <w:left w:val="nil"/>
              <w:bottom w:val="nil"/>
              <w:right w:val="nil"/>
            </w:tcBorders>
            <w:shd w:val="clear" w:color="auto" w:fill="auto"/>
            <w:noWrap/>
            <w:vAlign w:val="center"/>
            <w:hideMark/>
          </w:tcPr>
          <w:p w14:paraId="69B7E1BA" w14:textId="77777777" w:rsidR="00F75BB7" w:rsidRPr="00962D03" w:rsidRDefault="00F75BB7" w:rsidP="00962D03">
            <w:pPr>
              <w:jc w:val="both"/>
              <w:rPr>
                <w:rFonts w:ascii="Calibri" w:hAnsi="Calibri" w:cs="Calibri"/>
              </w:rPr>
            </w:pPr>
            <w:r w:rsidRPr="00962D03">
              <w:rPr>
                <w:rFonts w:ascii="Calibri" w:hAnsi="Calibri" w:cs="Calibri"/>
              </w:rPr>
              <w:t>у Републици Српској</w:t>
            </w:r>
          </w:p>
        </w:tc>
        <w:tc>
          <w:tcPr>
            <w:tcW w:w="1840" w:type="dxa"/>
            <w:tcBorders>
              <w:top w:val="nil"/>
              <w:left w:val="nil"/>
              <w:bottom w:val="nil"/>
              <w:right w:val="nil"/>
            </w:tcBorders>
            <w:shd w:val="clear" w:color="auto" w:fill="auto"/>
            <w:noWrap/>
            <w:vAlign w:val="bottom"/>
            <w:hideMark/>
          </w:tcPr>
          <w:p w14:paraId="4E5B9BB9" w14:textId="77777777" w:rsidR="00F75BB7" w:rsidRPr="001F7E47" w:rsidRDefault="00F75BB7" w:rsidP="00AC3EAB">
            <w:pPr>
              <w:jc w:val="right"/>
              <w:rPr>
                <w:rFonts w:ascii="Calibri" w:hAnsi="Calibri" w:cs="Arial"/>
              </w:rPr>
            </w:pPr>
            <w:r w:rsidRPr="001F7E47">
              <w:rPr>
                <w:rFonts w:ascii="Calibri" w:hAnsi="Calibri" w:cs="Arial"/>
              </w:rPr>
              <w:t>3.574.649</w:t>
            </w:r>
          </w:p>
        </w:tc>
        <w:tc>
          <w:tcPr>
            <w:tcW w:w="1927" w:type="dxa"/>
            <w:tcBorders>
              <w:top w:val="nil"/>
              <w:left w:val="nil"/>
              <w:bottom w:val="nil"/>
              <w:right w:val="nil"/>
            </w:tcBorders>
            <w:shd w:val="clear" w:color="auto" w:fill="auto"/>
            <w:noWrap/>
            <w:vAlign w:val="center"/>
            <w:hideMark/>
          </w:tcPr>
          <w:p w14:paraId="2B71EB6A" w14:textId="77777777" w:rsidR="00F75BB7" w:rsidRPr="00962D03" w:rsidRDefault="000E5B6F" w:rsidP="00962D03">
            <w:pPr>
              <w:jc w:val="right"/>
              <w:rPr>
                <w:rFonts w:ascii="Calibri" w:hAnsi="Calibri" w:cs="Calibri"/>
              </w:rPr>
            </w:pPr>
            <w:r>
              <w:rPr>
                <w:rFonts w:ascii="Calibri" w:hAnsi="Calibri" w:cs="Calibri"/>
              </w:rPr>
              <w:t>2.882.861</w:t>
            </w:r>
          </w:p>
        </w:tc>
      </w:tr>
      <w:tr w:rsidR="00F75BB7" w:rsidRPr="00962D03" w14:paraId="41E1B56B" w14:textId="77777777" w:rsidTr="00AC3EAB">
        <w:trPr>
          <w:trHeight w:val="360"/>
        </w:trPr>
        <w:tc>
          <w:tcPr>
            <w:tcW w:w="5320" w:type="dxa"/>
            <w:tcBorders>
              <w:top w:val="nil"/>
              <w:left w:val="nil"/>
              <w:bottom w:val="nil"/>
              <w:right w:val="nil"/>
            </w:tcBorders>
            <w:shd w:val="clear" w:color="auto" w:fill="auto"/>
            <w:noWrap/>
            <w:vAlign w:val="center"/>
            <w:hideMark/>
          </w:tcPr>
          <w:p w14:paraId="417798A1" w14:textId="77777777" w:rsidR="00F75BB7" w:rsidRPr="00962D03" w:rsidRDefault="00F75BB7" w:rsidP="00962D03">
            <w:pPr>
              <w:jc w:val="both"/>
              <w:rPr>
                <w:rFonts w:ascii="Calibri" w:hAnsi="Calibri" w:cs="Calibri"/>
              </w:rPr>
            </w:pPr>
            <w:r w:rsidRPr="00962D03">
              <w:rPr>
                <w:rFonts w:ascii="Calibri" w:hAnsi="Calibri" w:cs="Calibri"/>
              </w:rPr>
              <w:t>у Федерацији БиХ</w:t>
            </w:r>
          </w:p>
        </w:tc>
        <w:tc>
          <w:tcPr>
            <w:tcW w:w="1840" w:type="dxa"/>
            <w:tcBorders>
              <w:top w:val="nil"/>
              <w:left w:val="nil"/>
              <w:bottom w:val="nil"/>
              <w:right w:val="nil"/>
            </w:tcBorders>
            <w:shd w:val="clear" w:color="auto" w:fill="auto"/>
            <w:noWrap/>
            <w:vAlign w:val="bottom"/>
            <w:hideMark/>
          </w:tcPr>
          <w:p w14:paraId="24272F2F" w14:textId="77777777" w:rsidR="00F75BB7" w:rsidRPr="001F7E47" w:rsidRDefault="00F75BB7" w:rsidP="00AC3EAB">
            <w:pPr>
              <w:jc w:val="right"/>
              <w:rPr>
                <w:rFonts w:ascii="Calibri" w:hAnsi="Calibri" w:cs="Calibri"/>
              </w:rPr>
            </w:pPr>
            <w:r w:rsidRPr="001F7E47">
              <w:rPr>
                <w:rFonts w:ascii="Calibri" w:hAnsi="Calibri" w:cs="Calibri"/>
              </w:rPr>
              <w:t>33.933.159</w:t>
            </w:r>
          </w:p>
        </w:tc>
        <w:tc>
          <w:tcPr>
            <w:tcW w:w="1927" w:type="dxa"/>
            <w:tcBorders>
              <w:top w:val="nil"/>
              <w:left w:val="nil"/>
              <w:bottom w:val="nil"/>
              <w:right w:val="nil"/>
            </w:tcBorders>
            <w:shd w:val="clear" w:color="auto" w:fill="auto"/>
            <w:noWrap/>
            <w:vAlign w:val="center"/>
            <w:hideMark/>
          </w:tcPr>
          <w:p w14:paraId="0E49D79F" w14:textId="77777777" w:rsidR="00F75BB7" w:rsidRPr="00962D03" w:rsidRDefault="000E5B6F" w:rsidP="00962D03">
            <w:pPr>
              <w:jc w:val="right"/>
              <w:rPr>
                <w:rFonts w:ascii="Calibri" w:hAnsi="Calibri" w:cs="Calibri"/>
              </w:rPr>
            </w:pPr>
            <w:r>
              <w:rPr>
                <w:rFonts w:ascii="Calibri" w:hAnsi="Calibri" w:cs="Calibri"/>
              </w:rPr>
              <w:t>28.345.04</w:t>
            </w:r>
            <w:r w:rsidR="00D77EF5">
              <w:rPr>
                <w:rFonts w:ascii="Calibri" w:hAnsi="Calibri" w:cs="Calibri"/>
              </w:rPr>
              <w:t>4</w:t>
            </w:r>
          </w:p>
        </w:tc>
      </w:tr>
      <w:tr w:rsidR="00F75BB7" w:rsidRPr="00962D03" w14:paraId="70C7ABF5" w14:textId="77777777" w:rsidTr="00AC3EAB">
        <w:trPr>
          <w:trHeight w:val="360"/>
        </w:trPr>
        <w:tc>
          <w:tcPr>
            <w:tcW w:w="5320" w:type="dxa"/>
            <w:tcBorders>
              <w:top w:val="nil"/>
              <w:left w:val="nil"/>
              <w:bottom w:val="nil"/>
              <w:right w:val="nil"/>
            </w:tcBorders>
            <w:shd w:val="clear" w:color="auto" w:fill="auto"/>
            <w:noWrap/>
            <w:vAlign w:val="center"/>
            <w:hideMark/>
          </w:tcPr>
          <w:p w14:paraId="0AF9AEBA" w14:textId="77777777" w:rsidR="00F75BB7" w:rsidRPr="00962D03" w:rsidRDefault="00F75BB7" w:rsidP="00962D03">
            <w:pPr>
              <w:jc w:val="both"/>
              <w:rPr>
                <w:rFonts w:ascii="Calibri" w:hAnsi="Calibri" w:cs="Calibri"/>
              </w:rPr>
            </w:pPr>
            <w:r w:rsidRPr="00962D03">
              <w:rPr>
                <w:rFonts w:ascii="Calibri" w:hAnsi="Calibri" w:cs="Calibri"/>
              </w:rPr>
              <w:t>у Брчко Дистрикту БиХ</w:t>
            </w:r>
          </w:p>
        </w:tc>
        <w:tc>
          <w:tcPr>
            <w:tcW w:w="1840" w:type="dxa"/>
            <w:tcBorders>
              <w:top w:val="nil"/>
              <w:left w:val="nil"/>
              <w:bottom w:val="nil"/>
              <w:right w:val="nil"/>
            </w:tcBorders>
            <w:shd w:val="clear" w:color="auto" w:fill="auto"/>
            <w:noWrap/>
            <w:vAlign w:val="bottom"/>
            <w:hideMark/>
          </w:tcPr>
          <w:p w14:paraId="27B0DBC8" w14:textId="77777777" w:rsidR="00F75BB7" w:rsidRPr="001F7E47" w:rsidRDefault="00F75BB7" w:rsidP="00AC3EAB">
            <w:pPr>
              <w:jc w:val="right"/>
              <w:rPr>
                <w:rFonts w:ascii="Calibri" w:hAnsi="Calibri" w:cs="Calibri"/>
              </w:rPr>
            </w:pPr>
            <w:r w:rsidRPr="001F7E47">
              <w:rPr>
                <w:rFonts w:ascii="Calibri" w:hAnsi="Calibri" w:cs="Calibri"/>
              </w:rPr>
              <w:t>599.910</w:t>
            </w:r>
          </w:p>
        </w:tc>
        <w:tc>
          <w:tcPr>
            <w:tcW w:w="1927" w:type="dxa"/>
            <w:tcBorders>
              <w:top w:val="nil"/>
              <w:left w:val="nil"/>
              <w:bottom w:val="nil"/>
              <w:right w:val="nil"/>
            </w:tcBorders>
            <w:shd w:val="clear" w:color="auto" w:fill="auto"/>
            <w:noWrap/>
            <w:vAlign w:val="center"/>
            <w:hideMark/>
          </w:tcPr>
          <w:p w14:paraId="46EC42B3" w14:textId="77777777" w:rsidR="00F75BB7" w:rsidRPr="00962D03" w:rsidRDefault="000E5B6F" w:rsidP="00962D03">
            <w:pPr>
              <w:jc w:val="right"/>
              <w:rPr>
                <w:rFonts w:ascii="Calibri" w:hAnsi="Calibri" w:cs="Calibri"/>
              </w:rPr>
            </w:pPr>
            <w:r>
              <w:rPr>
                <w:rFonts w:ascii="Calibri" w:hAnsi="Calibri" w:cs="Calibri"/>
              </w:rPr>
              <w:t>595.045</w:t>
            </w:r>
          </w:p>
        </w:tc>
      </w:tr>
      <w:tr w:rsidR="00F75BB7" w:rsidRPr="00962D03" w14:paraId="417CE4D0" w14:textId="77777777" w:rsidTr="00AC3EAB">
        <w:trPr>
          <w:trHeight w:val="360"/>
        </w:trPr>
        <w:tc>
          <w:tcPr>
            <w:tcW w:w="5320" w:type="dxa"/>
            <w:tcBorders>
              <w:top w:val="nil"/>
              <w:left w:val="nil"/>
              <w:bottom w:val="nil"/>
              <w:right w:val="nil"/>
            </w:tcBorders>
            <w:shd w:val="clear" w:color="auto" w:fill="auto"/>
            <w:noWrap/>
            <w:vAlign w:val="center"/>
            <w:hideMark/>
          </w:tcPr>
          <w:p w14:paraId="371CDB87" w14:textId="77777777" w:rsidR="00F75BB7" w:rsidRPr="00962D03" w:rsidRDefault="00F75BB7" w:rsidP="00962D03">
            <w:pPr>
              <w:jc w:val="both"/>
              <w:rPr>
                <w:rFonts w:ascii="Calibri" w:hAnsi="Calibri" w:cs="Calibri"/>
              </w:rPr>
            </w:pPr>
            <w:r w:rsidRPr="00962D03">
              <w:rPr>
                <w:rFonts w:ascii="Calibri" w:hAnsi="Calibri" w:cs="Calibri"/>
              </w:rPr>
              <w:t>на иностраном тржишту</w:t>
            </w:r>
          </w:p>
        </w:tc>
        <w:tc>
          <w:tcPr>
            <w:tcW w:w="1840" w:type="dxa"/>
            <w:tcBorders>
              <w:top w:val="nil"/>
              <w:left w:val="nil"/>
              <w:bottom w:val="nil"/>
              <w:right w:val="nil"/>
            </w:tcBorders>
            <w:shd w:val="clear" w:color="auto" w:fill="auto"/>
            <w:noWrap/>
            <w:vAlign w:val="bottom"/>
            <w:hideMark/>
          </w:tcPr>
          <w:p w14:paraId="691E97E4" w14:textId="77777777" w:rsidR="00F75BB7" w:rsidRPr="001F7E47" w:rsidRDefault="00F75BB7" w:rsidP="00AC3EAB">
            <w:pPr>
              <w:jc w:val="right"/>
              <w:rPr>
                <w:rFonts w:ascii="Calibri" w:hAnsi="Calibri" w:cs="Calibri"/>
                <w:lang w:val="sr-Latn-BA"/>
              </w:rPr>
            </w:pPr>
            <w:r w:rsidRPr="001F7E47">
              <w:rPr>
                <w:rFonts w:ascii="Calibri" w:hAnsi="Calibri" w:cs="Calibri"/>
              </w:rPr>
              <w:t>2.909.95</w:t>
            </w:r>
            <w:r w:rsidRPr="001F7E47">
              <w:rPr>
                <w:rFonts w:ascii="Calibri" w:hAnsi="Calibri" w:cs="Calibri"/>
                <w:lang w:val="sr-Latn-BA"/>
              </w:rPr>
              <w:t>5</w:t>
            </w:r>
          </w:p>
        </w:tc>
        <w:tc>
          <w:tcPr>
            <w:tcW w:w="1927" w:type="dxa"/>
            <w:tcBorders>
              <w:top w:val="nil"/>
              <w:left w:val="nil"/>
              <w:bottom w:val="nil"/>
              <w:right w:val="nil"/>
            </w:tcBorders>
            <w:shd w:val="clear" w:color="auto" w:fill="auto"/>
            <w:noWrap/>
            <w:vAlign w:val="center"/>
            <w:hideMark/>
          </w:tcPr>
          <w:p w14:paraId="55B5FB77" w14:textId="77777777" w:rsidR="00F75BB7" w:rsidRPr="00962D03" w:rsidRDefault="003133C0" w:rsidP="00962D03">
            <w:pPr>
              <w:jc w:val="right"/>
              <w:rPr>
                <w:rFonts w:ascii="Calibri" w:hAnsi="Calibri" w:cs="Calibri"/>
              </w:rPr>
            </w:pPr>
            <w:r>
              <w:rPr>
                <w:rFonts w:ascii="Calibri" w:hAnsi="Calibri" w:cs="Calibri"/>
              </w:rPr>
              <w:t>1.103.3</w:t>
            </w:r>
            <w:r w:rsidR="000E5B6F">
              <w:rPr>
                <w:rFonts w:ascii="Calibri" w:hAnsi="Calibri" w:cs="Calibri"/>
              </w:rPr>
              <w:t>90</w:t>
            </w:r>
          </w:p>
        </w:tc>
      </w:tr>
      <w:tr w:rsidR="00962D03" w:rsidRPr="00962D03" w14:paraId="246D707A" w14:textId="77777777" w:rsidTr="00D702E7">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6F62DE92" w14:textId="77777777" w:rsidR="00962D03" w:rsidRPr="00962D03" w:rsidRDefault="00962D03" w:rsidP="00962D03">
            <w:pPr>
              <w:jc w:val="both"/>
              <w:rPr>
                <w:rFonts w:ascii="Calibri" w:hAnsi="Calibri" w:cs="Calibri"/>
                <w:b/>
                <w:bCs/>
              </w:rPr>
            </w:pPr>
            <w:r w:rsidRPr="00962D03">
              <w:rPr>
                <w:rFonts w:ascii="Calibri" w:hAnsi="Calibri" w:cs="Calibri"/>
                <w:b/>
                <w:bCs/>
              </w:rPr>
              <w:t>Укупно приход од продаје учинака</w:t>
            </w:r>
          </w:p>
        </w:tc>
        <w:tc>
          <w:tcPr>
            <w:tcW w:w="1840" w:type="dxa"/>
            <w:tcBorders>
              <w:top w:val="single" w:sz="8" w:space="0" w:color="auto"/>
              <w:left w:val="nil"/>
              <w:bottom w:val="single" w:sz="8" w:space="0" w:color="auto"/>
              <w:right w:val="nil"/>
            </w:tcBorders>
            <w:shd w:val="clear" w:color="auto" w:fill="auto"/>
            <w:noWrap/>
            <w:vAlign w:val="center"/>
            <w:hideMark/>
          </w:tcPr>
          <w:p w14:paraId="3F016D2B" w14:textId="77777777" w:rsidR="00962D03" w:rsidRPr="00962D03" w:rsidRDefault="003133C0" w:rsidP="00962D03">
            <w:pPr>
              <w:jc w:val="right"/>
              <w:rPr>
                <w:rFonts w:ascii="Calibri" w:hAnsi="Calibri" w:cs="Calibri"/>
                <w:b/>
                <w:bCs/>
              </w:rPr>
            </w:pPr>
            <w:r>
              <w:rPr>
                <w:rFonts w:ascii="Calibri" w:hAnsi="Calibri" w:cs="Calibri"/>
                <w:b/>
                <w:bCs/>
              </w:rPr>
              <w:t>41.017.673</w:t>
            </w:r>
          </w:p>
        </w:tc>
        <w:tc>
          <w:tcPr>
            <w:tcW w:w="1927" w:type="dxa"/>
            <w:tcBorders>
              <w:top w:val="single" w:sz="8" w:space="0" w:color="auto"/>
              <w:left w:val="nil"/>
              <w:bottom w:val="single" w:sz="8" w:space="0" w:color="auto"/>
              <w:right w:val="nil"/>
            </w:tcBorders>
            <w:shd w:val="clear" w:color="auto" w:fill="auto"/>
            <w:noWrap/>
            <w:vAlign w:val="center"/>
            <w:hideMark/>
          </w:tcPr>
          <w:p w14:paraId="34C5D447" w14:textId="77777777" w:rsidR="00962D03" w:rsidRPr="00962D03" w:rsidRDefault="003133C0" w:rsidP="00D77EF5">
            <w:pPr>
              <w:jc w:val="right"/>
              <w:rPr>
                <w:rFonts w:ascii="Calibri" w:hAnsi="Calibri" w:cs="Calibri"/>
                <w:b/>
                <w:bCs/>
              </w:rPr>
            </w:pPr>
            <w:r>
              <w:rPr>
                <w:rFonts w:ascii="Calibri" w:hAnsi="Calibri" w:cs="Calibri"/>
                <w:b/>
                <w:bCs/>
              </w:rPr>
              <w:t>32.926.3</w:t>
            </w:r>
            <w:r w:rsidR="00D77EF5">
              <w:rPr>
                <w:rFonts w:ascii="Calibri" w:hAnsi="Calibri" w:cs="Calibri"/>
                <w:b/>
                <w:bCs/>
              </w:rPr>
              <w:t>40</w:t>
            </w:r>
          </w:p>
        </w:tc>
      </w:tr>
    </w:tbl>
    <w:p w14:paraId="1580B324" w14:textId="77777777" w:rsidR="00015F45" w:rsidRDefault="00015F45" w:rsidP="00015F45">
      <w:pPr>
        <w:rPr>
          <w:lang w:val="hr-HR" w:eastAsia="hr-HR"/>
        </w:rPr>
      </w:pPr>
    </w:p>
    <w:p w14:paraId="7C921667" w14:textId="3DAFDDF2" w:rsidR="00FC1547" w:rsidRPr="00B368B0" w:rsidRDefault="004065C8" w:rsidP="00B368B0">
      <w:pPr>
        <w:ind w:firstLine="709"/>
        <w:jc w:val="both"/>
        <w:rPr>
          <w:rFonts w:ascii="Calibri" w:hAnsi="Calibri" w:cs="Calibri"/>
          <w:lang w:val="bs-Cyrl-BA"/>
        </w:rPr>
      </w:pPr>
      <w:r w:rsidRPr="002B3BE9">
        <w:rPr>
          <w:rFonts w:ascii="Calibri" w:hAnsi="Calibri" w:cs="Calibri"/>
          <w:lang w:val="sr-Cyrl-BA"/>
        </w:rPr>
        <w:t>Приходи од продаје учина</w:t>
      </w:r>
      <w:r w:rsidR="00D77EF5" w:rsidRPr="002B3BE9">
        <w:rPr>
          <w:rFonts w:ascii="Calibri" w:hAnsi="Calibri" w:cs="Calibri"/>
          <w:lang w:val="sr-Cyrl-BA"/>
        </w:rPr>
        <w:t xml:space="preserve">ка </w:t>
      </w:r>
      <w:r w:rsidR="00B368B0">
        <w:rPr>
          <w:rFonts w:ascii="Calibri" w:hAnsi="Calibri" w:cs="Calibri"/>
          <w:lang w:val="sr-Cyrl-RS"/>
        </w:rPr>
        <w:t xml:space="preserve">у 2020. години </w:t>
      </w:r>
      <w:r w:rsidR="00D77EF5" w:rsidRPr="002B3BE9">
        <w:rPr>
          <w:rFonts w:ascii="Calibri" w:hAnsi="Calibri" w:cs="Calibri"/>
          <w:lang w:val="sr-Cyrl-BA"/>
        </w:rPr>
        <w:t>износ</w:t>
      </w:r>
      <w:r w:rsidR="00B368B0">
        <w:rPr>
          <w:rFonts w:ascii="Calibri" w:hAnsi="Calibri" w:cs="Calibri"/>
          <w:lang w:val="sr-Cyrl-BA"/>
        </w:rPr>
        <w:t>или су</w:t>
      </w:r>
      <w:r w:rsidR="00D77EF5" w:rsidRPr="002B3BE9">
        <w:rPr>
          <w:rFonts w:ascii="Calibri" w:hAnsi="Calibri" w:cs="Calibri"/>
          <w:lang w:val="sr-Cyrl-BA"/>
        </w:rPr>
        <w:t xml:space="preserve"> </w:t>
      </w:r>
      <w:r w:rsidR="00D77EF5" w:rsidRPr="002B3BE9">
        <w:rPr>
          <w:rFonts w:ascii="Calibri" w:hAnsi="Calibri" w:cs="Calibri"/>
          <w:lang w:val="sr-Latn-BA"/>
        </w:rPr>
        <w:t>32.926.340 KM</w:t>
      </w:r>
      <w:r w:rsidR="00B368B0">
        <w:rPr>
          <w:rFonts w:ascii="Calibri" w:hAnsi="Calibri" w:cs="Calibri"/>
          <w:lang w:val="sr-Cyrl-BA"/>
        </w:rPr>
        <w:t>, а</w:t>
      </w:r>
      <w:r w:rsidR="00203D8E" w:rsidRPr="002B3BE9">
        <w:rPr>
          <w:rFonts w:ascii="Calibri" w:hAnsi="Calibri" w:cs="Calibri"/>
          <w:lang w:val="sr-Cyrl-BA"/>
        </w:rPr>
        <w:t xml:space="preserve"> односе се, прије свега, на приходе остварене од </w:t>
      </w:r>
      <w:r w:rsidR="00323BB2" w:rsidRPr="002B3BE9">
        <w:rPr>
          <w:rFonts w:ascii="Calibri" w:hAnsi="Calibri" w:cs="Calibri"/>
          <w:lang w:val="bs-Cyrl-BA"/>
        </w:rPr>
        <w:t>превоза робе и превоза путника у унутрашњем и иностраном тржишту.</w:t>
      </w:r>
      <w:r w:rsidR="00B368B0">
        <w:rPr>
          <w:rFonts w:ascii="Calibri" w:hAnsi="Calibri" w:cs="Calibri"/>
          <w:lang w:val="bs-Cyrl-BA"/>
        </w:rPr>
        <w:t xml:space="preserve"> Смањени су </w:t>
      </w:r>
      <w:r w:rsidR="00323BB2" w:rsidRPr="00A569B6">
        <w:rPr>
          <w:rFonts w:ascii="Calibri" w:hAnsi="Calibri" w:cs="Calibri"/>
          <w:lang w:val="sr-Cyrl-BA"/>
        </w:rPr>
        <w:t>за 19,73%</w:t>
      </w:r>
      <w:r w:rsidR="00B368B0">
        <w:rPr>
          <w:rFonts w:ascii="Calibri" w:hAnsi="Calibri" w:cs="Calibri"/>
          <w:lang w:val="sr-Cyrl-BA"/>
        </w:rPr>
        <w:t xml:space="preserve"> у односу на претходну годину</w:t>
      </w:r>
      <w:r w:rsidR="00A569B6">
        <w:rPr>
          <w:rFonts w:ascii="Calibri" w:hAnsi="Calibri" w:cs="Calibri"/>
          <w:lang w:val="sr-Cyrl-BA"/>
        </w:rPr>
        <w:t>.</w:t>
      </w:r>
      <w:r w:rsidR="00F92CE6">
        <w:rPr>
          <w:rFonts w:ascii="Calibri" w:hAnsi="Calibri" w:cs="Calibri"/>
          <w:lang w:val="sr-Cyrl-BA"/>
        </w:rPr>
        <w:t xml:space="preserve"> </w:t>
      </w:r>
      <w:r w:rsidR="00770272" w:rsidRPr="002B3BE9">
        <w:rPr>
          <w:rFonts w:ascii="Calibri" w:hAnsi="Calibri" w:cs="Calibri"/>
          <w:lang w:val="sr-Cyrl-BA"/>
        </w:rPr>
        <w:t xml:space="preserve">На смањење прихода од учинака значајно је утицала епидемија корона вируса, </w:t>
      </w:r>
      <w:r w:rsidR="00C04346" w:rsidRPr="002B3BE9">
        <w:rPr>
          <w:rFonts w:ascii="Calibri" w:hAnsi="Calibri" w:cs="Calibri"/>
          <w:lang w:val="sr-Cyrl-BA"/>
        </w:rPr>
        <w:t xml:space="preserve">због </w:t>
      </w:r>
      <w:r w:rsidR="005D2D9A" w:rsidRPr="002B3BE9">
        <w:rPr>
          <w:rFonts w:ascii="Calibri" w:hAnsi="Calibri" w:cs="Calibri"/>
          <w:lang w:val="sr-Cyrl-BA"/>
        </w:rPr>
        <w:t>обустављањ</w:t>
      </w:r>
      <w:r w:rsidR="00C04346" w:rsidRPr="002B3BE9">
        <w:rPr>
          <w:rFonts w:ascii="Calibri" w:hAnsi="Calibri" w:cs="Calibri"/>
          <w:lang w:val="sr-Cyrl-BA"/>
        </w:rPr>
        <w:t>а</w:t>
      </w:r>
      <w:r w:rsidR="005D2D9A" w:rsidRPr="002B3BE9">
        <w:rPr>
          <w:rFonts w:ascii="Calibri" w:hAnsi="Calibri" w:cs="Calibri"/>
          <w:lang w:val="sr-Cyrl-BA"/>
        </w:rPr>
        <w:t xml:space="preserve"> путничког саобраћаја</w:t>
      </w:r>
      <w:r w:rsidR="00372347" w:rsidRPr="002B3BE9">
        <w:rPr>
          <w:rFonts w:ascii="Calibri" w:hAnsi="Calibri" w:cs="Calibri"/>
          <w:lang w:val="sr-Cyrl-BA"/>
        </w:rPr>
        <w:t xml:space="preserve"> </w:t>
      </w:r>
      <w:r w:rsidR="00420C19" w:rsidRPr="002B3BE9">
        <w:rPr>
          <w:rFonts w:ascii="Calibri" w:hAnsi="Calibri" w:cs="Calibri"/>
          <w:lang w:val="sr-Cyrl-BA"/>
        </w:rPr>
        <w:t>и</w:t>
      </w:r>
      <w:r w:rsidR="005D2D9A" w:rsidRPr="002B3BE9">
        <w:rPr>
          <w:rFonts w:ascii="Calibri" w:hAnsi="Calibri" w:cs="Calibri"/>
          <w:lang w:val="sr-Cyrl-BA"/>
        </w:rPr>
        <w:t xml:space="preserve"> смањењ</w:t>
      </w:r>
      <w:r w:rsidR="00C04346" w:rsidRPr="002B3BE9">
        <w:rPr>
          <w:rFonts w:ascii="Calibri" w:hAnsi="Calibri" w:cs="Calibri"/>
          <w:lang w:val="sr-Cyrl-BA"/>
        </w:rPr>
        <w:t>а</w:t>
      </w:r>
      <w:r w:rsidR="005D2D9A" w:rsidRPr="002B3BE9">
        <w:rPr>
          <w:rFonts w:ascii="Calibri" w:hAnsi="Calibri" w:cs="Calibri"/>
          <w:lang w:val="sr-Cyrl-BA"/>
        </w:rPr>
        <w:t xml:space="preserve"> теретног саобраћаја везаног за увоз и извоз </w:t>
      </w:r>
      <w:r w:rsidR="00C04346" w:rsidRPr="002B3BE9">
        <w:rPr>
          <w:rFonts w:ascii="Calibri" w:hAnsi="Calibri" w:cs="Calibri"/>
          <w:lang w:val="sr-Cyrl-BA"/>
        </w:rPr>
        <w:t xml:space="preserve">због </w:t>
      </w:r>
      <w:r w:rsidR="00372347" w:rsidRPr="002B3BE9">
        <w:rPr>
          <w:rFonts w:ascii="Calibri" w:hAnsi="Calibri" w:cs="Calibri"/>
          <w:lang w:val="sr-Cyrl-BA"/>
        </w:rPr>
        <w:t>затварањ</w:t>
      </w:r>
      <w:r w:rsidR="00C04346" w:rsidRPr="002B3BE9">
        <w:rPr>
          <w:rFonts w:ascii="Calibri" w:hAnsi="Calibri" w:cs="Calibri"/>
          <w:lang w:val="sr-Cyrl-BA"/>
        </w:rPr>
        <w:t>а</w:t>
      </w:r>
      <w:r w:rsidR="00372347" w:rsidRPr="002B3BE9">
        <w:rPr>
          <w:rFonts w:ascii="Calibri" w:hAnsi="Calibri" w:cs="Calibri"/>
          <w:lang w:val="sr-Cyrl-BA"/>
        </w:rPr>
        <w:t xml:space="preserve"> граница</w:t>
      </w:r>
      <w:r w:rsidR="008D1945" w:rsidRPr="002B3BE9">
        <w:rPr>
          <w:rFonts w:ascii="Calibri" w:hAnsi="Calibri" w:cs="Calibri"/>
          <w:lang w:val="sr-Cyrl-BA"/>
        </w:rPr>
        <w:t>.</w:t>
      </w:r>
    </w:p>
    <w:p w14:paraId="52C59D0C" w14:textId="7EB057EC" w:rsidR="002A43D8" w:rsidRDefault="002A43D8" w:rsidP="002A43D8">
      <w:pPr>
        <w:jc w:val="both"/>
        <w:rPr>
          <w:rFonts w:ascii="Calibri" w:hAnsi="Calibri" w:cs="Calibri"/>
          <w:lang w:val="sr-Cyrl-BA"/>
        </w:rPr>
      </w:pPr>
    </w:p>
    <w:p w14:paraId="4E2A0274" w14:textId="77777777" w:rsidR="00B368B0" w:rsidRPr="002B3BE9" w:rsidRDefault="00B368B0" w:rsidP="002A43D8">
      <w:pPr>
        <w:jc w:val="both"/>
        <w:rPr>
          <w:rFonts w:ascii="Calibri" w:hAnsi="Calibri" w:cs="Calibri"/>
          <w:lang w:val="sr-Cyrl-BA"/>
        </w:rPr>
      </w:pPr>
    </w:p>
    <w:p w14:paraId="20826B9B" w14:textId="77777777" w:rsidR="00FD5137" w:rsidRDefault="000C62D7" w:rsidP="00FD5137">
      <w:pPr>
        <w:pStyle w:val="Heading1"/>
        <w:spacing w:before="0" w:after="0"/>
        <w:ind w:left="426" w:hanging="426"/>
        <w:jc w:val="both"/>
        <w:rPr>
          <w:lang w:val="sr-Latn-BA"/>
        </w:rPr>
      </w:pPr>
      <w:bookmarkStart w:id="39" w:name="_Toc3360056"/>
      <w:bookmarkStart w:id="40" w:name="_Toc67040783"/>
      <w:r w:rsidRPr="000935DF">
        <w:rPr>
          <w:sz w:val="28"/>
          <w:szCs w:val="28"/>
        </w:rPr>
        <w:t>Остали пословни приходи</w:t>
      </w:r>
      <w:bookmarkEnd w:id="39"/>
      <w:bookmarkEnd w:id="40"/>
      <w:r w:rsidR="00F275AD" w:rsidRPr="000935DF">
        <w:rPr>
          <w:sz w:val="28"/>
          <w:szCs w:val="28"/>
        </w:rPr>
        <w:t xml:space="preserve"> </w:t>
      </w:r>
    </w:p>
    <w:p w14:paraId="4666E7E9" w14:textId="77777777" w:rsidR="00A675C7" w:rsidRPr="00A675C7" w:rsidRDefault="0073675D" w:rsidP="0073675D">
      <w:pPr>
        <w:jc w:val="right"/>
        <w:rPr>
          <w:lang w:val="sr-Latn-BA" w:eastAsia="hr-HR"/>
        </w:rPr>
      </w:pPr>
      <w:r w:rsidRPr="00962D03">
        <w:rPr>
          <w:rFonts w:ascii="Calibri" w:hAnsi="Calibri" w:cs="Calibri"/>
        </w:rPr>
        <w:t xml:space="preserve">     у КМ</w:t>
      </w:r>
    </w:p>
    <w:tbl>
      <w:tblPr>
        <w:tblW w:w="9087" w:type="dxa"/>
        <w:tblInd w:w="93" w:type="dxa"/>
        <w:tblLook w:val="04A0" w:firstRow="1" w:lastRow="0" w:firstColumn="1" w:lastColumn="0" w:noHBand="0" w:noVBand="1"/>
      </w:tblPr>
      <w:tblGrid>
        <w:gridCol w:w="5564"/>
        <w:gridCol w:w="1539"/>
        <w:gridCol w:w="1984"/>
      </w:tblGrid>
      <w:tr w:rsidR="005604C3" w:rsidRPr="005604C3" w14:paraId="2BB9C93F" w14:textId="77777777" w:rsidTr="00B44371">
        <w:trPr>
          <w:trHeight w:val="559"/>
        </w:trPr>
        <w:tc>
          <w:tcPr>
            <w:tcW w:w="5564" w:type="dxa"/>
            <w:tcBorders>
              <w:top w:val="single" w:sz="8" w:space="0" w:color="auto"/>
              <w:left w:val="nil"/>
              <w:bottom w:val="single" w:sz="8" w:space="0" w:color="auto"/>
              <w:right w:val="nil"/>
            </w:tcBorders>
            <w:shd w:val="clear" w:color="auto" w:fill="auto"/>
            <w:noWrap/>
            <w:vAlign w:val="center"/>
            <w:hideMark/>
          </w:tcPr>
          <w:p w14:paraId="74DB9DDF" w14:textId="77777777" w:rsidR="005604C3" w:rsidRPr="005604C3" w:rsidRDefault="005604C3" w:rsidP="005604C3">
            <w:pPr>
              <w:jc w:val="both"/>
              <w:rPr>
                <w:rFonts w:ascii="Calibri" w:hAnsi="Calibri" w:cs="Calibri"/>
                <w:b/>
                <w:bCs/>
              </w:rPr>
            </w:pPr>
            <w:r w:rsidRPr="005604C3">
              <w:rPr>
                <w:rFonts w:ascii="Calibri" w:hAnsi="Calibri" w:cs="Calibri"/>
                <w:b/>
                <w:bCs/>
              </w:rPr>
              <w:t>Остали пословни приходи</w:t>
            </w:r>
          </w:p>
        </w:tc>
        <w:tc>
          <w:tcPr>
            <w:tcW w:w="1539" w:type="dxa"/>
            <w:tcBorders>
              <w:top w:val="single" w:sz="8" w:space="0" w:color="auto"/>
              <w:left w:val="nil"/>
              <w:bottom w:val="single" w:sz="8" w:space="0" w:color="auto"/>
              <w:right w:val="nil"/>
            </w:tcBorders>
            <w:shd w:val="clear" w:color="auto" w:fill="auto"/>
            <w:noWrap/>
            <w:vAlign w:val="center"/>
            <w:hideMark/>
          </w:tcPr>
          <w:p w14:paraId="2844781D" w14:textId="77777777" w:rsidR="005604C3" w:rsidRPr="005604C3" w:rsidRDefault="00494474" w:rsidP="00494474">
            <w:pPr>
              <w:jc w:val="right"/>
              <w:rPr>
                <w:rFonts w:ascii="Calibri" w:hAnsi="Calibri" w:cs="Calibri"/>
                <w:b/>
                <w:bCs/>
                <w:color w:val="000000"/>
              </w:rPr>
            </w:pPr>
            <w:r>
              <w:rPr>
                <w:rFonts w:ascii="Calibri" w:hAnsi="Calibri" w:cs="Calibri"/>
                <w:b/>
                <w:bCs/>
                <w:color w:val="000000"/>
              </w:rPr>
              <w:t>31.12</w:t>
            </w:r>
            <w:r w:rsidR="005604C3" w:rsidRPr="005604C3">
              <w:rPr>
                <w:rFonts w:ascii="Calibri" w:hAnsi="Calibri" w:cs="Calibri"/>
                <w:b/>
                <w:bCs/>
                <w:color w:val="000000"/>
              </w:rPr>
              <w:t>.2019</w:t>
            </w:r>
          </w:p>
        </w:tc>
        <w:tc>
          <w:tcPr>
            <w:tcW w:w="1984" w:type="dxa"/>
            <w:tcBorders>
              <w:top w:val="single" w:sz="8" w:space="0" w:color="auto"/>
              <w:left w:val="nil"/>
              <w:bottom w:val="single" w:sz="8" w:space="0" w:color="auto"/>
              <w:right w:val="nil"/>
            </w:tcBorders>
            <w:shd w:val="clear" w:color="auto" w:fill="auto"/>
            <w:noWrap/>
            <w:vAlign w:val="center"/>
            <w:hideMark/>
          </w:tcPr>
          <w:p w14:paraId="65C0AD00" w14:textId="77777777" w:rsidR="005604C3" w:rsidRPr="005604C3" w:rsidRDefault="005604C3" w:rsidP="00494474">
            <w:pPr>
              <w:jc w:val="right"/>
              <w:rPr>
                <w:rFonts w:ascii="Calibri" w:hAnsi="Calibri" w:cs="Calibri"/>
                <w:b/>
                <w:bCs/>
                <w:color w:val="000000"/>
              </w:rPr>
            </w:pPr>
            <w:r w:rsidRPr="005604C3">
              <w:rPr>
                <w:rFonts w:ascii="Calibri" w:hAnsi="Calibri" w:cs="Calibri"/>
                <w:b/>
                <w:bCs/>
                <w:color w:val="000000"/>
              </w:rPr>
              <w:t>3</w:t>
            </w:r>
            <w:r w:rsidR="00494474">
              <w:rPr>
                <w:rFonts w:ascii="Calibri" w:hAnsi="Calibri" w:cs="Calibri"/>
                <w:b/>
                <w:bCs/>
                <w:color w:val="000000"/>
              </w:rPr>
              <w:t>1.12</w:t>
            </w:r>
            <w:r w:rsidRPr="005604C3">
              <w:rPr>
                <w:rFonts w:ascii="Calibri" w:hAnsi="Calibri" w:cs="Calibri"/>
                <w:b/>
                <w:bCs/>
                <w:color w:val="000000"/>
              </w:rPr>
              <w:t>.2020</w:t>
            </w:r>
          </w:p>
        </w:tc>
      </w:tr>
      <w:tr w:rsidR="005604C3" w:rsidRPr="005604C3" w14:paraId="361F5C8E" w14:textId="77777777" w:rsidTr="00B44371">
        <w:trPr>
          <w:trHeight w:val="360"/>
        </w:trPr>
        <w:tc>
          <w:tcPr>
            <w:tcW w:w="5564" w:type="dxa"/>
            <w:tcBorders>
              <w:top w:val="nil"/>
              <w:left w:val="nil"/>
              <w:bottom w:val="nil"/>
              <w:right w:val="nil"/>
            </w:tcBorders>
            <w:shd w:val="clear" w:color="auto" w:fill="auto"/>
            <w:noWrap/>
            <w:vAlign w:val="center"/>
            <w:hideMark/>
          </w:tcPr>
          <w:p w14:paraId="116A2D1D" w14:textId="77777777" w:rsidR="005604C3" w:rsidRPr="005604C3" w:rsidRDefault="005604C3" w:rsidP="005604C3">
            <w:pPr>
              <w:jc w:val="both"/>
              <w:rPr>
                <w:rFonts w:ascii="Calibri" w:hAnsi="Calibri" w:cs="Calibri"/>
              </w:rPr>
            </w:pPr>
            <w:r w:rsidRPr="005604C3">
              <w:rPr>
                <w:rFonts w:ascii="Calibri" w:hAnsi="Calibri" w:cs="Calibri"/>
              </w:rPr>
              <w:t>Приходи од премија, субвенција, дотација и сл.</w:t>
            </w:r>
          </w:p>
        </w:tc>
        <w:tc>
          <w:tcPr>
            <w:tcW w:w="1539" w:type="dxa"/>
            <w:tcBorders>
              <w:top w:val="nil"/>
              <w:left w:val="nil"/>
              <w:bottom w:val="nil"/>
              <w:right w:val="nil"/>
            </w:tcBorders>
            <w:shd w:val="clear" w:color="auto" w:fill="auto"/>
            <w:noWrap/>
            <w:vAlign w:val="center"/>
            <w:hideMark/>
          </w:tcPr>
          <w:p w14:paraId="31515FFE" w14:textId="77777777" w:rsidR="005604C3" w:rsidRPr="002B3BE9" w:rsidRDefault="00494474" w:rsidP="005604C3">
            <w:pPr>
              <w:jc w:val="right"/>
              <w:rPr>
                <w:rFonts w:ascii="Calibri" w:hAnsi="Calibri" w:cs="Calibri"/>
              </w:rPr>
            </w:pPr>
            <w:r w:rsidRPr="002B3BE9">
              <w:rPr>
                <w:rFonts w:ascii="Calibri" w:hAnsi="Calibri" w:cs="Calibri"/>
              </w:rPr>
              <w:t>25.578.844</w:t>
            </w:r>
          </w:p>
        </w:tc>
        <w:tc>
          <w:tcPr>
            <w:tcW w:w="1984" w:type="dxa"/>
            <w:tcBorders>
              <w:top w:val="nil"/>
              <w:left w:val="nil"/>
              <w:bottom w:val="nil"/>
              <w:right w:val="nil"/>
            </w:tcBorders>
            <w:shd w:val="clear" w:color="auto" w:fill="auto"/>
            <w:noWrap/>
            <w:vAlign w:val="center"/>
            <w:hideMark/>
          </w:tcPr>
          <w:p w14:paraId="19DC5E6E" w14:textId="77777777" w:rsidR="005604C3" w:rsidRPr="002B3BE9" w:rsidRDefault="000C0C68" w:rsidP="005604C3">
            <w:pPr>
              <w:jc w:val="right"/>
              <w:rPr>
                <w:rFonts w:ascii="Calibri" w:hAnsi="Calibri" w:cs="Calibri"/>
              </w:rPr>
            </w:pPr>
            <w:r w:rsidRPr="002B3BE9">
              <w:rPr>
                <w:rFonts w:ascii="Calibri" w:hAnsi="Calibri" w:cs="Calibri"/>
              </w:rPr>
              <w:t>25.427.781</w:t>
            </w:r>
          </w:p>
        </w:tc>
      </w:tr>
      <w:tr w:rsidR="005604C3" w:rsidRPr="005604C3" w14:paraId="46F90B31" w14:textId="77777777" w:rsidTr="00B44371">
        <w:trPr>
          <w:trHeight w:val="360"/>
        </w:trPr>
        <w:tc>
          <w:tcPr>
            <w:tcW w:w="5564" w:type="dxa"/>
            <w:tcBorders>
              <w:top w:val="nil"/>
              <w:left w:val="nil"/>
              <w:bottom w:val="nil"/>
              <w:right w:val="nil"/>
            </w:tcBorders>
            <w:shd w:val="clear" w:color="auto" w:fill="auto"/>
            <w:noWrap/>
            <w:vAlign w:val="center"/>
            <w:hideMark/>
          </w:tcPr>
          <w:p w14:paraId="6C2E8F12" w14:textId="77777777" w:rsidR="005604C3" w:rsidRPr="005604C3" w:rsidRDefault="005604C3" w:rsidP="005604C3">
            <w:pPr>
              <w:jc w:val="both"/>
              <w:rPr>
                <w:rFonts w:ascii="Calibri" w:hAnsi="Calibri" w:cs="Calibri"/>
              </w:rPr>
            </w:pPr>
            <w:r w:rsidRPr="005604C3">
              <w:rPr>
                <w:rFonts w:ascii="Calibri" w:hAnsi="Calibri" w:cs="Calibri"/>
              </w:rPr>
              <w:t>Приход од закупнина</w:t>
            </w:r>
          </w:p>
        </w:tc>
        <w:tc>
          <w:tcPr>
            <w:tcW w:w="1539" w:type="dxa"/>
            <w:tcBorders>
              <w:top w:val="nil"/>
              <w:left w:val="nil"/>
              <w:bottom w:val="nil"/>
              <w:right w:val="nil"/>
            </w:tcBorders>
            <w:shd w:val="clear" w:color="auto" w:fill="auto"/>
            <w:noWrap/>
            <w:vAlign w:val="center"/>
            <w:hideMark/>
          </w:tcPr>
          <w:p w14:paraId="51339D6C" w14:textId="77777777" w:rsidR="005604C3" w:rsidRPr="002B3BE9" w:rsidRDefault="00494474" w:rsidP="005604C3">
            <w:pPr>
              <w:jc w:val="right"/>
              <w:rPr>
                <w:rFonts w:ascii="Calibri" w:hAnsi="Calibri" w:cs="Calibri"/>
              </w:rPr>
            </w:pPr>
            <w:r w:rsidRPr="002B3BE9">
              <w:rPr>
                <w:rFonts w:ascii="Calibri" w:hAnsi="Calibri" w:cs="Calibri"/>
              </w:rPr>
              <w:t>1.956.785</w:t>
            </w:r>
          </w:p>
        </w:tc>
        <w:tc>
          <w:tcPr>
            <w:tcW w:w="1984" w:type="dxa"/>
            <w:tcBorders>
              <w:top w:val="nil"/>
              <w:left w:val="nil"/>
              <w:bottom w:val="nil"/>
              <w:right w:val="nil"/>
            </w:tcBorders>
            <w:shd w:val="clear" w:color="auto" w:fill="auto"/>
            <w:noWrap/>
            <w:vAlign w:val="center"/>
            <w:hideMark/>
          </w:tcPr>
          <w:p w14:paraId="442B2A0D" w14:textId="77777777" w:rsidR="005604C3" w:rsidRPr="002B3BE9" w:rsidRDefault="000C0C68" w:rsidP="005604C3">
            <w:pPr>
              <w:jc w:val="right"/>
              <w:rPr>
                <w:rFonts w:ascii="Calibri" w:hAnsi="Calibri" w:cs="Calibri"/>
              </w:rPr>
            </w:pPr>
            <w:r w:rsidRPr="002B3BE9">
              <w:rPr>
                <w:rFonts w:ascii="Calibri" w:hAnsi="Calibri" w:cs="Calibri"/>
              </w:rPr>
              <w:t>1.484.521</w:t>
            </w:r>
          </w:p>
        </w:tc>
      </w:tr>
      <w:tr w:rsidR="005604C3" w:rsidRPr="005604C3" w14:paraId="363F46A8" w14:textId="77777777" w:rsidTr="00B44371">
        <w:trPr>
          <w:trHeight w:val="360"/>
        </w:trPr>
        <w:tc>
          <w:tcPr>
            <w:tcW w:w="5564" w:type="dxa"/>
            <w:tcBorders>
              <w:top w:val="nil"/>
              <w:left w:val="nil"/>
              <w:bottom w:val="nil"/>
              <w:right w:val="nil"/>
            </w:tcBorders>
            <w:shd w:val="clear" w:color="auto" w:fill="auto"/>
            <w:noWrap/>
            <w:vAlign w:val="center"/>
            <w:hideMark/>
          </w:tcPr>
          <w:p w14:paraId="5B2F21CD" w14:textId="51F9F816" w:rsidR="005604C3" w:rsidRPr="005A62F2" w:rsidRDefault="005604C3" w:rsidP="005604C3">
            <w:pPr>
              <w:jc w:val="both"/>
              <w:rPr>
                <w:rFonts w:ascii="Calibri" w:hAnsi="Calibri" w:cs="Calibri"/>
              </w:rPr>
            </w:pPr>
            <w:r w:rsidRPr="005A62F2">
              <w:rPr>
                <w:rFonts w:ascii="Calibri" w:hAnsi="Calibri" w:cs="Calibri"/>
              </w:rPr>
              <w:t xml:space="preserve">Приходи од донација примљених од државних органа </w:t>
            </w:r>
            <w:r w:rsidR="00A6718F">
              <w:rPr>
                <w:rFonts w:ascii="Calibri" w:hAnsi="Calibri" w:cs="Calibri"/>
              </w:rPr>
              <w:t>–</w:t>
            </w:r>
            <w:r w:rsidRPr="005A62F2">
              <w:rPr>
                <w:rFonts w:ascii="Calibri" w:hAnsi="Calibri" w:cs="Calibri"/>
              </w:rPr>
              <w:t xml:space="preserve"> СБ</w:t>
            </w:r>
          </w:p>
        </w:tc>
        <w:tc>
          <w:tcPr>
            <w:tcW w:w="1539" w:type="dxa"/>
            <w:tcBorders>
              <w:top w:val="nil"/>
              <w:left w:val="nil"/>
              <w:bottom w:val="nil"/>
              <w:right w:val="nil"/>
            </w:tcBorders>
            <w:shd w:val="clear" w:color="auto" w:fill="auto"/>
            <w:noWrap/>
            <w:vAlign w:val="center"/>
            <w:hideMark/>
          </w:tcPr>
          <w:p w14:paraId="3A30AEDB" w14:textId="77777777" w:rsidR="005604C3" w:rsidRPr="002B3BE9" w:rsidRDefault="00494474" w:rsidP="005604C3">
            <w:pPr>
              <w:jc w:val="right"/>
              <w:rPr>
                <w:rFonts w:ascii="Calibri" w:hAnsi="Calibri" w:cs="Calibri"/>
              </w:rPr>
            </w:pPr>
            <w:r w:rsidRPr="002B3BE9">
              <w:rPr>
                <w:rFonts w:ascii="Calibri" w:hAnsi="Calibri" w:cs="Calibri"/>
              </w:rPr>
              <w:t>11.903.524</w:t>
            </w:r>
          </w:p>
        </w:tc>
        <w:tc>
          <w:tcPr>
            <w:tcW w:w="1984" w:type="dxa"/>
            <w:tcBorders>
              <w:top w:val="nil"/>
              <w:left w:val="nil"/>
              <w:bottom w:val="nil"/>
              <w:right w:val="nil"/>
            </w:tcBorders>
            <w:shd w:val="clear" w:color="auto" w:fill="auto"/>
            <w:noWrap/>
            <w:vAlign w:val="center"/>
            <w:hideMark/>
          </w:tcPr>
          <w:p w14:paraId="78B0EB49" w14:textId="77777777" w:rsidR="005604C3" w:rsidRPr="002B3BE9" w:rsidRDefault="000C0C68" w:rsidP="005604C3">
            <w:pPr>
              <w:jc w:val="right"/>
              <w:rPr>
                <w:rFonts w:ascii="Calibri" w:hAnsi="Calibri" w:cs="Calibri"/>
              </w:rPr>
            </w:pPr>
            <w:r w:rsidRPr="002B3BE9">
              <w:rPr>
                <w:rFonts w:ascii="Calibri" w:hAnsi="Calibri" w:cs="Calibri"/>
              </w:rPr>
              <w:t>4.194.585</w:t>
            </w:r>
          </w:p>
        </w:tc>
      </w:tr>
      <w:tr w:rsidR="005604C3" w:rsidRPr="005604C3" w14:paraId="734AA87D" w14:textId="77777777" w:rsidTr="00B44371">
        <w:trPr>
          <w:trHeight w:val="360"/>
        </w:trPr>
        <w:tc>
          <w:tcPr>
            <w:tcW w:w="5564" w:type="dxa"/>
            <w:tcBorders>
              <w:top w:val="nil"/>
              <w:left w:val="nil"/>
              <w:bottom w:val="nil"/>
              <w:right w:val="nil"/>
            </w:tcBorders>
            <w:shd w:val="clear" w:color="auto" w:fill="auto"/>
            <w:noWrap/>
            <w:vAlign w:val="center"/>
            <w:hideMark/>
          </w:tcPr>
          <w:p w14:paraId="34866DAE" w14:textId="77777777" w:rsidR="005604C3" w:rsidRPr="005A62F2" w:rsidRDefault="005604C3" w:rsidP="005604C3">
            <w:pPr>
              <w:jc w:val="both"/>
              <w:rPr>
                <w:rFonts w:ascii="Calibri" w:hAnsi="Calibri" w:cs="Calibri"/>
              </w:rPr>
            </w:pPr>
            <w:r w:rsidRPr="005A62F2">
              <w:rPr>
                <w:rFonts w:ascii="Calibri" w:hAnsi="Calibri" w:cs="Calibri"/>
              </w:rPr>
              <w:t>Приходи од фондова -</w:t>
            </w:r>
            <w:r w:rsidR="009D07D4">
              <w:rPr>
                <w:rFonts w:ascii="Calibri" w:hAnsi="Calibri" w:cs="Calibri"/>
                <w:lang w:val="sr-Cyrl-RS"/>
              </w:rPr>
              <w:t xml:space="preserve"> </w:t>
            </w:r>
            <w:r w:rsidRPr="005A62F2">
              <w:rPr>
                <w:rFonts w:ascii="Calibri" w:hAnsi="Calibri" w:cs="Calibri"/>
              </w:rPr>
              <w:t>рефундација боловања</w:t>
            </w:r>
          </w:p>
        </w:tc>
        <w:tc>
          <w:tcPr>
            <w:tcW w:w="1539" w:type="dxa"/>
            <w:tcBorders>
              <w:top w:val="nil"/>
              <w:left w:val="nil"/>
              <w:bottom w:val="nil"/>
              <w:right w:val="nil"/>
            </w:tcBorders>
            <w:shd w:val="clear" w:color="auto" w:fill="auto"/>
            <w:noWrap/>
            <w:vAlign w:val="center"/>
            <w:hideMark/>
          </w:tcPr>
          <w:p w14:paraId="242A6D1A" w14:textId="116486CF" w:rsidR="005604C3" w:rsidRPr="002B3BE9" w:rsidRDefault="00A6718F" w:rsidP="005604C3">
            <w:pPr>
              <w:jc w:val="right"/>
              <w:rPr>
                <w:rFonts w:ascii="Calibri" w:hAnsi="Calibri" w:cs="Calibri"/>
              </w:rPr>
            </w:pPr>
            <w:r>
              <w:rPr>
                <w:rFonts w:ascii="Calibri" w:hAnsi="Calibri" w:cs="Calibri"/>
              </w:rPr>
              <w:t>1.045</w:t>
            </w:r>
            <w:r w:rsidR="00494474" w:rsidRPr="002B3BE9">
              <w:rPr>
                <w:rFonts w:ascii="Calibri" w:hAnsi="Calibri" w:cs="Calibri"/>
              </w:rPr>
              <w:t>.052</w:t>
            </w:r>
          </w:p>
        </w:tc>
        <w:tc>
          <w:tcPr>
            <w:tcW w:w="1984" w:type="dxa"/>
            <w:tcBorders>
              <w:top w:val="nil"/>
              <w:left w:val="nil"/>
              <w:bottom w:val="nil"/>
              <w:right w:val="nil"/>
            </w:tcBorders>
            <w:shd w:val="clear" w:color="auto" w:fill="auto"/>
            <w:noWrap/>
            <w:vAlign w:val="center"/>
            <w:hideMark/>
          </w:tcPr>
          <w:p w14:paraId="0AA83D77" w14:textId="77777777" w:rsidR="005604C3" w:rsidRPr="002B3BE9" w:rsidRDefault="000C0C68" w:rsidP="005604C3">
            <w:pPr>
              <w:jc w:val="right"/>
              <w:rPr>
                <w:rFonts w:ascii="Calibri" w:hAnsi="Calibri" w:cs="Calibri"/>
              </w:rPr>
            </w:pPr>
            <w:r w:rsidRPr="002B3BE9">
              <w:rPr>
                <w:rFonts w:ascii="Calibri" w:hAnsi="Calibri" w:cs="Calibri"/>
              </w:rPr>
              <w:t>46.720</w:t>
            </w:r>
          </w:p>
        </w:tc>
      </w:tr>
      <w:tr w:rsidR="005604C3" w:rsidRPr="005604C3" w14:paraId="6F577625" w14:textId="77777777" w:rsidTr="00B44371">
        <w:trPr>
          <w:trHeight w:val="559"/>
        </w:trPr>
        <w:tc>
          <w:tcPr>
            <w:tcW w:w="5564" w:type="dxa"/>
            <w:tcBorders>
              <w:top w:val="single" w:sz="8" w:space="0" w:color="auto"/>
              <w:left w:val="nil"/>
              <w:bottom w:val="single" w:sz="8" w:space="0" w:color="auto"/>
              <w:right w:val="nil"/>
            </w:tcBorders>
            <w:shd w:val="clear" w:color="auto" w:fill="auto"/>
            <w:noWrap/>
            <w:vAlign w:val="center"/>
            <w:hideMark/>
          </w:tcPr>
          <w:p w14:paraId="6C339047" w14:textId="77777777" w:rsidR="005604C3" w:rsidRPr="005604C3" w:rsidRDefault="005604C3" w:rsidP="005604C3">
            <w:pPr>
              <w:jc w:val="both"/>
              <w:rPr>
                <w:rFonts w:ascii="Calibri" w:hAnsi="Calibri" w:cs="Calibri"/>
                <w:b/>
                <w:bCs/>
              </w:rPr>
            </w:pPr>
            <w:r w:rsidRPr="005604C3">
              <w:rPr>
                <w:rFonts w:ascii="Calibri" w:hAnsi="Calibri" w:cs="Calibri"/>
                <w:b/>
                <w:bCs/>
              </w:rPr>
              <w:t xml:space="preserve">Укупно остали пословни приход </w:t>
            </w:r>
          </w:p>
        </w:tc>
        <w:tc>
          <w:tcPr>
            <w:tcW w:w="1539" w:type="dxa"/>
            <w:tcBorders>
              <w:top w:val="single" w:sz="8" w:space="0" w:color="auto"/>
              <w:left w:val="nil"/>
              <w:bottom w:val="single" w:sz="8" w:space="0" w:color="auto"/>
              <w:right w:val="nil"/>
            </w:tcBorders>
            <w:shd w:val="clear" w:color="auto" w:fill="auto"/>
            <w:noWrap/>
            <w:vAlign w:val="center"/>
            <w:hideMark/>
          </w:tcPr>
          <w:p w14:paraId="1132F74C" w14:textId="3FDF1A20" w:rsidR="005604C3" w:rsidRPr="00A6718F" w:rsidRDefault="00A6718F" w:rsidP="00A6718F">
            <w:pPr>
              <w:jc w:val="right"/>
              <w:rPr>
                <w:rFonts w:ascii="Calibri" w:hAnsi="Calibri" w:cs="Calibri"/>
                <w:b/>
                <w:bCs/>
                <w:lang w:val="sr-Cyrl-RS"/>
              </w:rPr>
            </w:pPr>
            <w:r>
              <w:rPr>
                <w:rFonts w:ascii="Calibri" w:hAnsi="Calibri" w:cs="Calibri"/>
                <w:b/>
                <w:bCs/>
                <w:lang w:val="sr-Cyrl-RS"/>
              </w:rPr>
              <w:t>40.484.205</w:t>
            </w:r>
          </w:p>
        </w:tc>
        <w:tc>
          <w:tcPr>
            <w:tcW w:w="1984" w:type="dxa"/>
            <w:tcBorders>
              <w:top w:val="single" w:sz="8" w:space="0" w:color="auto"/>
              <w:left w:val="nil"/>
              <w:bottom w:val="single" w:sz="8" w:space="0" w:color="auto"/>
              <w:right w:val="nil"/>
            </w:tcBorders>
            <w:shd w:val="clear" w:color="auto" w:fill="auto"/>
            <w:noWrap/>
            <w:vAlign w:val="center"/>
            <w:hideMark/>
          </w:tcPr>
          <w:p w14:paraId="6B45C9B1" w14:textId="17587F0E" w:rsidR="005604C3" w:rsidRPr="002B3BE9" w:rsidRDefault="00A6718F" w:rsidP="00A6718F">
            <w:pPr>
              <w:jc w:val="right"/>
              <w:rPr>
                <w:rFonts w:ascii="Calibri" w:hAnsi="Calibri" w:cs="Calibri"/>
                <w:b/>
                <w:bCs/>
              </w:rPr>
            </w:pPr>
            <w:r>
              <w:rPr>
                <w:rFonts w:ascii="Calibri" w:hAnsi="Calibri" w:cs="Calibri"/>
                <w:b/>
                <w:bCs/>
                <w:lang w:val="sr-Cyrl-RS"/>
              </w:rPr>
              <w:t>31.153.607</w:t>
            </w:r>
          </w:p>
        </w:tc>
      </w:tr>
    </w:tbl>
    <w:p w14:paraId="095C6A8C" w14:textId="2230A964" w:rsidR="005604C3" w:rsidRDefault="005604C3" w:rsidP="004D5180">
      <w:pPr>
        <w:rPr>
          <w:lang w:val="sr-Cyrl-BA" w:eastAsia="hr-HR"/>
        </w:rPr>
      </w:pPr>
    </w:p>
    <w:p w14:paraId="1FCD26FC" w14:textId="24A58077" w:rsidR="00027D64" w:rsidRPr="00051905" w:rsidRDefault="00027D64" w:rsidP="00F92CE6">
      <w:pPr>
        <w:ind w:firstLine="567"/>
        <w:jc w:val="both"/>
        <w:rPr>
          <w:rFonts w:ascii="Calibri" w:hAnsi="Calibri" w:cs="Calibri"/>
          <w:lang w:val="sr-Latn-CS"/>
        </w:rPr>
      </w:pPr>
      <w:bookmarkStart w:id="41" w:name="_Toc3360057"/>
      <w:r w:rsidRPr="00051905">
        <w:rPr>
          <w:rFonts w:ascii="Calibri" w:hAnsi="Calibri" w:cs="Calibri"/>
          <w:lang w:val="sr-Latn-CS"/>
        </w:rPr>
        <w:t xml:space="preserve">Приходи од премија, субвенција, донација и сл. у износу од </w:t>
      </w:r>
      <w:r w:rsidR="00494474">
        <w:rPr>
          <w:rFonts w:ascii="Calibri" w:hAnsi="Calibri" w:cs="Calibri"/>
          <w:lang w:val="sr-Latn-BA"/>
        </w:rPr>
        <w:t>25</w:t>
      </w:r>
      <w:r w:rsidRPr="00051905">
        <w:rPr>
          <w:rFonts w:ascii="Calibri" w:hAnsi="Calibri" w:cs="Calibri"/>
          <w:lang w:val="sr-Latn-CS"/>
        </w:rPr>
        <w:t>.</w:t>
      </w:r>
      <w:r w:rsidR="00494474">
        <w:rPr>
          <w:rFonts w:ascii="Calibri" w:hAnsi="Calibri" w:cs="Calibri"/>
          <w:lang w:val="sr-Latn-CS"/>
        </w:rPr>
        <w:t>42</w:t>
      </w:r>
      <w:r w:rsidR="00B9251C" w:rsidRPr="00051905">
        <w:rPr>
          <w:rFonts w:ascii="Calibri" w:hAnsi="Calibri" w:cs="Calibri"/>
          <w:lang w:val="sr-Latn-CS"/>
        </w:rPr>
        <w:t>7</w:t>
      </w:r>
      <w:r w:rsidRPr="00051905">
        <w:rPr>
          <w:rFonts w:ascii="Calibri" w:hAnsi="Calibri" w:cs="Calibri"/>
          <w:lang w:val="sr-Latn-CS"/>
        </w:rPr>
        <w:t>.</w:t>
      </w:r>
      <w:r w:rsidR="00494474">
        <w:rPr>
          <w:rFonts w:ascii="Calibri" w:hAnsi="Calibri" w:cs="Calibri"/>
          <w:lang w:val="sr-Latn-CS"/>
        </w:rPr>
        <w:t>781</w:t>
      </w:r>
      <w:r w:rsidRPr="00051905">
        <w:rPr>
          <w:rFonts w:ascii="Calibri" w:hAnsi="Calibri" w:cs="Calibri"/>
          <w:lang w:val="sr-Latn-CS"/>
        </w:rPr>
        <w:t xml:space="preserve"> КМ </w:t>
      </w:r>
      <w:r w:rsidR="005806B1">
        <w:rPr>
          <w:rFonts w:ascii="Calibri" w:hAnsi="Calibri" w:cs="Calibri"/>
          <w:lang w:val="sr-Latn-CS"/>
        </w:rPr>
        <w:t xml:space="preserve">углавном </w:t>
      </w:r>
      <w:r w:rsidRPr="00051905">
        <w:rPr>
          <w:rFonts w:ascii="Calibri" w:hAnsi="Calibri" w:cs="Calibri"/>
          <w:lang w:val="sr-Latn-CS"/>
        </w:rPr>
        <w:t xml:space="preserve">обухватају приходе од субвенција у износу од </w:t>
      </w:r>
      <w:r w:rsidR="00494474">
        <w:rPr>
          <w:rFonts w:ascii="Calibri" w:hAnsi="Calibri" w:cs="Calibri"/>
          <w:lang w:val="sr-Latn-BA"/>
        </w:rPr>
        <w:t>24</w:t>
      </w:r>
      <w:r w:rsidRPr="00051905">
        <w:rPr>
          <w:rFonts w:ascii="Calibri" w:hAnsi="Calibri" w:cs="Calibri"/>
          <w:lang w:val="sr-Cyrl-BA"/>
        </w:rPr>
        <w:t>.</w:t>
      </w:r>
      <w:r w:rsidR="00494474">
        <w:rPr>
          <w:rFonts w:ascii="Calibri" w:hAnsi="Calibri" w:cs="Calibri"/>
          <w:lang w:val="sr-Latn-BA"/>
        </w:rPr>
        <w:t>874</w:t>
      </w:r>
      <w:r w:rsidRPr="00051905">
        <w:rPr>
          <w:rFonts w:ascii="Calibri" w:hAnsi="Calibri" w:cs="Calibri"/>
          <w:lang w:val="sr-Latn-CS"/>
        </w:rPr>
        <w:t>.</w:t>
      </w:r>
      <w:r w:rsidR="00494474">
        <w:rPr>
          <w:rFonts w:ascii="Calibri" w:hAnsi="Calibri" w:cs="Calibri"/>
          <w:lang w:val="sr-Latn-CS"/>
        </w:rPr>
        <w:t>148</w:t>
      </w:r>
      <w:r w:rsidRPr="00051905">
        <w:rPr>
          <w:rFonts w:ascii="Calibri" w:hAnsi="Calibri" w:cs="Calibri"/>
          <w:lang w:val="sr-Latn-CS"/>
        </w:rPr>
        <w:t xml:space="preserve"> КМ </w:t>
      </w:r>
      <w:r w:rsidR="002A43D8">
        <w:rPr>
          <w:rFonts w:ascii="Calibri" w:hAnsi="Calibri" w:cs="Calibri"/>
          <w:lang w:val="sr-Cyrl-BA"/>
        </w:rPr>
        <w:t xml:space="preserve">(износ без ПДВ-а) </w:t>
      </w:r>
      <w:r w:rsidRPr="00051905">
        <w:rPr>
          <w:rFonts w:ascii="Calibri" w:hAnsi="Calibri" w:cs="Calibri"/>
          <w:lang w:val="sr-Latn-CS"/>
        </w:rPr>
        <w:t>кој</w:t>
      </w:r>
      <w:r w:rsidRPr="00051905">
        <w:rPr>
          <w:rFonts w:ascii="Calibri" w:hAnsi="Calibri" w:cs="Calibri"/>
          <w:lang w:val="sr-Cyrl-BA"/>
        </w:rPr>
        <w:t>и</w:t>
      </w:r>
      <w:r w:rsidRPr="00051905">
        <w:rPr>
          <w:rFonts w:ascii="Calibri" w:hAnsi="Calibri" w:cs="Calibri"/>
          <w:lang w:val="sr-Latn-CS"/>
        </w:rPr>
        <w:t xml:space="preserve"> се односе на средства Владе РС по основу Уговора о  финансирању  жељезничке  инфраструктуре  и  Уговора  о  суфинансирању жељезничког путничког саобраћаја за 2020. годину и приходе од до</w:t>
      </w:r>
      <w:r w:rsidR="00494474">
        <w:rPr>
          <w:rFonts w:ascii="Calibri" w:hAnsi="Calibri" w:cs="Calibri"/>
          <w:lang w:val="bs-Cyrl-BA"/>
        </w:rPr>
        <w:t>т</w:t>
      </w:r>
      <w:r w:rsidRPr="00051905">
        <w:rPr>
          <w:rFonts w:ascii="Calibri" w:hAnsi="Calibri" w:cs="Calibri"/>
          <w:lang w:val="sr-Latn-CS"/>
        </w:rPr>
        <w:t xml:space="preserve">ација у 2020. години у износу од </w:t>
      </w:r>
      <w:r w:rsidR="00494474">
        <w:rPr>
          <w:rFonts w:ascii="Calibri" w:hAnsi="Calibri" w:cs="Calibri"/>
          <w:lang w:val="bs-Cyrl-BA"/>
        </w:rPr>
        <w:t>552</w:t>
      </w:r>
      <w:r w:rsidR="00051905" w:rsidRPr="00051905">
        <w:rPr>
          <w:rFonts w:ascii="Calibri" w:hAnsi="Calibri" w:cs="Calibri"/>
          <w:lang w:val="sr-Latn-CS"/>
        </w:rPr>
        <w:t>.0</w:t>
      </w:r>
      <w:r w:rsidR="00494474">
        <w:rPr>
          <w:rFonts w:ascii="Calibri" w:hAnsi="Calibri" w:cs="Calibri"/>
          <w:lang w:val="bs-Cyrl-BA"/>
        </w:rPr>
        <w:t>09</w:t>
      </w:r>
      <w:r w:rsidR="00051905" w:rsidRPr="00051905">
        <w:rPr>
          <w:rFonts w:ascii="Calibri" w:hAnsi="Calibri" w:cs="Calibri"/>
          <w:lang w:val="sr-Latn-CS"/>
        </w:rPr>
        <w:t xml:space="preserve"> KM</w:t>
      </w:r>
      <w:r w:rsidRPr="00051905">
        <w:rPr>
          <w:rFonts w:ascii="Calibri" w:hAnsi="Calibri" w:cs="Calibri"/>
          <w:lang w:val="sr-Latn-CS"/>
        </w:rPr>
        <w:t xml:space="preserve"> који представљају приходе по основу укидања резервисања у висини годишње амортизације донираних средстава.</w:t>
      </w:r>
    </w:p>
    <w:p w14:paraId="1C5D6026" w14:textId="77777777" w:rsidR="00027D64" w:rsidRPr="00113B92" w:rsidRDefault="00027D64" w:rsidP="00F92CE6">
      <w:pPr>
        <w:ind w:firstLine="567"/>
        <w:jc w:val="both"/>
        <w:rPr>
          <w:rFonts w:ascii="Calibri" w:hAnsi="Calibri" w:cs="Calibri"/>
          <w:lang w:val="sr-Latn-CS"/>
        </w:rPr>
      </w:pPr>
      <w:r w:rsidRPr="00113B92">
        <w:rPr>
          <w:rFonts w:ascii="Calibri" w:hAnsi="Calibri" w:cs="Calibri"/>
          <w:lang w:val="sr-Latn-CS"/>
        </w:rPr>
        <w:t xml:space="preserve">Приходи од закупнина у 2020. години у износу од </w:t>
      </w:r>
      <w:r w:rsidR="00494474">
        <w:rPr>
          <w:rFonts w:ascii="Calibri" w:hAnsi="Calibri" w:cs="Calibri"/>
          <w:lang w:val="bs-Cyrl-BA"/>
        </w:rPr>
        <w:t>1.484.521</w:t>
      </w:r>
      <w:r w:rsidRPr="00113B92">
        <w:rPr>
          <w:rFonts w:ascii="Calibri" w:hAnsi="Calibri" w:cs="Calibri"/>
          <w:lang w:val="sr-Latn-CS"/>
        </w:rPr>
        <w:t xml:space="preserve"> КМ највећим дијелом се односе на приходе од закупнина опреме – по основу издавања у закуп дизел локомотива у износу </w:t>
      </w:r>
      <w:r w:rsidR="00494474">
        <w:rPr>
          <w:rFonts w:ascii="Calibri" w:hAnsi="Calibri" w:cs="Calibri"/>
          <w:lang w:val="bs-Cyrl-BA"/>
        </w:rPr>
        <w:t>1.248.670</w:t>
      </w:r>
      <w:r w:rsidRPr="00113B92">
        <w:rPr>
          <w:rFonts w:ascii="Calibri" w:hAnsi="Calibri" w:cs="Calibri"/>
          <w:lang w:val="sr-Latn-CS"/>
        </w:rPr>
        <w:t xml:space="preserve"> КМ и вагона </w:t>
      </w:r>
      <w:r w:rsidRPr="00113B92">
        <w:rPr>
          <w:rFonts w:ascii="Calibri" w:hAnsi="Calibri" w:cs="Calibri"/>
          <w:lang w:val="sr-Cyrl-BA"/>
        </w:rPr>
        <w:t>86.287</w:t>
      </w:r>
      <w:r w:rsidRPr="00113B92">
        <w:rPr>
          <w:rFonts w:ascii="Calibri" w:hAnsi="Calibri" w:cs="Calibri"/>
          <w:lang w:val="sr-Latn-CS"/>
        </w:rPr>
        <w:t xml:space="preserve"> КМ, приходе од закупнина земљишта у износу </w:t>
      </w:r>
      <w:r w:rsidR="00494474">
        <w:rPr>
          <w:rFonts w:ascii="Calibri" w:hAnsi="Calibri" w:cs="Calibri"/>
          <w:lang w:val="sr-Cyrl-BA"/>
        </w:rPr>
        <w:t>86</w:t>
      </w:r>
      <w:r w:rsidRPr="00113B92">
        <w:rPr>
          <w:rFonts w:ascii="Calibri" w:hAnsi="Calibri" w:cs="Calibri"/>
          <w:lang w:val="sr-Cyrl-BA"/>
        </w:rPr>
        <w:t>.</w:t>
      </w:r>
      <w:r w:rsidR="00494474">
        <w:rPr>
          <w:rFonts w:ascii="Calibri" w:hAnsi="Calibri" w:cs="Calibri"/>
          <w:lang w:val="sr-Cyrl-BA"/>
        </w:rPr>
        <w:t>014</w:t>
      </w:r>
      <w:r w:rsidRPr="00113B92">
        <w:rPr>
          <w:rFonts w:ascii="Calibri" w:hAnsi="Calibri" w:cs="Calibri"/>
          <w:lang w:val="sr-Cyrl-BA"/>
        </w:rPr>
        <w:t xml:space="preserve"> </w:t>
      </w:r>
      <w:r w:rsidRPr="00113B92">
        <w:rPr>
          <w:rFonts w:ascii="Calibri" w:hAnsi="Calibri" w:cs="Calibri"/>
          <w:lang w:val="sr-Latn-CS"/>
        </w:rPr>
        <w:t xml:space="preserve"> КМ и приходе од закупнина објеката у износу </w:t>
      </w:r>
      <w:r w:rsidR="00494474">
        <w:rPr>
          <w:rFonts w:ascii="Calibri" w:hAnsi="Calibri" w:cs="Calibri"/>
          <w:lang w:val="sr-Cyrl-BA"/>
        </w:rPr>
        <w:t>51</w:t>
      </w:r>
      <w:r w:rsidRPr="00113B92">
        <w:rPr>
          <w:rFonts w:ascii="Calibri" w:hAnsi="Calibri" w:cs="Calibri"/>
          <w:lang w:val="sr-Cyrl-BA"/>
        </w:rPr>
        <w:t>.</w:t>
      </w:r>
      <w:r w:rsidR="00494474">
        <w:rPr>
          <w:rFonts w:ascii="Calibri" w:hAnsi="Calibri" w:cs="Calibri"/>
          <w:lang w:val="sr-Cyrl-BA"/>
        </w:rPr>
        <w:t>693</w:t>
      </w:r>
      <w:r w:rsidRPr="00113B92">
        <w:rPr>
          <w:rFonts w:ascii="Calibri" w:hAnsi="Calibri" w:cs="Calibri"/>
          <w:lang w:val="sr-Cyrl-BA"/>
        </w:rPr>
        <w:t xml:space="preserve"> </w:t>
      </w:r>
      <w:r w:rsidRPr="00113B92">
        <w:rPr>
          <w:rFonts w:ascii="Calibri" w:hAnsi="Calibri" w:cs="Calibri"/>
          <w:lang w:val="sr-Latn-CS"/>
        </w:rPr>
        <w:t>КМ.</w:t>
      </w:r>
    </w:p>
    <w:p w14:paraId="453E5A09" w14:textId="77777777" w:rsidR="002B142E" w:rsidRPr="000A542B" w:rsidRDefault="00EA0393" w:rsidP="00F92CE6">
      <w:pPr>
        <w:ind w:firstLine="567"/>
        <w:jc w:val="both"/>
        <w:rPr>
          <w:rFonts w:ascii="Calibri" w:hAnsi="Calibri" w:cs="Calibri"/>
          <w:lang w:val="sr-Cyrl-BA"/>
        </w:rPr>
      </w:pPr>
      <w:r w:rsidRPr="000A542B">
        <w:rPr>
          <w:rFonts w:ascii="Calibri" w:hAnsi="Calibri" w:cs="Calibri"/>
          <w:lang w:val="sr-Cyrl-BA"/>
        </w:rPr>
        <w:t>П</w:t>
      </w:r>
      <w:r w:rsidR="00327DF7" w:rsidRPr="000A542B">
        <w:rPr>
          <w:rFonts w:ascii="Calibri" w:hAnsi="Calibri" w:cs="Calibri"/>
          <w:lang w:val="sr-Latn-CS"/>
        </w:rPr>
        <w:t>риход</w:t>
      </w:r>
      <w:r w:rsidRPr="000A542B">
        <w:rPr>
          <w:rFonts w:ascii="Calibri" w:hAnsi="Calibri" w:cs="Calibri"/>
          <w:lang w:val="sr-Cyrl-BA"/>
        </w:rPr>
        <w:t>и</w:t>
      </w:r>
      <w:r w:rsidR="00327DF7" w:rsidRPr="000A542B">
        <w:rPr>
          <w:rFonts w:ascii="Calibri" w:hAnsi="Calibri" w:cs="Calibri"/>
          <w:lang w:val="sr-Latn-CS"/>
        </w:rPr>
        <w:t xml:space="preserve"> од </w:t>
      </w:r>
      <w:r w:rsidR="00327DF7" w:rsidRPr="000A542B">
        <w:rPr>
          <w:rFonts w:ascii="Calibri" w:hAnsi="Calibri" w:cs="Calibri"/>
          <w:lang w:val="sr-Cyrl-BA"/>
        </w:rPr>
        <w:t xml:space="preserve"> </w:t>
      </w:r>
      <w:r w:rsidR="00327DF7" w:rsidRPr="000A542B">
        <w:rPr>
          <w:rFonts w:ascii="Calibri" w:hAnsi="Calibri" w:cs="Calibri"/>
          <w:lang w:val="sr-Latn-CS"/>
        </w:rPr>
        <w:t xml:space="preserve">донација државних органа </w:t>
      </w:r>
      <w:r w:rsidRPr="000A542B">
        <w:rPr>
          <w:rFonts w:ascii="Calibri" w:hAnsi="Calibri" w:cs="Calibri"/>
          <w:lang w:val="sr-Cyrl-BA"/>
        </w:rPr>
        <w:t>у</w:t>
      </w:r>
      <w:r w:rsidR="00327DF7" w:rsidRPr="000A542B">
        <w:rPr>
          <w:rFonts w:ascii="Calibri" w:hAnsi="Calibri" w:cs="Calibri"/>
          <w:lang w:val="sr-Cyrl-BA"/>
        </w:rPr>
        <w:t xml:space="preserve"> износ</w:t>
      </w:r>
      <w:r w:rsidRPr="000A542B">
        <w:rPr>
          <w:rFonts w:ascii="Calibri" w:hAnsi="Calibri" w:cs="Calibri"/>
          <w:lang w:val="sr-Cyrl-BA"/>
        </w:rPr>
        <w:t>у</w:t>
      </w:r>
      <w:r w:rsidR="00327DF7" w:rsidRPr="000A542B">
        <w:rPr>
          <w:rFonts w:ascii="Calibri" w:hAnsi="Calibri" w:cs="Calibri"/>
          <w:lang w:val="sr-Latn-CS"/>
        </w:rPr>
        <w:t xml:space="preserve"> од </w:t>
      </w:r>
      <w:r w:rsidR="00494474" w:rsidRPr="000A542B">
        <w:rPr>
          <w:rFonts w:ascii="Calibri" w:hAnsi="Calibri" w:cs="Calibri"/>
          <w:lang w:val="bs-Cyrl-BA"/>
        </w:rPr>
        <w:t>4.194.585</w:t>
      </w:r>
      <w:r w:rsidR="00327DF7" w:rsidRPr="000A542B">
        <w:rPr>
          <w:rFonts w:ascii="Calibri" w:hAnsi="Calibri" w:cs="Calibri"/>
          <w:lang w:val="sr-Latn-CS"/>
        </w:rPr>
        <w:t xml:space="preserve"> КМ </w:t>
      </w:r>
      <w:r w:rsidRPr="000A542B">
        <w:rPr>
          <w:rFonts w:ascii="Calibri" w:hAnsi="Calibri" w:cs="Calibri"/>
          <w:lang w:val="sr-Cyrl-BA"/>
        </w:rPr>
        <w:t xml:space="preserve">се односе на укњижена средства </w:t>
      </w:r>
      <w:r w:rsidR="00270C22" w:rsidRPr="000A542B">
        <w:rPr>
          <w:rFonts w:ascii="Calibri" w:hAnsi="Calibri" w:cs="Calibri"/>
          <w:lang w:val="sr-Latn-CS"/>
        </w:rPr>
        <w:t>добијен</w:t>
      </w:r>
      <w:r w:rsidRPr="000A542B">
        <w:rPr>
          <w:rFonts w:ascii="Calibri" w:hAnsi="Calibri" w:cs="Calibri"/>
          <w:lang w:val="sr-Cyrl-BA"/>
        </w:rPr>
        <w:t>а</w:t>
      </w:r>
      <w:r w:rsidR="00270C22" w:rsidRPr="000A542B">
        <w:rPr>
          <w:rFonts w:ascii="Calibri" w:hAnsi="Calibri" w:cs="Calibri"/>
          <w:lang w:val="sr-Latn-CS"/>
        </w:rPr>
        <w:t xml:space="preserve"> од Републике Српске </w:t>
      </w:r>
      <w:r w:rsidR="00327DF7" w:rsidRPr="000A542B">
        <w:rPr>
          <w:rFonts w:ascii="Calibri" w:hAnsi="Calibri" w:cs="Calibri"/>
          <w:lang w:val="sr-Latn-CS"/>
        </w:rPr>
        <w:t xml:space="preserve">за исплату обавеза према </w:t>
      </w:r>
      <w:r w:rsidR="00327DF7" w:rsidRPr="000A542B">
        <w:rPr>
          <w:rFonts w:ascii="Calibri" w:hAnsi="Calibri" w:cs="Calibri"/>
          <w:lang w:val="sr-Latn-CS"/>
        </w:rPr>
        <w:lastRenderedPageBreak/>
        <w:t>радницима и свих осталих обавеза везаних за примања радника</w:t>
      </w:r>
      <w:r w:rsidR="00B6235F" w:rsidRPr="000A542B">
        <w:rPr>
          <w:rFonts w:ascii="Calibri" w:hAnsi="Calibri" w:cs="Calibri"/>
          <w:lang w:val="sr-Cyrl-BA"/>
        </w:rPr>
        <w:t>, с</w:t>
      </w:r>
      <w:r w:rsidR="008B6DF1" w:rsidRPr="000A542B">
        <w:rPr>
          <w:rFonts w:ascii="Calibri" w:hAnsi="Calibri" w:cs="Calibri"/>
          <w:lang w:val="sr-Cyrl-BA"/>
        </w:rPr>
        <w:t>а</w:t>
      </w:r>
      <w:r w:rsidR="00B6235F" w:rsidRPr="000A542B">
        <w:rPr>
          <w:rFonts w:ascii="Calibri" w:hAnsi="Calibri" w:cs="Calibri"/>
          <w:lang w:val="sr-Cyrl-BA"/>
        </w:rPr>
        <w:t xml:space="preserve">гласно Споразуму </w:t>
      </w:r>
      <w:r w:rsidR="002B142E" w:rsidRPr="000A542B">
        <w:rPr>
          <w:rFonts w:ascii="Calibri" w:hAnsi="Calibri" w:cs="Calibri"/>
          <w:lang w:val="sr-Cyrl-BA"/>
        </w:rPr>
        <w:t xml:space="preserve">о зајму </w:t>
      </w:r>
      <w:r w:rsidR="00B6235F" w:rsidRPr="000A542B">
        <w:rPr>
          <w:rFonts w:ascii="Calibri" w:hAnsi="Calibri" w:cs="Calibri"/>
          <w:lang w:val="sr-Cyrl-BA"/>
        </w:rPr>
        <w:t>потписаном са Свјетском банком</w:t>
      </w:r>
      <w:r w:rsidR="00F80BB3" w:rsidRPr="000A542B">
        <w:rPr>
          <w:rFonts w:ascii="Calibri" w:hAnsi="Calibri" w:cs="Calibri"/>
          <w:lang w:val="sr-Cyrl-BA"/>
        </w:rPr>
        <w:t xml:space="preserve"> (</w:t>
      </w:r>
      <w:r w:rsidR="0085784B" w:rsidRPr="000A542B">
        <w:rPr>
          <w:rFonts w:ascii="Calibri" w:hAnsi="Calibri" w:cs="Calibri"/>
          <w:lang w:val="sr-Cyrl-BA"/>
        </w:rPr>
        <w:t xml:space="preserve">компонента </w:t>
      </w:r>
      <w:r w:rsidR="00033B33" w:rsidRPr="000A542B">
        <w:rPr>
          <w:rFonts w:ascii="Calibri" w:hAnsi="Calibri" w:cs="Calibri"/>
          <w:lang w:val="sr-Latn-BA"/>
        </w:rPr>
        <w:t>I</w:t>
      </w:r>
      <w:r w:rsidR="0085784B" w:rsidRPr="000A542B">
        <w:rPr>
          <w:rFonts w:ascii="Calibri" w:hAnsi="Calibri" w:cs="Calibri"/>
          <w:lang w:val="sr-Latn-BA"/>
        </w:rPr>
        <w:t>)</w:t>
      </w:r>
      <w:r w:rsidR="00B6235F" w:rsidRPr="000A542B">
        <w:rPr>
          <w:rFonts w:ascii="Calibri" w:hAnsi="Calibri" w:cs="Calibri"/>
          <w:lang w:val="sr-Cyrl-BA"/>
        </w:rPr>
        <w:t>.</w:t>
      </w:r>
    </w:p>
    <w:p w14:paraId="0410E902" w14:textId="26DE543A" w:rsidR="00762225" w:rsidRPr="000A542B" w:rsidRDefault="003532E5" w:rsidP="007469BB">
      <w:pPr>
        <w:ind w:firstLine="567"/>
        <w:jc w:val="both"/>
        <w:rPr>
          <w:rFonts w:ascii="Calibri" w:hAnsi="Calibri" w:cs="Calibri"/>
          <w:lang w:val="sr-Cyrl-BA"/>
        </w:rPr>
      </w:pPr>
      <w:r w:rsidRPr="000A542B">
        <w:rPr>
          <w:rFonts w:ascii="Calibri" w:hAnsi="Calibri" w:cs="Calibri"/>
          <w:lang w:val="sr-Cyrl-BA"/>
        </w:rPr>
        <w:t xml:space="preserve">Наиме, према </w:t>
      </w:r>
      <w:r w:rsidR="0069689F" w:rsidRPr="000A542B">
        <w:rPr>
          <w:rFonts w:ascii="Calibri" w:hAnsi="Calibri" w:cs="Calibri"/>
          <w:lang w:val="sr-Cyrl-BA"/>
        </w:rPr>
        <w:t>Уговор</w:t>
      </w:r>
      <w:r w:rsidRPr="000A542B">
        <w:rPr>
          <w:rFonts w:ascii="Calibri" w:hAnsi="Calibri" w:cs="Calibri"/>
          <w:lang w:val="sr-Cyrl-BA"/>
        </w:rPr>
        <w:t>у</w:t>
      </w:r>
      <w:r w:rsidR="0069689F" w:rsidRPr="000A542B">
        <w:rPr>
          <w:rFonts w:ascii="Calibri" w:hAnsi="Calibri" w:cs="Calibri"/>
          <w:lang w:val="sr-Cyrl-BA"/>
        </w:rPr>
        <w:t xml:space="preserve"> о преносу средстава зајма по Пројекту реструктурирања Жељезница РС, закљученим између </w:t>
      </w:r>
      <w:r w:rsidR="009C7311" w:rsidRPr="000A542B">
        <w:rPr>
          <w:rFonts w:ascii="Calibri" w:hAnsi="Calibri" w:cs="Calibri"/>
          <w:lang w:val="sr-Cyrl-BA"/>
        </w:rPr>
        <w:t xml:space="preserve">Владе РС </w:t>
      </w:r>
      <w:r w:rsidR="00DB649C" w:rsidRPr="000A542B">
        <w:rPr>
          <w:rFonts w:ascii="Calibri" w:hAnsi="Calibri" w:cs="Calibri"/>
          <w:lang w:val="sr-Cyrl-BA"/>
        </w:rPr>
        <w:t xml:space="preserve">- </w:t>
      </w:r>
      <w:r w:rsidR="0069689F" w:rsidRPr="000A542B">
        <w:rPr>
          <w:rFonts w:ascii="Calibri" w:hAnsi="Calibri" w:cs="Calibri"/>
          <w:lang w:val="sr-Cyrl-BA"/>
        </w:rPr>
        <w:t>Министарства финансија РС</w:t>
      </w:r>
      <w:r w:rsidR="009C7311" w:rsidRPr="000A542B">
        <w:rPr>
          <w:rFonts w:ascii="Calibri" w:hAnsi="Calibri" w:cs="Calibri"/>
          <w:lang w:val="sr-Cyrl-BA"/>
        </w:rPr>
        <w:t xml:space="preserve"> и </w:t>
      </w:r>
      <w:r w:rsidR="0069689F" w:rsidRPr="000A542B">
        <w:rPr>
          <w:rFonts w:ascii="Calibri" w:hAnsi="Calibri" w:cs="Calibri"/>
          <w:lang w:val="sr-Cyrl-BA"/>
        </w:rPr>
        <w:t xml:space="preserve"> Министарства саобраћаја и веза РС и Жељезница РС,</w:t>
      </w:r>
      <w:r w:rsidR="00DB649C" w:rsidRPr="000A542B">
        <w:rPr>
          <w:rFonts w:ascii="Calibri" w:hAnsi="Calibri" w:cs="Calibri"/>
          <w:lang w:val="sr-Cyrl-BA"/>
        </w:rPr>
        <w:t xml:space="preserve"> </w:t>
      </w:r>
      <w:r w:rsidR="0069689F" w:rsidRPr="000A542B">
        <w:rPr>
          <w:rFonts w:ascii="Calibri" w:hAnsi="Calibri" w:cs="Calibri"/>
          <w:lang w:val="sr-Cyrl-BA"/>
        </w:rPr>
        <w:t>који финансира Свјетска банка</w:t>
      </w:r>
      <w:r w:rsidR="009C7311" w:rsidRPr="000A542B">
        <w:rPr>
          <w:rFonts w:ascii="Calibri" w:hAnsi="Calibri" w:cs="Calibri"/>
          <w:lang w:val="sr-Cyrl-BA"/>
        </w:rPr>
        <w:t>,</w:t>
      </w:r>
      <w:r w:rsidR="001730B8" w:rsidRPr="000A542B">
        <w:rPr>
          <w:rFonts w:ascii="Calibri" w:hAnsi="Calibri" w:cs="Calibri"/>
          <w:lang w:val="sr-Cyrl-BA"/>
        </w:rPr>
        <w:t xml:space="preserve"> </w:t>
      </w:r>
      <w:r w:rsidR="00DB649C" w:rsidRPr="000A542B">
        <w:rPr>
          <w:rFonts w:ascii="Calibri" w:hAnsi="Calibri" w:cs="Calibri"/>
          <w:lang w:val="sr-Cyrl-BA"/>
        </w:rPr>
        <w:t>те с</w:t>
      </w:r>
      <w:r w:rsidR="00E22700" w:rsidRPr="000A542B">
        <w:rPr>
          <w:rFonts w:ascii="Calibri" w:hAnsi="Calibri" w:cs="Calibri"/>
          <w:lang w:val="sr-Latn-BA"/>
        </w:rPr>
        <w:t>a</w:t>
      </w:r>
      <w:r w:rsidR="00DB649C" w:rsidRPr="000A542B">
        <w:rPr>
          <w:rFonts w:ascii="Calibri" w:hAnsi="Calibri" w:cs="Calibri"/>
          <w:lang w:val="sr-Cyrl-BA"/>
        </w:rPr>
        <w:t>гл</w:t>
      </w:r>
      <w:r w:rsidR="00E22700" w:rsidRPr="000A542B">
        <w:rPr>
          <w:rFonts w:ascii="Calibri" w:hAnsi="Calibri" w:cs="Calibri"/>
          <w:lang w:val="sr-Latn-BA"/>
        </w:rPr>
        <w:t>a</w:t>
      </w:r>
      <w:r w:rsidR="00DB649C" w:rsidRPr="000A542B">
        <w:rPr>
          <w:rFonts w:ascii="Calibri" w:hAnsi="Calibri" w:cs="Calibri"/>
          <w:lang w:val="sr-Cyrl-BA"/>
        </w:rPr>
        <w:t xml:space="preserve">сно Мишљењу Министарства финансија број: 06.12/020-3005/18 од 12.11.2018. године, дужник за средства у износу 42,7 милиона </w:t>
      </w:r>
      <w:r w:rsidR="001730B8" w:rsidRPr="000A542B">
        <w:rPr>
          <w:rFonts w:ascii="Calibri" w:hAnsi="Calibri" w:cs="Calibri"/>
          <w:lang w:val="sr-Cyrl-BA"/>
        </w:rPr>
        <w:t>евра</w:t>
      </w:r>
      <w:r w:rsidR="00CE49B1" w:rsidRPr="000A542B">
        <w:rPr>
          <w:rFonts w:ascii="Calibri" w:hAnsi="Calibri" w:cs="Calibri"/>
          <w:lang w:val="sr-Cyrl-BA"/>
        </w:rPr>
        <w:t xml:space="preserve"> је</w:t>
      </w:r>
      <w:r w:rsidR="001730B8" w:rsidRPr="000A542B">
        <w:rPr>
          <w:rFonts w:ascii="Calibri" w:hAnsi="Calibri" w:cs="Calibri"/>
          <w:lang w:val="sr-Cyrl-BA"/>
        </w:rPr>
        <w:t xml:space="preserve"> Влада РС</w:t>
      </w:r>
      <w:r w:rsidR="000875C7" w:rsidRPr="000A542B">
        <w:rPr>
          <w:rFonts w:ascii="Calibri" w:hAnsi="Calibri" w:cs="Calibri"/>
          <w:lang w:val="sr-Cyrl-BA"/>
        </w:rPr>
        <w:t xml:space="preserve"> </w:t>
      </w:r>
      <w:r w:rsidR="009A27F3" w:rsidRPr="000A542B">
        <w:rPr>
          <w:rFonts w:ascii="Calibri" w:hAnsi="Calibri" w:cs="Calibri"/>
          <w:lang w:val="sr-Cyrl-BA"/>
        </w:rPr>
        <w:t xml:space="preserve">(компонента </w:t>
      </w:r>
      <w:r w:rsidR="00033B33" w:rsidRPr="000A542B">
        <w:rPr>
          <w:rFonts w:ascii="Calibri" w:hAnsi="Calibri" w:cs="Calibri"/>
          <w:lang w:val="sr-Latn-BA"/>
        </w:rPr>
        <w:t>I</w:t>
      </w:r>
      <w:r w:rsidR="009A27F3" w:rsidRPr="000A542B">
        <w:rPr>
          <w:rFonts w:ascii="Calibri" w:hAnsi="Calibri" w:cs="Calibri"/>
          <w:lang w:val="sr-Cyrl-BA"/>
        </w:rPr>
        <w:t xml:space="preserve">  Споразума </w:t>
      </w:r>
      <w:r w:rsidR="005A66D5" w:rsidRPr="000A542B">
        <w:rPr>
          <w:rFonts w:ascii="Calibri" w:hAnsi="Calibri" w:cs="Calibri"/>
          <w:lang w:val="sr-Cyrl-BA"/>
        </w:rPr>
        <w:t>о зајму),</w:t>
      </w:r>
      <w:r w:rsidRPr="000A542B">
        <w:rPr>
          <w:rFonts w:ascii="Calibri" w:hAnsi="Calibri" w:cs="Calibri"/>
          <w:lang w:val="sr-Cyrl-BA"/>
        </w:rPr>
        <w:t xml:space="preserve"> </w:t>
      </w:r>
      <w:r w:rsidR="000875C7" w:rsidRPr="000A542B">
        <w:rPr>
          <w:rFonts w:ascii="Calibri" w:hAnsi="Calibri" w:cs="Calibri"/>
          <w:lang w:val="sr-Cyrl-BA"/>
        </w:rPr>
        <w:t>док су Жељезнице Републике Српске дужник за средства у износу од 8,5 милиона евра</w:t>
      </w:r>
      <w:r w:rsidR="005A66D5" w:rsidRPr="000A542B">
        <w:rPr>
          <w:rFonts w:ascii="Calibri" w:hAnsi="Calibri" w:cs="Calibri"/>
          <w:lang w:val="sr-Cyrl-BA"/>
        </w:rPr>
        <w:t xml:space="preserve"> (</w:t>
      </w:r>
      <w:r w:rsidR="005A66D5" w:rsidRPr="000A41E8">
        <w:rPr>
          <w:rFonts w:ascii="Calibri" w:hAnsi="Calibri" w:cs="Calibri"/>
          <w:lang w:val="sr-Cyrl-BA"/>
        </w:rPr>
        <w:t xml:space="preserve">компонента </w:t>
      </w:r>
      <w:r w:rsidR="00033B33" w:rsidRPr="000A41E8">
        <w:rPr>
          <w:rFonts w:ascii="Calibri" w:hAnsi="Calibri" w:cs="Calibri"/>
          <w:lang w:val="sr-Latn-BA"/>
        </w:rPr>
        <w:t>II</w:t>
      </w:r>
      <w:r w:rsidR="00C525E2" w:rsidRPr="000A41E8">
        <w:rPr>
          <w:rFonts w:ascii="Calibri" w:hAnsi="Calibri" w:cs="Calibri"/>
          <w:lang w:val="sr-Cyrl-BA"/>
        </w:rPr>
        <w:t xml:space="preserve"> </w:t>
      </w:r>
      <w:r w:rsidR="002A43D8" w:rsidRPr="000A41E8">
        <w:rPr>
          <w:rFonts w:ascii="Calibri" w:hAnsi="Calibri" w:cs="Calibri"/>
          <w:lang w:val="sr-Cyrl-BA"/>
        </w:rPr>
        <w:t xml:space="preserve">и </w:t>
      </w:r>
      <w:r w:rsidR="002A43D8" w:rsidRPr="000A41E8">
        <w:rPr>
          <w:rFonts w:ascii="Calibri" w:hAnsi="Calibri" w:cs="Calibri"/>
          <w:lang w:val="sr-Latn-BA"/>
        </w:rPr>
        <w:t xml:space="preserve">III </w:t>
      </w:r>
      <w:r w:rsidR="00C525E2" w:rsidRPr="000A41E8">
        <w:rPr>
          <w:rFonts w:ascii="Calibri" w:hAnsi="Calibri" w:cs="Calibri"/>
          <w:lang w:val="sr-Cyrl-BA"/>
        </w:rPr>
        <w:t>Споразума о</w:t>
      </w:r>
      <w:r w:rsidR="00C525E2" w:rsidRPr="000A542B">
        <w:rPr>
          <w:rFonts w:ascii="Calibri" w:hAnsi="Calibri" w:cs="Calibri"/>
          <w:lang w:val="sr-Cyrl-BA"/>
        </w:rPr>
        <w:t xml:space="preserve"> зајму</w:t>
      </w:r>
      <w:r w:rsidR="005A66D5" w:rsidRPr="000A542B">
        <w:rPr>
          <w:rFonts w:ascii="Calibri" w:hAnsi="Calibri" w:cs="Calibri"/>
          <w:lang w:val="sr-Cyrl-BA"/>
        </w:rPr>
        <w:t>)</w:t>
      </w:r>
      <w:r w:rsidR="000875C7" w:rsidRPr="000A542B">
        <w:rPr>
          <w:rFonts w:ascii="Calibri" w:hAnsi="Calibri" w:cs="Calibri"/>
          <w:lang w:val="sr-Cyrl-BA"/>
        </w:rPr>
        <w:t xml:space="preserve">.  </w:t>
      </w:r>
    </w:p>
    <w:p w14:paraId="7DF57288" w14:textId="77777777" w:rsidR="00F92CE6" w:rsidRDefault="007C582F" w:rsidP="007469BB">
      <w:pPr>
        <w:ind w:firstLine="567"/>
        <w:jc w:val="both"/>
        <w:rPr>
          <w:rFonts w:ascii="Calibri" w:hAnsi="Calibri" w:cs="Calibri"/>
          <w:lang w:val="sr-Latn-CS"/>
        </w:rPr>
      </w:pPr>
      <w:r>
        <w:rPr>
          <w:rFonts w:ascii="Calibri" w:hAnsi="Calibri" w:cs="Calibri"/>
          <w:lang w:val="sr-Cyrl-BA"/>
        </w:rPr>
        <w:t xml:space="preserve">Из </w:t>
      </w:r>
      <w:r w:rsidR="00CD1D6A">
        <w:rPr>
          <w:rFonts w:ascii="Calibri" w:hAnsi="Calibri" w:cs="Calibri"/>
          <w:lang w:val="sr-Cyrl-BA"/>
        </w:rPr>
        <w:t xml:space="preserve">повучених средстава за компоненту </w:t>
      </w:r>
      <w:r w:rsidR="00033B33">
        <w:rPr>
          <w:rFonts w:ascii="Calibri" w:hAnsi="Calibri" w:cs="Calibri"/>
          <w:lang w:val="sr-Latn-BA"/>
        </w:rPr>
        <w:t>I</w:t>
      </w:r>
      <w:r>
        <w:rPr>
          <w:rFonts w:ascii="Calibri" w:hAnsi="Calibri" w:cs="Calibri"/>
          <w:lang w:val="sr-Cyrl-BA"/>
        </w:rPr>
        <w:t xml:space="preserve"> у 2020. години</w:t>
      </w:r>
      <w:r w:rsidR="00472AD3">
        <w:rPr>
          <w:rFonts w:ascii="Calibri" w:hAnsi="Calibri" w:cs="Calibri"/>
          <w:lang w:val="sr-Cyrl-BA"/>
        </w:rPr>
        <w:t xml:space="preserve"> </w:t>
      </w:r>
      <w:r w:rsidR="00915B8E">
        <w:rPr>
          <w:rFonts w:ascii="Calibri" w:hAnsi="Calibri" w:cs="Calibri"/>
          <w:lang w:val="sr-Cyrl-BA"/>
        </w:rPr>
        <w:t xml:space="preserve">су извршене </w:t>
      </w:r>
      <w:r w:rsidR="00C6118D" w:rsidRPr="003532E5">
        <w:rPr>
          <w:rFonts w:ascii="Calibri" w:hAnsi="Calibri" w:cs="Calibri"/>
          <w:lang w:val="sr-Cyrl-BA"/>
        </w:rPr>
        <w:t>сљедеће исплате</w:t>
      </w:r>
      <w:r w:rsidR="004E0585" w:rsidRPr="003532E5">
        <w:rPr>
          <w:rFonts w:ascii="Calibri" w:hAnsi="Calibri" w:cs="Calibri"/>
          <w:lang w:val="sr-Cyrl-BA"/>
        </w:rPr>
        <w:t>:</w:t>
      </w:r>
      <w:r w:rsidR="00027D64" w:rsidRPr="003E448F">
        <w:rPr>
          <w:rFonts w:ascii="Calibri" w:hAnsi="Calibri" w:cs="Calibri"/>
          <w:lang w:val="sr-Latn-CS"/>
        </w:rPr>
        <w:t xml:space="preserve"> </w:t>
      </w:r>
    </w:p>
    <w:tbl>
      <w:tblPr>
        <w:tblW w:w="9087" w:type="dxa"/>
        <w:tblInd w:w="93" w:type="dxa"/>
        <w:tblLook w:val="04A0" w:firstRow="1" w:lastRow="0" w:firstColumn="1" w:lastColumn="0" w:noHBand="0" w:noVBand="1"/>
      </w:tblPr>
      <w:tblGrid>
        <w:gridCol w:w="5320"/>
        <w:gridCol w:w="1840"/>
        <w:gridCol w:w="1927"/>
      </w:tblGrid>
      <w:tr w:rsidR="001144A2" w:rsidRPr="001144A2" w14:paraId="130E3724" w14:textId="77777777" w:rsidTr="00424928">
        <w:trPr>
          <w:trHeight w:val="283"/>
        </w:trPr>
        <w:tc>
          <w:tcPr>
            <w:tcW w:w="5320" w:type="dxa"/>
            <w:tcBorders>
              <w:top w:val="nil"/>
              <w:left w:val="nil"/>
              <w:bottom w:val="nil"/>
              <w:right w:val="nil"/>
            </w:tcBorders>
            <w:shd w:val="clear" w:color="auto" w:fill="auto"/>
            <w:noWrap/>
            <w:vAlign w:val="bottom"/>
            <w:hideMark/>
          </w:tcPr>
          <w:p w14:paraId="626F9E2C" w14:textId="13BE0CC8" w:rsidR="001144A2" w:rsidRPr="00961828" w:rsidRDefault="00027D64" w:rsidP="001144A2">
            <w:pPr>
              <w:rPr>
                <w:rFonts w:ascii="Calibri" w:hAnsi="Calibri" w:cs="Calibri"/>
                <w:lang w:val="sr-Cyrl-BA"/>
              </w:rPr>
            </w:pPr>
            <w:r w:rsidRPr="003E448F">
              <w:rPr>
                <w:rFonts w:ascii="Calibri" w:hAnsi="Calibri" w:cs="Calibri"/>
                <w:lang w:val="sr-Latn-CS"/>
              </w:rPr>
              <w:t xml:space="preserve"> </w:t>
            </w:r>
          </w:p>
        </w:tc>
        <w:tc>
          <w:tcPr>
            <w:tcW w:w="1840" w:type="dxa"/>
            <w:tcBorders>
              <w:top w:val="nil"/>
              <w:left w:val="nil"/>
              <w:bottom w:val="nil"/>
              <w:right w:val="nil"/>
            </w:tcBorders>
            <w:shd w:val="clear" w:color="auto" w:fill="auto"/>
            <w:noWrap/>
            <w:vAlign w:val="bottom"/>
            <w:hideMark/>
          </w:tcPr>
          <w:p w14:paraId="6F13DFB0" w14:textId="77777777" w:rsidR="001144A2" w:rsidRPr="00961828" w:rsidRDefault="001144A2" w:rsidP="001144A2">
            <w:pPr>
              <w:jc w:val="right"/>
              <w:rPr>
                <w:rFonts w:ascii="Calibri" w:hAnsi="Calibri" w:cs="Calibri"/>
                <w:lang w:val="sr-Cyrl-BA"/>
              </w:rPr>
            </w:pPr>
          </w:p>
        </w:tc>
        <w:tc>
          <w:tcPr>
            <w:tcW w:w="1927" w:type="dxa"/>
            <w:tcBorders>
              <w:top w:val="nil"/>
              <w:left w:val="nil"/>
              <w:bottom w:val="nil"/>
              <w:right w:val="nil"/>
            </w:tcBorders>
            <w:shd w:val="clear" w:color="auto" w:fill="auto"/>
            <w:noWrap/>
            <w:vAlign w:val="bottom"/>
            <w:hideMark/>
          </w:tcPr>
          <w:p w14:paraId="68795DBE" w14:textId="77777777" w:rsidR="001144A2" w:rsidRPr="001144A2" w:rsidRDefault="001144A2" w:rsidP="001144A2">
            <w:pPr>
              <w:jc w:val="right"/>
              <w:rPr>
                <w:rFonts w:ascii="Calibri" w:hAnsi="Calibri" w:cs="Calibri"/>
              </w:rPr>
            </w:pPr>
            <w:r w:rsidRPr="001144A2">
              <w:rPr>
                <w:rFonts w:ascii="Calibri" w:hAnsi="Calibri" w:cs="Calibri"/>
              </w:rPr>
              <w:t>у КМ</w:t>
            </w:r>
          </w:p>
        </w:tc>
      </w:tr>
      <w:tr w:rsidR="001144A2" w:rsidRPr="000A542B" w14:paraId="6AE13370" w14:textId="77777777" w:rsidTr="00137FBC">
        <w:trPr>
          <w:trHeight w:val="305"/>
        </w:trPr>
        <w:tc>
          <w:tcPr>
            <w:tcW w:w="5320" w:type="dxa"/>
            <w:tcBorders>
              <w:top w:val="single" w:sz="8" w:space="0" w:color="auto"/>
              <w:left w:val="nil"/>
              <w:bottom w:val="single" w:sz="8" w:space="0" w:color="auto"/>
              <w:right w:val="nil"/>
            </w:tcBorders>
            <w:shd w:val="clear" w:color="auto" w:fill="auto"/>
            <w:noWrap/>
            <w:vAlign w:val="center"/>
            <w:hideMark/>
          </w:tcPr>
          <w:p w14:paraId="23660FE2" w14:textId="77777777" w:rsidR="001144A2" w:rsidRPr="000A542B" w:rsidRDefault="001144A2" w:rsidP="001144A2">
            <w:pPr>
              <w:jc w:val="both"/>
              <w:rPr>
                <w:rFonts w:ascii="Calibri" w:hAnsi="Calibri" w:cs="Calibri"/>
                <w:b/>
                <w:bCs/>
                <w:lang w:val="sr-Latn-BA"/>
              </w:rPr>
            </w:pPr>
            <w:r w:rsidRPr="000A542B">
              <w:rPr>
                <w:rFonts w:ascii="Calibri" w:hAnsi="Calibri" w:cs="Calibri"/>
                <w:b/>
                <w:bCs/>
              </w:rPr>
              <w:t>Назив</w:t>
            </w:r>
          </w:p>
        </w:tc>
        <w:tc>
          <w:tcPr>
            <w:tcW w:w="1840" w:type="dxa"/>
            <w:tcBorders>
              <w:top w:val="single" w:sz="8" w:space="0" w:color="auto"/>
              <w:left w:val="nil"/>
              <w:bottom w:val="single" w:sz="8" w:space="0" w:color="auto"/>
              <w:right w:val="nil"/>
            </w:tcBorders>
            <w:shd w:val="clear" w:color="auto" w:fill="auto"/>
            <w:noWrap/>
            <w:vAlign w:val="bottom"/>
            <w:hideMark/>
          </w:tcPr>
          <w:p w14:paraId="1D7C2699" w14:textId="77777777" w:rsidR="001144A2" w:rsidRPr="000A542B" w:rsidRDefault="001144A2" w:rsidP="001144A2">
            <w:pPr>
              <w:jc w:val="both"/>
              <w:rPr>
                <w:rFonts w:ascii="Calibri" w:hAnsi="Calibri" w:cs="Calibri"/>
                <w:b/>
                <w:bCs/>
              </w:rPr>
            </w:pPr>
            <w:r w:rsidRPr="000A542B">
              <w:rPr>
                <w:rFonts w:ascii="Calibri" w:hAnsi="Calibri" w:cs="Calibri"/>
                <w:b/>
                <w:bCs/>
              </w:rPr>
              <w:t> </w:t>
            </w:r>
          </w:p>
        </w:tc>
        <w:tc>
          <w:tcPr>
            <w:tcW w:w="1927" w:type="dxa"/>
            <w:tcBorders>
              <w:top w:val="single" w:sz="8" w:space="0" w:color="auto"/>
              <w:left w:val="nil"/>
              <w:bottom w:val="single" w:sz="8" w:space="0" w:color="auto"/>
              <w:right w:val="nil"/>
            </w:tcBorders>
            <w:shd w:val="clear" w:color="auto" w:fill="auto"/>
            <w:noWrap/>
            <w:vAlign w:val="center"/>
            <w:hideMark/>
          </w:tcPr>
          <w:p w14:paraId="3EE178B9" w14:textId="77777777" w:rsidR="001144A2" w:rsidRPr="000A542B" w:rsidRDefault="00145D61" w:rsidP="002D0F26">
            <w:pPr>
              <w:jc w:val="right"/>
              <w:rPr>
                <w:rFonts w:ascii="Calibri" w:hAnsi="Calibri" w:cs="Calibri"/>
                <w:b/>
                <w:bCs/>
              </w:rPr>
            </w:pPr>
            <w:r w:rsidRPr="000A542B">
              <w:rPr>
                <w:rFonts w:ascii="Calibri" w:hAnsi="Calibri" w:cs="Calibri"/>
                <w:b/>
                <w:bCs/>
              </w:rPr>
              <w:t>3</w:t>
            </w:r>
            <w:r w:rsidR="002D0F26" w:rsidRPr="000A542B">
              <w:rPr>
                <w:rFonts w:ascii="Calibri" w:hAnsi="Calibri" w:cs="Calibri"/>
                <w:b/>
                <w:bCs/>
              </w:rPr>
              <w:t>1</w:t>
            </w:r>
            <w:r w:rsidRPr="000A542B">
              <w:rPr>
                <w:rFonts w:ascii="Calibri" w:hAnsi="Calibri" w:cs="Calibri"/>
                <w:b/>
                <w:bCs/>
              </w:rPr>
              <w:t>.</w:t>
            </w:r>
            <w:r w:rsidR="002D0F26" w:rsidRPr="000A542B">
              <w:rPr>
                <w:rFonts w:ascii="Calibri" w:hAnsi="Calibri" w:cs="Calibri"/>
                <w:b/>
                <w:bCs/>
              </w:rPr>
              <w:t>12</w:t>
            </w:r>
            <w:r w:rsidRPr="000A542B">
              <w:rPr>
                <w:rFonts w:ascii="Calibri" w:hAnsi="Calibri" w:cs="Calibri"/>
                <w:b/>
                <w:bCs/>
              </w:rPr>
              <w:t>.2020</w:t>
            </w:r>
          </w:p>
        </w:tc>
      </w:tr>
      <w:tr w:rsidR="001144A2" w:rsidRPr="000A542B" w14:paraId="44E5549B" w14:textId="77777777" w:rsidTr="00D702E7">
        <w:trPr>
          <w:trHeight w:val="360"/>
        </w:trPr>
        <w:tc>
          <w:tcPr>
            <w:tcW w:w="5320" w:type="dxa"/>
            <w:tcBorders>
              <w:top w:val="nil"/>
              <w:left w:val="nil"/>
              <w:bottom w:val="nil"/>
              <w:right w:val="nil"/>
            </w:tcBorders>
            <w:shd w:val="clear" w:color="auto" w:fill="auto"/>
            <w:noWrap/>
            <w:vAlign w:val="bottom"/>
            <w:hideMark/>
          </w:tcPr>
          <w:p w14:paraId="5C7F2E8C" w14:textId="77777777" w:rsidR="001144A2" w:rsidRPr="000A542B" w:rsidRDefault="001144A2" w:rsidP="001144A2">
            <w:pPr>
              <w:rPr>
                <w:rFonts w:ascii="Calibri" w:hAnsi="Calibri" w:cs="Calibri"/>
              </w:rPr>
            </w:pPr>
            <w:r w:rsidRPr="000A542B">
              <w:rPr>
                <w:rFonts w:ascii="Calibri" w:hAnsi="Calibri" w:cs="Calibri"/>
              </w:rPr>
              <w:t>Камате на регрес и топли оброк</w:t>
            </w:r>
          </w:p>
        </w:tc>
        <w:tc>
          <w:tcPr>
            <w:tcW w:w="1840" w:type="dxa"/>
            <w:tcBorders>
              <w:top w:val="nil"/>
              <w:left w:val="nil"/>
              <w:bottom w:val="nil"/>
              <w:right w:val="nil"/>
            </w:tcBorders>
            <w:shd w:val="clear" w:color="auto" w:fill="auto"/>
            <w:noWrap/>
            <w:vAlign w:val="bottom"/>
            <w:hideMark/>
          </w:tcPr>
          <w:p w14:paraId="16298934" w14:textId="77777777" w:rsidR="001144A2" w:rsidRPr="000A542B" w:rsidRDefault="001144A2" w:rsidP="001144A2">
            <w:pPr>
              <w:rPr>
                <w:rFonts w:ascii="Calibri" w:hAnsi="Calibri" w:cs="Calibri"/>
              </w:rPr>
            </w:pPr>
          </w:p>
        </w:tc>
        <w:tc>
          <w:tcPr>
            <w:tcW w:w="1927" w:type="dxa"/>
            <w:tcBorders>
              <w:top w:val="nil"/>
              <w:left w:val="nil"/>
              <w:bottom w:val="nil"/>
              <w:right w:val="nil"/>
            </w:tcBorders>
            <w:shd w:val="clear" w:color="auto" w:fill="auto"/>
            <w:noWrap/>
            <w:vAlign w:val="bottom"/>
            <w:hideMark/>
          </w:tcPr>
          <w:p w14:paraId="52814949" w14:textId="77777777" w:rsidR="001144A2" w:rsidRPr="000A542B" w:rsidRDefault="001144A2" w:rsidP="001144A2">
            <w:pPr>
              <w:jc w:val="right"/>
              <w:rPr>
                <w:rFonts w:ascii="Calibri" w:hAnsi="Calibri" w:cs="Calibri"/>
              </w:rPr>
            </w:pPr>
            <w:r w:rsidRPr="000A542B">
              <w:rPr>
                <w:rFonts w:ascii="Calibri" w:hAnsi="Calibri" w:cs="Calibri"/>
              </w:rPr>
              <w:t>6.879</w:t>
            </w:r>
          </w:p>
        </w:tc>
      </w:tr>
      <w:tr w:rsidR="001144A2" w:rsidRPr="000A542B" w14:paraId="2BF300A3" w14:textId="77777777" w:rsidTr="00D702E7">
        <w:trPr>
          <w:trHeight w:val="360"/>
        </w:trPr>
        <w:tc>
          <w:tcPr>
            <w:tcW w:w="5320" w:type="dxa"/>
            <w:tcBorders>
              <w:top w:val="nil"/>
              <w:left w:val="nil"/>
              <w:bottom w:val="nil"/>
              <w:right w:val="nil"/>
            </w:tcBorders>
            <w:shd w:val="clear" w:color="auto" w:fill="auto"/>
            <w:vAlign w:val="center"/>
            <w:hideMark/>
          </w:tcPr>
          <w:p w14:paraId="2CEB850B" w14:textId="77777777" w:rsidR="001144A2" w:rsidRPr="000A542B" w:rsidRDefault="001144A2" w:rsidP="00F771FC">
            <w:pPr>
              <w:jc w:val="both"/>
              <w:rPr>
                <w:rFonts w:ascii="Calibri" w:hAnsi="Calibri" w:cs="Calibri"/>
              </w:rPr>
            </w:pPr>
            <w:r w:rsidRPr="000A542B">
              <w:rPr>
                <w:rFonts w:ascii="Calibri" w:hAnsi="Calibri" w:cs="Calibri"/>
              </w:rPr>
              <w:t xml:space="preserve">Топли оброк </w:t>
            </w:r>
          </w:p>
        </w:tc>
        <w:tc>
          <w:tcPr>
            <w:tcW w:w="1840" w:type="dxa"/>
            <w:tcBorders>
              <w:top w:val="nil"/>
              <w:left w:val="nil"/>
              <w:bottom w:val="nil"/>
              <w:right w:val="nil"/>
            </w:tcBorders>
            <w:shd w:val="clear" w:color="auto" w:fill="auto"/>
            <w:noWrap/>
            <w:vAlign w:val="bottom"/>
            <w:hideMark/>
          </w:tcPr>
          <w:p w14:paraId="625BBC74" w14:textId="77777777" w:rsidR="001144A2" w:rsidRPr="000A542B" w:rsidRDefault="001144A2" w:rsidP="001144A2">
            <w:pPr>
              <w:rPr>
                <w:rFonts w:ascii="Calibri" w:hAnsi="Calibri" w:cs="Calibri"/>
              </w:rPr>
            </w:pPr>
          </w:p>
        </w:tc>
        <w:tc>
          <w:tcPr>
            <w:tcW w:w="1927" w:type="dxa"/>
            <w:tcBorders>
              <w:top w:val="nil"/>
              <w:left w:val="nil"/>
              <w:bottom w:val="nil"/>
              <w:right w:val="nil"/>
            </w:tcBorders>
            <w:shd w:val="clear" w:color="auto" w:fill="auto"/>
            <w:noWrap/>
            <w:vAlign w:val="bottom"/>
            <w:hideMark/>
          </w:tcPr>
          <w:p w14:paraId="74599696" w14:textId="77777777" w:rsidR="001144A2" w:rsidRPr="000A542B" w:rsidRDefault="002D0F26" w:rsidP="002D0F26">
            <w:pPr>
              <w:jc w:val="right"/>
              <w:rPr>
                <w:rFonts w:ascii="Calibri" w:hAnsi="Calibri" w:cs="Calibri"/>
              </w:rPr>
            </w:pPr>
            <w:r w:rsidRPr="000A542B">
              <w:rPr>
                <w:rFonts w:ascii="Calibri" w:hAnsi="Calibri" w:cs="Calibri"/>
              </w:rPr>
              <w:t>2</w:t>
            </w:r>
            <w:r w:rsidR="001144A2" w:rsidRPr="000A542B">
              <w:rPr>
                <w:rFonts w:ascii="Calibri" w:hAnsi="Calibri" w:cs="Calibri"/>
              </w:rPr>
              <w:t>.</w:t>
            </w:r>
            <w:r w:rsidRPr="000A542B">
              <w:rPr>
                <w:rFonts w:ascii="Calibri" w:hAnsi="Calibri" w:cs="Calibri"/>
              </w:rPr>
              <w:t>087</w:t>
            </w:r>
            <w:r w:rsidR="001144A2" w:rsidRPr="000A542B">
              <w:rPr>
                <w:rFonts w:ascii="Calibri" w:hAnsi="Calibri" w:cs="Calibri"/>
              </w:rPr>
              <w:t>,00</w:t>
            </w:r>
          </w:p>
        </w:tc>
      </w:tr>
      <w:tr w:rsidR="001144A2" w:rsidRPr="00E70FD8" w14:paraId="24E67356" w14:textId="77777777" w:rsidTr="00D702E7">
        <w:trPr>
          <w:trHeight w:val="360"/>
        </w:trPr>
        <w:tc>
          <w:tcPr>
            <w:tcW w:w="5320" w:type="dxa"/>
            <w:tcBorders>
              <w:top w:val="nil"/>
              <w:left w:val="nil"/>
              <w:bottom w:val="nil"/>
              <w:right w:val="nil"/>
            </w:tcBorders>
            <w:shd w:val="clear" w:color="auto" w:fill="auto"/>
            <w:vAlign w:val="center"/>
            <w:hideMark/>
          </w:tcPr>
          <w:p w14:paraId="246C48B4" w14:textId="77777777" w:rsidR="001144A2" w:rsidRPr="000A542B" w:rsidRDefault="001144A2" w:rsidP="001144A2">
            <w:pPr>
              <w:jc w:val="both"/>
              <w:rPr>
                <w:rFonts w:ascii="Calibri" w:hAnsi="Calibri" w:cs="Calibri"/>
              </w:rPr>
            </w:pPr>
            <w:r w:rsidRPr="000A542B">
              <w:rPr>
                <w:rFonts w:ascii="Calibri" w:hAnsi="Calibri" w:cs="Calibri"/>
              </w:rPr>
              <w:t>Регрес</w:t>
            </w:r>
          </w:p>
        </w:tc>
        <w:tc>
          <w:tcPr>
            <w:tcW w:w="1840" w:type="dxa"/>
            <w:tcBorders>
              <w:top w:val="nil"/>
              <w:left w:val="nil"/>
              <w:bottom w:val="nil"/>
              <w:right w:val="nil"/>
            </w:tcBorders>
            <w:shd w:val="clear" w:color="auto" w:fill="auto"/>
            <w:noWrap/>
            <w:vAlign w:val="bottom"/>
            <w:hideMark/>
          </w:tcPr>
          <w:p w14:paraId="692DF2E9" w14:textId="77777777" w:rsidR="001144A2" w:rsidRPr="00E70FD8" w:rsidRDefault="001144A2" w:rsidP="001144A2">
            <w:pPr>
              <w:rPr>
                <w:rFonts w:ascii="Calibri" w:hAnsi="Calibri" w:cs="Calibri"/>
                <w:color w:val="FF0000"/>
              </w:rPr>
            </w:pPr>
          </w:p>
        </w:tc>
        <w:tc>
          <w:tcPr>
            <w:tcW w:w="1927" w:type="dxa"/>
            <w:tcBorders>
              <w:top w:val="nil"/>
              <w:left w:val="nil"/>
              <w:bottom w:val="nil"/>
              <w:right w:val="nil"/>
            </w:tcBorders>
            <w:shd w:val="clear" w:color="auto" w:fill="auto"/>
            <w:noWrap/>
            <w:vAlign w:val="bottom"/>
            <w:hideMark/>
          </w:tcPr>
          <w:p w14:paraId="22CCC676" w14:textId="77777777" w:rsidR="001144A2" w:rsidRPr="000A542B" w:rsidRDefault="001144A2" w:rsidP="001144A2">
            <w:pPr>
              <w:jc w:val="right"/>
              <w:rPr>
                <w:rFonts w:ascii="Calibri" w:hAnsi="Calibri" w:cs="Calibri"/>
              </w:rPr>
            </w:pPr>
            <w:r w:rsidRPr="000A542B">
              <w:rPr>
                <w:rFonts w:ascii="Calibri" w:hAnsi="Calibri" w:cs="Calibri"/>
              </w:rPr>
              <w:t>1.440,00</w:t>
            </w:r>
          </w:p>
        </w:tc>
      </w:tr>
      <w:tr w:rsidR="001144A2" w:rsidRPr="00E70FD8" w14:paraId="79182FDC" w14:textId="77777777" w:rsidTr="00D702E7">
        <w:trPr>
          <w:trHeight w:val="360"/>
        </w:trPr>
        <w:tc>
          <w:tcPr>
            <w:tcW w:w="5320" w:type="dxa"/>
            <w:tcBorders>
              <w:top w:val="nil"/>
              <w:left w:val="nil"/>
              <w:bottom w:val="nil"/>
              <w:right w:val="nil"/>
            </w:tcBorders>
            <w:shd w:val="clear" w:color="auto" w:fill="auto"/>
            <w:vAlign w:val="center"/>
            <w:hideMark/>
          </w:tcPr>
          <w:p w14:paraId="37E3753F" w14:textId="77777777" w:rsidR="001144A2" w:rsidRPr="000A542B" w:rsidRDefault="001144A2" w:rsidP="001144A2">
            <w:pPr>
              <w:jc w:val="both"/>
              <w:rPr>
                <w:rFonts w:ascii="Calibri" w:hAnsi="Calibri" w:cs="Calibri"/>
              </w:rPr>
            </w:pPr>
            <w:r w:rsidRPr="000A542B">
              <w:rPr>
                <w:rFonts w:ascii="Calibri" w:hAnsi="Calibri" w:cs="Calibri"/>
              </w:rPr>
              <w:t>Трошкови поступка</w:t>
            </w:r>
          </w:p>
        </w:tc>
        <w:tc>
          <w:tcPr>
            <w:tcW w:w="1840" w:type="dxa"/>
            <w:tcBorders>
              <w:top w:val="nil"/>
              <w:left w:val="nil"/>
              <w:bottom w:val="nil"/>
              <w:right w:val="nil"/>
            </w:tcBorders>
            <w:shd w:val="clear" w:color="auto" w:fill="auto"/>
            <w:noWrap/>
            <w:vAlign w:val="bottom"/>
            <w:hideMark/>
          </w:tcPr>
          <w:p w14:paraId="2C15C4E9" w14:textId="77777777" w:rsidR="001144A2" w:rsidRPr="00E70FD8" w:rsidRDefault="001144A2" w:rsidP="001144A2">
            <w:pPr>
              <w:rPr>
                <w:rFonts w:ascii="Calibri" w:hAnsi="Calibri" w:cs="Calibri"/>
                <w:color w:val="FF0000"/>
              </w:rPr>
            </w:pPr>
          </w:p>
        </w:tc>
        <w:tc>
          <w:tcPr>
            <w:tcW w:w="1927" w:type="dxa"/>
            <w:tcBorders>
              <w:top w:val="nil"/>
              <w:left w:val="nil"/>
              <w:bottom w:val="nil"/>
              <w:right w:val="nil"/>
            </w:tcBorders>
            <w:shd w:val="clear" w:color="auto" w:fill="auto"/>
            <w:noWrap/>
            <w:vAlign w:val="bottom"/>
            <w:hideMark/>
          </w:tcPr>
          <w:p w14:paraId="5A2FDC02" w14:textId="77777777" w:rsidR="001144A2" w:rsidRPr="000A542B" w:rsidRDefault="002D0F26" w:rsidP="002D0F26">
            <w:pPr>
              <w:jc w:val="right"/>
              <w:rPr>
                <w:rFonts w:ascii="Calibri" w:hAnsi="Calibri" w:cs="Calibri"/>
              </w:rPr>
            </w:pPr>
            <w:r w:rsidRPr="000A542B">
              <w:rPr>
                <w:rFonts w:ascii="Calibri" w:hAnsi="Calibri" w:cs="Calibri"/>
              </w:rPr>
              <w:t>42</w:t>
            </w:r>
            <w:r w:rsidR="001144A2" w:rsidRPr="000A542B">
              <w:rPr>
                <w:rFonts w:ascii="Calibri" w:hAnsi="Calibri" w:cs="Calibri"/>
              </w:rPr>
              <w:t>.</w:t>
            </w:r>
            <w:r w:rsidRPr="000A542B">
              <w:rPr>
                <w:rFonts w:ascii="Calibri" w:hAnsi="Calibri" w:cs="Calibri"/>
              </w:rPr>
              <w:t>803</w:t>
            </w:r>
            <w:r w:rsidR="001144A2" w:rsidRPr="000A542B">
              <w:rPr>
                <w:rFonts w:ascii="Calibri" w:hAnsi="Calibri" w:cs="Calibri"/>
              </w:rPr>
              <w:t>,00</w:t>
            </w:r>
          </w:p>
        </w:tc>
      </w:tr>
      <w:tr w:rsidR="001144A2" w:rsidRPr="00E70FD8" w14:paraId="6D03293E" w14:textId="77777777" w:rsidTr="00D702E7">
        <w:trPr>
          <w:trHeight w:val="360"/>
        </w:trPr>
        <w:tc>
          <w:tcPr>
            <w:tcW w:w="5320" w:type="dxa"/>
            <w:tcBorders>
              <w:top w:val="nil"/>
              <w:left w:val="nil"/>
              <w:bottom w:val="nil"/>
              <w:right w:val="nil"/>
            </w:tcBorders>
            <w:shd w:val="clear" w:color="auto" w:fill="auto"/>
            <w:noWrap/>
            <w:vAlign w:val="bottom"/>
            <w:hideMark/>
          </w:tcPr>
          <w:p w14:paraId="2FF103C8" w14:textId="77777777" w:rsidR="001144A2" w:rsidRPr="000A542B" w:rsidRDefault="001144A2" w:rsidP="001144A2">
            <w:pPr>
              <w:rPr>
                <w:rFonts w:ascii="Calibri" w:hAnsi="Calibri" w:cs="Calibri"/>
              </w:rPr>
            </w:pPr>
            <w:r w:rsidRPr="000A542B">
              <w:rPr>
                <w:rFonts w:ascii="Calibri" w:hAnsi="Calibri" w:cs="Calibri"/>
              </w:rPr>
              <w:t>Камате на трошкове поступка</w:t>
            </w:r>
          </w:p>
        </w:tc>
        <w:tc>
          <w:tcPr>
            <w:tcW w:w="1840" w:type="dxa"/>
            <w:tcBorders>
              <w:top w:val="nil"/>
              <w:left w:val="nil"/>
              <w:bottom w:val="nil"/>
              <w:right w:val="nil"/>
            </w:tcBorders>
            <w:shd w:val="clear" w:color="auto" w:fill="auto"/>
            <w:noWrap/>
            <w:vAlign w:val="bottom"/>
            <w:hideMark/>
          </w:tcPr>
          <w:p w14:paraId="4C2AE90C" w14:textId="77777777" w:rsidR="001144A2" w:rsidRPr="00E70FD8" w:rsidRDefault="001144A2" w:rsidP="001144A2">
            <w:pPr>
              <w:rPr>
                <w:rFonts w:ascii="Calibri" w:hAnsi="Calibri" w:cs="Calibri"/>
                <w:color w:val="FF0000"/>
              </w:rPr>
            </w:pPr>
          </w:p>
        </w:tc>
        <w:tc>
          <w:tcPr>
            <w:tcW w:w="1927" w:type="dxa"/>
            <w:tcBorders>
              <w:top w:val="nil"/>
              <w:left w:val="nil"/>
              <w:bottom w:val="nil"/>
              <w:right w:val="nil"/>
            </w:tcBorders>
            <w:shd w:val="clear" w:color="auto" w:fill="auto"/>
            <w:noWrap/>
            <w:vAlign w:val="bottom"/>
            <w:hideMark/>
          </w:tcPr>
          <w:p w14:paraId="253B3F96" w14:textId="77777777" w:rsidR="001144A2" w:rsidRPr="000A542B" w:rsidRDefault="001144A2" w:rsidP="001144A2">
            <w:pPr>
              <w:jc w:val="right"/>
              <w:rPr>
                <w:rFonts w:ascii="Calibri" w:hAnsi="Calibri" w:cs="Calibri"/>
              </w:rPr>
            </w:pPr>
            <w:r w:rsidRPr="000A542B">
              <w:rPr>
                <w:rFonts w:ascii="Calibri" w:hAnsi="Calibri" w:cs="Calibri"/>
              </w:rPr>
              <w:t>5.912,00</w:t>
            </w:r>
          </w:p>
        </w:tc>
      </w:tr>
      <w:tr w:rsidR="001144A2" w:rsidRPr="00E70FD8" w14:paraId="76C65880" w14:textId="77777777" w:rsidTr="00137FBC">
        <w:trPr>
          <w:trHeight w:val="264"/>
        </w:trPr>
        <w:tc>
          <w:tcPr>
            <w:tcW w:w="5320" w:type="dxa"/>
            <w:tcBorders>
              <w:top w:val="single" w:sz="8" w:space="0" w:color="auto"/>
              <w:left w:val="nil"/>
              <w:bottom w:val="single" w:sz="8" w:space="0" w:color="auto"/>
              <w:right w:val="nil"/>
            </w:tcBorders>
            <w:shd w:val="clear" w:color="auto" w:fill="auto"/>
            <w:noWrap/>
            <w:vAlign w:val="center"/>
            <w:hideMark/>
          </w:tcPr>
          <w:p w14:paraId="2D5221DE" w14:textId="77777777" w:rsidR="001144A2" w:rsidRPr="000A542B" w:rsidRDefault="001144A2" w:rsidP="001144A2">
            <w:pPr>
              <w:jc w:val="both"/>
              <w:rPr>
                <w:rFonts w:ascii="Calibri" w:hAnsi="Calibri" w:cs="Calibri"/>
                <w:b/>
                <w:bCs/>
              </w:rPr>
            </w:pPr>
            <w:r w:rsidRPr="000A542B">
              <w:rPr>
                <w:rFonts w:ascii="Calibri" w:hAnsi="Calibri" w:cs="Calibri"/>
                <w:b/>
                <w:bCs/>
              </w:rPr>
              <w:t>Укупно</w:t>
            </w:r>
          </w:p>
        </w:tc>
        <w:tc>
          <w:tcPr>
            <w:tcW w:w="1840" w:type="dxa"/>
            <w:tcBorders>
              <w:top w:val="single" w:sz="8" w:space="0" w:color="auto"/>
              <w:left w:val="nil"/>
              <w:bottom w:val="single" w:sz="8" w:space="0" w:color="auto"/>
              <w:right w:val="nil"/>
            </w:tcBorders>
            <w:shd w:val="clear" w:color="auto" w:fill="auto"/>
            <w:noWrap/>
            <w:vAlign w:val="bottom"/>
            <w:hideMark/>
          </w:tcPr>
          <w:p w14:paraId="42E9FC51" w14:textId="77777777" w:rsidR="001144A2" w:rsidRPr="00E70FD8" w:rsidRDefault="001144A2" w:rsidP="001144A2">
            <w:pPr>
              <w:jc w:val="both"/>
              <w:rPr>
                <w:rFonts w:ascii="Calibri" w:hAnsi="Calibri" w:cs="Calibri"/>
                <w:b/>
                <w:bCs/>
                <w:color w:val="FF0000"/>
              </w:rPr>
            </w:pPr>
            <w:r w:rsidRPr="00E70FD8">
              <w:rPr>
                <w:rFonts w:ascii="Calibri" w:hAnsi="Calibri" w:cs="Calibri"/>
                <w:b/>
                <w:bCs/>
                <w:color w:val="FF0000"/>
              </w:rPr>
              <w:t> </w:t>
            </w:r>
          </w:p>
        </w:tc>
        <w:tc>
          <w:tcPr>
            <w:tcW w:w="1927" w:type="dxa"/>
            <w:tcBorders>
              <w:top w:val="single" w:sz="8" w:space="0" w:color="auto"/>
              <w:left w:val="nil"/>
              <w:bottom w:val="single" w:sz="8" w:space="0" w:color="auto"/>
              <w:right w:val="nil"/>
            </w:tcBorders>
            <w:shd w:val="clear" w:color="auto" w:fill="auto"/>
            <w:noWrap/>
            <w:vAlign w:val="center"/>
            <w:hideMark/>
          </w:tcPr>
          <w:p w14:paraId="258191E2" w14:textId="77777777" w:rsidR="001144A2" w:rsidRPr="000A542B" w:rsidRDefault="000A542B" w:rsidP="000A542B">
            <w:pPr>
              <w:jc w:val="right"/>
              <w:rPr>
                <w:rFonts w:ascii="Calibri" w:hAnsi="Calibri" w:cs="Calibri"/>
                <w:b/>
                <w:bCs/>
              </w:rPr>
            </w:pPr>
            <w:r w:rsidRPr="000A542B">
              <w:rPr>
                <w:rFonts w:ascii="Calibri" w:hAnsi="Calibri" w:cs="Calibri"/>
                <w:b/>
                <w:bCs/>
              </w:rPr>
              <w:t>59</w:t>
            </w:r>
            <w:r w:rsidR="001144A2" w:rsidRPr="000A542B">
              <w:rPr>
                <w:rFonts w:ascii="Calibri" w:hAnsi="Calibri" w:cs="Calibri"/>
                <w:b/>
                <w:bCs/>
              </w:rPr>
              <w:t>.</w:t>
            </w:r>
            <w:r w:rsidRPr="000A542B">
              <w:rPr>
                <w:rFonts w:ascii="Calibri" w:hAnsi="Calibri" w:cs="Calibri"/>
                <w:b/>
                <w:bCs/>
              </w:rPr>
              <w:t>121,00</w:t>
            </w:r>
          </w:p>
        </w:tc>
      </w:tr>
    </w:tbl>
    <w:p w14:paraId="71D4FDCD" w14:textId="77777777" w:rsidR="004777EA" w:rsidRDefault="004777EA" w:rsidP="004777EA">
      <w:pPr>
        <w:pStyle w:val="Heading1"/>
        <w:numPr>
          <w:ilvl w:val="0"/>
          <w:numId w:val="0"/>
        </w:numPr>
        <w:spacing w:before="0" w:after="0"/>
        <w:ind w:left="426"/>
        <w:jc w:val="both"/>
        <w:rPr>
          <w:lang w:val="sr-Cyrl-BA"/>
        </w:rPr>
      </w:pPr>
    </w:p>
    <w:p w14:paraId="131998C3" w14:textId="5A79DE9D" w:rsidR="004777EA" w:rsidRDefault="004777EA" w:rsidP="004777EA">
      <w:pPr>
        <w:rPr>
          <w:lang w:val="sr-Cyrl-BA" w:eastAsia="hr-HR"/>
        </w:rPr>
      </w:pPr>
    </w:p>
    <w:p w14:paraId="105E1497" w14:textId="77777777" w:rsidR="00F92CE6" w:rsidRPr="004777EA" w:rsidRDefault="00F92CE6" w:rsidP="004777EA">
      <w:pPr>
        <w:rPr>
          <w:lang w:val="sr-Cyrl-BA" w:eastAsia="hr-HR"/>
        </w:rPr>
      </w:pPr>
    </w:p>
    <w:p w14:paraId="02107AA7" w14:textId="77777777" w:rsidR="004518FB" w:rsidRPr="004A0062" w:rsidRDefault="000C62D7" w:rsidP="004518FB">
      <w:pPr>
        <w:pStyle w:val="Heading1"/>
        <w:spacing w:before="0" w:after="0"/>
        <w:ind w:left="426" w:hanging="426"/>
        <w:jc w:val="both"/>
      </w:pPr>
      <w:bookmarkStart w:id="42" w:name="_Toc67040784"/>
      <w:r w:rsidRPr="004A0062">
        <w:rPr>
          <w:sz w:val="28"/>
          <w:szCs w:val="28"/>
        </w:rPr>
        <w:t>Трошкови материјала</w:t>
      </w:r>
      <w:bookmarkEnd w:id="41"/>
      <w:bookmarkEnd w:id="42"/>
    </w:p>
    <w:tbl>
      <w:tblPr>
        <w:tblW w:w="9087" w:type="dxa"/>
        <w:tblInd w:w="93" w:type="dxa"/>
        <w:tblLook w:val="04A0" w:firstRow="1" w:lastRow="0" w:firstColumn="1" w:lastColumn="0" w:noHBand="0" w:noVBand="1"/>
      </w:tblPr>
      <w:tblGrid>
        <w:gridCol w:w="5320"/>
        <w:gridCol w:w="1840"/>
        <w:gridCol w:w="1927"/>
      </w:tblGrid>
      <w:tr w:rsidR="004A0062" w:rsidRPr="004A0062" w14:paraId="3A252B3D" w14:textId="77777777" w:rsidTr="00424928">
        <w:trPr>
          <w:trHeight w:val="283"/>
        </w:trPr>
        <w:tc>
          <w:tcPr>
            <w:tcW w:w="5320" w:type="dxa"/>
            <w:tcBorders>
              <w:top w:val="nil"/>
              <w:left w:val="nil"/>
              <w:bottom w:val="nil"/>
              <w:right w:val="nil"/>
            </w:tcBorders>
            <w:shd w:val="clear" w:color="auto" w:fill="auto"/>
            <w:noWrap/>
            <w:vAlign w:val="bottom"/>
            <w:hideMark/>
          </w:tcPr>
          <w:p w14:paraId="4D3E0733" w14:textId="77777777" w:rsidR="004A0062" w:rsidRPr="004A0062" w:rsidRDefault="004A0062" w:rsidP="004A0062">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5FA701A6" w14:textId="77777777" w:rsidR="004A0062" w:rsidRPr="004A0062" w:rsidRDefault="004A0062" w:rsidP="004A0062">
            <w:pPr>
              <w:rPr>
                <w:rFonts w:ascii="Arial" w:hAnsi="Arial" w:cs="Arial"/>
                <w:sz w:val="20"/>
                <w:szCs w:val="20"/>
              </w:rPr>
            </w:pPr>
          </w:p>
        </w:tc>
        <w:tc>
          <w:tcPr>
            <w:tcW w:w="1927" w:type="dxa"/>
            <w:tcBorders>
              <w:top w:val="nil"/>
              <w:left w:val="nil"/>
              <w:bottom w:val="nil"/>
              <w:right w:val="nil"/>
            </w:tcBorders>
            <w:shd w:val="clear" w:color="auto" w:fill="auto"/>
            <w:noWrap/>
            <w:vAlign w:val="center"/>
            <w:hideMark/>
          </w:tcPr>
          <w:p w14:paraId="24F73125" w14:textId="77777777" w:rsidR="004A0062" w:rsidRPr="004A0062" w:rsidRDefault="004A0062" w:rsidP="004A0062">
            <w:pPr>
              <w:jc w:val="right"/>
              <w:rPr>
                <w:rFonts w:ascii="Calibri" w:hAnsi="Calibri" w:cs="Calibri"/>
                <w:sz w:val="22"/>
                <w:szCs w:val="22"/>
              </w:rPr>
            </w:pPr>
            <w:r w:rsidRPr="004A0062">
              <w:rPr>
                <w:rFonts w:ascii="Calibri" w:hAnsi="Calibri" w:cs="Calibri"/>
                <w:sz w:val="22"/>
                <w:szCs w:val="22"/>
              </w:rPr>
              <w:t xml:space="preserve">     у КМ</w:t>
            </w:r>
          </w:p>
        </w:tc>
      </w:tr>
      <w:tr w:rsidR="004A0062" w:rsidRPr="004A0062" w14:paraId="4DDE3ECB" w14:textId="77777777" w:rsidTr="00B44371">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3EF891FC" w14:textId="77777777" w:rsidR="004A0062" w:rsidRPr="004A0062" w:rsidRDefault="004A0062" w:rsidP="004A0062">
            <w:pPr>
              <w:jc w:val="both"/>
              <w:rPr>
                <w:rFonts w:ascii="Calibri" w:hAnsi="Calibri" w:cs="Calibri"/>
                <w:b/>
                <w:bCs/>
                <w:color w:val="000000"/>
              </w:rPr>
            </w:pPr>
            <w:r w:rsidRPr="004A0062">
              <w:rPr>
                <w:rFonts w:ascii="Calibri" w:hAnsi="Calibri" w:cs="Calibri"/>
                <w:b/>
                <w:bCs/>
                <w:color w:val="000000"/>
              </w:rPr>
              <w:t>Трошкови материјала</w:t>
            </w:r>
          </w:p>
        </w:tc>
        <w:tc>
          <w:tcPr>
            <w:tcW w:w="1840" w:type="dxa"/>
            <w:tcBorders>
              <w:top w:val="single" w:sz="8" w:space="0" w:color="auto"/>
              <w:left w:val="nil"/>
              <w:bottom w:val="single" w:sz="8" w:space="0" w:color="auto"/>
              <w:right w:val="nil"/>
            </w:tcBorders>
            <w:shd w:val="clear" w:color="auto" w:fill="auto"/>
            <w:noWrap/>
            <w:vAlign w:val="center"/>
            <w:hideMark/>
          </w:tcPr>
          <w:p w14:paraId="61054DAE" w14:textId="77777777" w:rsidR="004A0062" w:rsidRPr="004A0062" w:rsidRDefault="004A0062" w:rsidP="00E70FD8">
            <w:pPr>
              <w:jc w:val="right"/>
              <w:rPr>
                <w:rFonts w:ascii="Calibri" w:hAnsi="Calibri" w:cs="Calibri"/>
                <w:b/>
                <w:bCs/>
                <w:color w:val="000000"/>
              </w:rPr>
            </w:pPr>
            <w:r w:rsidRPr="004A0062">
              <w:rPr>
                <w:rFonts w:ascii="Calibri" w:hAnsi="Calibri" w:cs="Calibri"/>
                <w:b/>
                <w:bCs/>
                <w:color w:val="000000"/>
              </w:rPr>
              <w:t>3</w:t>
            </w:r>
            <w:r w:rsidR="00E70FD8">
              <w:rPr>
                <w:rFonts w:ascii="Calibri" w:hAnsi="Calibri" w:cs="Calibri"/>
                <w:b/>
                <w:bCs/>
                <w:color w:val="000000"/>
                <w:lang w:val="bs-Cyrl-BA"/>
              </w:rPr>
              <w:t>1</w:t>
            </w:r>
            <w:r w:rsidRPr="004A0062">
              <w:rPr>
                <w:rFonts w:ascii="Calibri" w:hAnsi="Calibri" w:cs="Calibri"/>
                <w:b/>
                <w:bCs/>
                <w:color w:val="000000"/>
              </w:rPr>
              <w:t>.</w:t>
            </w:r>
            <w:r w:rsidR="00E70FD8">
              <w:rPr>
                <w:rFonts w:ascii="Calibri" w:hAnsi="Calibri" w:cs="Calibri"/>
                <w:b/>
                <w:bCs/>
                <w:color w:val="000000"/>
                <w:lang w:val="bs-Cyrl-BA"/>
              </w:rPr>
              <w:t>12</w:t>
            </w:r>
            <w:r w:rsidRPr="004A0062">
              <w:rPr>
                <w:rFonts w:ascii="Calibri" w:hAnsi="Calibri" w:cs="Calibri"/>
                <w:b/>
                <w:bCs/>
                <w:color w:val="000000"/>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238203F3" w14:textId="77777777" w:rsidR="004A0062" w:rsidRPr="004A0062" w:rsidRDefault="00E70FD8" w:rsidP="00E70FD8">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bs-Cyrl-BA"/>
              </w:rPr>
              <w:t>1</w:t>
            </w:r>
            <w:r>
              <w:rPr>
                <w:rFonts w:ascii="Calibri" w:hAnsi="Calibri" w:cs="Calibri"/>
                <w:b/>
                <w:bCs/>
                <w:color w:val="000000"/>
              </w:rPr>
              <w:t>.</w:t>
            </w:r>
            <w:r>
              <w:rPr>
                <w:rFonts w:ascii="Calibri" w:hAnsi="Calibri" w:cs="Calibri"/>
                <w:b/>
                <w:bCs/>
                <w:color w:val="000000"/>
                <w:lang w:val="bs-Cyrl-BA"/>
              </w:rPr>
              <w:t>12</w:t>
            </w:r>
            <w:r w:rsidR="004A0062" w:rsidRPr="004A0062">
              <w:rPr>
                <w:rFonts w:ascii="Calibri" w:hAnsi="Calibri" w:cs="Calibri"/>
                <w:b/>
                <w:bCs/>
                <w:color w:val="000000"/>
              </w:rPr>
              <w:t>.2020</w:t>
            </w:r>
          </w:p>
        </w:tc>
      </w:tr>
      <w:tr w:rsidR="004A0062" w:rsidRPr="004A0062" w14:paraId="22C7C2B6" w14:textId="77777777" w:rsidTr="00B44371">
        <w:trPr>
          <w:trHeight w:val="360"/>
        </w:trPr>
        <w:tc>
          <w:tcPr>
            <w:tcW w:w="5320" w:type="dxa"/>
            <w:tcBorders>
              <w:top w:val="nil"/>
              <w:left w:val="nil"/>
              <w:bottom w:val="nil"/>
              <w:right w:val="nil"/>
            </w:tcBorders>
            <w:shd w:val="clear" w:color="auto" w:fill="auto"/>
            <w:noWrap/>
            <w:vAlign w:val="center"/>
            <w:hideMark/>
          </w:tcPr>
          <w:p w14:paraId="621BD074" w14:textId="77777777" w:rsidR="004A0062" w:rsidRPr="004A0062" w:rsidRDefault="004A0062" w:rsidP="004A0062">
            <w:pPr>
              <w:jc w:val="both"/>
              <w:rPr>
                <w:rFonts w:ascii="Calibri" w:hAnsi="Calibri" w:cs="Calibri"/>
                <w:color w:val="000000"/>
              </w:rPr>
            </w:pPr>
            <w:r w:rsidRPr="004A0062">
              <w:rPr>
                <w:rFonts w:ascii="Calibri" w:hAnsi="Calibri" w:cs="Calibri"/>
                <w:color w:val="000000"/>
              </w:rPr>
              <w:t>Трошкови материјала за израду</w:t>
            </w:r>
          </w:p>
        </w:tc>
        <w:tc>
          <w:tcPr>
            <w:tcW w:w="1840" w:type="dxa"/>
            <w:tcBorders>
              <w:top w:val="nil"/>
              <w:left w:val="nil"/>
              <w:bottom w:val="nil"/>
              <w:right w:val="nil"/>
            </w:tcBorders>
            <w:shd w:val="clear" w:color="auto" w:fill="auto"/>
            <w:noWrap/>
            <w:vAlign w:val="center"/>
            <w:hideMark/>
          </w:tcPr>
          <w:p w14:paraId="6018E2C2" w14:textId="77777777" w:rsidR="004A0062" w:rsidRPr="00E70FD8" w:rsidRDefault="00E70FD8" w:rsidP="004A0062">
            <w:pPr>
              <w:jc w:val="right"/>
              <w:rPr>
                <w:rFonts w:ascii="Calibri" w:hAnsi="Calibri" w:cs="Calibri"/>
                <w:color w:val="000000"/>
                <w:lang w:val="bs-Cyrl-BA"/>
              </w:rPr>
            </w:pPr>
            <w:r>
              <w:rPr>
                <w:rFonts w:ascii="Calibri" w:hAnsi="Calibri" w:cs="Calibri"/>
                <w:color w:val="000000"/>
                <w:lang w:val="bs-Cyrl-BA"/>
              </w:rPr>
              <w:t>2.395.441</w:t>
            </w:r>
          </w:p>
        </w:tc>
        <w:tc>
          <w:tcPr>
            <w:tcW w:w="1927" w:type="dxa"/>
            <w:tcBorders>
              <w:top w:val="nil"/>
              <w:left w:val="nil"/>
              <w:bottom w:val="nil"/>
              <w:right w:val="nil"/>
            </w:tcBorders>
            <w:shd w:val="clear" w:color="auto" w:fill="auto"/>
            <w:vAlign w:val="center"/>
            <w:hideMark/>
          </w:tcPr>
          <w:p w14:paraId="35C0068B" w14:textId="77777777" w:rsidR="004A0062" w:rsidRPr="00E70FD8" w:rsidRDefault="00E70FD8" w:rsidP="00E70FD8">
            <w:pPr>
              <w:jc w:val="right"/>
              <w:rPr>
                <w:rFonts w:ascii="Calibri" w:hAnsi="Calibri" w:cs="Calibri"/>
                <w:color w:val="000000"/>
                <w:lang w:val="bs-Cyrl-BA"/>
              </w:rPr>
            </w:pPr>
            <w:r>
              <w:rPr>
                <w:rFonts w:ascii="Calibri" w:hAnsi="Calibri" w:cs="Calibri"/>
                <w:color w:val="000000"/>
                <w:lang w:val="bs-Cyrl-BA"/>
              </w:rPr>
              <w:t>2.578.381</w:t>
            </w:r>
          </w:p>
        </w:tc>
      </w:tr>
      <w:tr w:rsidR="004A0062" w:rsidRPr="004A0062" w14:paraId="5A0612DC" w14:textId="77777777" w:rsidTr="00B44371">
        <w:trPr>
          <w:trHeight w:val="360"/>
        </w:trPr>
        <w:tc>
          <w:tcPr>
            <w:tcW w:w="5320" w:type="dxa"/>
            <w:tcBorders>
              <w:top w:val="nil"/>
              <w:left w:val="nil"/>
              <w:bottom w:val="nil"/>
              <w:right w:val="nil"/>
            </w:tcBorders>
            <w:shd w:val="clear" w:color="auto" w:fill="auto"/>
            <w:noWrap/>
            <w:vAlign w:val="center"/>
            <w:hideMark/>
          </w:tcPr>
          <w:p w14:paraId="64858D24" w14:textId="77777777" w:rsidR="004A0062" w:rsidRPr="004A0062" w:rsidRDefault="004A0062" w:rsidP="004A0062">
            <w:pPr>
              <w:jc w:val="both"/>
              <w:rPr>
                <w:rFonts w:ascii="Calibri" w:hAnsi="Calibri" w:cs="Calibri"/>
                <w:color w:val="000000"/>
              </w:rPr>
            </w:pPr>
            <w:r w:rsidRPr="004A0062">
              <w:rPr>
                <w:rFonts w:ascii="Calibri" w:hAnsi="Calibri" w:cs="Calibri"/>
                <w:color w:val="000000"/>
              </w:rPr>
              <w:t>Трошкови осталог материјала</w:t>
            </w:r>
          </w:p>
        </w:tc>
        <w:tc>
          <w:tcPr>
            <w:tcW w:w="1840" w:type="dxa"/>
            <w:tcBorders>
              <w:top w:val="nil"/>
              <w:left w:val="nil"/>
              <w:bottom w:val="nil"/>
              <w:right w:val="nil"/>
            </w:tcBorders>
            <w:shd w:val="clear" w:color="auto" w:fill="auto"/>
            <w:noWrap/>
            <w:vAlign w:val="center"/>
            <w:hideMark/>
          </w:tcPr>
          <w:p w14:paraId="728493CA" w14:textId="77777777" w:rsidR="004A0062" w:rsidRPr="00E70FD8" w:rsidRDefault="00E70FD8" w:rsidP="004A0062">
            <w:pPr>
              <w:jc w:val="right"/>
              <w:rPr>
                <w:rFonts w:ascii="Calibri" w:hAnsi="Calibri" w:cs="Calibri"/>
                <w:color w:val="000000"/>
                <w:lang w:val="bs-Cyrl-BA"/>
              </w:rPr>
            </w:pPr>
            <w:r>
              <w:rPr>
                <w:rFonts w:ascii="Calibri" w:hAnsi="Calibri" w:cs="Calibri"/>
                <w:color w:val="000000"/>
                <w:lang w:val="bs-Cyrl-BA"/>
              </w:rPr>
              <w:t>380.530</w:t>
            </w:r>
          </w:p>
        </w:tc>
        <w:tc>
          <w:tcPr>
            <w:tcW w:w="1927" w:type="dxa"/>
            <w:tcBorders>
              <w:top w:val="nil"/>
              <w:left w:val="nil"/>
              <w:bottom w:val="nil"/>
              <w:right w:val="nil"/>
            </w:tcBorders>
            <w:shd w:val="clear" w:color="auto" w:fill="auto"/>
            <w:vAlign w:val="center"/>
            <w:hideMark/>
          </w:tcPr>
          <w:p w14:paraId="632693EF" w14:textId="77777777" w:rsidR="004A0062" w:rsidRPr="00E70FD8" w:rsidRDefault="00E70FD8" w:rsidP="004A0062">
            <w:pPr>
              <w:jc w:val="right"/>
              <w:rPr>
                <w:rFonts w:ascii="Calibri" w:hAnsi="Calibri" w:cs="Calibri"/>
                <w:color w:val="000000"/>
                <w:lang w:val="bs-Cyrl-BA"/>
              </w:rPr>
            </w:pPr>
            <w:r>
              <w:rPr>
                <w:rFonts w:ascii="Calibri" w:hAnsi="Calibri" w:cs="Calibri"/>
                <w:color w:val="000000"/>
                <w:lang w:val="bs-Cyrl-BA"/>
              </w:rPr>
              <w:t>418.023</w:t>
            </w:r>
          </w:p>
        </w:tc>
      </w:tr>
      <w:tr w:rsidR="004A0062" w:rsidRPr="004A0062" w14:paraId="74B19663" w14:textId="77777777" w:rsidTr="00B44371">
        <w:trPr>
          <w:trHeight w:val="360"/>
        </w:trPr>
        <w:tc>
          <w:tcPr>
            <w:tcW w:w="5320" w:type="dxa"/>
            <w:tcBorders>
              <w:top w:val="nil"/>
              <w:left w:val="nil"/>
              <w:bottom w:val="nil"/>
              <w:right w:val="nil"/>
            </w:tcBorders>
            <w:shd w:val="clear" w:color="auto" w:fill="auto"/>
            <w:noWrap/>
            <w:vAlign w:val="center"/>
            <w:hideMark/>
          </w:tcPr>
          <w:p w14:paraId="360E765D" w14:textId="77777777" w:rsidR="004A0062" w:rsidRPr="004A0062" w:rsidRDefault="004A0062" w:rsidP="004A0062">
            <w:pPr>
              <w:jc w:val="both"/>
              <w:rPr>
                <w:rFonts w:ascii="Calibri" w:hAnsi="Calibri" w:cs="Calibri"/>
                <w:color w:val="000000"/>
              </w:rPr>
            </w:pPr>
            <w:r w:rsidRPr="004A0062">
              <w:rPr>
                <w:rFonts w:ascii="Calibri" w:hAnsi="Calibri" w:cs="Calibri"/>
                <w:color w:val="000000"/>
              </w:rPr>
              <w:t>Трошкови горива и енергије</w:t>
            </w:r>
          </w:p>
        </w:tc>
        <w:tc>
          <w:tcPr>
            <w:tcW w:w="1840" w:type="dxa"/>
            <w:tcBorders>
              <w:top w:val="nil"/>
              <w:left w:val="nil"/>
              <w:bottom w:val="nil"/>
              <w:right w:val="nil"/>
            </w:tcBorders>
            <w:shd w:val="clear" w:color="auto" w:fill="auto"/>
            <w:noWrap/>
            <w:vAlign w:val="center"/>
            <w:hideMark/>
          </w:tcPr>
          <w:p w14:paraId="63DF8B99" w14:textId="77777777" w:rsidR="004A0062" w:rsidRPr="00E70FD8" w:rsidRDefault="00E70FD8" w:rsidP="004A0062">
            <w:pPr>
              <w:jc w:val="right"/>
              <w:rPr>
                <w:rFonts w:ascii="Calibri" w:hAnsi="Calibri" w:cs="Calibri"/>
                <w:color w:val="000000"/>
                <w:lang w:val="bs-Cyrl-BA"/>
              </w:rPr>
            </w:pPr>
            <w:r>
              <w:rPr>
                <w:rFonts w:ascii="Calibri" w:hAnsi="Calibri" w:cs="Calibri"/>
                <w:color w:val="000000"/>
                <w:lang w:val="bs-Cyrl-BA"/>
              </w:rPr>
              <w:t>4.560.915</w:t>
            </w:r>
          </w:p>
        </w:tc>
        <w:tc>
          <w:tcPr>
            <w:tcW w:w="1927" w:type="dxa"/>
            <w:tcBorders>
              <w:top w:val="nil"/>
              <w:left w:val="nil"/>
              <w:bottom w:val="nil"/>
              <w:right w:val="nil"/>
            </w:tcBorders>
            <w:shd w:val="clear" w:color="auto" w:fill="auto"/>
            <w:vAlign w:val="center"/>
            <w:hideMark/>
          </w:tcPr>
          <w:p w14:paraId="11FB672B" w14:textId="77777777" w:rsidR="004A0062" w:rsidRPr="00E70FD8" w:rsidRDefault="00E70FD8" w:rsidP="004A0062">
            <w:pPr>
              <w:jc w:val="right"/>
              <w:rPr>
                <w:rFonts w:ascii="Calibri" w:hAnsi="Calibri" w:cs="Calibri"/>
                <w:lang w:val="bs-Cyrl-BA"/>
              </w:rPr>
            </w:pPr>
            <w:r>
              <w:rPr>
                <w:rFonts w:ascii="Calibri" w:hAnsi="Calibri" w:cs="Calibri"/>
                <w:lang w:val="bs-Cyrl-BA"/>
              </w:rPr>
              <w:t>3.825.174</w:t>
            </w:r>
          </w:p>
        </w:tc>
      </w:tr>
      <w:tr w:rsidR="004A0062" w:rsidRPr="004A0062" w14:paraId="473880E3" w14:textId="77777777" w:rsidTr="00B44371">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5BE355E4" w14:textId="77777777" w:rsidR="004A0062" w:rsidRPr="004A0062" w:rsidRDefault="004A0062" w:rsidP="004A0062">
            <w:pPr>
              <w:jc w:val="both"/>
              <w:rPr>
                <w:rFonts w:ascii="Calibri" w:hAnsi="Calibri" w:cs="Calibri"/>
                <w:b/>
                <w:bCs/>
                <w:color w:val="000000"/>
              </w:rPr>
            </w:pPr>
            <w:r w:rsidRPr="004A0062">
              <w:rPr>
                <w:rFonts w:ascii="Calibri" w:hAnsi="Calibri" w:cs="Calibri"/>
                <w:b/>
                <w:bCs/>
                <w:color w:val="000000"/>
              </w:rPr>
              <w:t>Укупно трошкови материјала</w:t>
            </w:r>
          </w:p>
        </w:tc>
        <w:tc>
          <w:tcPr>
            <w:tcW w:w="1840" w:type="dxa"/>
            <w:tcBorders>
              <w:top w:val="single" w:sz="8" w:space="0" w:color="auto"/>
              <w:left w:val="nil"/>
              <w:bottom w:val="single" w:sz="8" w:space="0" w:color="auto"/>
              <w:right w:val="nil"/>
            </w:tcBorders>
            <w:shd w:val="clear" w:color="auto" w:fill="auto"/>
            <w:noWrap/>
            <w:vAlign w:val="center"/>
            <w:hideMark/>
          </w:tcPr>
          <w:p w14:paraId="3B62E478" w14:textId="77777777" w:rsidR="004A0062" w:rsidRPr="00E70FD8" w:rsidRDefault="00E70FD8" w:rsidP="004A0062">
            <w:pPr>
              <w:jc w:val="right"/>
              <w:rPr>
                <w:rFonts w:ascii="Calibri" w:hAnsi="Calibri" w:cs="Calibri"/>
                <w:b/>
                <w:bCs/>
                <w:color w:val="000000"/>
                <w:lang w:val="bs-Cyrl-BA"/>
              </w:rPr>
            </w:pPr>
            <w:r>
              <w:rPr>
                <w:rFonts w:ascii="Calibri" w:hAnsi="Calibri" w:cs="Calibri"/>
                <w:b/>
                <w:bCs/>
                <w:color w:val="000000"/>
                <w:lang w:val="bs-Cyrl-BA"/>
              </w:rPr>
              <w:t>7.336.886</w:t>
            </w:r>
          </w:p>
        </w:tc>
        <w:tc>
          <w:tcPr>
            <w:tcW w:w="1927" w:type="dxa"/>
            <w:tcBorders>
              <w:top w:val="single" w:sz="8" w:space="0" w:color="auto"/>
              <w:left w:val="nil"/>
              <w:bottom w:val="single" w:sz="8" w:space="0" w:color="auto"/>
              <w:right w:val="nil"/>
            </w:tcBorders>
            <w:shd w:val="clear" w:color="auto" w:fill="auto"/>
            <w:noWrap/>
            <w:vAlign w:val="center"/>
            <w:hideMark/>
          </w:tcPr>
          <w:p w14:paraId="5BE3A4DC" w14:textId="77777777" w:rsidR="004A0062" w:rsidRPr="00E70FD8" w:rsidRDefault="00E70FD8" w:rsidP="004A0062">
            <w:pPr>
              <w:jc w:val="right"/>
              <w:rPr>
                <w:rFonts w:ascii="Calibri" w:hAnsi="Calibri" w:cs="Calibri"/>
                <w:b/>
                <w:bCs/>
                <w:color w:val="000000"/>
                <w:lang w:val="bs-Cyrl-BA"/>
              </w:rPr>
            </w:pPr>
            <w:r>
              <w:rPr>
                <w:rFonts w:ascii="Calibri" w:hAnsi="Calibri" w:cs="Calibri"/>
                <w:b/>
                <w:bCs/>
                <w:color w:val="000000"/>
                <w:lang w:val="bs-Cyrl-BA"/>
              </w:rPr>
              <w:t>6.821.578</w:t>
            </w:r>
          </w:p>
        </w:tc>
      </w:tr>
    </w:tbl>
    <w:p w14:paraId="5DB54CB2" w14:textId="77777777" w:rsidR="004A0062" w:rsidRDefault="004A0062" w:rsidP="00D94613">
      <w:pPr>
        <w:ind w:firstLine="567"/>
        <w:jc w:val="both"/>
        <w:rPr>
          <w:rFonts w:ascii="Calibri" w:hAnsi="Calibri" w:cs="Calibri"/>
          <w:lang w:val="sr-Latn-BA"/>
        </w:rPr>
      </w:pPr>
    </w:p>
    <w:p w14:paraId="0F4C2667" w14:textId="102FB463" w:rsidR="007469BB" w:rsidRDefault="001166A2" w:rsidP="00D94613">
      <w:pPr>
        <w:ind w:firstLine="567"/>
        <w:jc w:val="both"/>
        <w:rPr>
          <w:rFonts w:ascii="Calibri" w:hAnsi="Calibri" w:cs="Calibri"/>
          <w:lang w:val="sr-Cyrl-BA"/>
        </w:rPr>
      </w:pPr>
      <w:r w:rsidRPr="001F7E47">
        <w:rPr>
          <w:rFonts w:ascii="Calibri" w:hAnsi="Calibri" w:cs="Calibri"/>
          <w:lang w:val="sr-Cyrl-BA"/>
        </w:rPr>
        <w:t xml:space="preserve">Трошкови материјала обухватају вриједност утрошеног новог материјала. У трошкове материјала није </w:t>
      </w:r>
      <w:r w:rsidR="00DE5A11" w:rsidRPr="001F7E47">
        <w:rPr>
          <w:rFonts w:ascii="Calibri" w:hAnsi="Calibri" w:cs="Calibri"/>
          <w:lang w:val="sr-Cyrl-BA"/>
        </w:rPr>
        <w:t>укључен</w:t>
      </w:r>
      <w:r w:rsidRPr="001F7E47">
        <w:rPr>
          <w:rFonts w:ascii="Calibri" w:hAnsi="Calibri" w:cs="Calibri"/>
          <w:lang w:val="sr-Cyrl-BA"/>
        </w:rPr>
        <w:t xml:space="preserve"> утрошен материјал добијен демонтажом. </w:t>
      </w:r>
    </w:p>
    <w:p w14:paraId="07E1742C" w14:textId="78A64A5E" w:rsidR="004777EA" w:rsidRPr="004777EA" w:rsidRDefault="007469BB" w:rsidP="007469BB">
      <w:pPr>
        <w:rPr>
          <w:rFonts w:ascii="Calibri" w:hAnsi="Calibri" w:cs="Calibri"/>
          <w:lang w:val="sr-Cyrl-BA"/>
        </w:rPr>
      </w:pPr>
      <w:r>
        <w:rPr>
          <w:rFonts w:ascii="Calibri" w:hAnsi="Calibri" w:cs="Calibri"/>
          <w:lang w:val="sr-Cyrl-BA"/>
        </w:rPr>
        <w:br w:type="page"/>
      </w:r>
    </w:p>
    <w:p w14:paraId="4571FABD" w14:textId="77777777" w:rsidR="00DA45DD" w:rsidRPr="00CD55AC" w:rsidRDefault="000C62D7" w:rsidP="00DA45DD">
      <w:pPr>
        <w:pStyle w:val="Heading1"/>
        <w:spacing w:before="0" w:after="0"/>
        <w:ind w:left="426" w:hanging="426"/>
        <w:jc w:val="both"/>
        <w:rPr>
          <w:lang w:val="sr-Latn-CS"/>
        </w:rPr>
      </w:pPr>
      <w:bookmarkStart w:id="43" w:name="_Toc3360058"/>
      <w:bookmarkStart w:id="44" w:name="_Toc67040785"/>
      <w:r w:rsidRPr="00CD55AC">
        <w:rPr>
          <w:sz w:val="28"/>
          <w:szCs w:val="28"/>
          <w:lang w:val="sr-Latn-CS"/>
        </w:rPr>
        <w:lastRenderedPageBreak/>
        <w:t>Трошкови зарада, накнада зарада и остали лични расходи</w:t>
      </w:r>
      <w:bookmarkEnd w:id="43"/>
      <w:bookmarkEnd w:id="44"/>
      <w:r w:rsidR="00700A78" w:rsidRPr="00CD55AC">
        <w:rPr>
          <w:sz w:val="28"/>
          <w:szCs w:val="28"/>
          <w:lang w:val="sr-Latn-CS"/>
        </w:rPr>
        <w:t xml:space="preserve"> </w:t>
      </w:r>
    </w:p>
    <w:tbl>
      <w:tblPr>
        <w:tblW w:w="9149" w:type="dxa"/>
        <w:tblInd w:w="93" w:type="dxa"/>
        <w:tblLook w:val="04A0" w:firstRow="1" w:lastRow="0" w:firstColumn="1" w:lastColumn="0" w:noHBand="0" w:noVBand="1"/>
      </w:tblPr>
      <w:tblGrid>
        <w:gridCol w:w="5827"/>
        <w:gridCol w:w="1387"/>
        <w:gridCol w:w="1935"/>
      </w:tblGrid>
      <w:tr w:rsidR="00DA45DD" w:rsidRPr="00FF6D45" w14:paraId="4924C85C" w14:textId="77777777" w:rsidTr="00424928">
        <w:trPr>
          <w:trHeight w:val="510"/>
        </w:trPr>
        <w:tc>
          <w:tcPr>
            <w:tcW w:w="5827" w:type="dxa"/>
            <w:tcBorders>
              <w:top w:val="nil"/>
              <w:left w:val="nil"/>
              <w:bottom w:val="nil"/>
              <w:right w:val="nil"/>
            </w:tcBorders>
            <w:shd w:val="clear" w:color="auto" w:fill="auto"/>
            <w:noWrap/>
            <w:vAlign w:val="bottom"/>
            <w:hideMark/>
          </w:tcPr>
          <w:p w14:paraId="40AD0013" w14:textId="77777777" w:rsidR="00DA45DD" w:rsidRPr="00961828" w:rsidRDefault="00DA45DD" w:rsidP="00121EAE">
            <w:pPr>
              <w:rPr>
                <w:rFonts w:ascii="Arial" w:hAnsi="Arial" w:cs="Arial"/>
                <w:lang w:val="sr-Latn-BA"/>
              </w:rPr>
            </w:pPr>
          </w:p>
        </w:tc>
        <w:tc>
          <w:tcPr>
            <w:tcW w:w="1387" w:type="dxa"/>
            <w:tcBorders>
              <w:top w:val="nil"/>
              <w:left w:val="nil"/>
              <w:bottom w:val="nil"/>
              <w:right w:val="nil"/>
            </w:tcBorders>
            <w:shd w:val="clear" w:color="auto" w:fill="auto"/>
            <w:noWrap/>
            <w:vAlign w:val="bottom"/>
            <w:hideMark/>
          </w:tcPr>
          <w:p w14:paraId="47E8A375" w14:textId="77777777" w:rsidR="00DA45DD" w:rsidRPr="00961828" w:rsidRDefault="00DA45DD" w:rsidP="00121EAE">
            <w:pPr>
              <w:rPr>
                <w:rFonts w:ascii="Arial" w:hAnsi="Arial" w:cs="Arial"/>
                <w:lang w:val="sr-Latn-BA"/>
              </w:rPr>
            </w:pPr>
          </w:p>
        </w:tc>
        <w:tc>
          <w:tcPr>
            <w:tcW w:w="1935" w:type="dxa"/>
            <w:tcBorders>
              <w:top w:val="nil"/>
              <w:left w:val="nil"/>
              <w:bottom w:val="nil"/>
              <w:right w:val="nil"/>
            </w:tcBorders>
            <w:shd w:val="clear" w:color="auto" w:fill="auto"/>
            <w:noWrap/>
            <w:vAlign w:val="center"/>
            <w:hideMark/>
          </w:tcPr>
          <w:p w14:paraId="42D38F14" w14:textId="77777777" w:rsidR="00DA45DD" w:rsidRPr="00FF6D45" w:rsidRDefault="00DA45DD" w:rsidP="00121EAE">
            <w:pPr>
              <w:jc w:val="right"/>
              <w:rPr>
                <w:rFonts w:ascii="Calibri" w:hAnsi="Calibri" w:cs="Calibri"/>
              </w:rPr>
            </w:pPr>
            <w:r w:rsidRPr="00FF6D45">
              <w:rPr>
                <w:rFonts w:ascii="Calibri" w:hAnsi="Calibri" w:cs="Calibri"/>
              </w:rPr>
              <w:t>у КМ</w:t>
            </w:r>
          </w:p>
        </w:tc>
      </w:tr>
      <w:tr w:rsidR="00DA45DD" w:rsidRPr="00FF6D45" w14:paraId="72F3BD4A" w14:textId="77777777" w:rsidTr="005C5FE4">
        <w:trPr>
          <w:trHeight w:val="559"/>
        </w:trPr>
        <w:tc>
          <w:tcPr>
            <w:tcW w:w="5827" w:type="dxa"/>
            <w:tcBorders>
              <w:top w:val="single" w:sz="8" w:space="0" w:color="auto"/>
              <w:left w:val="nil"/>
              <w:bottom w:val="single" w:sz="8" w:space="0" w:color="auto"/>
              <w:right w:val="nil"/>
            </w:tcBorders>
            <w:shd w:val="clear" w:color="auto" w:fill="auto"/>
            <w:vAlign w:val="center"/>
            <w:hideMark/>
          </w:tcPr>
          <w:p w14:paraId="23273FF3" w14:textId="77777777" w:rsidR="00DA45DD" w:rsidRPr="00FF6D45" w:rsidRDefault="00DA45DD" w:rsidP="00121EAE">
            <w:pPr>
              <w:rPr>
                <w:rFonts w:ascii="Calibri" w:hAnsi="Calibri" w:cs="Calibri"/>
                <w:b/>
                <w:bCs/>
                <w:color w:val="000000"/>
              </w:rPr>
            </w:pPr>
            <w:r w:rsidRPr="00FF6D45">
              <w:rPr>
                <w:rFonts w:ascii="Calibri" w:hAnsi="Calibri" w:cs="Calibri"/>
                <w:b/>
                <w:bCs/>
                <w:color w:val="000000"/>
              </w:rPr>
              <w:t>Трошкови зарада, накнада зарада и остали лични расходи</w:t>
            </w:r>
          </w:p>
        </w:tc>
        <w:tc>
          <w:tcPr>
            <w:tcW w:w="1387" w:type="dxa"/>
            <w:tcBorders>
              <w:top w:val="single" w:sz="8" w:space="0" w:color="auto"/>
              <w:left w:val="nil"/>
              <w:bottom w:val="single" w:sz="8" w:space="0" w:color="auto"/>
              <w:right w:val="nil"/>
            </w:tcBorders>
            <w:shd w:val="clear" w:color="auto" w:fill="auto"/>
            <w:noWrap/>
            <w:vAlign w:val="center"/>
            <w:hideMark/>
          </w:tcPr>
          <w:p w14:paraId="33CD0E8A" w14:textId="77777777" w:rsidR="00DA45DD" w:rsidRPr="00FF6D45" w:rsidRDefault="00DA45DD" w:rsidP="005A5B69">
            <w:pPr>
              <w:jc w:val="right"/>
              <w:rPr>
                <w:rFonts w:ascii="Calibri" w:hAnsi="Calibri" w:cs="Calibri"/>
                <w:b/>
                <w:bCs/>
                <w:color w:val="000000"/>
              </w:rPr>
            </w:pPr>
            <w:r w:rsidRPr="00FF6D45">
              <w:rPr>
                <w:rFonts w:ascii="Calibri" w:hAnsi="Calibri" w:cs="Calibri"/>
                <w:b/>
                <w:bCs/>
                <w:color w:val="000000"/>
              </w:rPr>
              <w:t>3</w:t>
            </w:r>
            <w:r w:rsidR="005A5B69">
              <w:rPr>
                <w:rFonts w:ascii="Calibri" w:hAnsi="Calibri" w:cs="Calibri"/>
                <w:b/>
                <w:bCs/>
                <w:color w:val="000000"/>
                <w:lang w:val="bs-Cyrl-BA"/>
              </w:rPr>
              <w:t>1</w:t>
            </w:r>
            <w:r w:rsidR="005A5B69">
              <w:rPr>
                <w:rFonts w:ascii="Calibri" w:hAnsi="Calibri" w:cs="Calibri"/>
                <w:b/>
                <w:bCs/>
                <w:color w:val="000000"/>
              </w:rPr>
              <w:t>.</w:t>
            </w:r>
            <w:r w:rsidR="005A5B69">
              <w:rPr>
                <w:rFonts w:ascii="Calibri" w:hAnsi="Calibri" w:cs="Calibri"/>
                <w:b/>
                <w:bCs/>
                <w:color w:val="000000"/>
                <w:lang w:val="bs-Cyrl-BA"/>
              </w:rPr>
              <w:t>12</w:t>
            </w:r>
            <w:r w:rsidRPr="00FF6D45">
              <w:rPr>
                <w:rFonts w:ascii="Calibri" w:hAnsi="Calibri" w:cs="Calibri"/>
                <w:b/>
                <w:bCs/>
                <w:color w:val="000000"/>
              </w:rPr>
              <w:t>.2019</w:t>
            </w:r>
          </w:p>
        </w:tc>
        <w:tc>
          <w:tcPr>
            <w:tcW w:w="1935" w:type="dxa"/>
            <w:tcBorders>
              <w:top w:val="single" w:sz="8" w:space="0" w:color="auto"/>
              <w:left w:val="nil"/>
              <w:bottom w:val="single" w:sz="8" w:space="0" w:color="auto"/>
              <w:right w:val="nil"/>
            </w:tcBorders>
            <w:shd w:val="clear" w:color="auto" w:fill="auto"/>
            <w:noWrap/>
            <w:vAlign w:val="center"/>
            <w:hideMark/>
          </w:tcPr>
          <w:p w14:paraId="5CB3A5FD" w14:textId="77777777" w:rsidR="00DA45DD" w:rsidRPr="00FF6D45" w:rsidRDefault="002A48EB" w:rsidP="002A48EB">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bs-Cyrl-BA"/>
              </w:rPr>
              <w:t>1</w:t>
            </w:r>
            <w:r w:rsidR="00DA45DD" w:rsidRPr="00FF6D45">
              <w:rPr>
                <w:rFonts w:ascii="Calibri" w:hAnsi="Calibri" w:cs="Calibri"/>
                <w:b/>
                <w:bCs/>
                <w:color w:val="000000"/>
              </w:rPr>
              <w:t>.</w:t>
            </w:r>
            <w:r>
              <w:rPr>
                <w:rFonts w:ascii="Calibri" w:hAnsi="Calibri" w:cs="Calibri"/>
                <w:b/>
                <w:bCs/>
                <w:color w:val="000000"/>
                <w:lang w:val="bs-Cyrl-BA"/>
              </w:rPr>
              <w:t>12</w:t>
            </w:r>
            <w:r w:rsidR="00DA45DD" w:rsidRPr="00FF6D45">
              <w:rPr>
                <w:rFonts w:ascii="Calibri" w:hAnsi="Calibri" w:cs="Calibri"/>
                <w:b/>
                <w:bCs/>
                <w:color w:val="000000"/>
              </w:rPr>
              <w:t>.2020</w:t>
            </w:r>
          </w:p>
        </w:tc>
      </w:tr>
      <w:tr w:rsidR="00DA45DD" w:rsidRPr="00FF6D45" w14:paraId="72A40783" w14:textId="77777777" w:rsidTr="005C5FE4">
        <w:trPr>
          <w:trHeight w:val="360"/>
        </w:trPr>
        <w:tc>
          <w:tcPr>
            <w:tcW w:w="5827" w:type="dxa"/>
            <w:tcBorders>
              <w:top w:val="nil"/>
              <w:left w:val="nil"/>
              <w:bottom w:val="nil"/>
              <w:right w:val="nil"/>
            </w:tcBorders>
            <w:shd w:val="clear" w:color="auto" w:fill="auto"/>
            <w:noWrap/>
            <w:vAlign w:val="center"/>
            <w:hideMark/>
          </w:tcPr>
          <w:p w14:paraId="0BB1ACAF" w14:textId="77777777" w:rsidR="00DA45DD" w:rsidRPr="00FF6D45" w:rsidRDefault="00DA45DD" w:rsidP="00121EAE">
            <w:pPr>
              <w:rPr>
                <w:rFonts w:ascii="Calibri" w:hAnsi="Calibri" w:cs="Calibri"/>
                <w:color w:val="000000"/>
              </w:rPr>
            </w:pPr>
            <w:r w:rsidRPr="00FF6D45">
              <w:rPr>
                <w:rFonts w:ascii="Calibri" w:hAnsi="Calibri" w:cs="Calibri"/>
                <w:color w:val="000000"/>
              </w:rPr>
              <w:t>Трошкови нето зарада (плата и топли оброк )</w:t>
            </w:r>
          </w:p>
        </w:tc>
        <w:tc>
          <w:tcPr>
            <w:tcW w:w="1387" w:type="dxa"/>
            <w:tcBorders>
              <w:top w:val="nil"/>
              <w:left w:val="nil"/>
              <w:bottom w:val="nil"/>
              <w:right w:val="nil"/>
            </w:tcBorders>
            <w:shd w:val="clear" w:color="auto" w:fill="auto"/>
            <w:noWrap/>
            <w:vAlign w:val="center"/>
            <w:hideMark/>
          </w:tcPr>
          <w:p w14:paraId="3A3A5F29" w14:textId="77777777" w:rsidR="00DA45DD" w:rsidRPr="008948B0" w:rsidRDefault="005A5B69" w:rsidP="00121EAE">
            <w:pPr>
              <w:jc w:val="right"/>
              <w:rPr>
                <w:rFonts w:ascii="Calibri" w:hAnsi="Calibri" w:cs="Calibri"/>
                <w:lang w:val="bs-Cyrl-BA"/>
              </w:rPr>
            </w:pPr>
            <w:r>
              <w:rPr>
                <w:rFonts w:ascii="Calibri" w:hAnsi="Calibri" w:cs="Calibri"/>
                <w:lang w:val="bs-Cyrl-BA"/>
              </w:rPr>
              <w:t>2</w:t>
            </w:r>
            <w:r w:rsidR="008948B0">
              <w:rPr>
                <w:rFonts w:ascii="Calibri" w:hAnsi="Calibri" w:cs="Calibri"/>
                <w:lang w:val="bs-Cyrl-BA"/>
              </w:rPr>
              <w:t>3.021.537</w:t>
            </w:r>
          </w:p>
        </w:tc>
        <w:tc>
          <w:tcPr>
            <w:tcW w:w="1935" w:type="dxa"/>
            <w:tcBorders>
              <w:top w:val="nil"/>
              <w:left w:val="nil"/>
              <w:bottom w:val="nil"/>
              <w:right w:val="nil"/>
            </w:tcBorders>
            <w:shd w:val="clear" w:color="auto" w:fill="auto"/>
            <w:noWrap/>
            <w:vAlign w:val="center"/>
            <w:hideMark/>
          </w:tcPr>
          <w:p w14:paraId="6C617A77" w14:textId="77777777" w:rsidR="00DA45DD" w:rsidRPr="009D63FE" w:rsidRDefault="009D63FE" w:rsidP="00121EAE">
            <w:pPr>
              <w:jc w:val="right"/>
              <w:rPr>
                <w:rFonts w:ascii="Calibri" w:hAnsi="Calibri" w:cs="Calibri"/>
                <w:lang w:val="bs-Cyrl-BA"/>
              </w:rPr>
            </w:pPr>
            <w:r>
              <w:rPr>
                <w:rFonts w:ascii="Calibri" w:hAnsi="Calibri" w:cs="Calibri"/>
                <w:lang w:val="bs-Cyrl-BA"/>
              </w:rPr>
              <w:t>24.015.730</w:t>
            </w:r>
          </w:p>
        </w:tc>
      </w:tr>
      <w:tr w:rsidR="008948B0" w:rsidRPr="00FF6D45" w14:paraId="3B828039" w14:textId="77777777" w:rsidTr="000D0DC4">
        <w:trPr>
          <w:trHeight w:val="360"/>
        </w:trPr>
        <w:tc>
          <w:tcPr>
            <w:tcW w:w="5827" w:type="dxa"/>
            <w:tcBorders>
              <w:top w:val="nil"/>
              <w:left w:val="nil"/>
              <w:bottom w:val="nil"/>
              <w:right w:val="nil"/>
            </w:tcBorders>
            <w:shd w:val="clear" w:color="auto" w:fill="auto"/>
            <w:noWrap/>
            <w:vAlign w:val="center"/>
            <w:hideMark/>
          </w:tcPr>
          <w:p w14:paraId="19C1162B" w14:textId="77777777" w:rsidR="008948B0" w:rsidRPr="00FF6D45" w:rsidRDefault="008948B0" w:rsidP="00121EAE">
            <w:pPr>
              <w:rPr>
                <w:rFonts w:ascii="Calibri" w:hAnsi="Calibri" w:cs="Calibri"/>
                <w:color w:val="000000"/>
              </w:rPr>
            </w:pPr>
            <w:r w:rsidRPr="00FF6D45">
              <w:rPr>
                <w:rFonts w:ascii="Calibri" w:hAnsi="Calibri" w:cs="Calibri"/>
                <w:color w:val="000000"/>
              </w:rPr>
              <w:t>Порез на зараде</w:t>
            </w:r>
          </w:p>
        </w:tc>
        <w:tc>
          <w:tcPr>
            <w:tcW w:w="1387" w:type="dxa"/>
            <w:tcBorders>
              <w:top w:val="nil"/>
              <w:left w:val="nil"/>
              <w:bottom w:val="nil"/>
              <w:right w:val="nil"/>
            </w:tcBorders>
            <w:shd w:val="clear" w:color="auto" w:fill="auto"/>
            <w:noWrap/>
            <w:vAlign w:val="bottom"/>
            <w:hideMark/>
          </w:tcPr>
          <w:p w14:paraId="1F7C208D" w14:textId="77777777" w:rsidR="008948B0" w:rsidRDefault="008948B0">
            <w:pPr>
              <w:jc w:val="right"/>
              <w:rPr>
                <w:rFonts w:ascii="Calibri" w:hAnsi="Calibri"/>
                <w:color w:val="000000"/>
                <w:sz w:val="22"/>
                <w:szCs w:val="22"/>
              </w:rPr>
            </w:pPr>
            <w:r>
              <w:rPr>
                <w:rFonts w:ascii="Calibri" w:hAnsi="Calibri"/>
                <w:color w:val="000000"/>
                <w:sz w:val="22"/>
                <w:szCs w:val="22"/>
              </w:rPr>
              <w:t>1</w:t>
            </w:r>
            <w:r w:rsidR="005A5B69">
              <w:rPr>
                <w:rFonts w:ascii="Calibri" w:hAnsi="Calibri"/>
                <w:color w:val="000000"/>
                <w:sz w:val="22"/>
                <w:szCs w:val="22"/>
                <w:lang w:val="bs-Cyrl-BA"/>
              </w:rPr>
              <w:t>.</w:t>
            </w:r>
            <w:r>
              <w:rPr>
                <w:rFonts w:ascii="Calibri" w:hAnsi="Calibri"/>
                <w:color w:val="000000"/>
                <w:sz w:val="22"/>
                <w:szCs w:val="22"/>
              </w:rPr>
              <w:t>107</w:t>
            </w:r>
            <w:r w:rsidR="005A5B69">
              <w:rPr>
                <w:rFonts w:ascii="Calibri" w:hAnsi="Calibri"/>
                <w:color w:val="000000"/>
                <w:sz w:val="22"/>
                <w:szCs w:val="22"/>
                <w:lang w:val="bs-Cyrl-BA"/>
              </w:rPr>
              <w:t>.</w:t>
            </w:r>
            <w:r>
              <w:rPr>
                <w:rFonts w:ascii="Calibri" w:hAnsi="Calibri"/>
                <w:color w:val="000000"/>
                <w:sz w:val="22"/>
                <w:szCs w:val="22"/>
              </w:rPr>
              <w:t>696</w:t>
            </w:r>
          </w:p>
        </w:tc>
        <w:tc>
          <w:tcPr>
            <w:tcW w:w="1935" w:type="dxa"/>
            <w:tcBorders>
              <w:top w:val="nil"/>
              <w:left w:val="nil"/>
              <w:bottom w:val="nil"/>
              <w:right w:val="nil"/>
            </w:tcBorders>
            <w:shd w:val="clear" w:color="auto" w:fill="auto"/>
            <w:noWrap/>
            <w:vAlign w:val="center"/>
            <w:hideMark/>
          </w:tcPr>
          <w:p w14:paraId="77F98C26" w14:textId="77777777" w:rsidR="008948B0" w:rsidRPr="009D63FE" w:rsidRDefault="008948B0" w:rsidP="00121EAE">
            <w:pPr>
              <w:jc w:val="right"/>
              <w:rPr>
                <w:rFonts w:ascii="Calibri" w:hAnsi="Calibri" w:cs="Calibri"/>
                <w:lang w:val="bs-Cyrl-BA"/>
              </w:rPr>
            </w:pPr>
            <w:r>
              <w:rPr>
                <w:rFonts w:ascii="Calibri" w:hAnsi="Calibri" w:cs="Calibri"/>
                <w:lang w:val="bs-Cyrl-BA"/>
              </w:rPr>
              <w:t>1.321.840</w:t>
            </w:r>
          </w:p>
        </w:tc>
      </w:tr>
      <w:tr w:rsidR="008948B0" w:rsidRPr="00FF6D45" w14:paraId="6DFE90A3" w14:textId="77777777" w:rsidTr="005C5FE4">
        <w:trPr>
          <w:trHeight w:val="360"/>
        </w:trPr>
        <w:tc>
          <w:tcPr>
            <w:tcW w:w="5827" w:type="dxa"/>
            <w:tcBorders>
              <w:top w:val="nil"/>
              <w:left w:val="nil"/>
              <w:bottom w:val="nil"/>
              <w:right w:val="nil"/>
            </w:tcBorders>
            <w:shd w:val="clear" w:color="auto" w:fill="auto"/>
            <w:noWrap/>
            <w:vAlign w:val="center"/>
            <w:hideMark/>
          </w:tcPr>
          <w:p w14:paraId="187DCC46" w14:textId="77777777" w:rsidR="008948B0" w:rsidRPr="00FF6D45" w:rsidRDefault="008948B0" w:rsidP="00121EAE">
            <w:pPr>
              <w:rPr>
                <w:rFonts w:ascii="Calibri" w:hAnsi="Calibri" w:cs="Calibri"/>
                <w:color w:val="000000"/>
              </w:rPr>
            </w:pPr>
            <w:r w:rsidRPr="00FF6D45">
              <w:rPr>
                <w:rFonts w:ascii="Calibri" w:hAnsi="Calibri" w:cs="Calibri"/>
                <w:color w:val="000000"/>
              </w:rPr>
              <w:t>Доприноси за зараде</w:t>
            </w:r>
          </w:p>
        </w:tc>
        <w:tc>
          <w:tcPr>
            <w:tcW w:w="1387" w:type="dxa"/>
            <w:tcBorders>
              <w:top w:val="nil"/>
              <w:left w:val="nil"/>
              <w:bottom w:val="nil"/>
              <w:right w:val="nil"/>
            </w:tcBorders>
            <w:shd w:val="clear" w:color="auto" w:fill="auto"/>
            <w:noWrap/>
            <w:vAlign w:val="center"/>
            <w:hideMark/>
          </w:tcPr>
          <w:p w14:paraId="2D124A6F" w14:textId="77777777" w:rsidR="008948B0" w:rsidRPr="005A5B69" w:rsidRDefault="005A5B69" w:rsidP="00121EAE">
            <w:pPr>
              <w:jc w:val="right"/>
              <w:rPr>
                <w:rFonts w:ascii="Calibri" w:hAnsi="Calibri" w:cs="Calibri"/>
                <w:lang w:val="bs-Cyrl-BA"/>
              </w:rPr>
            </w:pPr>
            <w:r>
              <w:rPr>
                <w:rFonts w:ascii="Calibri" w:hAnsi="Calibri" w:cs="Calibri"/>
                <w:lang w:val="bs-Cyrl-BA"/>
              </w:rPr>
              <w:t>12.341.917</w:t>
            </w:r>
          </w:p>
        </w:tc>
        <w:tc>
          <w:tcPr>
            <w:tcW w:w="1935" w:type="dxa"/>
            <w:tcBorders>
              <w:top w:val="nil"/>
              <w:left w:val="nil"/>
              <w:bottom w:val="nil"/>
              <w:right w:val="nil"/>
            </w:tcBorders>
            <w:shd w:val="clear" w:color="auto" w:fill="auto"/>
            <w:noWrap/>
            <w:vAlign w:val="center"/>
            <w:hideMark/>
          </w:tcPr>
          <w:p w14:paraId="31BE5639" w14:textId="77777777" w:rsidR="008948B0" w:rsidRPr="009D63FE" w:rsidRDefault="008948B0" w:rsidP="00121EAE">
            <w:pPr>
              <w:jc w:val="right"/>
              <w:rPr>
                <w:rFonts w:ascii="Calibri" w:hAnsi="Calibri" w:cs="Calibri"/>
                <w:lang w:val="bs-Cyrl-BA"/>
              </w:rPr>
            </w:pPr>
            <w:r>
              <w:rPr>
                <w:rFonts w:ascii="Calibri" w:hAnsi="Calibri" w:cs="Calibri"/>
                <w:lang w:val="bs-Cyrl-BA"/>
              </w:rPr>
              <w:t>12.846.515</w:t>
            </w:r>
          </w:p>
        </w:tc>
      </w:tr>
      <w:tr w:rsidR="008948B0" w:rsidRPr="00FF6D45" w14:paraId="563AAFB2" w14:textId="77777777" w:rsidTr="005C5FE4">
        <w:trPr>
          <w:trHeight w:val="360"/>
        </w:trPr>
        <w:tc>
          <w:tcPr>
            <w:tcW w:w="5827" w:type="dxa"/>
            <w:tcBorders>
              <w:top w:val="nil"/>
              <w:left w:val="nil"/>
              <w:bottom w:val="nil"/>
              <w:right w:val="nil"/>
            </w:tcBorders>
            <w:shd w:val="clear" w:color="auto" w:fill="auto"/>
            <w:noWrap/>
            <w:vAlign w:val="center"/>
            <w:hideMark/>
          </w:tcPr>
          <w:p w14:paraId="59FFA570" w14:textId="77777777" w:rsidR="008948B0" w:rsidRPr="00FF6D45" w:rsidRDefault="008948B0" w:rsidP="00121EAE">
            <w:pPr>
              <w:rPr>
                <w:rFonts w:ascii="Calibri" w:hAnsi="Calibri" w:cs="Calibri"/>
                <w:color w:val="000000"/>
              </w:rPr>
            </w:pPr>
            <w:r w:rsidRPr="00FF6D45">
              <w:rPr>
                <w:rFonts w:ascii="Calibri" w:hAnsi="Calibri" w:cs="Calibri"/>
                <w:color w:val="000000"/>
              </w:rPr>
              <w:t>Нето износ регреса</w:t>
            </w:r>
          </w:p>
        </w:tc>
        <w:tc>
          <w:tcPr>
            <w:tcW w:w="1387" w:type="dxa"/>
            <w:tcBorders>
              <w:top w:val="nil"/>
              <w:left w:val="nil"/>
              <w:bottom w:val="nil"/>
              <w:right w:val="nil"/>
            </w:tcBorders>
            <w:shd w:val="clear" w:color="auto" w:fill="auto"/>
            <w:noWrap/>
            <w:vAlign w:val="center"/>
            <w:hideMark/>
          </w:tcPr>
          <w:p w14:paraId="3F7AAD01"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489.026</w:t>
            </w:r>
          </w:p>
        </w:tc>
        <w:tc>
          <w:tcPr>
            <w:tcW w:w="1935" w:type="dxa"/>
            <w:tcBorders>
              <w:top w:val="nil"/>
              <w:left w:val="nil"/>
              <w:bottom w:val="nil"/>
              <w:right w:val="nil"/>
            </w:tcBorders>
            <w:shd w:val="clear" w:color="auto" w:fill="auto"/>
            <w:noWrap/>
            <w:vAlign w:val="center"/>
            <w:hideMark/>
          </w:tcPr>
          <w:p w14:paraId="604BC7BE" w14:textId="77777777" w:rsidR="008948B0" w:rsidRPr="009D63FE" w:rsidRDefault="008948B0" w:rsidP="00D71226">
            <w:pPr>
              <w:jc w:val="right"/>
              <w:rPr>
                <w:rFonts w:ascii="Calibri" w:hAnsi="Calibri" w:cs="Calibri"/>
                <w:lang w:val="bs-Cyrl-BA"/>
              </w:rPr>
            </w:pPr>
            <w:r>
              <w:rPr>
                <w:rFonts w:ascii="Calibri" w:hAnsi="Calibri" w:cs="Calibri"/>
                <w:lang w:val="bs-Cyrl-BA"/>
              </w:rPr>
              <w:t>506.727</w:t>
            </w:r>
          </w:p>
        </w:tc>
      </w:tr>
      <w:tr w:rsidR="008948B0" w:rsidRPr="00FF6D45" w14:paraId="275B5519" w14:textId="77777777" w:rsidTr="005C5FE4">
        <w:trPr>
          <w:trHeight w:val="360"/>
        </w:trPr>
        <w:tc>
          <w:tcPr>
            <w:tcW w:w="5827" w:type="dxa"/>
            <w:tcBorders>
              <w:top w:val="nil"/>
              <w:left w:val="nil"/>
              <w:bottom w:val="nil"/>
              <w:right w:val="nil"/>
            </w:tcBorders>
            <w:shd w:val="clear" w:color="auto" w:fill="auto"/>
            <w:noWrap/>
            <w:vAlign w:val="center"/>
            <w:hideMark/>
          </w:tcPr>
          <w:p w14:paraId="24731A2E" w14:textId="77777777" w:rsidR="008948B0" w:rsidRPr="00FF6D45" w:rsidRDefault="008948B0" w:rsidP="00121EAE">
            <w:pPr>
              <w:rPr>
                <w:rFonts w:ascii="Calibri" w:hAnsi="Calibri" w:cs="Calibri"/>
                <w:color w:val="000000"/>
              </w:rPr>
            </w:pPr>
            <w:r w:rsidRPr="00FF6D45">
              <w:rPr>
                <w:rFonts w:ascii="Calibri" w:hAnsi="Calibri" w:cs="Calibri"/>
                <w:color w:val="000000"/>
              </w:rPr>
              <w:t>Трошкови бруто накнада Надзорног одбора</w:t>
            </w:r>
          </w:p>
        </w:tc>
        <w:tc>
          <w:tcPr>
            <w:tcW w:w="1387" w:type="dxa"/>
            <w:tcBorders>
              <w:top w:val="nil"/>
              <w:left w:val="nil"/>
              <w:bottom w:val="nil"/>
              <w:right w:val="nil"/>
            </w:tcBorders>
            <w:shd w:val="clear" w:color="auto" w:fill="auto"/>
            <w:noWrap/>
            <w:vAlign w:val="center"/>
            <w:hideMark/>
          </w:tcPr>
          <w:p w14:paraId="6EC01A5E"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45.605</w:t>
            </w:r>
          </w:p>
        </w:tc>
        <w:tc>
          <w:tcPr>
            <w:tcW w:w="1935" w:type="dxa"/>
            <w:tcBorders>
              <w:top w:val="nil"/>
              <w:left w:val="nil"/>
              <w:bottom w:val="nil"/>
              <w:right w:val="nil"/>
            </w:tcBorders>
            <w:shd w:val="clear" w:color="auto" w:fill="auto"/>
            <w:noWrap/>
            <w:vAlign w:val="center"/>
            <w:hideMark/>
          </w:tcPr>
          <w:p w14:paraId="5AC0892C" w14:textId="77777777" w:rsidR="008948B0" w:rsidRPr="009D63FE" w:rsidRDefault="008948B0" w:rsidP="00121EAE">
            <w:pPr>
              <w:jc w:val="right"/>
              <w:rPr>
                <w:rFonts w:ascii="Calibri" w:hAnsi="Calibri" w:cs="Calibri"/>
                <w:lang w:val="bs-Cyrl-BA"/>
              </w:rPr>
            </w:pPr>
            <w:r>
              <w:rPr>
                <w:rFonts w:ascii="Calibri" w:hAnsi="Calibri" w:cs="Calibri"/>
                <w:lang w:val="bs-Cyrl-BA"/>
              </w:rPr>
              <w:t>45.469</w:t>
            </w:r>
          </w:p>
        </w:tc>
      </w:tr>
      <w:tr w:rsidR="008948B0" w:rsidRPr="00FF6D45" w14:paraId="7691B6E7" w14:textId="77777777" w:rsidTr="005C5FE4">
        <w:trPr>
          <w:trHeight w:val="360"/>
        </w:trPr>
        <w:tc>
          <w:tcPr>
            <w:tcW w:w="5827" w:type="dxa"/>
            <w:tcBorders>
              <w:top w:val="nil"/>
              <w:left w:val="nil"/>
              <w:bottom w:val="nil"/>
              <w:right w:val="nil"/>
            </w:tcBorders>
            <w:shd w:val="clear" w:color="auto" w:fill="auto"/>
            <w:noWrap/>
            <w:vAlign w:val="center"/>
            <w:hideMark/>
          </w:tcPr>
          <w:p w14:paraId="75DC5A13" w14:textId="77777777" w:rsidR="008948B0" w:rsidRPr="00FF6D45" w:rsidRDefault="008948B0" w:rsidP="00121EAE">
            <w:pPr>
              <w:rPr>
                <w:rFonts w:ascii="Calibri" w:hAnsi="Calibri" w:cs="Calibri"/>
                <w:color w:val="000000"/>
              </w:rPr>
            </w:pPr>
            <w:r w:rsidRPr="00FF6D45">
              <w:rPr>
                <w:rFonts w:ascii="Calibri" w:hAnsi="Calibri" w:cs="Calibri"/>
                <w:color w:val="000000"/>
              </w:rPr>
              <w:t>Трошкови бруто накнада Одбора за ревизију и др. одбора и комисија</w:t>
            </w:r>
          </w:p>
        </w:tc>
        <w:tc>
          <w:tcPr>
            <w:tcW w:w="1387" w:type="dxa"/>
            <w:tcBorders>
              <w:top w:val="nil"/>
              <w:left w:val="nil"/>
              <w:bottom w:val="nil"/>
              <w:right w:val="nil"/>
            </w:tcBorders>
            <w:shd w:val="clear" w:color="auto" w:fill="auto"/>
            <w:noWrap/>
            <w:vAlign w:val="center"/>
            <w:hideMark/>
          </w:tcPr>
          <w:p w14:paraId="21787B5F"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37.206</w:t>
            </w:r>
          </w:p>
        </w:tc>
        <w:tc>
          <w:tcPr>
            <w:tcW w:w="1935" w:type="dxa"/>
            <w:tcBorders>
              <w:top w:val="nil"/>
              <w:left w:val="nil"/>
              <w:bottom w:val="nil"/>
              <w:right w:val="nil"/>
            </w:tcBorders>
            <w:shd w:val="clear" w:color="auto" w:fill="auto"/>
            <w:noWrap/>
            <w:vAlign w:val="center"/>
            <w:hideMark/>
          </w:tcPr>
          <w:p w14:paraId="2621B7B7" w14:textId="77777777" w:rsidR="008948B0" w:rsidRPr="009D63FE" w:rsidRDefault="008948B0" w:rsidP="00121EAE">
            <w:pPr>
              <w:jc w:val="right"/>
              <w:rPr>
                <w:rFonts w:ascii="Calibri" w:hAnsi="Calibri" w:cs="Calibri"/>
                <w:lang w:val="bs-Cyrl-BA"/>
              </w:rPr>
            </w:pPr>
            <w:r>
              <w:rPr>
                <w:rFonts w:ascii="Calibri" w:hAnsi="Calibri" w:cs="Calibri"/>
                <w:lang w:val="bs-Cyrl-BA"/>
              </w:rPr>
              <w:t>43.651</w:t>
            </w:r>
          </w:p>
        </w:tc>
      </w:tr>
      <w:tr w:rsidR="008948B0" w:rsidRPr="00FF6D45" w14:paraId="6A4C9A64" w14:textId="77777777" w:rsidTr="005C5FE4">
        <w:trPr>
          <w:trHeight w:val="360"/>
        </w:trPr>
        <w:tc>
          <w:tcPr>
            <w:tcW w:w="5827" w:type="dxa"/>
            <w:tcBorders>
              <w:top w:val="nil"/>
              <w:left w:val="nil"/>
              <w:bottom w:val="nil"/>
              <w:right w:val="nil"/>
            </w:tcBorders>
            <w:shd w:val="clear" w:color="auto" w:fill="auto"/>
            <w:noWrap/>
            <w:vAlign w:val="center"/>
            <w:hideMark/>
          </w:tcPr>
          <w:p w14:paraId="4F22AA70" w14:textId="77777777" w:rsidR="008948B0" w:rsidRPr="00FF6D45" w:rsidRDefault="008948B0" w:rsidP="00121EAE">
            <w:pPr>
              <w:rPr>
                <w:rFonts w:ascii="Calibri" w:hAnsi="Calibri" w:cs="Calibri"/>
                <w:color w:val="000000"/>
              </w:rPr>
            </w:pPr>
            <w:r w:rsidRPr="00FF6D45">
              <w:rPr>
                <w:rFonts w:ascii="Calibri" w:hAnsi="Calibri" w:cs="Calibri"/>
                <w:color w:val="000000"/>
              </w:rPr>
              <w:t>Отпремнина за одлазак у пензију</w:t>
            </w:r>
          </w:p>
        </w:tc>
        <w:tc>
          <w:tcPr>
            <w:tcW w:w="1387" w:type="dxa"/>
            <w:tcBorders>
              <w:top w:val="nil"/>
              <w:left w:val="nil"/>
              <w:bottom w:val="nil"/>
              <w:right w:val="nil"/>
            </w:tcBorders>
            <w:shd w:val="clear" w:color="auto" w:fill="auto"/>
            <w:noWrap/>
            <w:vAlign w:val="center"/>
            <w:hideMark/>
          </w:tcPr>
          <w:p w14:paraId="7FF16187"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485.508</w:t>
            </w:r>
          </w:p>
        </w:tc>
        <w:tc>
          <w:tcPr>
            <w:tcW w:w="1935" w:type="dxa"/>
            <w:tcBorders>
              <w:top w:val="nil"/>
              <w:left w:val="nil"/>
              <w:bottom w:val="nil"/>
              <w:right w:val="nil"/>
            </w:tcBorders>
            <w:shd w:val="clear" w:color="auto" w:fill="auto"/>
            <w:noWrap/>
            <w:vAlign w:val="center"/>
            <w:hideMark/>
          </w:tcPr>
          <w:p w14:paraId="6A3765E3" w14:textId="77777777" w:rsidR="008948B0" w:rsidRPr="009D63FE" w:rsidRDefault="008948B0" w:rsidP="00121EAE">
            <w:pPr>
              <w:jc w:val="right"/>
              <w:rPr>
                <w:rFonts w:ascii="Calibri" w:hAnsi="Calibri" w:cs="Calibri"/>
                <w:lang w:val="bs-Cyrl-BA"/>
              </w:rPr>
            </w:pPr>
            <w:r>
              <w:rPr>
                <w:rFonts w:ascii="Calibri" w:hAnsi="Calibri" w:cs="Calibri"/>
                <w:lang w:val="bs-Cyrl-BA"/>
              </w:rPr>
              <w:t>206.141</w:t>
            </w:r>
          </w:p>
        </w:tc>
      </w:tr>
      <w:tr w:rsidR="008948B0" w:rsidRPr="00FF6D45" w14:paraId="6C3A31FD" w14:textId="77777777" w:rsidTr="005C5FE4">
        <w:trPr>
          <w:trHeight w:val="360"/>
        </w:trPr>
        <w:tc>
          <w:tcPr>
            <w:tcW w:w="5827" w:type="dxa"/>
            <w:tcBorders>
              <w:top w:val="nil"/>
              <w:left w:val="nil"/>
              <w:bottom w:val="nil"/>
              <w:right w:val="nil"/>
            </w:tcBorders>
            <w:shd w:val="clear" w:color="auto" w:fill="auto"/>
            <w:noWrap/>
            <w:vAlign w:val="center"/>
            <w:hideMark/>
          </w:tcPr>
          <w:p w14:paraId="17CBE1DF" w14:textId="77777777" w:rsidR="008948B0" w:rsidRPr="00FF6D45" w:rsidRDefault="008948B0" w:rsidP="00121EAE">
            <w:pPr>
              <w:rPr>
                <w:rFonts w:ascii="Calibri" w:hAnsi="Calibri" w:cs="Calibri"/>
                <w:color w:val="000000"/>
              </w:rPr>
            </w:pPr>
            <w:r w:rsidRPr="00FF6D45">
              <w:rPr>
                <w:rFonts w:ascii="Calibri" w:hAnsi="Calibri" w:cs="Calibri"/>
                <w:color w:val="000000"/>
              </w:rPr>
              <w:t>Помоћ запосленим и породици запослених</w:t>
            </w:r>
          </w:p>
        </w:tc>
        <w:tc>
          <w:tcPr>
            <w:tcW w:w="1387" w:type="dxa"/>
            <w:tcBorders>
              <w:top w:val="nil"/>
              <w:left w:val="nil"/>
              <w:bottom w:val="nil"/>
              <w:right w:val="nil"/>
            </w:tcBorders>
            <w:shd w:val="clear" w:color="auto" w:fill="auto"/>
            <w:noWrap/>
            <w:vAlign w:val="center"/>
            <w:hideMark/>
          </w:tcPr>
          <w:p w14:paraId="03A4DEF0"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248.941</w:t>
            </w:r>
          </w:p>
        </w:tc>
        <w:tc>
          <w:tcPr>
            <w:tcW w:w="1935" w:type="dxa"/>
            <w:tcBorders>
              <w:top w:val="nil"/>
              <w:left w:val="nil"/>
              <w:bottom w:val="nil"/>
              <w:right w:val="nil"/>
            </w:tcBorders>
            <w:shd w:val="clear" w:color="auto" w:fill="auto"/>
            <w:noWrap/>
            <w:vAlign w:val="center"/>
            <w:hideMark/>
          </w:tcPr>
          <w:p w14:paraId="67095622" w14:textId="77777777" w:rsidR="008948B0" w:rsidRPr="009D63FE" w:rsidRDefault="008948B0" w:rsidP="00121EAE">
            <w:pPr>
              <w:jc w:val="right"/>
              <w:rPr>
                <w:rFonts w:ascii="Calibri" w:hAnsi="Calibri" w:cs="Calibri"/>
                <w:lang w:val="bs-Cyrl-BA"/>
              </w:rPr>
            </w:pPr>
            <w:r>
              <w:rPr>
                <w:rFonts w:ascii="Calibri" w:hAnsi="Calibri" w:cs="Calibri"/>
                <w:lang w:val="bs-Cyrl-BA"/>
              </w:rPr>
              <w:t>280.645</w:t>
            </w:r>
          </w:p>
        </w:tc>
      </w:tr>
      <w:tr w:rsidR="008948B0" w:rsidRPr="00FF6D45" w14:paraId="177A6257" w14:textId="77777777" w:rsidTr="005C5FE4">
        <w:trPr>
          <w:trHeight w:val="360"/>
        </w:trPr>
        <w:tc>
          <w:tcPr>
            <w:tcW w:w="5827" w:type="dxa"/>
            <w:tcBorders>
              <w:top w:val="nil"/>
              <w:left w:val="nil"/>
              <w:bottom w:val="nil"/>
              <w:right w:val="nil"/>
            </w:tcBorders>
            <w:shd w:val="clear" w:color="auto" w:fill="auto"/>
            <w:noWrap/>
            <w:vAlign w:val="center"/>
            <w:hideMark/>
          </w:tcPr>
          <w:p w14:paraId="0F9C965F" w14:textId="77777777" w:rsidR="008948B0" w:rsidRPr="00FF6D45" w:rsidRDefault="008948B0" w:rsidP="00121EAE">
            <w:pPr>
              <w:rPr>
                <w:rFonts w:ascii="Calibri" w:hAnsi="Calibri" w:cs="Calibri"/>
                <w:color w:val="000000"/>
              </w:rPr>
            </w:pPr>
            <w:r w:rsidRPr="00FF6D45">
              <w:rPr>
                <w:rFonts w:ascii="Calibri" w:hAnsi="Calibri" w:cs="Calibri"/>
                <w:color w:val="000000"/>
              </w:rPr>
              <w:t>Дневнице у земљи</w:t>
            </w:r>
          </w:p>
        </w:tc>
        <w:tc>
          <w:tcPr>
            <w:tcW w:w="1387" w:type="dxa"/>
            <w:tcBorders>
              <w:top w:val="nil"/>
              <w:left w:val="nil"/>
              <w:bottom w:val="nil"/>
              <w:right w:val="nil"/>
            </w:tcBorders>
            <w:shd w:val="clear" w:color="auto" w:fill="auto"/>
            <w:noWrap/>
            <w:vAlign w:val="center"/>
            <w:hideMark/>
          </w:tcPr>
          <w:p w14:paraId="05417DE0"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100.588</w:t>
            </w:r>
          </w:p>
        </w:tc>
        <w:tc>
          <w:tcPr>
            <w:tcW w:w="1935" w:type="dxa"/>
            <w:tcBorders>
              <w:top w:val="nil"/>
              <w:left w:val="nil"/>
              <w:bottom w:val="nil"/>
              <w:right w:val="nil"/>
            </w:tcBorders>
            <w:shd w:val="clear" w:color="auto" w:fill="auto"/>
            <w:noWrap/>
            <w:vAlign w:val="center"/>
            <w:hideMark/>
          </w:tcPr>
          <w:p w14:paraId="3C86B92A" w14:textId="77777777" w:rsidR="008948B0" w:rsidRPr="006F091F" w:rsidRDefault="008948B0" w:rsidP="00121EAE">
            <w:pPr>
              <w:jc w:val="right"/>
              <w:rPr>
                <w:rFonts w:ascii="Calibri" w:hAnsi="Calibri" w:cs="Calibri"/>
                <w:lang w:val="bs-Cyrl-BA"/>
              </w:rPr>
            </w:pPr>
            <w:r>
              <w:rPr>
                <w:rFonts w:ascii="Calibri" w:hAnsi="Calibri" w:cs="Calibri"/>
                <w:lang w:val="bs-Cyrl-BA"/>
              </w:rPr>
              <w:t>77.280</w:t>
            </w:r>
          </w:p>
        </w:tc>
      </w:tr>
      <w:tr w:rsidR="008948B0" w:rsidRPr="00FF6D45" w14:paraId="063476B4" w14:textId="77777777" w:rsidTr="005C5FE4">
        <w:trPr>
          <w:trHeight w:val="360"/>
        </w:trPr>
        <w:tc>
          <w:tcPr>
            <w:tcW w:w="5827" w:type="dxa"/>
            <w:tcBorders>
              <w:top w:val="nil"/>
              <w:left w:val="nil"/>
              <w:bottom w:val="nil"/>
              <w:right w:val="nil"/>
            </w:tcBorders>
            <w:shd w:val="clear" w:color="auto" w:fill="auto"/>
            <w:noWrap/>
            <w:vAlign w:val="center"/>
            <w:hideMark/>
          </w:tcPr>
          <w:p w14:paraId="4D1B7487" w14:textId="77777777" w:rsidR="008948B0" w:rsidRPr="00FF6D45" w:rsidRDefault="008948B0" w:rsidP="00121EAE">
            <w:pPr>
              <w:rPr>
                <w:rFonts w:ascii="Calibri" w:hAnsi="Calibri" w:cs="Calibri"/>
                <w:color w:val="000000"/>
              </w:rPr>
            </w:pPr>
            <w:r w:rsidRPr="00FF6D45">
              <w:rPr>
                <w:rFonts w:ascii="Calibri" w:hAnsi="Calibri" w:cs="Calibri"/>
                <w:color w:val="000000"/>
              </w:rPr>
              <w:t>Дневнице у иностранству</w:t>
            </w:r>
          </w:p>
        </w:tc>
        <w:tc>
          <w:tcPr>
            <w:tcW w:w="1387" w:type="dxa"/>
            <w:tcBorders>
              <w:top w:val="nil"/>
              <w:left w:val="nil"/>
              <w:bottom w:val="nil"/>
              <w:right w:val="nil"/>
            </w:tcBorders>
            <w:shd w:val="clear" w:color="auto" w:fill="auto"/>
            <w:noWrap/>
            <w:vAlign w:val="center"/>
            <w:hideMark/>
          </w:tcPr>
          <w:p w14:paraId="31523F7A"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20.986</w:t>
            </w:r>
          </w:p>
        </w:tc>
        <w:tc>
          <w:tcPr>
            <w:tcW w:w="1935" w:type="dxa"/>
            <w:tcBorders>
              <w:top w:val="nil"/>
              <w:left w:val="nil"/>
              <w:bottom w:val="nil"/>
              <w:right w:val="nil"/>
            </w:tcBorders>
            <w:shd w:val="clear" w:color="auto" w:fill="auto"/>
            <w:noWrap/>
            <w:vAlign w:val="center"/>
            <w:hideMark/>
          </w:tcPr>
          <w:p w14:paraId="3B59FC65" w14:textId="77777777" w:rsidR="008948B0" w:rsidRPr="006F091F" w:rsidRDefault="008948B0" w:rsidP="00121EAE">
            <w:pPr>
              <w:jc w:val="right"/>
              <w:rPr>
                <w:rFonts w:ascii="Calibri" w:hAnsi="Calibri" w:cs="Calibri"/>
                <w:lang w:val="bs-Cyrl-BA"/>
              </w:rPr>
            </w:pPr>
            <w:r>
              <w:rPr>
                <w:rFonts w:ascii="Calibri" w:hAnsi="Calibri" w:cs="Calibri"/>
                <w:lang w:val="bs-Cyrl-BA"/>
              </w:rPr>
              <w:t>6.034</w:t>
            </w:r>
          </w:p>
        </w:tc>
      </w:tr>
      <w:tr w:rsidR="008948B0" w:rsidRPr="00FF6D45" w14:paraId="3F9E440F" w14:textId="77777777" w:rsidTr="005C5FE4">
        <w:trPr>
          <w:trHeight w:val="360"/>
        </w:trPr>
        <w:tc>
          <w:tcPr>
            <w:tcW w:w="5827" w:type="dxa"/>
            <w:tcBorders>
              <w:top w:val="nil"/>
              <w:left w:val="nil"/>
              <w:bottom w:val="nil"/>
              <w:right w:val="nil"/>
            </w:tcBorders>
            <w:shd w:val="clear" w:color="auto" w:fill="auto"/>
            <w:noWrap/>
            <w:vAlign w:val="center"/>
            <w:hideMark/>
          </w:tcPr>
          <w:p w14:paraId="25BA79DC" w14:textId="77777777" w:rsidR="008948B0" w:rsidRPr="00FF6D45" w:rsidRDefault="008948B0" w:rsidP="00121EAE">
            <w:pPr>
              <w:rPr>
                <w:rFonts w:ascii="Calibri" w:hAnsi="Calibri" w:cs="Calibri"/>
                <w:color w:val="000000"/>
              </w:rPr>
            </w:pPr>
            <w:r w:rsidRPr="00FF6D45">
              <w:rPr>
                <w:rFonts w:ascii="Calibri" w:hAnsi="Calibri" w:cs="Calibri"/>
                <w:color w:val="000000"/>
              </w:rPr>
              <w:t>Трошкови смјештаја и исхране на службеном путу</w:t>
            </w:r>
          </w:p>
        </w:tc>
        <w:tc>
          <w:tcPr>
            <w:tcW w:w="1387" w:type="dxa"/>
            <w:tcBorders>
              <w:top w:val="nil"/>
              <w:left w:val="nil"/>
              <w:bottom w:val="nil"/>
              <w:right w:val="nil"/>
            </w:tcBorders>
            <w:shd w:val="clear" w:color="auto" w:fill="auto"/>
            <w:noWrap/>
            <w:vAlign w:val="center"/>
            <w:hideMark/>
          </w:tcPr>
          <w:p w14:paraId="7DE1B5AC"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28.770</w:t>
            </w:r>
          </w:p>
        </w:tc>
        <w:tc>
          <w:tcPr>
            <w:tcW w:w="1935" w:type="dxa"/>
            <w:tcBorders>
              <w:top w:val="nil"/>
              <w:left w:val="nil"/>
              <w:bottom w:val="nil"/>
              <w:right w:val="nil"/>
            </w:tcBorders>
            <w:shd w:val="clear" w:color="auto" w:fill="auto"/>
            <w:noWrap/>
            <w:vAlign w:val="center"/>
            <w:hideMark/>
          </w:tcPr>
          <w:p w14:paraId="570395FF" w14:textId="77777777" w:rsidR="008948B0" w:rsidRPr="006F091F" w:rsidRDefault="008948B0" w:rsidP="00121EAE">
            <w:pPr>
              <w:jc w:val="right"/>
              <w:rPr>
                <w:rFonts w:ascii="Calibri" w:hAnsi="Calibri" w:cs="Calibri"/>
                <w:lang w:val="bs-Cyrl-BA"/>
              </w:rPr>
            </w:pPr>
            <w:r>
              <w:rPr>
                <w:rFonts w:ascii="Calibri" w:hAnsi="Calibri" w:cs="Calibri"/>
                <w:lang w:val="bs-Cyrl-BA"/>
              </w:rPr>
              <w:t>8.221</w:t>
            </w:r>
          </w:p>
        </w:tc>
      </w:tr>
      <w:tr w:rsidR="008948B0" w:rsidRPr="00FF6D45" w14:paraId="7E736CCF" w14:textId="77777777" w:rsidTr="005C5FE4">
        <w:trPr>
          <w:trHeight w:val="360"/>
        </w:trPr>
        <w:tc>
          <w:tcPr>
            <w:tcW w:w="5827" w:type="dxa"/>
            <w:tcBorders>
              <w:top w:val="nil"/>
              <w:left w:val="nil"/>
              <w:bottom w:val="nil"/>
              <w:right w:val="nil"/>
            </w:tcBorders>
            <w:shd w:val="clear" w:color="auto" w:fill="auto"/>
            <w:noWrap/>
            <w:vAlign w:val="center"/>
            <w:hideMark/>
          </w:tcPr>
          <w:p w14:paraId="35A5C6EC" w14:textId="77777777" w:rsidR="008948B0" w:rsidRPr="00FF6D45" w:rsidRDefault="008948B0" w:rsidP="00121EAE">
            <w:pPr>
              <w:rPr>
                <w:rFonts w:ascii="Calibri" w:hAnsi="Calibri" w:cs="Calibri"/>
                <w:color w:val="000000"/>
              </w:rPr>
            </w:pPr>
            <w:r w:rsidRPr="00FF6D45">
              <w:rPr>
                <w:rFonts w:ascii="Calibri" w:hAnsi="Calibri" w:cs="Calibri"/>
                <w:color w:val="000000"/>
              </w:rPr>
              <w:t>Трошкови превоза на службеном путу</w:t>
            </w:r>
          </w:p>
        </w:tc>
        <w:tc>
          <w:tcPr>
            <w:tcW w:w="1387" w:type="dxa"/>
            <w:tcBorders>
              <w:top w:val="nil"/>
              <w:left w:val="nil"/>
              <w:bottom w:val="nil"/>
              <w:right w:val="nil"/>
            </w:tcBorders>
            <w:shd w:val="clear" w:color="auto" w:fill="auto"/>
            <w:noWrap/>
            <w:vAlign w:val="center"/>
            <w:hideMark/>
          </w:tcPr>
          <w:p w14:paraId="33CD0C8C"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24.089</w:t>
            </w:r>
          </w:p>
        </w:tc>
        <w:tc>
          <w:tcPr>
            <w:tcW w:w="1935" w:type="dxa"/>
            <w:tcBorders>
              <w:top w:val="nil"/>
              <w:left w:val="nil"/>
              <w:bottom w:val="nil"/>
              <w:right w:val="nil"/>
            </w:tcBorders>
            <w:shd w:val="clear" w:color="auto" w:fill="auto"/>
            <w:noWrap/>
            <w:vAlign w:val="center"/>
            <w:hideMark/>
          </w:tcPr>
          <w:p w14:paraId="5C673545" w14:textId="77777777" w:rsidR="008948B0" w:rsidRPr="006F091F" w:rsidRDefault="008948B0" w:rsidP="00121EAE">
            <w:pPr>
              <w:jc w:val="right"/>
              <w:rPr>
                <w:rFonts w:ascii="Calibri" w:hAnsi="Calibri" w:cs="Calibri"/>
                <w:lang w:val="bs-Cyrl-BA"/>
              </w:rPr>
            </w:pPr>
            <w:r>
              <w:rPr>
                <w:rFonts w:ascii="Calibri" w:hAnsi="Calibri" w:cs="Calibri"/>
                <w:lang w:val="bs-Cyrl-BA"/>
              </w:rPr>
              <w:t>13.689</w:t>
            </w:r>
          </w:p>
        </w:tc>
      </w:tr>
      <w:tr w:rsidR="008948B0" w:rsidRPr="00FF6D45" w14:paraId="5A3C43CB" w14:textId="77777777" w:rsidTr="005C5FE4">
        <w:trPr>
          <w:trHeight w:val="360"/>
        </w:trPr>
        <w:tc>
          <w:tcPr>
            <w:tcW w:w="5827" w:type="dxa"/>
            <w:tcBorders>
              <w:top w:val="nil"/>
              <w:left w:val="nil"/>
              <w:bottom w:val="nil"/>
              <w:right w:val="nil"/>
            </w:tcBorders>
            <w:shd w:val="clear" w:color="auto" w:fill="auto"/>
            <w:noWrap/>
            <w:vAlign w:val="center"/>
            <w:hideMark/>
          </w:tcPr>
          <w:p w14:paraId="2D222BC0" w14:textId="77777777" w:rsidR="008948B0" w:rsidRPr="00FF6D45" w:rsidRDefault="008948B0" w:rsidP="00121EAE">
            <w:pPr>
              <w:rPr>
                <w:rFonts w:ascii="Calibri" w:hAnsi="Calibri" w:cs="Calibri"/>
                <w:color w:val="000000"/>
              </w:rPr>
            </w:pPr>
            <w:r w:rsidRPr="00FF6D45">
              <w:rPr>
                <w:rFonts w:ascii="Calibri" w:hAnsi="Calibri" w:cs="Calibri"/>
                <w:color w:val="000000"/>
              </w:rPr>
              <w:t>Накнаде за кориштење властитог аута у службене сврхе</w:t>
            </w:r>
          </w:p>
        </w:tc>
        <w:tc>
          <w:tcPr>
            <w:tcW w:w="1387" w:type="dxa"/>
            <w:tcBorders>
              <w:top w:val="nil"/>
              <w:left w:val="nil"/>
              <w:bottom w:val="nil"/>
              <w:right w:val="nil"/>
            </w:tcBorders>
            <w:shd w:val="clear" w:color="auto" w:fill="auto"/>
            <w:noWrap/>
            <w:vAlign w:val="center"/>
            <w:hideMark/>
          </w:tcPr>
          <w:p w14:paraId="12F5239E"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2.961</w:t>
            </w:r>
          </w:p>
        </w:tc>
        <w:tc>
          <w:tcPr>
            <w:tcW w:w="1935" w:type="dxa"/>
            <w:tcBorders>
              <w:top w:val="nil"/>
              <w:left w:val="nil"/>
              <w:bottom w:val="nil"/>
              <w:right w:val="nil"/>
            </w:tcBorders>
            <w:shd w:val="clear" w:color="auto" w:fill="auto"/>
            <w:noWrap/>
            <w:vAlign w:val="center"/>
            <w:hideMark/>
          </w:tcPr>
          <w:p w14:paraId="61642715" w14:textId="77777777" w:rsidR="008948B0" w:rsidRPr="006F091F" w:rsidRDefault="008948B0" w:rsidP="00121EAE">
            <w:pPr>
              <w:jc w:val="right"/>
              <w:rPr>
                <w:rFonts w:ascii="Calibri" w:hAnsi="Calibri" w:cs="Calibri"/>
                <w:lang w:val="bs-Cyrl-BA"/>
              </w:rPr>
            </w:pPr>
            <w:r>
              <w:rPr>
                <w:rFonts w:ascii="Calibri" w:hAnsi="Calibri" w:cs="Calibri"/>
                <w:lang w:val="bs-Cyrl-BA"/>
              </w:rPr>
              <w:t>1.325</w:t>
            </w:r>
          </w:p>
        </w:tc>
      </w:tr>
      <w:tr w:rsidR="008948B0" w:rsidRPr="00FF6D45" w14:paraId="0BE59D64" w14:textId="77777777" w:rsidTr="005C5FE4">
        <w:trPr>
          <w:trHeight w:val="360"/>
        </w:trPr>
        <w:tc>
          <w:tcPr>
            <w:tcW w:w="5827" w:type="dxa"/>
            <w:tcBorders>
              <w:top w:val="nil"/>
              <w:left w:val="nil"/>
              <w:bottom w:val="nil"/>
              <w:right w:val="nil"/>
            </w:tcBorders>
            <w:shd w:val="clear" w:color="auto" w:fill="auto"/>
            <w:noWrap/>
            <w:vAlign w:val="center"/>
            <w:hideMark/>
          </w:tcPr>
          <w:p w14:paraId="5501A38D" w14:textId="77777777" w:rsidR="008948B0" w:rsidRPr="00FF6D45" w:rsidRDefault="008948B0" w:rsidP="00121EAE">
            <w:pPr>
              <w:rPr>
                <w:rFonts w:ascii="Calibri" w:hAnsi="Calibri" w:cs="Calibri"/>
                <w:color w:val="000000"/>
              </w:rPr>
            </w:pPr>
            <w:r w:rsidRPr="00FF6D45">
              <w:rPr>
                <w:rFonts w:ascii="Calibri" w:hAnsi="Calibri" w:cs="Calibri"/>
                <w:color w:val="000000"/>
              </w:rPr>
              <w:t>Накнаде трошкова превоза у јавном саобраћају</w:t>
            </w:r>
          </w:p>
        </w:tc>
        <w:tc>
          <w:tcPr>
            <w:tcW w:w="1387" w:type="dxa"/>
            <w:tcBorders>
              <w:top w:val="nil"/>
              <w:left w:val="nil"/>
              <w:bottom w:val="nil"/>
              <w:right w:val="nil"/>
            </w:tcBorders>
            <w:shd w:val="clear" w:color="auto" w:fill="auto"/>
            <w:noWrap/>
            <w:vAlign w:val="center"/>
            <w:hideMark/>
          </w:tcPr>
          <w:p w14:paraId="3AEC4C23"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1.107.917</w:t>
            </w:r>
          </w:p>
        </w:tc>
        <w:tc>
          <w:tcPr>
            <w:tcW w:w="1935" w:type="dxa"/>
            <w:tcBorders>
              <w:top w:val="nil"/>
              <w:left w:val="nil"/>
              <w:bottom w:val="nil"/>
              <w:right w:val="nil"/>
            </w:tcBorders>
            <w:shd w:val="clear" w:color="auto" w:fill="auto"/>
            <w:noWrap/>
            <w:vAlign w:val="center"/>
            <w:hideMark/>
          </w:tcPr>
          <w:p w14:paraId="1631B47B" w14:textId="77777777" w:rsidR="008948B0" w:rsidRPr="006F091F" w:rsidRDefault="008948B0" w:rsidP="00121EAE">
            <w:pPr>
              <w:jc w:val="right"/>
              <w:rPr>
                <w:rFonts w:ascii="Calibri" w:hAnsi="Calibri" w:cs="Calibri"/>
                <w:lang w:val="bs-Cyrl-BA"/>
              </w:rPr>
            </w:pPr>
            <w:r>
              <w:rPr>
                <w:rFonts w:ascii="Calibri" w:hAnsi="Calibri" w:cs="Calibri"/>
                <w:lang w:val="bs-Cyrl-BA"/>
              </w:rPr>
              <w:t>1.205.359</w:t>
            </w:r>
          </w:p>
        </w:tc>
      </w:tr>
      <w:tr w:rsidR="008948B0" w:rsidRPr="00FF6D45" w14:paraId="6816388F" w14:textId="77777777" w:rsidTr="005C5FE4">
        <w:trPr>
          <w:trHeight w:val="360"/>
        </w:trPr>
        <w:tc>
          <w:tcPr>
            <w:tcW w:w="5827" w:type="dxa"/>
            <w:tcBorders>
              <w:top w:val="nil"/>
              <w:left w:val="nil"/>
              <w:bottom w:val="nil"/>
              <w:right w:val="nil"/>
            </w:tcBorders>
            <w:shd w:val="clear" w:color="auto" w:fill="auto"/>
            <w:noWrap/>
            <w:vAlign w:val="center"/>
            <w:hideMark/>
          </w:tcPr>
          <w:p w14:paraId="02D3BC7B" w14:textId="24B4732E" w:rsidR="008948B0" w:rsidRPr="00096ACC" w:rsidRDefault="008948B0" w:rsidP="00121EAE">
            <w:pPr>
              <w:rPr>
                <w:rFonts w:ascii="Calibri" w:hAnsi="Calibri" w:cs="Calibri"/>
                <w:color w:val="000000"/>
                <w:lang w:val="sr-Cyrl-BA"/>
              </w:rPr>
            </w:pPr>
            <w:r w:rsidRPr="00FF6D45">
              <w:rPr>
                <w:rFonts w:ascii="Calibri" w:hAnsi="Calibri" w:cs="Calibri"/>
                <w:color w:val="000000"/>
              </w:rPr>
              <w:t>Километар</w:t>
            </w:r>
          </w:p>
        </w:tc>
        <w:tc>
          <w:tcPr>
            <w:tcW w:w="1387" w:type="dxa"/>
            <w:tcBorders>
              <w:top w:val="nil"/>
              <w:left w:val="nil"/>
              <w:bottom w:val="nil"/>
              <w:right w:val="nil"/>
            </w:tcBorders>
            <w:shd w:val="clear" w:color="auto" w:fill="auto"/>
            <w:noWrap/>
            <w:vAlign w:val="center"/>
            <w:hideMark/>
          </w:tcPr>
          <w:p w14:paraId="0FF2622D" w14:textId="77777777" w:rsidR="008948B0" w:rsidRPr="005A5B69" w:rsidRDefault="005A5B69" w:rsidP="005A5B69">
            <w:pPr>
              <w:jc w:val="right"/>
              <w:rPr>
                <w:rFonts w:ascii="Calibri" w:hAnsi="Calibri" w:cs="Calibri"/>
                <w:color w:val="000000"/>
                <w:lang w:val="bs-Cyrl-BA"/>
              </w:rPr>
            </w:pPr>
            <w:r>
              <w:rPr>
                <w:rFonts w:ascii="Calibri" w:hAnsi="Calibri" w:cs="Calibri"/>
                <w:color w:val="000000"/>
                <w:lang w:val="bs-Cyrl-BA"/>
              </w:rPr>
              <w:t>242.031</w:t>
            </w:r>
          </w:p>
        </w:tc>
        <w:tc>
          <w:tcPr>
            <w:tcW w:w="1935" w:type="dxa"/>
            <w:tcBorders>
              <w:top w:val="nil"/>
              <w:left w:val="nil"/>
              <w:bottom w:val="nil"/>
              <w:right w:val="nil"/>
            </w:tcBorders>
            <w:shd w:val="clear" w:color="auto" w:fill="auto"/>
            <w:noWrap/>
            <w:vAlign w:val="center"/>
            <w:hideMark/>
          </w:tcPr>
          <w:p w14:paraId="60AD0142" w14:textId="77777777" w:rsidR="008948B0" w:rsidRPr="006F091F" w:rsidRDefault="008948B0" w:rsidP="00121EAE">
            <w:pPr>
              <w:jc w:val="right"/>
              <w:rPr>
                <w:rFonts w:ascii="Calibri" w:hAnsi="Calibri" w:cs="Calibri"/>
                <w:lang w:val="bs-Cyrl-BA"/>
              </w:rPr>
            </w:pPr>
            <w:r>
              <w:rPr>
                <w:rFonts w:ascii="Calibri" w:hAnsi="Calibri" w:cs="Calibri"/>
                <w:lang w:val="bs-Cyrl-BA"/>
              </w:rPr>
              <w:t>181.936</w:t>
            </w:r>
          </w:p>
        </w:tc>
      </w:tr>
      <w:tr w:rsidR="008948B0" w:rsidRPr="00FF6D45" w14:paraId="213847E5" w14:textId="77777777" w:rsidTr="005C5FE4">
        <w:trPr>
          <w:trHeight w:val="360"/>
        </w:trPr>
        <w:tc>
          <w:tcPr>
            <w:tcW w:w="5827" w:type="dxa"/>
            <w:tcBorders>
              <w:top w:val="nil"/>
              <w:left w:val="nil"/>
              <w:bottom w:val="single" w:sz="8" w:space="0" w:color="auto"/>
              <w:right w:val="nil"/>
            </w:tcBorders>
            <w:shd w:val="clear" w:color="auto" w:fill="auto"/>
            <w:vAlign w:val="center"/>
            <w:hideMark/>
          </w:tcPr>
          <w:p w14:paraId="3784C242" w14:textId="77777777" w:rsidR="008948B0" w:rsidRPr="00FF6D45" w:rsidRDefault="008948B0" w:rsidP="00121EAE">
            <w:pPr>
              <w:rPr>
                <w:rFonts w:ascii="Calibri" w:hAnsi="Calibri" w:cs="Calibri"/>
                <w:color w:val="000000"/>
              </w:rPr>
            </w:pPr>
            <w:r w:rsidRPr="00FF6D45">
              <w:rPr>
                <w:rFonts w:ascii="Calibri" w:hAnsi="Calibri" w:cs="Calibri"/>
                <w:color w:val="000000"/>
              </w:rPr>
              <w:t>Остале накнаде трошкова запосленим, послодавцима и др.физичким лицима- нето накнада уговора о дјелу</w:t>
            </w:r>
          </w:p>
        </w:tc>
        <w:tc>
          <w:tcPr>
            <w:tcW w:w="1387" w:type="dxa"/>
            <w:tcBorders>
              <w:top w:val="nil"/>
              <w:left w:val="nil"/>
              <w:bottom w:val="single" w:sz="8" w:space="0" w:color="auto"/>
              <w:right w:val="nil"/>
            </w:tcBorders>
            <w:shd w:val="clear" w:color="auto" w:fill="auto"/>
            <w:noWrap/>
            <w:vAlign w:val="center"/>
            <w:hideMark/>
          </w:tcPr>
          <w:p w14:paraId="7B1D1E90" w14:textId="77777777" w:rsidR="008948B0" w:rsidRPr="005A5B69" w:rsidRDefault="005A5B69" w:rsidP="00121EAE">
            <w:pPr>
              <w:jc w:val="right"/>
              <w:rPr>
                <w:rFonts w:ascii="Calibri" w:hAnsi="Calibri" w:cs="Calibri"/>
                <w:color w:val="000000"/>
                <w:lang w:val="bs-Cyrl-BA"/>
              </w:rPr>
            </w:pPr>
            <w:r>
              <w:rPr>
                <w:rFonts w:ascii="Calibri" w:hAnsi="Calibri" w:cs="Calibri"/>
                <w:color w:val="000000"/>
                <w:lang w:val="bs-Cyrl-BA"/>
              </w:rPr>
              <w:t>54.000</w:t>
            </w:r>
          </w:p>
        </w:tc>
        <w:tc>
          <w:tcPr>
            <w:tcW w:w="1935" w:type="dxa"/>
            <w:tcBorders>
              <w:top w:val="nil"/>
              <w:left w:val="nil"/>
              <w:bottom w:val="single" w:sz="8" w:space="0" w:color="auto"/>
              <w:right w:val="nil"/>
            </w:tcBorders>
            <w:shd w:val="clear" w:color="auto" w:fill="auto"/>
            <w:noWrap/>
            <w:vAlign w:val="center"/>
            <w:hideMark/>
          </w:tcPr>
          <w:p w14:paraId="272A6A2F" w14:textId="77777777" w:rsidR="008948B0" w:rsidRPr="006F091F" w:rsidRDefault="008948B0" w:rsidP="002A48EB">
            <w:pPr>
              <w:jc w:val="right"/>
              <w:rPr>
                <w:rFonts w:ascii="Calibri" w:hAnsi="Calibri" w:cs="Calibri"/>
                <w:lang w:val="bs-Cyrl-BA"/>
              </w:rPr>
            </w:pPr>
            <w:r>
              <w:rPr>
                <w:rFonts w:ascii="Calibri" w:hAnsi="Calibri" w:cs="Calibri"/>
                <w:lang w:val="bs-Cyrl-BA"/>
              </w:rPr>
              <w:t>254.921</w:t>
            </w:r>
          </w:p>
        </w:tc>
      </w:tr>
      <w:tr w:rsidR="008948B0" w:rsidRPr="00FF6D45" w14:paraId="7AEC2EF8" w14:textId="77777777" w:rsidTr="005C5FE4">
        <w:trPr>
          <w:trHeight w:val="559"/>
        </w:trPr>
        <w:tc>
          <w:tcPr>
            <w:tcW w:w="5827" w:type="dxa"/>
            <w:tcBorders>
              <w:top w:val="nil"/>
              <w:left w:val="nil"/>
              <w:bottom w:val="single" w:sz="8" w:space="0" w:color="auto"/>
              <w:right w:val="nil"/>
            </w:tcBorders>
            <w:shd w:val="clear" w:color="auto" w:fill="auto"/>
            <w:noWrap/>
            <w:vAlign w:val="center"/>
            <w:hideMark/>
          </w:tcPr>
          <w:p w14:paraId="072AE639" w14:textId="77777777" w:rsidR="008948B0" w:rsidRPr="00FF6D45" w:rsidRDefault="008948B0" w:rsidP="00121EAE">
            <w:pPr>
              <w:rPr>
                <w:rFonts w:ascii="Calibri" w:hAnsi="Calibri" w:cs="Calibri"/>
                <w:b/>
                <w:bCs/>
                <w:color w:val="000000"/>
              </w:rPr>
            </w:pPr>
            <w:r w:rsidRPr="00FF6D45">
              <w:rPr>
                <w:rFonts w:ascii="Calibri" w:hAnsi="Calibri" w:cs="Calibri"/>
                <w:b/>
                <w:bCs/>
                <w:color w:val="000000"/>
              </w:rPr>
              <w:t>Укупно трошкови зарада, накнада зарада и остали лични расходи</w:t>
            </w:r>
          </w:p>
        </w:tc>
        <w:tc>
          <w:tcPr>
            <w:tcW w:w="1387" w:type="dxa"/>
            <w:tcBorders>
              <w:top w:val="nil"/>
              <w:left w:val="nil"/>
              <w:bottom w:val="single" w:sz="8" w:space="0" w:color="auto"/>
              <w:right w:val="nil"/>
            </w:tcBorders>
            <w:shd w:val="clear" w:color="auto" w:fill="auto"/>
            <w:noWrap/>
            <w:vAlign w:val="center"/>
            <w:hideMark/>
          </w:tcPr>
          <w:p w14:paraId="13CEDDDE" w14:textId="77777777" w:rsidR="008948B0" w:rsidRPr="005A5B69" w:rsidRDefault="005A5B69" w:rsidP="005A5B69">
            <w:pPr>
              <w:jc w:val="right"/>
              <w:rPr>
                <w:rFonts w:ascii="Calibri" w:hAnsi="Calibri" w:cs="Calibri"/>
                <w:b/>
                <w:bCs/>
                <w:lang w:val="bs-Cyrl-BA"/>
              </w:rPr>
            </w:pPr>
            <w:r>
              <w:rPr>
                <w:rFonts w:ascii="Calibri" w:hAnsi="Calibri" w:cs="Calibri"/>
                <w:b/>
                <w:bCs/>
                <w:lang w:val="bs-Cyrl-BA"/>
              </w:rPr>
              <w:t>3</w:t>
            </w:r>
            <w:r w:rsidR="008948B0" w:rsidRPr="00FF6D45">
              <w:rPr>
                <w:rFonts w:ascii="Calibri" w:hAnsi="Calibri" w:cs="Calibri"/>
                <w:b/>
                <w:bCs/>
              </w:rPr>
              <w:t>9.3</w:t>
            </w:r>
            <w:r>
              <w:rPr>
                <w:rFonts w:ascii="Calibri" w:hAnsi="Calibri" w:cs="Calibri"/>
                <w:b/>
                <w:bCs/>
                <w:lang w:val="bs-Cyrl-BA"/>
              </w:rPr>
              <w:t>58</w:t>
            </w:r>
            <w:r w:rsidR="008948B0" w:rsidRPr="00FF6D45">
              <w:rPr>
                <w:rFonts w:ascii="Calibri" w:hAnsi="Calibri" w:cs="Calibri"/>
                <w:b/>
                <w:bCs/>
              </w:rPr>
              <w:t>.</w:t>
            </w:r>
            <w:r>
              <w:rPr>
                <w:rFonts w:ascii="Calibri" w:hAnsi="Calibri" w:cs="Calibri"/>
                <w:b/>
                <w:bCs/>
                <w:lang w:val="bs-Cyrl-BA"/>
              </w:rPr>
              <w:t>781</w:t>
            </w:r>
          </w:p>
        </w:tc>
        <w:tc>
          <w:tcPr>
            <w:tcW w:w="1935" w:type="dxa"/>
            <w:tcBorders>
              <w:top w:val="nil"/>
              <w:left w:val="nil"/>
              <w:bottom w:val="single" w:sz="8" w:space="0" w:color="auto"/>
              <w:right w:val="nil"/>
            </w:tcBorders>
            <w:shd w:val="clear" w:color="auto" w:fill="auto"/>
            <w:noWrap/>
            <w:vAlign w:val="center"/>
            <w:hideMark/>
          </w:tcPr>
          <w:p w14:paraId="02225A3B" w14:textId="77777777" w:rsidR="008948B0" w:rsidRPr="006F091F" w:rsidRDefault="008948B0" w:rsidP="002A48EB">
            <w:pPr>
              <w:jc w:val="right"/>
              <w:rPr>
                <w:rFonts w:ascii="Calibri" w:hAnsi="Calibri" w:cs="Calibri"/>
                <w:b/>
                <w:bCs/>
                <w:lang w:val="bs-Cyrl-BA"/>
              </w:rPr>
            </w:pPr>
            <w:r>
              <w:rPr>
                <w:rFonts w:ascii="Calibri" w:hAnsi="Calibri" w:cs="Calibri"/>
                <w:b/>
                <w:bCs/>
                <w:lang w:val="bs-Cyrl-BA"/>
              </w:rPr>
              <w:t>41.015.483</w:t>
            </w:r>
          </w:p>
        </w:tc>
      </w:tr>
    </w:tbl>
    <w:p w14:paraId="51D2E05F" w14:textId="77777777" w:rsidR="00DA45DD" w:rsidRPr="00DA45DD" w:rsidRDefault="00DA45DD" w:rsidP="00DA45DD">
      <w:pPr>
        <w:rPr>
          <w:lang w:val="sr-Latn-CS" w:eastAsia="hr-HR"/>
        </w:rPr>
      </w:pPr>
    </w:p>
    <w:tbl>
      <w:tblPr>
        <w:tblW w:w="9214" w:type="dxa"/>
        <w:tblInd w:w="-34" w:type="dxa"/>
        <w:tblLook w:val="04A0" w:firstRow="1" w:lastRow="0" w:firstColumn="1" w:lastColumn="0" w:noHBand="0" w:noVBand="1"/>
      </w:tblPr>
      <w:tblGrid>
        <w:gridCol w:w="9214"/>
      </w:tblGrid>
      <w:tr w:rsidR="00246322" w:rsidRPr="00E97723" w14:paraId="2D41EF02" w14:textId="77777777" w:rsidTr="008D28A9">
        <w:trPr>
          <w:trHeight w:val="315"/>
        </w:trPr>
        <w:tc>
          <w:tcPr>
            <w:tcW w:w="9214" w:type="dxa"/>
            <w:tcBorders>
              <w:left w:val="nil"/>
            </w:tcBorders>
            <w:shd w:val="clear" w:color="auto" w:fill="auto"/>
            <w:noWrap/>
            <w:vAlign w:val="center"/>
            <w:hideMark/>
          </w:tcPr>
          <w:p w14:paraId="266FABEA" w14:textId="77777777" w:rsidR="002A43D8" w:rsidRPr="002A43D8" w:rsidRDefault="00600036" w:rsidP="00290A7A">
            <w:pPr>
              <w:jc w:val="both"/>
              <w:rPr>
                <w:rFonts w:asciiTheme="minorHAnsi" w:hAnsiTheme="minorHAnsi"/>
                <w:lang w:val="sr-Cyrl-RS"/>
              </w:rPr>
            </w:pPr>
            <w:r w:rsidRPr="001F7E47">
              <w:rPr>
                <w:rFonts w:ascii="Calibri" w:hAnsi="Calibri" w:cs="Calibri"/>
                <w:lang w:val="sr-Latn-CS"/>
              </w:rPr>
              <w:tab/>
            </w:r>
            <w:r w:rsidR="002A43D8" w:rsidRPr="002A43D8">
              <w:rPr>
                <w:rFonts w:asciiTheme="minorHAnsi" w:hAnsiTheme="minorHAnsi"/>
                <w:lang w:val="sr-Cyrl-BA"/>
              </w:rPr>
              <w:t>Т</w:t>
            </w:r>
            <w:r w:rsidR="002A43D8" w:rsidRPr="002A43D8">
              <w:rPr>
                <w:rFonts w:asciiTheme="minorHAnsi" w:hAnsiTheme="minorHAnsi"/>
                <w:lang w:val="sr-Latn-BA"/>
              </w:rPr>
              <w:t>рошков</w:t>
            </w:r>
            <w:r w:rsidR="002A43D8" w:rsidRPr="002A43D8">
              <w:rPr>
                <w:rFonts w:asciiTheme="minorHAnsi" w:hAnsiTheme="minorHAnsi"/>
                <w:lang w:val="sr-Cyrl-BA"/>
              </w:rPr>
              <w:t>и</w:t>
            </w:r>
            <w:r w:rsidR="002A43D8" w:rsidRPr="002A43D8">
              <w:rPr>
                <w:rFonts w:asciiTheme="minorHAnsi" w:hAnsiTheme="minorHAnsi"/>
                <w:lang w:val="sr-Latn-BA"/>
              </w:rPr>
              <w:t xml:space="preserve"> зарада</w:t>
            </w:r>
            <w:r w:rsidR="002A43D8" w:rsidRPr="002A43D8">
              <w:rPr>
                <w:rFonts w:asciiTheme="minorHAnsi" w:hAnsiTheme="minorHAnsi"/>
                <w:lang w:val="sr-Cyrl-BA"/>
              </w:rPr>
              <w:t>, накнада зарада и остали лични расходи у односу на претходну годину су повећани за 1.656.702 КМ</w:t>
            </w:r>
            <w:r w:rsidR="00290A7A">
              <w:rPr>
                <w:rFonts w:asciiTheme="minorHAnsi" w:hAnsiTheme="minorHAnsi"/>
                <w:lang w:val="sr-Cyrl-BA"/>
              </w:rPr>
              <w:t xml:space="preserve"> будући да је</w:t>
            </w:r>
            <w:r w:rsidR="00F92CE6">
              <w:rPr>
                <w:rFonts w:asciiTheme="minorHAnsi" w:hAnsiTheme="minorHAnsi"/>
                <w:lang w:val="sr-Cyrl-BA"/>
              </w:rPr>
              <w:t xml:space="preserve"> о</w:t>
            </w:r>
            <w:r w:rsidR="002A43D8" w:rsidRPr="002A43D8">
              <w:rPr>
                <w:rFonts w:asciiTheme="minorHAnsi" w:hAnsiTheme="minorHAnsi"/>
                <w:lang w:val="sr-Cyrl-RS"/>
              </w:rPr>
              <w:t>д 01. јануара 2020. године најни</w:t>
            </w:r>
            <w:r w:rsidR="00290A7A">
              <w:rPr>
                <w:rFonts w:asciiTheme="minorHAnsi" w:hAnsiTheme="minorHAnsi"/>
                <w:lang w:val="sr-Cyrl-RS"/>
              </w:rPr>
              <w:t xml:space="preserve">жа плата у Републици Српској </w:t>
            </w:r>
            <w:r w:rsidR="002A43D8" w:rsidRPr="002A43D8">
              <w:rPr>
                <w:rFonts w:asciiTheme="minorHAnsi" w:hAnsiTheme="minorHAnsi"/>
                <w:lang w:val="sr-Cyrl-RS"/>
              </w:rPr>
              <w:t xml:space="preserve">повећана на 520 КМ. </w:t>
            </w:r>
            <w:r w:rsidR="00F52C7F">
              <w:rPr>
                <w:rFonts w:asciiTheme="minorHAnsi" w:hAnsiTheme="minorHAnsi"/>
                <w:lang w:val="sr-Cyrl-RS"/>
              </w:rPr>
              <w:t>Из тог разлога је</w:t>
            </w:r>
            <w:r w:rsidR="002A43D8">
              <w:rPr>
                <w:rFonts w:asciiTheme="minorHAnsi" w:hAnsiTheme="minorHAnsi"/>
                <w:lang w:val="sr-Cyrl-RS"/>
              </w:rPr>
              <w:t xml:space="preserve"> радницима Жељезница</w:t>
            </w:r>
            <w:r w:rsidR="002A43D8">
              <w:rPr>
                <w:rFonts w:asciiTheme="minorHAnsi" w:hAnsiTheme="minorHAnsi"/>
                <w:lang w:val="sr-Latn-BA"/>
              </w:rPr>
              <w:t xml:space="preserve"> </w:t>
            </w:r>
            <w:r w:rsidR="002A43D8">
              <w:rPr>
                <w:rFonts w:asciiTheme="minorHAnsi" w:hAnsiTheme="minorHAnsi"/>
                <w:lang w:val="sr-Cyrl-BA"/>
              </w:rPr>
              <w:t>Републике Српске</w:t>
            </w:r>
            <w:r w:rsidR="002A43D8" w:rsidRPr="002A43D8">
              <w:rPr>
                <w:rFonts w:asciiTheme="minorHAnsi" w:hAnsiTheme="minorHAnsi"/>
                <w:lang w:val="sr-Cyrl-RS"/>
              </w:rPr>
              <w:t>, на основу Одлука о усклађивању плата са најнижом платом, исплаћ</w:t>
            </w:r>
            <w:r w:rsidR="002A43D8">
              <w:rPr>
                <w:rFonts w:asciiTheme="minorHAnsi" w:hAnsiTheme="minorHAnsi"/>
                <w:lang w:val="sr-Cyrl-RS"/>
              </w:rPr>
              <w:t>ена</w:t>
            </w:r>
            <w:r w:rsidR="002A43D8" w:rsidRPr="002A43D8">
              <w:rPr>
                <w:rFonts w:asciiTheme="minorHAnsi" w:hAnsiTheme="minorHAnsi"/>
                <w:lang w:val="sr-Cyrl-RS"/>
              </w:rPr>
              <w:t xml:space="preserve"> плат</w:t>
            </w:r>
            <w:r w:rsidR="00F52C7F">
              <w:rPr>
                <w:rFonts w:asciiTheme="minorHAnsi" w:hAnsiTheme="minorHAnsi"/>
                <w:lang w:val="sr-Cyrl-RS"/>
              </w:rPr>
              <w:t>а</w:t>
            </w:r>
            <w:r w:rsidR="002A43D8" w:rsidRPr="002A43D8">
              <w:rPr>
                <w:rFonts w:asciiTheme="minorHAnsi" w:hAnsiTheme="minorHAnsi"/>
                <w:lang w:val="sr-Cyrl-RS"/>
              </w:rPr>
              <w:t xml:space="preserve"> увећан</w:t>
            </w:r>
            <w:r w:rsidR="002A43D8">
              <w:rPr>
                <w:rFonts w:asciiTheme="minorHAnsi" w:hAnsiTheme="minorHAnsi"/>
                <w:lang w:val="sr-Cyrl-RS"/>
              </w:rPr>
              <w:t>а</w:t>
            </w:r>
            <w:r w:rsidR="002A43D8" w:rsidRPr="002A43D8">
              <w:rPr>
                <w:rFonts w:asciiTheme="minorHAnsi" w:hAnsiTheme="minorHAnsi"/>
                <w:lang w:val="sr-Cyrl-RS"/>
              </w:rPr>
              <w:t xml:space="preserve"> за 20%.</w:t>
            </w:r>
          </w:p>
          <w:p w14:paraId="36E89EFE" w14:textId="1D9244ED" w:rsidR="002A43D8" w:rsidRPr="002A43D8" w:rsidRDefault="002A43D8" w:rsidP="00F92CE6">
            <w:pPr>
              <w:ind w:left="34" w:right="-108" w:firstLine="533"/>
              <w:jc w:val="both"/>
              <w:rPr>
                <w:rFonts w:asciiTheme="minorHAnsi" w:hAnsiTheme="minorHAnsi" w:cstheme="minorHAnsi"/>
                <w:lang w:val="sr-Latn-BA"/>
              </w:rPr>
            </w:pPr>
            <w:r w:rsidRPr="002A43D8">
              <w:rPr>
                <w:rFonts w:asciiTheme="minorHAnsi" w:hAnsiTheme="minorHAnsi"/>
                <w:lang w:val="sr-Cyrl-BA"/>
              </w:rPr>
              <w:t>Повећање трошкова зарада се односи и на исплате прековременог рада за 2019. год</w:t>
            </w:r>
            <w:r w:rsidRPr="002A43D8">
              <w:rPr>
                <w:rFonts w:asciiTheme="minorHAnsi" w:hAnsiTheme="minorHAnsi"/>
                <w:lang w:val="sr-Latn-BA"/>
              </w:rPr>
              <w:t>и</w:t>
            </w:r>
            <w:r w:rsidRPr="002A43D8">
              <w:rPr>
                <w:rFonts w:asciiTheme="minorHAnsi" w:hAnsiTheme="minorHAnsi"/>
                <w:lang w:val="sr-Cyrl-BA"/>
              </w:rPr>
              <w:t xml:space="preserve">ну, вишка сати за I и </w:t>
            </w:r>
            <w:r w:rsidRPr="002A43D8">
              <w:rPr>
                <w:rFonts w:asciiTheme="minorHAnsi" w:hAnsiTheme="minorHAnsi"/>
              </w:rPr>
              <w:t>II</w:t>
            </w:r>
            <w:r w:rsidRPr="002A43D8">
              <w:rPr>
                <w:rFonts w:asciiTheme="minorHAnsi" w:hAnsiTheme="minorHAnsi"/>
                <w:lang w:val="sr-Cyrl-BA"/>
              </w:rPr>
              <w:t xml:space="preserve"> квартал 2020. године, поклон честитке за 8. март, накнаде за зимницу, као и увећане трошкове за долазак на посао и одлазак са посла, </w:t>
            </w:r>
            <w:r w:rsidRPr="002A43D8">
              <w:rPr>
                <w:rFonts w:asciiTheme="minorHAnsi" w:hAnsiTheme="minorHAnsi" w:cstheme="minorHAnsi"/>
                <w:lang w:val="sr-Cyrl-BA"/>
              </w:rPr>
              <w:t>због обустављања жељ</w:t>
            </w:r>
            <w:r w:rsidR="00F92CE6">
              <w:rPr>
                <w:rFonts w:asciiTheme="minorHAnsi" w:hAnsiTheme="minorHAnsi" w:cstheme="minorHAnsi"/>
                <w:lang w:val="sr-Cyrl-BA"/>
              </w:rPr>
              <w:t>езничког путничког саобраћаја пр</w:t>
            </w:r>
            <w:r w:rsidRPr="002A43D8">
              <w:rPr>
                <w:rFonts w:asciiTheme="minorHAnsi" w:hAnsiTheme="minorHAnsi" w:cstheme="minorHAnsi"/>
                <w:lang w:val="sr-Cyrl-BA"/>
              </w:rPr>
              <w:t>оузрокованог пандемијом корона вируса у марту, априлу и мају 2020. године.</w:t>
            </w:r>
          </w:p>
          <w:p w14:paraId="13AD5692" w14:textId="77777777" w:rsidR="00BC383E" w:rsidRPr="00D3310C" w:rsidRDefault="00BC383E" w:rsidP="00BC383E">
            <w:pPr>
              <w:jc w:val="both"/>
              <w:rPr>
                <w:rFonts w:asciiTheme="minorHAnsi" w:hAnsiTheme="minorHAnsi" w:cstheme="minorHAnsi"/>
                <w:b/>
                <w:bCs/>
                <w:color w:val="000000"/>
                <w:lang w:val="sr-Cyrl-BA"/>
              </w:rPr>
            </w:pPr>
          </w:p>
          <w:p w14:paraId="75CDCA06" w14:textId="77777777" w:rsidR="00424928" w:rsidRDefault="00424928" w:rsidP="001F7E47">
            <w:pPr>
              <w:jc w:val="both"/>
              <w:rPr>
                <w:rFonts w:ascii="Calibri" w:hAnsi="Calibri" w:cs="Calibri"/>
                <w:b/>
                <w:bCs/>
                <w:color w:val="000000"/>
                <w:lang w:val="sr-Latn-BA"/>
              </w:rPr>
            </w:pPr>
          </w:p>
          <w:p w14:paraId="05131D6E" w14:textId="77777777" w:rsidR="00F869BE" w:rsidRPr="00F869BE" w:rsidRDefault="00F869BE" w:rsidP="001F7E47">
            <w:pPr>
              <w:jc w:val="both"/>
              <w:rPr>
                <w:rFonts w:ascii="Calibri" w:hAnsi="Calibri" w:cs="Calibri"/>
                <w:b/>
                <w:bCs/>
                <w:color w:val="000000"/>
                <w:lang w:val="sr-Latn-BA"/>
              </w:rPr>
            </w:pPr>
          </w:p>
          <w:p w14:paraId="7BDECBEB" w14:textId="538D7BA8" w:rsidR="00290A7A" w:rsidRPr="001F7E47" w:rsidRDefault="00290A7A" w:rsidP="001F7E47">
            <w:pPr>
              <w:jc w:val="both"/>
              <w:rPr>
                <w:rFonts w:ascii="Calibri" w:hAnsi="Calibri" w:cs="Calibri"/>
                <w:b/>
                <w:bCs/>
                <w:color w:val="000000"/>
                <w:lang w:val="sr-Cyrl-BA"/>
              </w:rPr>
            </w:pPr>
          </w:p>
        </w:tc>
      </w:tr>
      <w:tr w:rsidR="002A43D8" w:rsidRPr="00E97723" w14:paraId="7EBE8890" w14:textId="77777777" w:rsidTr="008D28A9">
        <w:trPr>
          <w:trHeight w:val="315"/>
        </w:trPr>
        <w:tc>
          <w:tcPr>
            <w:tcW w:w="9214" w:type="dxa"/>
            <w:tcBorders>
              <w:left w:val="nil"/>
            </w:tcBorders>
            <w:shd w:val="clear" w:color="auto" w:fill="auto"/>
            <w:noWrap/>
            <w:vAlign w:val="center"/>
          </w:tcPr>
          <w:p w14:paraId="65C2D6FD" w14:textId="77777777" w:rsidR="002A43D8" w:rsidRPr="001F7E47" w:rsidRDefault="002A43D8" w:rsidP="001F7E47">
            <w:pPr>
              <w:jc w:val="both"/>
              <w:rPr>
                <w:rFonts w:ascii="Calibri" w:hAnsi="Calibri" w:cs="Calibri"/>
                <w:lang w:val="sr-Latn-CS"/>
              </w:rPr>
            </w:pPr>
          </w:p>
        </w:tc>
      </w:tr>
    </w:tbl>
    <w:p w14:paraId="557AE449" w14:textId="77777777" w:rsidR="00657928" w:rsidRPr="00D94613" w:rsidRDefault="000C62D7" w:rsidP="00A966D2">
      <w:pPr>
        <w:pStyle w:val="Heading1"/>
        <w:spacing w:before="0" w:after="0"/>
        <w:ind w:left="426" w:hanging="426"/>
        <w:jc w:val="both"/>
        <w:rPr>
          <w:rFonts w:cs="Calibri"/>
          <w:i/>
          <w:sz w:val="28"/>
          <w:szCs w:val="28"/>
          <w:lang w:val="ru-RU"/>
        </w:rPr>
      </w:pPr>
      <w:bookmarkStart w:id="45" w:name="_Toc468439192"/>
      <w:bookmarkStart w:id="46" w:name="_Toc3360059"/>
      <w:bookmarkStart w:id="47" w:name="_Toc67040786"/>
      <w:r w:rsidRPr="00D94613">
        <w:rPr>
          <w:sz w:val="28"/>
          <w:szCs w:val="28"/>
        </w:rPr>
        <w:lastRenderedPageBreak/>
        <w:t>Трошкови производних услуга</w:t>
      </w:r>
      <w:bookmarkEnd w:id="45"/>
      <w:bookmarkEnd w:id="46"/>
      <w:bookmarkEnd w:id="47"/>
    </w:p>
    <w:tbl>
      <w:tblPr>
        <w:tblW w:w="9087" w:type="dxa"/>
        <w:tblInd w:w="93" w:type="dxa"/>
        <w:tblLook w:val="04A0" w:firstRow="1" w:lastRow="0" w:firstColumn="1" w:lastColumn="0" w:noHBand="0" w:noVBand="1"/>
      </w:tblPr>
      <w:tblGrid>
        <w:gridCol w:w="5320"/>
        <w:gridCol w:w="1840"/>
        <w:gridCol w:w="1927"/>
      </w:tblGrid>
      <w:tr w:rsidR="005064E1" w:rsidRPr="005064E1" w14:paraId="1C547849" w14:textId="77777777" w:rsidTr="006E7B52">
        <w:trPr>
          <w:trHeight w:val="283"/>
        </w:trPr>
        <w:tc>
          <w:tcPr>
            <w:tcW w:w="5320" w:type="dxa"/>
            <w:tcBorders>
              <w:top w:val="nil"/>
              <w:left w:val="nil"/>
              <w:bottom w:val="nil"/>
              <w:right w:val="nil"/>
            </w:tcBorders>
            <w:shd w:val="clear" w:color="auto" w:fill="auto"/>
            <w:noWrap/>
            <w:vAlign w:val="bottom"/>
            <w:hideMark/>
          </w:tcPr>
          <w:p w14:paraId="6694A613" w14:textId="77777777" w:rsidR="005064E1" w:rsidRPr="005064E1" w:rsidRDefault="005064E1" w:rsidP="005064E1">
            <w:pPr>
              <w:rPr>
                <w:rFonts w:ascii="Arial" w:hAnsi="Arial" w:cs="Arial"/>
              </w:rPr>
            </w:pPr>
          </w:p>
        </w:tc>
        <w:tc>
          <w:tcPr>
            <w:tcW w:w="1840" w:type="dxa"/>
            <w:tcBorders>
              <w:top w:val="nil"/>
              <w:left w:val="nil"/>
              <w:bottom w:val="nil"/>
              <w:right w:val="nil"/>
            </w:tcBorders>
            <w:shd w:val="clear" w:color="auto" w:fill="auto"/>
            <w:noWrap/>
            <w:vAlign w:val="bottom"/>
            <w:hideMark/>
          </w:tcPr>
          <w:p w14:paraId="6FB413C5" w14:textId="77777777" w:rsidR="005064E1" w:rsidRPr="005064E1" w:rsidRDefault="005064E1" w:rsidP="005064E1">
            <w:pPr>
              <w:rPr>
                <w:rFonts w:ascii="Arial" w:hAnsi="Arial" w:cs="Arial"/>
              </w:rPr>
            </w:pPr>
          </w:p>
        </w:tc>
        <w:tc>
          <w:tcPr>
            <w:tcW w:w="1927" w:type="dxa"/>
            <w:tcBorders>
              <w:top w:val="nil"/>
              <w:left w:val="nil"/>
              <w:bottom w:val="nil"/>
              <w:right w:val="nil"/>
            </w:tcBorders>
            <w:shd w:val="clear" w:color="auto" w:fill="auto"/>
            <w:noWrap/>
            <w:vAlign w:val="center"/>
            <w:hideMark/>
          </w:tcPr>
          <w:p w14:paraId="6A6769D8" w14:textId="77777777" w:rsidR="005064E1" w:rsidRPr="005064E1" w:rsidRDefault="005064E1" w:rsidP="005064E1">
            <w:pPr>
              <w:jc w:val="right"/>
              <w:rPr>
                <w:rFonts w:ascii="Calibri" w:hAnsi="Calibri" w:cs="Calibri"/>
              </w:rPr>
            </w:pPr>
            <w:r w:rsidRPr="005064E1">
              <w:rPr>
                <w:rFonts w:ascii="Calibri" w:hAnsi="Calibri" w:cs="Calibri"/>
              </w:rPr>
              <w:t xml:space="preserve">     у КМ</w:t>
            </w:r>
          </w:p>
        </w:tc>
      </w:tr>
      <w:tr w:rsidR="005064E1" w:rsidRPr="005064E1" w14:paraId="3E5101E7" w14:textId="77777777" w:rsidTr="006E7B52">
        <w:trPr>
          <w:trHeight w:val="344"/>
        </w:trPr>
        <w:tc>
          <w:tcPr>
            <w:tcW w:w="5320" w:type="dxa"/>
            <w:tcBorders>
              <w:top w:val="single" w:sz="8" w:space="0" w:color="auto"/>
              <w:left w:val="nil"/>
              <w:bottom w:val="single" w:sz="8" w:space="0" w:color="auto"/>
              <w:right w:val="nil"/>
            </w:tcBorders>
            <w:shd w:val="clear" w:color="auto" w:fill="auto"/>
            <w:vAlign w:val="center"/>
            <w:hideMark/>
          </w:tcPr>
          <w:p w14:paraId="6F9742D0" w14:textId="77777777" w:rsidR="005064E1" w:rsidRPr="005064E1" w:rsidRDefault="005064E1" w:rsidP="005064E1">
            <w:pPr>
              <w:jc w:val="both"/>
              <w:rPr>
                <w:rFonts w:ascii="Calibri" w:hAnsi="Calibri" w:cs="Calibri"/>
                <w:b/>
                <w:bCs/>
                <w:color w:val="000000"/>
              </w:rPr>
            </w:pPr>
            <w:r w:rsidRPr="005064E1">
              <w:rPr>
                <w:rFonts w:ascii="Calibri" w:hAnsi="Calibri" w:cs="Calibri"/>
                <w:b/>
                <w:bCs/>
                <w:color w:val="000000"/>
              </w:rPr>
              <w:t>Трошкови производних услуга</w:t>
            </w:r>
          </w:p>
        </w:tc>
        <w:tc>
          <w:tcPr>
            <w:tcW w:w="1840" w:type="dxa"/>
            <w:tcBorders>
              <w:top w:val="single" w:sz="8" w:space="0" w:color="auto"/>
              <w:left w:val="nil"/>
              <w:bottom w:val="single" w:sz="8" w:space="0" w:color="auto"/>
              <w:right w:val="nil"/>
            </w:tcBorders>
            <w:shd w:val="clear" w:color="auto" w:fill="auto"/>
            <w:noWrap/>
            <w:vAlign w:val="center"/>
            <w:hideMark/>
          </w:tcPr>
          <w:p w14:paraId="18EB0B8B" w14:textId="77777777" w:rsidR="005064E1" w:rsidRPr="005064E1" w:rsidRDefault="005064E1" w:rsidP="007273DB">
            <w:pPr>
              <w:jc w:val="right"/>
              <w:rPr>
                <w:rFonts w:ascii="Calibri" w:hAnsi="Calibri" w:cs="Calibri"/>
                <w:b/>
                <w:bCs/>
                <w:color w:val="000000"/>
              </w:rPr>
            </w:pPr>
            <w:r w:rsidRPr="005064E1">
              <w:rPr>
                <w:rFonts w:ascii="Calibri" w:hAnsi="Calibri" w:cs="Calibri"/>
                <w:b/>
                <w:bCs/>
                <w:color w:val="000000"/>
              </w:rPr>
              <w:t>3</w:t>
            </w:r>
            <w:r w:rsidR="007273DB">
              <w:rPr>
                <w:rFonts w:ascii="Calibri" w:hAnsi="Calibri" w:cs="Calibri"/>
                <w:b/>
                <w:bCs/>
                <w:color w:val="000000"/>
                <w:lang w:val="bs-Cyrl-BA"/>
              </w:rPr>
              <w:t>1</w:t>
            </w:r>
            <w:r w:rsidRPr="005064E1">
              <w:rPr>
                <w:rFonts w:ascii="Calibri" w:hAnsi="Calibri" w:cs="Calibri"/>
                <w:b/>
                <w:bCs/>
                <w:color w:val="000000"/>
              </w:rPr>
              <w:t>.</w:t>
            </w:r>
            <w:r w:rsidR="007273DB">
              <w:rPr>
                <w:rFonts w:ascii="Calibri" w:hAnsi="Calibri" w:cs="Calibri"/>
                <w:b/>
                <w:bCs/>
                <w:color w:val="000000"/>
                <w:lang w:val="bs-Cyrl-BA"/>
              </w:rPr>
              <w:t>12</w:t>
            </w:r>
            <w:r w:rsidRPr="005064E1">
              <w:rPr>
                <w:rFonts w:ascii="Calibri" w:hAnsi="Calibri" w:cs="Calibri"/>
                <w:b/>
                <w:bCs/>
                <w:color w:val="000000"/>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0C268F38" w14:textId="77777777" w:rsidR="005064E1" w:rsidRPr="005064E1" w:rsidRDefault="005064E1" w:rsidP="007273DB">
            <w:pPr>
              <w:jc w:val="right"/>
              <w:rPr>
                <w:rFonts w:ascii="Calibri" w:hAnsi="Calibri" w:cs="Calibri"/>
                <w:b/>
                <w:bCs/>
                <w:color w:val="000000"/>
              </w:rPr>
            </w:pPr>
            <w:r w:rsidRPr="005064E1">
              <w:rPr>
                <w:rFonts w:ascii="Calibri" w:hAnsi="Calibri" w:cs="Calibri"/>
                <w:b/>
                <w:bCs/>
                <w:color w:val="000000"/>
              </w:rPr>
              <w:t>3</w:t>
            </w:r>
            <w:r w:rsidR="007273DB">
              <w:rPr>
                <w:rFonts w:ascii="Calibri" w:hAnsi="Calibri" w:cs="Calibri"/>
                <w:b/>
                <w:bCs/>
                <w:color w:val="000000"/>
                <w:lang w:val="bs-Cyrl-BA"/>
              </w:rPr>
              <w:t>1</w:t>
            </w:r>
            <w:r w:rsidR="007273DB">
              <w:rPr>
                <w:rFonts w:ascii="Calibri" w:hAnsi="Calibri" w:cs="Calibri"/>
                <w:b/>
                <w:bCs/>
                <w:color w:val="000000"/>
              </w:rPr>
              <w:t>.</w:t>
            </w:r>
            <w:r w:rsidR="007273DB">
              <w:rPr>
                <w:rFonts w:ascii="Calibri" w:hAnsi="Calibri" w:cs="Calibri"/>
                <w:b/>
                <w:bCs/>
                <w:color w:val="000000"/>
                <w:lang w:val="bs-Cyrl-BA"/>
              </w:rPr>
              <w:t>12</w:t>
            </w:r>
            <w:r w:rsidRPr="005064E1">
              <w:rPr>
                <w:rFonts w:ascii="Calibri" w:hAnsi="Calibri" w:cs="Calibri"/>
                <w:b/>
                <w:bCs/>
                <w:color w:val="000000"/>
              </w:rPr>
              <w:t>.2020</w:t>
            </w:r>
          </w:p>
        </w:tc>
      </w:tr>
      <w:tr w:rsidR="005064E1" w:rsidRPr="005064E1" w14:paraId="7A54853B" w14:textId="77777777" w:rsidTr="005C5FE4">
        <w:trPr>
          <w:trHeight w:val="360"/>
        </w:trPr>
        <w:tc>
          <w:tcPr>
            <w:tcW w:w="5320" w:type="dxa"/>
            <w:tcBorders>
              <w:top w:val="nil"/>
              <w:left w:val="nil"/>
              <w:bottom w:val="nil"/>
              <w:right w:val="nil"/>
            </w:tcBorders>
            <w:shd w:val="clear" w:color="auto" w:fill="auto"/>
            <w:noWrap/>
            <w:vAlign w:val="center"/>
            <w:hideMark/>
          </w:tcPr>
          <w:p w14:paraId="44C2DB5A" w14:textId="77777777" w:rsidR="005064E1" w:rsidRPr="005064E1" w:rsidRDefault="005064E1" w:rsidP="005064E1">
            <w:pPr>
              <w:jc w:val="both"/>
              <w:rPr>
                <w:rFonts w:ascii="Calibri" w:hAnsi="Calibri" w:cs="Calibri"/>
                <w:color w:val="000000"/>
              </w:rPr>
            </w:pPr>
            <w:r w:rsidRPr="005064E1">
              <w:rPr>
                <w:rFonts w:ascii="Calibri" w:hAnsi="Calibri" w:cs="Calibri"/>
                <w:color w:val="000000"/>
              </w:rPr>
              <w:t>Трошкови транспортних услуга</w:t>
            </w:r>
          </w:p>
        </w:tc>
        <w:tc>
          <w:tcPr>
            <w:tcW w:w="1840" w:type="dxa"/>
            <w:tcBorders>
              <w:top w:val="nil"/>
              <w:left w:val="nil"/>
              <w:bottom w:val="nil"/>
              <w:right w:val="nil"/>
            </w:tcBorders>
            <w:shd w:val="clear" w:color="auto" w:fill="auto"/>
            <w:noWrap/>
            <w:vAlign w:val="center"/>
            <w:hideMark/>
          </w:tcPr>
          <w:p w14:paraId="0265DCC6" w14:textId="77777777" w:rsidR="005064E1" w:rsidRPr="009332AD" w:rsidRDefault="009332AD" w:rsidP="005064E1">
            <w:pPr>
              <w:jc w:val="right"/>
              <w:rPr>
                <w:rFonts w:ascii="Calibri" w:hAnsi="Calibri" w:cs="Calibri"/>
                <w:lang w:val="bs-Cyrl-BA"/>
              </w:rPr>
            </w:pPr>
            <w:r>
              <w:rPr>
                <w:rFonts w:ascii="Calibri" w:hAnsi="Calibri" w:cs="Calibri"/>
                <w:lang w:val="bs-Cyrl-BA"/>
              </w:rPr>
              <w:t>2.392.446</w:t>
            </w:r>
          </w:p>
        </w:tc>
        <w:tc>
          <w:tcPr>
            <w:tcW w:w="1927" w:type="dxa"/>
            <w:tcBorders>
              <w:top w:val="nil"/>
              <w:left w:val="nil"/>
              <w:bottom w:val="nil"/>
              <w:right w:val="nil"/>
            </w:tcBorders>
            <w:shd w:val="clear" w:color="auto" w:fill="auto"/>
            <w:noWrap/>
            <w:vAlign w:val="center"/>
            <w:hideMark/>
          </w:tcPr>
          <w:p w14:paraId="18D33993" w14:textId="77777777" w:rsidR="005064E1" w:rsidRPr="007273DB" w:rsidRDefault="007273DB" w:rsidP="009332AD">
            <w:pPr>
              <w:jc w:val="right"/>
              <w:rPr>
                <w:rFonts w:ascii="Calibri" w:hAnsi="Calibri" w:cs="Calibri"/>
                <w:lang w:val="bs-Cyrl-BA"/>
              </w:rPr>
            </w:pPr>
            <w:r>
              <w:rPr>
                <w:rFonts w:ascii="Calibri" w:hAnsi="Calibri" w:cs="Calibri"/>
                <w:lang w:val="bs-Cyrl-BA"/>
              </w:rPr>
              <w:t>1.467</w:t>
            </w:r>
            <w:r w:rsidR="009332AD">
              <w:rPr>
                <w:rFonts w:ascii="Calibri" w:hAnsi="Calibri" w:cs="Calibri"/>
                <w:lang w:val="bs-Cyrl-BA"/>
              </w:rPr>
              <w:t>.</w:t>
            </w:r>
            <w:r>
              <w:rPr>
                <w:rFonts w:ascii="Calibri" w:hAnsi="Calibri" w:cs="Calibri"/>
                <w:lang w:val="bs-Cyrl-BA"/>
              </w:rPr>
              <w:t>068</w:t>
            </w:r>
          </w:p>
        </w:tc>
      </w:tr>
      <w:tr w:rsidR="005064E1" w:rsidRPr="005064E1" w14:paraId="2F07F296" w14:textId="77777777" w:rsidTr="005C5FE4">
        <w:trPr>
          <w:trHeight w:val="360"/>
        </w:trPr>
        <w:tc>
          <w:tcPr>
            <w:tcW w:w="5320" w:type="dxa"/>
            <w:tcBorders>
              <w:top w:val="nil"/>
              <w:left w:val="nil"/>
              <w:bottom w:val="nil"/>
              <w:right w:val="nil"/>
            </w:tcBorders>
            <w:shd w:val="clear" w:color="auto" w:fill="auto"/>
            <w:noWrap/>
            <w:vAlign w:val="center"/>
            <w:hideMark/>
          </w:tcPr>
          <w:p w14:paraId="17882E8F" w14:textId="77777777" w:rsidR="005064E1" w:rsidRPr="005064E1" w:rsidRDefault="005064E1" w:rsidP="005064E1">
            <w:pPr>
              <w:jc w:val="both"/>
              <w:rPr>
                <w:rFonts w:ascii="Calibri" w:hAnsi="Calibri" w:cs="Calibri"/>
                <w:color w:val="000000"/>
              </w:rPr>
            </w:pPr>
            <w:r w:rsidRPr="005064E1">
              <w:rPr>
                <w:rFonts w:ascii="Calibri" w:hAnsi="Calibri" w:cs="Calibri"/>
                <w:color w:val="000000"/>
              </w:rPr>
              <w:t>Трошкови услуга одржавања</w:t>
            </w:r>
          </w:p>
        </w:tc>
        <w:tc>
          <w:tcPr>
            <w:tcW w:w="1840" w:type="dxa"/>
            <w:tcBorders>
              <w:top w:val="nil"/>
              <w:left w:val="nil"/>
              <w:bottom w:val="nil"/>
              <w:right w:val="nil"/>
            </w:tcBorders>
            <w:shd w:val="clear" w:color="auto" w:fill="auto"/>
            <w:noWrap/>
            <w:vAlign w:val="center"/>
            <w:hideMark/>
          </w:tcPr>
          <w:p w14:paraId="5E6EDCD1" w14:textId="77777777" w:rsidR="005064E1" w:rsidRPr="009332AD" w:rsidRDefault="009332AD" w:rsidP="005064E1">
            <w:pPr>
              <w:jc w:val="right"/>
              <w:rPr>
                <w:rFonts w:ascii="Calibri" w:hAnsi="Calibri" w:cs="Calibri"/>
                <w:lang w:val="bs-Cyrl-BA"/>
              </w:rPr>
            </w:pPr>
            <w:r>
              <w:rPr>
                <w:rFonts w:ascii="Calibri" w:hAnsi="Calibri" w:cs="Calibri"/>
                <w:lang w:val="bs-Cyrl-BA"/>
              </w:rPr>
              <w:t>395.396</w:t>
            </w:r>
          </w:p>
        </w:tc>
        <w:tc>
          <w:tcPr>
            <w:tcW w:w="1927" w:type="dxa"/>
            <w:tcBorders>
              <w:top w:val="nil"/>
              <w:left w:val="nil"/>
              <w:bottom w:val="nil"/>
              <w:right w:val="nil"/>
            </w:tcBorders>
            <w:shd w:val="clear" w:color="auto" w:fill="auto"/>
            <w:noWrap/>
            <w:vAlign w:val="center"/>
            <w:hideMark/>
          </w:tcPr>
          <w:p w14:paraId="5E1A38F5" w14:textId="77777777" w:rsidR="005064E1" w:rsidRPr="007273DB" w:rsidRDefault="007273DB" w:rsidP="005064E1">
            <w:pPr>
              <w:jc w:val="right"/>
              <w:rPr>
                <w:rFonts w:ascii="Calibri" w:hAnsi="Calibri" w:cs="Calibri"/>
                <w:lang w:val="bs-Cyrl-BA"/>
              </w:rPr>
            </w:pPr>
            <w:r>
              <w:rPr>
                <w:rFonts w:ascii="Calibri" w:hAnsi="Calibri" w:cs="Calibri"/>
                <w:lang w:val="bs-Cyrl-BA"/>
              </w:rPr>
              <w:t>422.896</w:t>
            </w:r>
          </w:p>
        </w:tc>
      </w:tr>
      <w:tr w:rsidR="005064E1" w:rsidRPr="005064E1" w14:paraId="5925AD03" w14:textId="77777777" w:rsidTr="005C5FE4">
        <w:trPr>
          <w:trHeight w:val="360"/>
        </w:trPr>
        <w:tc>
          <w:tcPr>
            <w:tcW w:w="5320" w:type="dxa"/>
            <w:tcBorders>
              <w:top w:val="nil"/>
              <w:left w:val="nil"/>
              <w:bottom w:val="nil"/>
              <w:right w:val="nil"/>
            </w:tcBorders>
            <w:shd w:val="clear" w:color="auto" w:fill="auto"/>
            <w:noWrap/>
            <w:vAlign w:val="center"/>
            <w:hideMark/>
          </w:tcPr>
          <w:p w14:paraId="5EF22754" w14:textId="77777777" w:rsidR="005064E1" w:rsidRPr="005064E1" w:rsidRDefault="005064E1" w:rsidP="005064E1">
            <w:pPr>
              <w:jc w:val="both"/>
              <w:rPr>
                <w:rFonts w:ascii="Calibri" w:hAnsi="Calibri" w:cs="Calibri"/>
                <w:color w:val="000000"/>
              </w:rPr>
            </w:pPr>
            <w:r w:rsidRPr="005064E1">
              <w:rPr>
                <w:rFonts w:ascii="Calibri" w:hAnsi="Calibri" w:cs="Calibri"/>
                <w:color w:val="000000"/>
              </w:rPr>
              <w:t>Трошкови закупа (РИВ,ОТК,РИЦ)*</w:t>
            </w:r>
          </w:p>
        </w:tc>
        <w:tc>
          <w:tcPr>
            <w:tcW w:w="1840" w:type="dxa"/>
            <w:tcBorders>
              <w:top w:val="nil"/>
              <w:left w:val="nil"/>
              <w:bottom w:val="nil"/>
              <w:right w:val="nil"/>
            </w:tcBorders>
            <w:shd w:val="clear" w:color="auto" w:fill="auto"/>
            <w:noWrap/>
            <w:vAlign w:val="center"/>
            <w:hideMark/>
          </w:tcPr>
          <w:p w14:paraId="0ADB9C42" w14:textId="77777777" w:rsidR="005064E1" w:rsidRPr="009332AD" w:rsidRDefault="009332AD" w:rsidP="005064E1">
            <w:pPr>
              <w:jc w:val="right"/>
              <w:rPr>
                <w:rFonts w:ascii="Calibri" w:hAnsi="Calibri" w:cs="Calibri"/>
                <w:lang w:val="bs-Cyrl-BA"/>
              </w:rPr>
            </w:pPr>
            <w:r>
              <w:rPr>
                <w:rFonts w:ascii="Calibri" w:hAnsi="Calibri" w:cs="Calibri"/>
                <w:lang w:val="bs-Cyrl-BA"/>
              </w:rPr>
              <w:t>1.750.493</w:t>
            </w:r>
          </w:p>
        </w:tc>
        <w:tc>
          <w:tcPr>
            <w:tcW w:w="1927" w:type="dxa"/>
            <w:tcBorders>
              <w:top w:val="nil"/>
              <w:left w:val="nil"/>
              <w:bottom w:val="nil"/>
              <w:right w:val="nil"/>
            </w:tcBorders>
            <w:shd w:val="clear" w:color="auto" w:fill="auto"/>
            <w:noWrap/>
            <w:vAlign w:val="center"/>
            <w:hideMark/>
          </w:tcPr>
          <w:p w14:paraId="2606422E" w14:textId="77777777" w:rsidR="005064E1" w:rsidRPr="007273DB" w:rsidRDefault="007273DB" w:rsidP="005064E1">
            <w:pPr>
              <w:jc w:val="right"/>
              <w:rPr>
                <w:rFonts w:ascii="Calibri" w:hAnsi="Calibri" w:cs="Calibri"/>
                <w:lang w:val="bs-Cyrl-BA"/>
              </w:rPr>
            </w:pPr>
            <w:r>
              <w:rPr>
                <w:rFonts w:ascii="Calibri" w:hAnsi="Calibri" w:cs="Calibri"/>
                <w:lang w:val="bs-Cyrl-BA"/>
              </w:rPr>
              <w:t>945.497</w:t>
            </w:r>
          </w:p>
        </w:tc>
      </w:tr>
      <w:tr w:rsidR="005064E1" w:rsidRPr="005064E1" w14:paraId="28BF25FD" w14:textId="77777777" w:rsidTr="005C5FE4">
        <w:trPr>
          <w:trHeight w:val="360"/>
        </w:trPr>
        <w:tc>
          <w:tcPr>
            <w:tcW w:w="5320" w:type="dxa"/>
            <w:tcBorders>
              <w:top w:val="nil"/>
              <w:left w:val="nil"/>
              <w:bottom w:val="nil"/>
              <w:right w:val="nil"/>
            </w:tcBorders>
            <w:shd w:val="clear" w:color="auto" w:fill="auto"/>
            <w:noWrap/>
            <w:vAlign w:val="center"/>
            <w:hideMark/>
          </w:tcPr>
          <w:p w14:paraId="156B1ED0" w14:textId="77777777" w:rsidR="005064E1" w:rsidRPr="005064E1" w:rsidRDefault="005064E1" w:rsidP="005064E1">
            <w:pPr>
              <w:jc w:val="both"/>
              <w:rPr>
                <w:rFonts w:ascii="Calibri" w:hAnsi="Calibri" w:cs="Calibri"/>
                <w:color w:val="000000"/>
              </w:rPr>
            </w:pPr>
            <w:r w:rsidRPr="005064E1">
              <w:rPr>
                <w:rFonts w:ascii="Calibri" w:hAnsi="Calibri" w:cs="Calibri"/>
                <w:color w:val="000000"/>
              </w:rPr>
              <w:t>Трошкови рекламе и пропаганде</w:t>
            </w:r>
          </w:p>
        </w:tc>
        <w:tc>
          <w:tcPr>
            <w:tcW w:w="1840" w:type="dxa"/>
            <w:tcBorders>
              <w:top w:val="nil"/>
              <w:left w:val="nil"/>
              <w:bottom w:val="nil"/>
              <w:right w:val="nil"/>
            </w:tcBorders>
            <w:shd w:val="clear" w:color="auto" w:fill="auto"/>
            <w:noWrap/>
            <w:vAlign w:val="center"/>
            <w:hideMark/>
          </w:tcPr>
          <w:p w14:paraId="4989D96B" w14:textId="77777777" w:rsidR="005064E1" w:rsidRPr="009332AD" w:rsidRDefault="009332AD" w:rsidP="005064E1">
            <w:pPr>
              <w:jc w:val="right"/>
              <w:rPr>
                <w:rFonts w:ascii="Calibri" w:hAnsi="Calibri" w:cs="Calibri"/>
                <w:lang w:val="bs-Cyrl-BA"/>
              </w:rPr>
            </w:pPr>
            <w:r>
              <w:rPr>
                <w:rFonts w:ascii="Calibri" w:hAnsi="Calibri" w:cs="Calibri"/>
                <w:lang w:val="bs-Cyrl-BA"/>
              </w:rPr>
              <w:t>550</w:t>
            </w:r>
          </w:p>
        </w:tc>
        <w:tc>
          <w:tcPr>
            <w:tcW w:w="1927" w:type="dxa"/>
            <w:tcBorders>
              <w:top w:val="nil"/>
              <w:left w:val="nil"/>
              <w:bottom w:val="nil"/>
              <w:right w:val="nil"/>
            </w:tcBorders>
            <w:shd w:val="clear" w:color="auto" w:fill="auto"/>
            <w:noWrap/>
            <w:vAlign w:val="center"/>
            <w:hideMark/>
          </w:tcPr>
          <w:p w14:paraId="4866BF21" w14:textId="77777777" w:rsidR="005064E1" w:rsidRPr="007273DB" w:rsidRDefault="007273DB" w:rsidP="005064E1">
            <w:pPr>
              <w:jc w:val="right"/>
              <w:rPr>
                <w:rFonts w:ascii="Calibri" w:hAnsi="Calibri" w:cs="Calibri"/>
                <w:lang w:val="bs-Cyrl-BA"/>
              </w:rPr>
            </w:pPr>
            <w:r>
              <w:rPr>
                <w:rFonts w:ascii="Calibri" w:hAnsi="Calibri" w:cs="Calibri"/>
                <w:lang w:val="bs-Cyrl-BA"/>
              </w:rPr>
              <w:t>4.249</w:t>
            </w:r>
          </w:p>
        </w:tc>
      </w:tr>
      <w:tr w:rsidR="005064E1" w:rsidRPr="005064E1" w14:paraId="669D903C" w14:textId="77777777" w:rsidTr="005C5FE4">
        <w:trPr>
          <w:trHeight w:val="360"/>
        </w:trPr>
        <w:tc>
          <w:tcPr>
            <w:tcW w:w="5320" w:type="dxa"/>
            <w:tcBorders>
              <w:top w:val="nil"/>
              <w:left w:val="nil"/>
              <w:bottom w:val="nil"/>
              <w:right w:val="nil"/>
            </w:tcBorders>
            <w:shd w:val="clear" w:color="auto" w:fill="auto"/>
            <w:vAlign w:val="center"/>
            <w:hideMark/>
          </w:tcPr>
          <w:p w14:paraId="48211BF3" w14:textId="77777777" w:rsidR="005064E1" w:rsidRPr="005064E1" w:rsidRDefault="005064E1" w:rsidP="005064E1">
            <w:pPr>
              <w:jc w:val="both"/>
              <w:rPr>
                <w:rFonts w:ascii="Calibri" w:hAnsi="Calibri" w:cs="Calibri"/>
                <w:color w:val="000000"/>
              </w:rPr>
            </w:pPr>
            <w:r w:rsidRPr="005064E1">
              <w:rPr>
                <w:rFonts w:ascii="Calibri" w:hAnsi="Calibri" w:cs="Calibri"/>
                <w:color w:val="000000"/>
              </w:rPr>
              <w:t>Трошкови осталих услуга</w:t>
            </w:r>
          </w:p>
        </w:tc>
        <w:tc>
          <w:tcPr>
            <w:tcW w:w="1840" w:type="dxa"/>
            <w:tcBorders>
              <w:top w:val="nil"/>
              <w:left w:val="nil"/>
              <w:bottom w:val="nil"/>
              <w:right w:val="nil"/>
            </w:tcBorders>
            <w:shd w:val="clear" w:color="auto" w:fill="auto"/>
            <w:noWrap/>
            <w:vAlign w:val="center"/>
            <w:hideMark/>
          </w:tcPr>
          <w:p w14:paraId="393A063B" w14:textId="77777777" w:rsidR="005064E1" w:rsidRPr="009332AD" w:rsidRDefault="009332AD" w:rsidP="005064E1">
            <w:pPr>
              <w:jc w:val="right"/>
              <w:rPr>
                <w:rFonts w:ascii="Calibri" w:hAnsi="Calibri" w:cs="Calibri"/>
                <w:lang w:val="bs-Cyrl-BA"/>
              </w:rPr>
            </w:pPr>
            <w:r>
              <w:rPr>
                <w:rFonts w:ascii="Calibri" w:hAnsi="Calibri" w:cs="Calibri"/>
                <w:lang w:val="bs-Cyrl-BA"/>
              </w:rPr>
              <w:t>58.692</w:t>
            </w:r>
          </w:p>
        </w:tc>
        <w:tc>
          <w:tcPr>
            <w:tcW w:w="1927" w:type="dxa"/>
            <w:tcBorders>
              <w:top w:val="nil"/>
              <w:left w:val="nil"/>
              <w:bottom w:val="nil"/>
              <w:right w:val="nil"/>
            </w:tcBorders>
            <w:shd w:val="clear" w:color="auto" w:fill="auto"/>
            <w:noWrap/>
            <w:vAlign w:val="center"/>
            <w:hideMark/>
          </w:tcPr>
          <w:p w14:paraId="020DCDD2" w14:textId="77777777" w:rsidR="005064E1" w:rsidRPr="007273DB" w:rsidRDefault="007273DB" w:rsidP="005064E1">
            <w:pPr>
              <w:jc w:val="right"/>
              <w:rPr>
                <w:rFonts w:ascii="Calibri" w:hAnsi="Calibri" w:cs="Calibri"/>
                <w:lang w:val="bs-Cyrl-BA"/>
              </w:rPr>
            </w:pPr>
            <w:r>
              <w:rPr>
                <w:rFonts w:ascii="Calibri" w:hAnsi="Calibri" w:cs="Calibri"/>
                <w:lang w:val="bs-Cyrl-BA"/>
              </w:rPr>
              <w:t>81.688</w:t>
            </w:r>
          </w:p>
        </w:tc>
      </w:tr>
      <w:tr w:rsidR="005064E1" w:rsidRPr="005064E1" w14:paraId="551D280B" w14:textId="77777777" w:rsidTr="005C5FE4">
        <w:trPr>
          <w:trHeight w:val="499"/>
        </w:trPr>
        <w:tc>
          <w:tcPr>
            <w:tcW w:w="5320" w:type="dxa"/>
            <w:tcBorders>
              <w:top w:val="single" w:sz="8" w:space="0" w:color="auto"/>
              <w:left w:val="nil"/>
              <w:bottom w:val="single" w:sz="8" w:space="0" w:color="auto"/>
              <w:right w:val="nil"/>
            </w:tcBorders>
            <w:shd w:val="clear" w:color="auto" w:fill="auto"/>
            <w:noWrap/>
            <w:vAlign w:val="center"/>
            <w:hideMark/>
          </w:tcPr>
          <w:p w14:paraId="45B32850" w14:textId="77777777" w:rsidR="005064E1" w:rsidRPr="005064E1" w:rsidRDefault="005064E1" w:rsidP="005064E1">
            <w:pPr>
              <w:jc w:val="both"/>
              <w:rPr>
                <w:rFonts w:ascii="Calibri" w:hAnsi="Calibri" w:cs="Calibri"/>
                <w:b/>
                <w:bCs/>
                <w:color w:val="000000"/>
              </w:rPr>
            </w:pPr>
            <w:r w:rsidRPr="005064E1">
              <w:rPr>
                <w:rFonts w:ascii="Calibri" w:hAnsi="Calibri" w:cs="Calibri"/>
                <w:b/>
                <w:bCs/>
                <w:color w:val="000000"/>
              </w:rPr>
              <w:t xml:space="preserve">Укупно трошкови производних услуга </w:t>
            </w:r>
          </w:p>
        </w:tc>
        <w:tc>
          <w:tcPr>
            <w:tcW w:w="1840" w:type="dxa"/>
            <w:tcBorders>
              <w:top w:val="single" w:sz="8" w:space="0" w:color="auto"/>
              <w:left w:val="nil"/>
              <w:bottom w:val="single" w:sz="8" w:space="0" w:color="auto"/>
              <w:right w:val="nil"/>
            </w:tcBorders>
            <w:shd w:val="clear" w:color="auto" w:fill="auto"/>
            <w:noWrap/>
            <w:vAlign w:val="center"/>
            <w:hideMark/>
          </w:tcPr>
          <w:p w14:paraId="051E5FBB" w14:textId="77777777" w:rsidR="005064E1" w:rsidRPr="009332AD" w:rsidRDefault="009332AD" w:rsidP="005064E1">
            <w:pPr>
              <w:jc w:val="right"/>
              <w:rPr>
                <w:rFonts w:ascii="Calibri" w:hAnsi="Calibri" w:cs="Calibri"/>
                <w:b/>
                <w:bCs/>
                <w:lang w:val="bs-Cyrl-BA"/>
              </w:rPr>
            </w:pPr>
            <w:r>
              <w:rPr>
                <w:rFonts w:ascii="Calibri" w:hAnsi="Calibri" w:cs="Calibri"/>
                <w:b/>
                <w:bCs/>
                <w:lang w:val="bs-Cyrl-BA"/>
              </w:rPr>
              <w:t>4.597.577</w:t>
            </w:r>
          </w:p>
        </w:tc>
        <w:tc>
          <w:tcPr>
            <w:tcW w:w="1927" w:type="dxa"/>
            <w:tcBorders>
              <w:top w:val="single" w:sz="8" w:space="0" w:color="auto"/>
              <w:left w:val="nil"/>
              <w:bottom w:val="single" w:sz="8" w:space="0" w:color="auto"/>
              <w:right w:val="nil"/>
            </w:tcBorders>
            <w:shd w:val="clear" w:color="auto" w:fill="auto"/>
            <w:noWrap/>
            <w:vAlign w:val="center"/>
            <w:hideMark/>
          </w:tcPr>
          <w:p w14:paraId="794B342A" w14:textId="77777777" w:rsidR="005064E1" w:rsidRPr="009332AD" w:rsidRDefault="009332AD" w:rsidP="005064E1">
            <w:pPr>
              <w:jc w:val="right"/>
              <w:rPr>
                <w:rFonts w:ascii="Calibri" w:hAnsi="Calibri" w:cs="Calibri"/>
                <w:b/>
                <w:bCs/>
                <w:lang w:val="bs-Cyrl-BA"/>
              </w:rPr>
            </w:pPr>
            <w:r>
              <w:rPr>
                <w:rFonts w:ascii="Calibri" w:hAnsi="Calibri" w:cs="Calibri"/>
                <w:b/>
                <w:bCs/>
                <w:lang w:val="bs-Cyrl-BA"/>
              </w:rPr>
              <w:t>2.921.398</w:t>
            </w:r>
          </w:p>
        </w:tc>
      </w:tr>
    </w:tbl>
    <w:p w14:paraId="5A960057" w14:textId="77777777" w:rsidR="00AE119A" w:rsidRPr="00155844" w:rsidRDefault="00AE119A" w:rsidP="00AE119A">
      <w:pPr>
        <w:spacing w:after="120"/>
        <w:ind w:left="360"/>
        <w:jc w:val="both"/>
        <w:rPr>
          <w:rFonts w:ascii="Calibri" w:hAnsi="Calibri" w:cs="Calibri"/>
          <w:i/>
          <w:sz w:val="16"/>
          <w:szCs w:val="16"/>
          <w:lang w:val="sr-Cyrl-BA"/>
        </w:rPr>
      </w:pPr>
      <w:r w:rsidRPr="00370AC1">
        <w:rPr>
          <w:rFonts w:ascii="Calibri" w:hAnsi="Calibri" w:cs="Calibri"/>
          <w:i/>
          <w:sz w:val="16"/>
          <w:szCs w:val="16"/>
          <w:lang w:val="ru-RU"/>
        </w:rPr>
        <w:t>*Образложење за називе РИВ, РИЦ и ОТК</w:t>
      </w:r>
    </w:p>
    <w:p w14:paraId="4797FB59" w14:textId="1CE1FE44" w:rsidR="00AE119A" w:rsidRDefault="00AE119A" w:rsidP="00DB4EEF">
      <w:pPr>
        <w:spacing w:after="120"/>
        <w:rPr>
          <w:rFonts w:ascii="Calibri" w:hAnsi="Calibri" w:cs="Calibri"/>
          <w:i/>
          <w:sz w:val="16"/>
          <w:szCs w:val="16"/>
          <w:lang w:val="sr-Cyrl-BA"/>
        </w:rPr>
      </w:pPr>
      <w:r w:rsidRPr="000C1C5C">
        <w:rPr>
          <w:rFonts w:ascii="Calibri" w:hAnsi="Calibri" w:cs="Calibri"/>
          <w:i/>
          <w:sz w:val="16"/>
          <w:szCs w:val="16"/>
          <w:lang w:val="sr-Cyrl-BA"/>
        </w:rPr>
        <w:t xml:space="preserve">РИВ </w:t>
      </w:r>
      <w:r w:rsidR="00927475">
        <w:rPr>
          <w:rFonts w:ascii="Calibri" w:hAnsi="Calibri" w:cs="Calibri"/>
          <w:i/>
          <w:sz w:val="16"/>
          <w:szCs w:val="16"/>
          <w:lang w:val="sr-Cyrl-BA"/>
        </w:rPr>
        <w:t xml:space="preserve">- </w:t>
      </w:r>
      <w:r>
        <w:rPr>
          <w:rFonts w:ascii="Calibri" w:hAnsi="Calibri" w:cs="Calibri"/>
          <w:i/>
          <w:sz w:val="16"/>
          <w:szCs w:val="16"/>
          <w:lang w:val="sr-Cyrl-BA"/>
        </w:rPr>
        <w:t xml:space="preserve">(трошак) </w:t>
      </w:r>
      <w:r w:rsidRPr="000C1C5C">
        <w:rPr>
          <w:rFonts w:ascii="Calibri" w:hAnsi="Calibri" w:cs="Calibri"/>
          <w:i/>
          <w:sz w:val="16"/>
          <w:szCs w:val="16"/>
          <w:lang w:val="sr-Cyrl-BA"/>
        </w:rPr>
        <w:t>најамнина за задржавање теретних кола страних жељезничких управа</w:t>
      </w:r>
      <w:r w:rsidRPr="00370AC1">
        <w:rPr>
          <w:rFonts w:ascii="Calibri" w:hAnsi="Calibri" w:cs="Calibri"/>
          <w:i/>
          <w:sz w:val="16"/>
          <w:szCs w:val="16"/>
          <w:lang w:val="ru-RU"/>
        </w:rPr>
        <w:t xml:space="preserve"> на пругама </w:t>
      </w:r>
      <w:r w:rsidR="00DB4EEF" w:rsidRPr="00DB4EEF">
        <w:rPr>
          <w:rFonts w:ascii="Calibri" w:hAnsi="Calibri" w:cs="Calibri"/>
          <w:i/>
          <w:sz w:val="16"/>
          <w:szCs w:val="16"/>
          <w:lang w:val="ru-RU"/>
        </w:rPr>
        <w:t>Жељезница Републике Српске</w:t>
      </w:r>
      <w:r w:rsidRPr="000C1C5C">
        <w:rPr>
          <w:rFonts w:ascii="Calibri" w:hAnsi="Calibri" w:cs="Calibri"/>
          <w:i/>
          <w:sz w:val="16"/>
          <w:szCs w:val="16"/>
          <w:lang w:val="sr-Cyrl-BA"/>
        </w:rPr>
        <w:t>, а обрачунава се и плаћа по серијама и по сату</w:t>
      </w:r>
      <w:r>
        <w:rPr>
          <w:rFonts w:ascii="Calibri" w:hAnsi="Calibri" w:cs="Calibri"/>
          <w:i/>
          <w:sz w:val="16"/>
          <w:szCs w:val="16"/>
          <w:lang w:val="sr-Cyrl-BA"/>
        </w:rPr>
        <w:t>.                                                                                                                                                                                                       РИВ</w:t>
      </w:r>
      <w:r w:rsidR="00927475">
        <w:rPr>
          <w:rFonts w:ascii="Calibri" w:hAnsi="Calibri" w:cs="Calibri"/>
          <w:i/>
          <w:sz w:val="16"/>
          <w:szCs w:val="16"/>
          <w:lang w:val="sr-Cyrl-BA"/>
        </w:rPr>
        <w:t xml:space="preserve"> </w:t>
      </w:r>
      <w:r>
        <w:rPr>
          <w:rFonts w:ascii="Calibri" w:hAnsi="Calibri" w:cs="Calibri"/>
          <w:i/>
          <w:sz w:val="16"/>
          <w:szCs w:val="16"/>
          <w:lang w:val="sr-Cyrl-BA"/>
        </w:rPr>
        <w:t>- (приход)</w:t>
      </w:r>
      <w:r w:rsidRPr="00155844">
        <w:rPr>
          <w:rFonts w:ascii="Calibri" w:hAnsi="Calibri" w:cs="Calibri"/>
          <w:i/>
          <w:sz w:val="16"/>
          <w:szCs w:val="16"/>
          <w:lang w:val="sr-Cyrl-BA"/>
        </w:rPr>
        <w:t xml:space="preserve"> </w:t>
      </w:r>
      <w:r w:rsidRPr="000C1C5C">
        <w:rPr>
          <w:rFonts w:ascii="Calibri" w:hAnsi="Calibri" w:cs="Calibri"/>
          <w:i/>
          <w:sz w:val="16"/>
          <w:szCs w:val="16"/>
          <w:lang w:val="sr-Cyrl-BA"/>
        </w:rPr>
        <w:t xml:space="preserve">најамнина за задржавање теретних кола </w:t>
      </w:r>
      <w:r w:rsidR="00DB4EEF" w:rsidRPr="00DB4EEF">
        <w:rPr>
          <w:rFonts w:ascii="Calibri" w:hAnsi="Calibri" w:cs="Calibri"/>
          <w:i/>
          <w:sz w:val="16"/>
          <w:szCs w:val="16"/>
          <w:lang w:val="sr-Cyrl-BA"/>
        </w:rPr>
        <w:t>Жељезница Републике Српске</w:t>
      </w:r>
      <w:r w:rsidRPr="00370AC1">
        <w:rPr>
          <w:rFonts w:ascii="Calibri" w:hAnsi="Calibri" w:cs="Calibri"/>
          <w:i/>
          <w:sz w:val="16"/>
          <w:szCs w:val="16"/>
          <w:lang w:val="ru-RU"/>
        </w:rPr>
        <w:t xml:space="preserve"> на пругама страних жељезничких управа.</w:t>
      </w:r>
    </w:p>
    <w:p w14:paraId="2C9254D5" w14:textId="598895D7" w:rsidR="00AE119A" w:rsidRDefault="00AE119A" w:rsidP="00DB4EEF">
      <w:pPr>
        <w:spacing w:after="120"/>
        <w:rPr>
          <w:rFonts w:ascii="Calibri" w:hAnsi="Calibri" w:cs="Calibri"/>
          <w:i/>
          <w:sz w:val="16"/>
          <w:szCs w:val="16"/>
          <w:lang w:val="sr-Latn-BA"/>
        </w:rPr>
      </w:pPr>
      <w:r w:rsidRPr="000C1C5C">
        <w:rPr>
          <w:rFonts w:ascii="Calibri" w:hAnsi="Calibri" w:cs="Calibri"/>
          <w:i/>
          <w:sz w:val="16"/>
          <w:szCs w:val="16"/>
          <w:lang w:val="sr-Cyrl-BA"/>
        </w:rPr>
        <w:t>РИЦ</w:t>
      </w:r>
      <w:r w:rsidR="00927475">
        <w:rPr>
          <w:rFonts w:ascii="Calibri" w:hAnsi="Calibri" w:cs="Calibri"/>
          <w:i/>
          <w:sz w:val="16"/>
          <w:szCs w:val="16"/>
          <w:lang w:val="sr-Cyrl-BA"/>
        </w:rPr>
        <w:t xml:space="preserve"> </w:t>
      </w:r>
      <w:r w:rsidRPr="000C1C5C">
        <w:rPr>
          <w:rFonts w:ascii="Calibri" w:hAnsi="Calibri" w:cs="Calibri"/>
          <w:i/>
          <w:sz w:val="16"/>
          <w:szCs w:val="16"/>
          <w:lang w:val="sr-Cyrl-BA"/>
        </w:rPr>
        <w:t>-</w:t>
      </w:r>
      <w:r w:rsidR="00927475">
        <w:rPr>
          <w:rFonts w:ascii="Calibri" w:hAnsi="Calibri" w:cs="Calibri"/>
          <w:i/>
          <w:sz w:val="16"/>
          <w:szCs w:val="16"/>
          <w:lang w:val="sr-Cyrl-BA"/>
        </w:rPr>
        <w:t xml:space="preserve"> </w:t>
      </w:r>
      <w:r>
        <w:rPr>
          <w:rFonts w:ascii="Calibri" w:hAnsi="Calibri" w:cs="Calibri"/>
          <w:i/>
          <w:sz w:val="16"/>
          <w:szCs w:val="16"/>
          <w:lang w:val="sr-Cyrl-BA"/>
        </w:rPr>
        <w:t>(трошак)</w:t>
      </w:r>
      <w:r w:rsidRPr="000C1C5C">
        <w:rPr>
          <w:rFonts w:ascii="Calibri" w:hAnsi="Calibri" w:cs="Calibri"/>
          <w:i/>
          <w:sz w:val="16"/>
          <w:szCs w:val="16"/>
          <w:lang w:val="sr-Cyrl-BA"/>
        </w:rPr>
        <w:t xml:space="preserve"> најамнина за задржавање путничких кола страних жељзничких управа на пругама </w:t>
      </w:r>
      <w:r w:rsidR="00DB4EEF">
        <w:rPr>
          <w:rFonts w:ascii="Calibri" w:hAnsi="Calibri" w:cs="Calibri"/>
          <w:i/>
          <w:sz w:val="16"/>
          <w:szCs w:val="16"/>
          <w:lang w:val="sr-Cyrl-BA"/>
        </w:rPr>
        <w:t>Жељезница Републике Српске</w:t>
      </w:r>
      <w:r w:rsidRPr="000C1C5C">
        <w:rPr>
          <w:rFonts w:ascii="Calibri" w:hAnsi="Calibri" w:cs="Calibri"/>
          <w:i/>
          <w:sz w:val="16"/>
          <w:szCs w:val="16"/>
          <w:lang w:val="sr-Cyrl-BA"/>
        </w:rPr>
        <w:t xml:space="preserve">,а  обрачунава се и плаћа по пређеном километру, </w:t>
      </w:r>
      <w:r>
        <w:rPr>
          <w:rFonts w:ascii="Calibri" w:hAnsi="Calibri" w:cs="Calibri"/>
          <w:i/>
          <w:sz w:val="16"/>
          <w:szCs w:val="16"/>
          <w:lang w:val="sr-Cyrl-BA"/>
        </w:rPr>
        <w:t xml:space="preserve">                                                                                                                                                                                     </w:t>
      </w:r>
    </w:p>
    <w:p w14:paraId="04CD3E82" w14:textId="2EDCCF5E" w:rsidR="00AE119A" w:rsidRPr="000C1C5C" w:rsidRDefault="00AE119A" w:rsidP="00DB4EEF">
      <w:pPr>
        <w:spacing w:after="120"/>
        <w:rPr>
          <w:rFonts w:ascii="Calibri" w:hAnsi="Calibri" w:cs="Calibri"/>
          <w:i/>
          <w:sz w:val="16"/>
          <w:szCs w:val="16"/>
          <w:lang w:val="sr-Cyrl-BA"/>
        </w:rPr>
      </w:pPr>
      <w:r>
        <w:rPr>
          <w:rFonts w:ascii="Calibri" w:hAnsi="Calibri" w:cs="Calibri"/>
          <w:i/>
          <w:sz w:val="16"/>
          <w:szCs w:val="16"/>
          <w:lang w:val="sr-Cyrl-BA"/>
        </w:rPr>
        <w:t xml:space="preserve"> </w:t>
      </w:r>
      <w:r w:rsidRPr="000C1C5C">
        <w:rPr>
          <w:rFonts w:ascii="Calibri" w:hAnsi="Calibri" w:cs="Calibri"/>
          <w:i/>
          <w:sz w:val="16"/>
          <w:szCs w:val="16"/>
          <w:lang w:val="sr-Cyrl-BA"/>
        </w:rPr>
        <w:t>РИЦ</w:t>
      </w:r>
      <w:r w:rsidR="00927475">
        <w:rPr>
          <w:rFonts w:ascii="Calibri" w:hAnsi="Calibri" w:cs="Calibri"/>
          <w:i/>
          <w:sz w:val="16"/>
          <w:szCs w:val="16"/>
          <w:lang w:val="sr-Cyrl-BA"/>
        </w:rPr>
        <w:t xml:space="preserve"> </w:t>
      </w:r>
      <w:r>
        <w:rPr>
          <w:rFonts w:ascii="Calibri" w:hAnsi="Calibri" w:cs="Calibri"/>
          <w:i/>
          <w:sz w:val="16"/>
          <w:szCs w:val="16"/>
          <w:lang w:val="sr-Cyrl-BA"/>
        </w:rPr>
        <w:t>-</w:t>
      </w:r>
      <w:r w:rsidR="00927475">
        <w:rPr>
          <w:rFonts w:ascii="Calibri" w:hAnsi="Calibri" w:cs="Calibri"/>
          <w:i/>
          <w:sz w:val="16"/>
          <w:szCs w:val="16"/>
          <w:lang w:val="sr-Cyrl-BA"/>
        </w:rPr>
        <w:t xml:space="preserve"> </w:t>
      </w:r>
      <w:r>
        <w:rPr>
          <w:rFonts w:ascii="Calibri" w:hAnsi="Calibri" w:cs="Calibri"/>
          <w:i/>
          <w:sz w:val="16"/>
          <w:szCs w:val="16"/>
          <w:lang w:val="sr-Cyrl-BA"/>
        </w:rPr>
        <w:t>(приход)</w:t>
      </w:r>
      <w:r w:rsidR="00927475">
        <w:rPr>
          <w:rFonts w:ascii="Calibri" w:hAnsi="Calibri" w:cs="Calibri"/>
          <w:i/>
          <w:sz w:val="16"/>
          <w:szCs w:val="16"/>
          <w:lang w:val="sr-Cyrl-BA"/>
        </w:rPr>
        <w:t xml:space="preserve"> </w:t>
      </w:r>
      <w:r>
        <w:rPr>
          <w:rFonts w:ascii="Calibri" w:hAnsi="Calibri" w:cs="Calibri"/>
          <w:i/>
          <w:sz w:val="16"/>
          <w:szCs w:val="16"/>
          <w:lang w:val="sr-Cyrl-BA"/>
        </w:rPr>
        <w:t>н</w:t>
      </w:r>
      <w:r w:rsidRPr="000C1C5C">
        <w:rPr>
          <w:rFonts w:ascii="Calibri" w:hAnsi="Calibri" w:cs="Calibri"/>
          <w:i/>
          <w:sz w:val="16"/>
          <w:szCs w:val="16"/>
          <w:lang w:val="sr-Cyrl-BA"/>
        </w:rPr>
        <w:t xml:space="preserve">ајамнина за задржавање путничких кола </w:t>
      </w:r>
      <w:r w:rsidR="00DB4EEF" w:rsidRPr="00DB4EEF">
        <w:rPr>
          <w:rFonts w:ascii="Calibri" w:hAnsi="Calibri" w:cs="Calibri"/>
          <w:i/>
          <w:sz w:val="16"/>
          <w:szCs w:val="16"/>
          <w:lang w:val="sr-Cyrl-BA"/>
        </w:rPr>
        <w:t>Жељезница Републике Српске</w:t>
      </w:r>
      <w:r>
        <w:rPr>
          <w:rFonts w:ascii="Calibri" w:hAnsi="Calibri" w:cs="Calibri"/>
          <w:i/>
          <w:sz w:val="16"/>
          <w:szCs w:val="16"/>
          <w:lang w:val="sr-Cyrl-BA"/>
        </w:rPr>
        <w:t xml:space="preserve"> на пругама </w:t>
      </w:r>
      <w:r w:rsidRPr="000C1C5C">
        <w:rPr>
          <w:rFonts w:ascii="Calibri" w:hAnsi="Calibri" w:cs="Calibri"/>
          <w:i/>
          <w:sz w:val="16"/>
          <w:szCs w:val="16"/>
          <w:lang w:val="sr-Cyrl-BA"/>
        </w:rPr>
        <w:t>страних жељзничких управа</w:t>
      </w:r>
      <w:r>
        <w:rPr>
          <w:rFonts w:ascii="Calibri" w:hAnsi="Calibri" w:cs="Calibri"/>
          <w:i/>
          <w:sz w:val="16"/>
          <w:szCs w:val="16"/>
          <w:lang w:val="sr-Cyrl-BA"/>
        </w:rPr>
        <w:t>.</w:t>
      </w:r>
      <w:r w:rsidRPr="000C1C5C">
        <w:rPr>
          <w:rFonts w:ascii="Calibri" w:hAnsi="Calibri" w:cs="Calibri"/>
          <w:i/>
          <w:sz w:val="16"/>
          <w:szCs w:val="16"/>
          <w:lang w:val="sr-Cyrl-BA"/>
        </w:rPr>
        <w:t xml:space="preserve"> </w:t>
      </w:r>
    </w:p>
    <w:p w14:paraId="50E3AD82" w14:textId="145C1E44" w:rsidR="00AE119A" w:rsidRDefault="00AE119A" w:rsidP="00DB4EEF">
      <w:pPr>
        <w:spacing w:after="120"/>
        <w:rPr>
          <w:rFonts w:ascii="Calibri" w:hAnsi="Calibri" w:cs="Calibri"/>
          <w:i/>
          <w:sz w:val="16"/>
          <w:szCs w:val="16"/>
          <w:lang w:val="sr-Cyrl-BA"/>
        </w:rPr>
      </w:pPr>
      <w:r w:rsidRPr="000C1C5C">
        <w:rPr>
          <w:rFonts w:ascii="Calibri" w:hAnsi="Calibri" w:cs="Calibri"/>
          <w:i/>
          <w:sz w:val="16"/>
          <w:szCs w:val="16"/>
          <w:lang w:val="sr-Cyrl-BA"/>
        </w:rPr>
        <w:t>ОТК</w:t>
      </w:r>
      <w:r w:rsidR="00927475">
        <w:rPr>
          <w:rFonts w:ascii="Calibri" w:hAnsi="Calibri" w:cs="Calibri"/>
          <w:i/>
          <w:sz w:val="16"/>
          <w:szCs w:val="16"/>
          <w:lang w:val="sr-Cyrl-BA"/>
        </w:rPr>
        <w:t xml:space="preserve"> </w:t>
      </w:r>
      <w:r w:rsidRPr="000C1C5C">
        <w:rPr>
          <w:rFonts w:ascii="Calibri" w:hAnsi="Calibri" w:cs="Calibri"/>
          <w:i/>
          <w:sz w:val="16"/>
          <w:szCs w:val="16"/>
          <w:lang w:val="sr-Cyrl-BA"/>
        </w:rPr>
        <w:t>-</w:t>
      </w:r>
      <w:r w:rsidR="00927475">
        <w:rPr>
          <w:rFonts w:ascii="Calibri" w:hAnsi="Calibri" w:cs="Calibri"/>
          <w:i/>
          <w:sz w:val="16"/>
          <w:szCs w:val="16"/>
          <w:lang w:val="sr-Cyrl-BA"/>
        </w:rPr>
        <w:t xml:space="preserve"> </w:t>
      </w:r>
      <w:r w:rsidRPr="000C1C5C">
        <w:rPr>
          <w:rFonts w:ascii="Calibri" w:hAnsi="Calibri" w:cs="Calibri"/>
          <w:i/>
          <w:sz w:val="16"/>
          <w:szCs w:val="16"/>
          <w:lang w:val="sr-Cyrl-BA"/>
        </w:rPr>
        <w:t xml:space="preserve">трошак који </w:t>
      </w:r>
      <w:r w:rsidR="00DB4EEF" w:rsidRPr="00DB4EEF">
        <w:rPr>
          <w:rFonts w:ascii="Calibri" w:hAnsi="Calibri" w:cs="Calibri"/>
          <w:i/>
          <w:sz w:val="16"/>
          <w:szCs w:val="16"/>
          <w:lang w:val="sr-Cyrl-BA"/>
        </w:rPr>
        <w:t>Жељезница Републике Српске</w:t>
      </w:r>
      <w:r w:rsidRPr="000C1C5C">
        <w:rPr>
          <w:rFonts w:ascii="Calibri" w:hAnsi="Calibri" w:cs="Calibri"/>
          <w:i/>
          <w:sz w:val="16"/>
          <w:szCs w:val="16"/>
          <w:lang w:val="sr-Cyrl-BA"/>
        </w:rPr>
        <w:t xml:space="preserve"> плаћа страним жељезничким управама  када није у могућности да прихвати теретна кола кола са граничног прелаза на своју пругу .</w:t>
      </w:r>
      <w:r w:rsidRPr="003A128A">
        <w:rPr>
          <w:rFonts w:ascii="Calibri" w:hAnsi="Calibri" w:cs="Calibri"/>
          <w:i/>
          <w:sz w:val="16"/>
          <w:szCs w:val="16"/>
          <w:lang w:val="sr-Cyrl-BA"/>
        </w:rPr>
        <w:t xml:space="preserve"> </w:t>
      </w:r>
      <w:r>
        <w:rPr>
          <w:rFonts w:ascii="Calibri" w:hAnsi="Calibri" w:cs="Calibri"/>
          <w:i/>
          <w:sz w:val="16"/>
          <w:szCs w:val="16"/>
          <w:lang w:val="sr-Cyrl-BA"/>
        </w:rPr>
        <w:t xml:space="preserve">                                                                                                                                                                          </w:t>
      </w:r>
    </w:p>
    <w:p w14:paraId="49843B7A" w14:textId="30FBBAD6" w:rsidR="00AE119A" w:rsidRPr="000C1C5C" w:rsidRDefault="00AE119A" w:rsidP="00DB4EEF">
      <w:pPr>
        <w:spacing w:after="120"/>
        <w:rPr>
          <w:rFonts w:ascii="Calibri" w:hAnsi="Calibri" w:cs="Calibri"/>
          <w:i/>
          <w:sz w:val="16"/>
          <w:szCs w:val="16"/>
          <w:lang w:val="sr-Cyrl-BA"/>
        </w:rPr>
      </w:pPr>
      <w:r>
        <w:rPr>
          <w:rFonts w:ascii="Calibri" w:hAnsi="Calibri" w:cs="Calibri"/>
          <w:i/>
          <w:sz w:val="16"/>
          <w:szCs w:val="16"/>
          <w:lang w:val="sr-Cyrl-BA"/>
        </w:rPr>
        <w:t xml:space="preserve"> </w:t>
      </w:r>
      <w:r w:rsidRPr="000C1C5C">
        <w:rPr>
          <w:rFonts w:ascii="Calibri" w:hAnsi="Calibri" w:cs="Calibri"/>
          <w:i/>
          <w:sz w:val="16"/>
          <w:szCs w:val="16"/>
          <w:lang w:val="sr-Cyrl-BA"/>
        </w:rPr>
        <w:t>ОТК</w:t>
      </w:r>
      <w:r w:rsidR="00927475">
        <w:rPr>
          <w:rFonts w:ascii="Calibri" w:hAnsi="Calibri" w:cs="Calibri"/>
          <w:i/>
          <w:sz w:val="16"/>
          <w:szCs w:val="16"/>
          <w:lang w:val="sr-Cyrl-BA"/>
        </w:rPr>
        <w:t xml:space="preserve"> </w:t>
      </w:r>
      <w:r w:rsidRPr="000C1C5C">
        <w:rPr>
          <w:rFonts w:ascii="Calibri" w:hAnsi="Calibri" w:cs="Calibri"/>
          <w:i/>
          <w:sz w:val="16"/>
          <w:szCs w:val="16"/>
          <w:lang w:val="sr-Cyrl-BA"/>
        </w:rPr>
        <w:t>-</w:t>
      </w:r>
      <w:r w:rsidR="00927475">
        <w:rPr>
          <w:rFonts w:ascii="Calibri" w:hAnsi="Calibri" w:cs="Calibri"/>
          <w:i/>
          <w:sz w:val="16"/>
          <w:szCs w:val="16"/>
          <w:lang w:val="sr-Cyrl-BA"/>
        </w:rPr>
        <w:t xml:space="preserve"> </w:t>
      </w:r>
      <w:r>
        <w:rPr>
          <w:rFonts w:ascii="Calibri" w:hAnsi="Calibri" w:cs="Calibri"/>
          <w:i/>
          <w:sz w:val="16"/>
          <w:szCs w:val="16"/>
          <w:lang w:val="sr-Cyrl-BA"/>
        </w:rPr>
        <w:t>приход</w:t>
      </w:r>
      <w:r w:rsidRPr="000C1C5C">
        <w:rPr>
          <w:rFonts w:ascii="Calibri" w:hAnsi="Calibri" w:cs="Calibri"/>
          <w:i/>
          <w:sz w:val="16"/>
          <w:szCs w:val="16"/>
          <w:lang w:val="sr-Cyrl-BA"/>
        </w:rPr>
        <w:t xml:space="preserve"> који </w:t>
      </w:r>
      <w:r w:rsidR="00DB4EEF" w:rsidRPr="00DB4EEF">
        <w:rPr>
          <w:rFonts w:ascii="Calibri" w:hAnsi="Calibri" w:cs="Calibri"/>
          <w:i/>
          <w:sz w:val="16"/>
          <w:szCs w:val="16"/>
          <w:lang w:val="sr-Cyrl-BA"/>
        </w:rPr>
        <w:t>Жељезница Републике Српске</w:t>
      </w:r>
      <w:r w:rsidRPr="000C1C5C">
        <w:rPr>
          <w:rFonts w:ascii="Calibri" w:hAnsi="Calibri" w:cs="Calibri"/>
          <w:i/>
          <w:sz w:val="16"/>
          <w:szCs w:val="16"/>
          <w:lang w:val="sr-Cyrl-BA"/>
        </w:rPr>
        <w:t xml:space="preserve"> </w:t>
      </w:r>
      <w:r>
        <w:rPr>
          <w:rFonts w:ascii="Calibri" w:hAnsi="Calibri" w:cs="Calibri"/>
          <w:i/>
          <w:sz w:val="16"/>
          <w:szCs w:val="16"/>
          <w:lang w:val="sr-Cyrl-BA"/>
        </w:rPr>
        <w:t>на</w:t>
      </w:r>
      <w:r w:rsidRPr="000C1C5C">
        <w:rPr>
          <w:rFonts w:ascii="Calibri" w:hAnsi="Calibri" w:cs="Calibri"/>
          <w:i/>
          <w:sz w:val="16"/>
          <w:szCs w:val="16"/>
          <w:lang w:val="sr-Cyrl-BA"/>
        </w:rPr>
        <w:t>плаћ</w:t>
      </w:r>
      <w:r>
        <w:rPr>
          <w:rFonts w:ascii="Calibri" w:hAnsi="Calibri" w:cs="Calibri"/>
          <w:i/>
          <w:sz w:val="16"/>
          <w:szCs w:val="16"/>
          <w:lang w:val="sr-Cyrl-BA"/>
        </w:rPr>
        <w:t>ује</w:t>
      </w:r>
      <w:r w:rsidRPr="000C1C5C">
        <w:rPr>
          <w:rFonts w:ascii="Calibri" w:hAnsi="Calibri" w:cs="Calibri"/>
          <w:i/>
          <w:sz w:val="16"/>
          <w:szCs w:val="16"/>
          <w:lang w:val="sr-Cyrl-BA"/>
        </w:rPr>
        <w:t xml:space="preserve"> </w:t>
      </w:r>
      <w:r>
        <w:rPr>
          <w:rFonts w:ascii="Calibri" w:hAnsi="Calibri" w:cs="Calibri"/>
          <w:i/>
          <w:sz w:val="16"/>
          <w:szCs w:val="16"/>
          <w:lang w:val="sr-Cyrl-BA"/>
        </w:rPr>
        <w:t xml:space="preserve">од </w:t>
      </w:r>
      <w:r w:rsidRPr="000C1C5C">
        <w:rPr>
          <w:rFonts w:ascii="Calibri" w:hAnsi="Calibri" w:cs="Calibri"/>
          <w:i/>
          <w:sz w:val="16"/>
          <w:szCs w:val="16"/>
          <w:lang w:val="sr-Cyrl-BA"/>
        </w:rPr>
        <w:t>страни</w:t>
      </w:r>
      <w:r>
        <w:rPr>
          <w:rFonts w:ascii="Calibri" w:hAnsi="Calibri" w:cs="Calibri"/>
          <w:i/>
          <w:sz w:val="16"/>
          <w:szCs w:val="16"/>
          <w:lang w:val="sr-Cyrl-BA"/>
        </w:rPr>
        <w:t xml:space="preserve">х </w:t>
      </w:r>
      <w:r w:rsidRPr="000C1C5C">
        <w:rPr>
          <w:rFonts w:ascii="Calibri" w:hAnsi="Calibri" w:cs="Calibri"/>
          <w:i/>
          <w:sz w:val="16"/>
          <w:szCs w:val="16"/>
          <w:lang w:val="sr-Cyrl-BA"/>
        </w:rPr>
        <w:t xml:space="preserve"> жељезнички</w:t>
      </w:r>
      <w:r>
        <w:rPr>
          <w:rFonts w:ascii="Calibri" w:hAnsi="Calibri" w:cs="Calibri"/>
          <w:i/>
          <w:sz w:val="16"/>
          <w:szCs w:val="16"/>
          <w:lang w:val="sr-Cyrl-BA"/>
        </w:rPr>
        <w:t>х</w:t>
      </w:r>
      <w:r w:rsidRPr="000C1C5C">
        <w:rPr>
          <w:rFonts w:ascii="Calibri" w:hAnsi="Calibri" w:cs="Calibri"/>
          <w:i/>
          <w:sz w:val="16"/>
          <w:szCs w:val="16"/>
          <w:lang w:val="sr-Cyrl-BA"/>
        </w:rPr>
        <w:t xml:space="preserve"> управа  када ни</w:t>
      </w:r>
      <w:r>
        <w:rPr>
          <w:rFonts w:ascii="Calibri" w:hAnsi="Calibri" w:cs="Calibri"/>
          <w:i/>
          <w:sz w:val="16"/>
          <w:szCs w:val="16"/>
          <w:lang w:val="sr-Cyrl-BA"/>
        </w:rPr>
        <w:t xml:space="preserve">су </w:t>
      </w:r>
      <w:r w:rsidRPr="000C1C5C">
        <w:rPr>
          <w:rFonts w:ascii="Calibri" w:hAnsi="Calibri" w:cs="Calibri"/>
          <w:i/>
          <w:sz w:val="16"/>
          <w:szCs w:val="16"/>
          <w:lang w:val="sr-Cyrl-BA"/>
        </w:rPr>
        <w:t xml:space="preserve"> у могућности да прихват</w:t>
      </w:r>
      <w:r>
        <w:rPr>
          <w:rFonts w:ascii="Calibri" w:hAnsi="Calibri" w:cs="Calibri"/>
          <w:i/>
          <w:sz w:val="16"/>
          <w:szCs w:val="16"/>
          <w:lang w:val="sr-Cyrl-BA"/>
        </w:rPr>
        <w:t>е</w:t>
      </w:r>
      <w:r w:rsidR="007F72E3">
        <w:rPr>
          <w:rFonts w:ascii="Calibri" w:hAnsi="Calibri" w:cs="Calibri"/>
          <w:i/>
          <w:sz w:val="16"/>
          <w:szCs w:val="16"/>
          <w:lang w:val="sr-Cyrl-BA"/>
        </w:rPr>
        <w:t xml:space="preserve"> </w:t>
      </w:r>
      <w:r>
        <w:rPr>
          <w:rFonts w:ascii="Calibri" w:hAnsi="Calibri" w:cs="Calibri"/>
          <w:i/>
          <w:sz w:val="16"/>
          <w:szCs w:val="16"/>
          <w:lang w:val="sr-Cyrl-BA"/>
        </w:rPr>
        <w:t>наша</w:t>
      </w:r>
      <w:r w:rsidRPr="000C1C5C">
        <w:rPr>
          <w:rFonts w:ascii="Calibri" w:hAnsi="Calibri" w:cs="Calibri"/>
          <w:i/>
          <w:sz w:val="16"/>
          <w:szCs w:val="16"/>
          <w:lang w:val="sr-Cyrl-BA"/>
        </w:rPr>
        <w:t xml:space="preserve"> теретна кола кола са граничног прелаза на своју пругу .</w:t>
      </w:r>
    </w:p>
    <w:p w14:paraId="70EA9CB2" w14:textId="77777777" w:rsidR="00AC5078" w:rsidRPr="001F7E47" w:rsidRDefault="00AC5078" w:rsidP="00DB4EEF">
      <w:pPr>
        <w:ind w:firstLine="567"/>
        <w:jc w:val="both"/>
        <w:rPr>
          <w:rFonts w:ascii="Calibri" w:hAnsi="Calibri" w:cs="Calibri"/>
          <w:lang w:val="sr-Cyrl-BA"/>
        </w:rPr>
      </w:pPr>
      <w:r w:rsidRPr="001F7E47">
        <w:rPr>
          <w:rFonts w:ascii="Calibri" w:hAnsi="Calibri" w:cs="Calibri"/>
          <w:lang w:val="sr-Latn-CS"/>
        </w:rPr>
        <w:t xml:space="preserve">Трошкови транспортних услуга </w:t>
      </w:r>
      <w:r w:rsidRPr="001F7E47">
        <w:rPr>
          <w:rFonts w:ascii="Calibri" w:hAnsi="Calibri" w:cs="Calibri"/>
          <w:lang w:val="ru-RU"/>
        </w:rPr>
        <w:t xml:space="preserve">највећим дијелом се </w:t>
      </w:r>
      <w:r w:rsidRPr="001F7E47">
        <w:rPr>
          <w:rFonts w:ascii="Calibri" w:hAnsi="Calibri" w:cs="Calibri"/>
          <w:lang w:val="sr-Cyrl-CS"/>
        </w:rPr>
        <w:t>односе на</w:t>
      </w:r>
      <w:r w:rsidRPr="001F7E47">
        <w:rPr>
          <w:rFonts w:ascii="Calibri" w:hAnsi="Calibri" w:cs="Calibri"/>
          <w:lang w:val="sr-Latn-CS"/>
        </w:rPr>
        <w:t xml:space="preserve"> трошков</w:t>
      </w:r>
      <w:r w:rsidRPr="001F7E47">
        <w:rPr>
          <w:rFonts w:ascii="Calibri" w:hAnsi="Calibri" w:cs="Calibri"/>
          <w:lang w:val="sr-Cyrl-CS"/>
        </w:rPr>
        <w:t>е</w:t>
      </w:r>
      <w:r w:rsidRPr="001F7E47">
        <w:rPr>
          <w:rFonts w:ascii="Calibri" w:hAnsi="Calibri" w:cs="Calibri"/>
          <w:lang w:val="sr-Latn-CS"/>
        </w:rPr>
        <w:t xml:space="preserve"> маневре у пограничном појасу са Федерацијом БиХ</w:t>
      </w:r>
      <w:r w:rsidRPr="001F7E47">
        <w:rPr>
          <w:rFonts w:ascii="Calibri" w:hAnsi="Calibri" w:cs="Calibri"/>
          <w:lang w:val="sr-Cyrl-BA"/>
        </w:rPr>
        <w:t xml:space="preserve"> и</w:t>
      </w:r>
      <w:r w:rsidR="005B781B">
        <w:rPr>
          <w:rFonts w:ascii="Calibri" w:hAnsi="Calibri" w:cs="Calibri"/>
          <w:lang w:val="sr-Cyrl-BA"/>
        </w:rPr>
        <w:t xml:space="preserve"> </w:t>
      </w:r>
      <w:r w:rsidRPr="001F7E47">
        <w:rPr>
          <w:rFonts w:ascii="Calibri" w:hAnsi="Calibri" w:cs="Calibri"/>
          <w:lang w:val="sr-Cyrl-BA"/>
        </w:rPr>
        <w:t>износе</w:t>
      </w:r>
      <w:r w:rsidR="005B781B">
        <w:rPr>
          <w:rFonts w:ascii="Calibri" w:hAnsi="Calibri" w:cs="Calibri"/>
          <w:lang w:val="sr-Cyrl-BA"/>
        </w:rPr>
        <w:t xml:space="preserve"> </w:t>
      </w:r>
      <w:r w:rsidR="009565FA">
        <w:rPr>
          <w:rFonts w:ascii="Calibri" w:hAnsi="Calibri" w:cs="Calibri"/>
          <w:lang w:val="sr-Cyrl-BA"/>
        </w:rPr>
        <w:t>1.467.068</w:t>
      </w:r>
      <w:r w:rsidRPr="001F7E47">
        <w:rPr>
          <w:rFonts w:ascii="Calibri" w:hAnsi="Calibri" w:cs="Calibri"/>
          <w:lang w:val="ru-RU"/>
        </w:rPr>
        <w:t xml:space="preserve"> КМ</w:t>
      </w:r>
      <w:r w:rsidRPr="001F7E47">
        <w:rPr>
          <w:rFonts w:ascii="Calibri" w:hAnsi="Calibri" w:cs="Calibri"/>
          <w:lang w:val="sr-Cyrl-BA"/>
        </w:rPr>
        <w:t>.</w:t>
      </w:r>
    </w:p>
    <w:p w14:paraId="738A4FA6" w14:textId="755B464D" w:rsidR="00AC5078" w:rsidRPr="008A4518" w:rsidRDefault="00AC5078" w:rsidP="00DB4EEF">
      <w:pPr>
        <w:ind w:firstLine="567"/>
        <w:jc w:val="both"/>
        <w:rPr>
          <w:rFonts w:ascii="Calibri" w:hAnsi="Calibri" w:cs="Calibri"/>
          <w:lang w:val="sr-Latn-BA"/>
        </w:rPr>
      </w:pPr>
      <w:r w:rsidRPr="001F7E47">
        <w:rPr>
          <w:rFonts w:ascii="Calibri" w:hAnsi="Calibri" w:cs="Calibri"/>
          <w:lang w:val="sr-Latn-CS"/>
        </w:rPr>
        <w:t>Трошкови закупа у 20</w:t>
      </w:r>
      <w:r w:rsidR="00752834">
        <w:rPr>
          <w:rFonts w:ascii="Calibri" w:hAnsi="Calibri" w:cs="Calibri"/>
          <w:lang w:val="sr-Latn-CS"/>
        </w:rPr>
        <w:t>20</w:t>
      </w:r>
      <w:r w:rsidRPr="001F7E47">
        <w:rPr>
          <w:rFonts w:ascii="Calibri" w:hAnsi="Calibri" w:cs="Calibri"/>
          <w:lang w:val="sr-Latn-CS"/>
        </w:rPr>
        <w:t xml:space="preserve">. години </w:t>
      </w:r>
      <w:r w:rsidRPr="001F7E47">
        <w:rPr>
          <w:rFonts w:ascii="Calibri" w:hAnsi="Calibri" w:cs="Calibri"/>
          <w:lang w:val="sr-Cyrl-BA"/>
        </w:rPr>
        <w:t xml:space="preserve">укупно износе </w:t>
      </w:r>
      <w:r w:rsidR="009565FA">
        <w:rPr>
          <w:rFonts w:ascii="Calibri" w:hAnsi="Calibri" w:cs="Calibri"/>
          <w:lang w:val="sr-Cyrl-BA"/>
        </w:rPr>
        <w:t>945</w:t>
      </w:r>
      <w:r w:rsidR="007869FE" w:rsidRPr="001F7E47">
        <w:rPr>
          <w:rFonts w:ascii="Calibri" w:hAnsi="Calibri" w:cs="Calibri"/>
          <w:lang w:val="sr-Cyrl-BA"/>
        </w:rPr>
        <w:t>.</w:t>
      </w:r>
      <w:r w:rsidR="009565FA">
        <w:rPr>
          <w:rFonts w:ascii="Calibri" w:hAnsi="Calibri" w:cs="Calibri"/>
          <w:lang w:val="sr-Cyrl-BA"/>
        </w:rPr>
        <w:t>497</w:t>
      </w:r>
      <w:r w:rsidRPr="001F7E47">
        <w:rPr>
          <w:rFonts w:ascii="Calibri" w:hAnsi="Calibri" w:cs="Calibri"/>
          <w:lang w:val="sr-Cyrl-BA"/>
        </w:rPr>
        <w:t xml:space="preserve"> КМ</w:t>
      </w:r>
      <w:r w:rsidR="007469BB">
        <w:rPr>
          <w:rFonts w:ascii="Calibri" w:hAnsi="Calibri" w:cs="Calibri"/>
          <w:lang w:val="sr-Cyrl-RS"/>
        </w:rPr>
        <w:t>, а</w:t>
      </w:r>
      <w:r w:rsidR="00342841">
        <w:rPr>
          <w:rFonts w:ascii="Calibri" w:hAnsi="Calibri" w:cs="Calibri"/>
          <w:lang w:val="sr-Latn-BA"/>
        </w:rPr>
        <w:t xml:space="preserve"> </w:t>
      </w:r>
      <w:r w:rsidR="008F2303">
        <w:rPr>
          <w:rFonts w:ascii="Calibri" w:hAnsi="Calibri" w:cs="Calibri"/>
          <w:lang w:val="sr-Cyrl-BA"/>
        </w:rPr>
        <w:t xml:space="preserve">највећим дијелом </w:t>
      </w:r>
      <w:r w:rsidR="007469BB">
        <w:rPr>
          <w:rFonts w:ascii="Calibri" w:hAnsi="Calibri" w:cs="Calibri"/>
          <w:lang w:val="sr-Cyrl-BA"/>
        </w:rPr>
        <w:t xml:space="preserve">се </w:t>
      </w:r>
      <w:r w:rsidRPr="001F7E47">
        <w:rPr>
          <w:rFonts w:ascii="Calibri" w:hAnsi="Calibri" w:cs="Calibri"/>
          <w:lang w:val="ru-RU"/>
        </w:rPr>
        <w:t>однос</w:t>
      </w:r>
      <w:r w:rsidR="00342841">
        <w:rPr>
          <w:rFonts w:ascii="Calibri" w:hAnsi="Calibri" w:cs="Calibri"/>
          <w:lang w:val="ru-RU"/>
        </w:rPr>
        <w:t>е</w:t>
      </w:r>
      <w:r w:rsidRPr="001F7E47">
        <w:rPr>
          <w:rFonts w:ascii="Calibri" w:hAnsi="Calibri" w:cs="Calibri"/>
          <w:lang w:val="sr-Latn-CS"/>
        </w:rPr>
        <w:t xml:space="preserve"> на</w:t>
      </w:r>
      <w:r w:rsidRPr="001F7E47">
        <w:rPr>
          <w:rFonts w:ascii="Calibri" w:hAnsi="Calibri" w:cs="Calibri"/>
          <w:lang w:val="sr-Cyrl-BA"/>
        </w:rPr>
        <w:t xml:space="preserve"> временско</w:t>
      </w:r>
      <w:r w:rsidR="000F204D">
        <w:rPr>
          <w:rFonts w:ascii="Calibri" w:hAnsi="Calibri" w:cs="Calibri"/>
          <w:lang w:val="sr-Cyrl-BA"/>
        </w:rPr>
        <w:t xml:space="preserve"> </w:t>
      </w:r>
      <w:r w:rsidRPr="001F7E47">
        <w:rPr>
          <w:rFonts w:ascii="Calibri" w:hAnsi="Calibri" w:cs="Calibri"/>
          <w:lang w:val="sr-Cyrl-BA"/>
        </w:rPr>
        <w:t xml:space="preserve">задржавање теретних кола других жељезничких управа </w:t>
      </w:r>
      <w:r w:rsidRPr="008A4518">
        <w:rPr>
          <w:rFonts w:ascii="Calibri" w:hAnsi="Calibri" w:cs="Calibri"/>
          <w:lang w:val="sr-Cyrl-BA"/>
        </w:rPr>
        <w:t xml:space="preserve">на пругама </w:t>
      </w:r>
      <w:r w:rsidR="00DB4EEF" w:rsidRPr="00DB4EEF">
        <w:rPr>
          <w:rFonts w:ascii="Calibri" w:hAnsi="Calibri" w:cs="Calibri"/>
          <w:lang w:val="sr-Cyrl-BA"/>
        </w:rPr>
        <w:t>Жељезница Републике Српске</w:t>
      </w:r>
      <w:r w:rsidRPr="008A4518">
        <w:rPr>
          <w:rFonts w:ascii="Calibri" w:hAnsi="Calibri" w:cs="Calibri"/>
          <w:lang w:val="sr-Cyrl-BA"/>
        </w:rPr>
        <w:t xml:space="preserve"> (РИВ и ОТК)</w:t>
      </w:r>
      <w:r w:rsidR="009565FA" w:rsidRPr="008A4518">
        <w:rPr>
          <w:rFonts w:ascii="Calibri" w:hAnsi="Calibri" w:cs="Calibri"/>
          <w:lang w:val="sr-Latn-BA"/>
        </w:rPr>
        <w:t xml:space="preserve"> у износу </w:t>
      </w:r>
      <w:r w:rsidR="009565FA" w:rsidRPr="008A4518">
        <w:rPr>
          <w:rFonts w:ascii="Calibri" w:hAnsi="Calibri" w:cs="Calibri"/>
          <w:lang w:val="bs-Cyrl-BA"/>
        </w:rPr>
        <w:t>905</w:t>
      </w:r>
      <w:r w:rsidR="008F2303" w:rsidRPr="008A4518">
        <w:rPr>
          <w:rFonts w:ascii="Calibri" w:hAnsi="Calibri" w:cs="Calibri"/>
          <w:lang w:val="sr-Latn-BA"/>
        </w:rPr>
        <w:t>.</w:t>
      </w:r>
      <w:r w:rsidR="009565FA" w:rsidRPr="008A4518">
        <w:rPr>
          <w:rFonts w:ascii="Calibri" w:hAnsi="Calibri" w:cs="Calibri"/>
          <w:lang w:val="bs-Cyrl-BA"/>
        </w:rPr>
        <w:t>876</w:t>
      </w:r>
      <w:r w:rsidR="009D07D4">
        <w:rPr>
          <w:rFonts w:ascii="Calibri" w:hAnsi="Calibri" w:cs="Calibri"/>
          <w:lang w:val="sr-Latn-BA"/>
        </w:rPr>
        <w:t xml:space="preserve"> КМ</w:t>
      </w:r>
      <w:r w:rsidRPr="008A4518">
        <w:rPr>
          <w:rFonts w:ascii="Calibri" w:hAnsi="Calibri" w:cs="Calibri"/>
          <w:lang w:val="sr-Cyrl-BA"/>
        </w:rPr>
        <w:t>. У</w:t>
      </w:r>
      <w:r w:rsidRPr="008A4518">
        <w:rPr>
          <w:rFonts w:ascii="Calibri" w:hAnsi="Calibri" w:cs="Calibri"/>
          <w:lang w:val="sr-Latn-CS"/>
        </w:rPr>
        <w:t xml:space="preserve"> наведеном износу је </w:t>
      </w:r>
      <w:r w:rsidRPr="008A4518">
        <w:rPr>
          <w:rFonts w:ascii="Calibri" w:hAnsi="Calibri" w:cs="Calibri"/>
          <w:lang w:val="ru-RU"/>
        </w:rPr>
        <w:t>исказана</w:t>
      </w:r>
      <w:r w:rsidR="000F204D" w:rsidRPr="008A4518">
        <w:rPr>
          <w:rFonts w:ascii="Calibri" w:hAnsi="Calibri" w:cs="Calibri"/>
          <w:lang w:val="ru-RU"/>
        </w:rPr>
        <w:t xml:space="preserve"> </w:t>
      </w:r>
      <w:r w:rsidRPr="008A4518">
        <w:rPr>
          <w:rFonts w:ascii="Calibri" w:hAnsi="Calibri" w:cs="Calibri"/>
          <w:lang w:val="sr-Cyrl-BA"/>
        </w:rPr>
        <w:t>и</w:t>
      </w:r>
      <w:r w:rsidRPr="008A4518">
        <w:rPr>
          <w:rFonts w:ascii="Calibri" w:hAnsi="Calibri" w:cs="Calibri"/>
          <w:lang w:val="sr-Latn-CS"/>
        </w:rPr>
        <w:t xml:space="preserve"> процјена РИ</w:t>
      </w:r>
      <w:r w:rsidRPr="008A4518">
        <w:rPr>
          <w:rFonts w:ascii="Calibri" w:hAnsi="Calibri" w:cs="Calibri"/>
          <w:lang w:val="sr-Cyrl-BA"/>
        </w:rPr>
        <w:t>В</w:t>
      </w:r>
      <w:r w:rsidRPr="008A4518">
        <w:rPr>
          <w:rFonts w:ascii="Calibri" w:hAnsi="Calibri" w:cs="Calibri"/>
          <w:lang w:val="sr-Latn-CS"/>
        </w:rPr>
        <w:t xml:space="preserve">-а </w:t>
      </w:r>
      <w:r w:rsidR="004B3672" w:rsidRPr="008A4518">
        <w:rPr>
          <w:rFonts w:ascii="Calibri" w:hAnsi="Calibri" w:cs="Calibri"/>
          <w:lang w:val="sr-Latn-CS"/>
        </w:rPr>
        <w:t>Жељезниц</w:t>
      </w:r>
      <w:r w:rsidR="004B3672" w:rsidRPr="008A4518">
        <w:rPr>
          <w:rFonts w:ascii="Calibri" w:hAnsi="Calibri" w:cs="Calibri"/>
          <w:lang w:val="sr-Cyrl-BA"/>
        </w:rPr>
        <w:t>а</w:t>
      </w:r>
      <w:r w:rsidR="004B3672" w:rsidRPr="008A4518">
        <w:rPr>
          <w:rFonts w:ascii="Calibri" w:hAnsi="Calibri" w:cs="Calibri"/>
          <w:lang w:val="sr-Latn-CS"/>
        </w:rPr>
        <w:t xml:space="preserve"> Федерације </w:t>
      </w:r>
      <w:r w:rsidR="004B3672" w:rsidRPr="008A4518">
        <w:rPr>
          <w:rFonts w:ascii="Calibri" w:hAnsi="Calibri" w:cs="Calibri"/>
          <w:lang w:val="sr-Cyrl-BA"/>
        </w:rPr>
        <w:t xml:space="preserve">БиХ за </w:t>
      </w:r>
      <w:r w:rsidRPr="008A4518">
        <w:rPr>
          <w:rFonts w:ascii="Calibri" w:hAnsi="Calibri" w:cs="Calibri"/>
          <w:lang w:val="sr-Latn-CS"/>
        </w:rPr>
        <w:t xml:space="preserve">период </w:t>
      </w:r>
      <w:r w:rsidR="008A4518" w:rsidRPr="008A4518">
        <w:rPr>
          <w:rFonts w:ascii="Calibri" w:hAnsi="Calibri" w:cs="Calibri"/>
          <w:lang w:val="sr-Latn-BA"/>
        </w:rPr>
        <w:t>X</w:t>
      </w:r>
      <w:r w:rsidR="00633242" w:rsidRPr="008A4518">
        <w:rPr>
          <w:rFonts w:ascii="Calibri" w:hAnsi="Calibri" w:cs="Calibri"/>
          <w:lang w:val="sr-Cyrl-BA"/>
        </w:rPr>
        <w:t>-</w:t>
      </w:r>
      <w:r w:rsidR="008A4518" w:rsidRPr="008A4518">
        <w:rPr>
          <w:rFonts w:ascii="Calibri" w:hAnsi="Calibri" w:cs="Calibri"/>
          <w:lang w:val="sr-Latn-BA"/>
        </w:rPr>
        <w:t>XII</w:t>
      </w:r>
      <w:r w:rsidR="00633242" w:rsidRPr="008A4518">
        <w:rPr>
          <w:rFonts w:ascii="Calibri" w:hAnsi="Calibri" w:cs="Calibri"/>
          <w:lang w:val="sr-Cyrl-BA"/>
        </w:rPr>
        <w:t>/20</w:t>
      </w:r>
      <w:r w:rsidR="00633242" w:rsidRPr="008A4518">
        <w:rPr>
          <w:rFonts w:ascii="Calibri" w:hAnsi="Calibri" w:cs="Calibri"/>
          <w:lang w:val="sr-Latn-BA"/>
        </w:rPr>
        <w:t>20</w:t>
      </w:r>
      <w:r w:rsidR="0027130F" w:rsidRPr="008A4518">
        <w:rPr>
          <w:rFonts w:ascii="Calibri" w:hAnsi="Calibri" w:cs="Calibri"/>
          <w:lang w:val="sr-Latn-BA"/>
        </w:rPr>
        <w:t xml:space="preserve"> </w:t>
      </w:r>
      <w:r w:rsidR="004B3672" w:rsidRPr="008A4518">
        <w:rPr>
          <w:rFonts w:ascii="Calibri" w:hAnsi="Calibri" w:cs="Calibri"/>
          <w:lang w:val="sr-Cyrl-BA"/>
        </w:rPr>
        <w:t xml:space="preserve">и процјена РИВ-а </w:t>
      </w:r>
      <w:r w:rsidR="00A67C26" w:rsidRPr="008A4518">
        <w:rPr>
          <w:rFonts w:ascii="Calibri" w:hAnsi="Calibri" w:cs="Calibri"/>
          <w:lang w:val="sr-Cyrl-BA"/>
        </w:rPr>
        <w:t>стран</w:t>
      </w:r>
      <w:r w:rsidR="004B3672" w:rsidRPr="008A4518">
        <w:rPr>
          <w:rFonts w:ascii="Calibri" w:hAnsi="Calibri" w:cs="Calibri"/>
          <w:lang w:val="sr-Cyrl-BA"/>
        </w:rPr>
        <w:t>их</w:t>
      </w:r>
      <w:r w:rsidR="00A67C26" w:rsidRPr="008A4518">
        <w:rPr>
          <w:rFonts w:ascii="Calibri" w:hAnsi="Calibri" w:cs="Calibri"/>
          <w:lang w:val="sr-Cyrl-BA"/>
        </w:rPr>
        <w:t xml:space="preserve"> жељезничк</w:t>
      </w:r>
      <w:r w:rsidR="004B3672" w:rsidRPr="008A4518">
        <w:rPr>
          <w:rFonts w:ascii="Calibri" w:hAnsi="Calibri" w:cs="Calibri"/>
          <w:lang w:val="sr-Cyrl-BA"/>
        </w:rPr>
        <w:t>их</w:t>
      </w:r>
      <w:r w:rsidR="00A67C26" w:rsidRPr="008A4518">
        <w:rPr>
          <w:rFonts w:ascii="Calibri" w:hAnsi="Calibri" w:cs="Calibri"/>
          <w:lang w:val="sr-Cyrl-BA"/>
        </w:rPr>
        <w:t xml:space="preserve"> управ</w:t>
      </w:r>
      <w:r w:rsidR="004B3672" w:rsidRPr="008A4518">
        <w:rPr>
          <w:rFonts w:ascii="Calibri" w:hAnsi="Calibri" w:cs="Calibri"/>
          <w:lang w:val="sr-Cyrl-BA"/>
        </w:rPr>
        <w:t>а</w:t>
      </w:r>
      <w:r w:rsidR="00BC0B03" w:rsidRPr="008A4518">
        <w:rPr>
          <w:rFonts w:ascii="Calibri" w:hAnsi="Calibri" w:cs="Calibri"/>
          <w:lang w:val="sr-Latn-BA"/>
        </w:rPr>
        <w:t xml:space="preserve"> </w:t>
      </w:r>
      <w:r w:rsidR="008A4518" w:rsidRPr="008A4518">
        <w:rPr>
          <w:rFonts w:ascii="Calibri" w:hAnsi="Calibri" w:cs="Calibri"/>
          <w:lang w:val="sr-Latn-BA"/>
        </w:rPr>
        <w:t>X-XII</w:t>
      </w:r>
      <w:r w:rsidR="00A67C26" w:rsidRPr="008A4518">
        <w:rPr>
          <w:rFonts w:ascii="Calibri" w:hAnsi="Calibri" w:cs="Calibri"/>
          <w:lang w:val="sr-Cyrl-BA"/>
        </w:rPr>
        <w:t>/20</w:t>
      </w:r>
      <w:r w:rsidR="00BC0B03" w:rsidRPr="008A4518">
        <w:rPr>
          <w:rFonts w:ascii="Calibri" w:hAnsi="Calibri" w:cs="Calibri"/>
          <w:lang w:val="sr-Latn-BA"/>
        </w:rPr>
        <w:t>20</w:t>
      </w:r>
      <w:r w:rsidRPr="008A4518">
        <w:rPr>
          <w:rFonts w:ascii="Calibri" w:hAnsi="Calibri" w:cs="Calibri"/>
          <w:lang w:val="ru-RU"/>
        </w:rPr>
        <w:t>,</w:t>
      </w:r>
      <w:r w:rsidRPr="008A4518">
        <w:rPr>
          <w:rFonts w:ascii="Calibri" w:hAnsi="Calibri" w:cs="Calibri"/>
          <w:lang w:val="sr-Latn-CS"/>
        </w:rPr>
        <w:t xml:space="preserve"> јер документација за стварни обрачун касни у просјеку три </w:t>
      </w:r>
      <w:r w:rsidR="00A67C26" w:rsidRPr="008A4518">
        <w:rPr>
          <w:rFonts w:ascii="Calibri" w:hAnsi="Calibri" w:cs="Calibri"/>
          <w:lang w:val="sr-Latn-CS"/>
        </w:rPr>
        <w:t>до</w:t>
      </w:r>
      <w:r w:rsidR="004B3672" w:rsidRPr="008A4518">
        <w:rPr>
          <w:rFonts w:ascii="Calibri" w:hAnsi="Calibri" w:cs="Calibri"/>
          <w:lang w:val="sr-Cyrl-BA"/>
        </w:rPr>
        <w:t xml:space="preserve"> пет</w:t>
      </w:r>
      <w:r w:rsidR="000F204D" w:rsidRPr="008A4518">
        <w:rPr>
          <w:rFonts w:ascii="Calibri" w:hAnsi="Calibri" w:cs="Calibri"/>
          <w:lang w:val="sr-Cyrl-BA"/>
        </w:rPr>
        <w:t xml:space="preserve"> </w:t>
      </w:r>
      <w:r w:rsidRPr="008A4518">
        <w:rPr>
          <w:rFonts w:ascii="Calibri" w:hAnsi="Calibri" w:cs="Calibri"/>
          <w:lang w:val="sr-Latn-CS"/>
        </w:rPr>
        <w:t>мјесец</w:t>
      </w:r>
      <w:r w:rsidR="00A67C26" w:rsidRPr="008A4518">
        <w:rPr>
          <w:rFonts w:ascii="Calibri" w:hAnsi="Calibri" w:cs="Calibri"/>
          <w:lang w:val="sr-Cyrl-BA"/>
        </w:rPr>
        <w:t>и</w:t>
      </w:r>
      <w:r w:rsidRPr="008A4518">
        <w:rPr>
          <w:rFonts w:ascii="Calibri" w:hAnsi="Calibri" w:cs="Calibri"/>
          <w:lang w:val="sr-Latn-CS"/>
        </w:rPr>
        <w:t xml:space="preserve">. </w:t>
      </w:r>
    </w:p>
    <w:p w14:paraId="1C1E7E3B" w14:textId="77777777" w:rsidR="00D94613" w:rsidRDefault="00D94613" w:rsidP="001F7E47">
      <w:pPr>
        <w:jc w:val="both"/>
        <w:rPr>
          <w:rFonts w:ascii="Calibri" w:hAnsi="Calibri" w:cs="Calibri"/>
          <w:lang w:val="sr-Latn-BA"/>
        </w:rPr>
      </w:pPr>
    </w:p>
    <w:p w14:paraId="689E174E" w14:textId="77777777" w:rsidR="00137FBC" w:rsidRDefault="00137FBC" w:rsidP="001F7E47">
      <w:pPr>
        <w:jc w:val="both"/>
        <w:rPr>
          <w:rFonts w:ascii="Calibri" w:hAnsi="Calibri" w:cs="Calibri"/>
          <w:lang w:val="sr-Latn-BA"/>
        </w:rPr>
      </w:pPr>
    </w:p>
    <w:p w14:paraId="13F10C84" w14:textId="77777777" w:rsidR="00137FBC" w:rsidRPr="001F7E47" w:rsidRDefault="00137FBC" w:rsidP="001F7E47">
      <w:pPr>
        <w:jc w:val="both"/>
        <w:rPr>
          <w:rFonts w:ascii="Calibri" w:hAnsi="Calibri" w:cs="Calibri"/>
          <w:lang w:val="sr-Latn-BA"/>
        </w:rPr>
      </w:pPr>
    </w:p>
    <w:p w14:paraId="58DD58B3" w14:textId="77777777" w:rsidR="00CD55AC" w:rsidRPr="00F45099" w:rsidRDefault="000C62D7" w:rsidP="00CD55AC">
      <w:pPr>
        <w:pStyle w:val="Heading1"/>
        <w:spacing w:before="0" w:after="0"/>
        <w:ind w:left="426" w:hanging="426"/>
        <w:jc w:val="both"/>
        <w:rPr>
          <w:rFonts w:cs="Calibri"/>
          <w:lang w:val="ru-RU"/>
        </w:rPr>
      </w:pPr>
      <w:bookmarkStart w:id="48" w:name="_Toc3360060"/>
      <w:bookmarkStart w:id="49" w:name="_Toc67040787"/>
      <w:r w:rsidRPr="00F45099">
        <w:rPr>
          <w:sz w:val="28"/>
          <w:szCs w:val="28"/>
          <w:lang w:val="sr-Latn-CS"/>
        </w:rPr>
        <w:t>Трошкови амортизације и резервисања</w:t>
      </w:r>
      <w:bookmarkStart w:id="50" w:name="_Toc495064387"/>
      <w:bookmarkStart w:id="51" w:name="_Toc495568766"/>
      <w:bookmarkStart w:id="52" w:name="_Toc504472352"/>
      <w:bookmarkStart w:id="53" w:name="_Toc490128265"/>
      <w:bookmarkStart w:id="54" w:name="_Toc494370888"/>
      <w:bookmarkStart w:id="55" w:name="_Toc494609246"/>
      <w:bookmarkEnd w:id="48"/>
      <w:bookmarkEnd w:id="49"/>
    </w:p>
    <w:tbl>
      <w:tblPr>
        <w:tblW w:w="9087" w:type="dxa"/>
        <w:tblInd w:w="93" w:type="dxa"/>
        <w:tblLook w:val="04A0" w:firstRow="1" w:lastRow="0" w:firstColumn="1" w:lastColumn="0" w:noHBand="0" w:noVBand="1"/>
      </w:tblPr>
      <w:tblGrid>
        <w:gridCol w:w="5320"/>
        <w:gridCol w:w="1840"/>
        <w:gridCol w:w="1927"/>
      </w:tblGrid>
      <w:tr w:rsidR="00CD55AC" w:rsidRPr="00CD55AC" w14:paraId="53889A4C" w14:textId="77777777" w:rsidTr="006E7B52">
        <w:trPr>
          <w:trHeight w:val="283"/>
        </w:trPr>
        <w:tc>
          <w:tcPr>
            <w:tcW w:w="5320" w:type="dxa"/>
            <w:tcBorders>
              <w:top w:val="nil"/>
              <w:left w:val="nil"/>
              <w:bottom w:val="nil"/>
              <w:right w:val="nil"/>
            </w:tcBorders>
            <w:shd w:val="clear" w:color="auto" w:fill="auto"/>
            <w:noWrap/>
            <w:vAlign w:val="bottom"/>
            <w:hideMark/>
          </w:tcPr>
          <w:p w14:paraId="3EA0BEDE" w14:textId="77777777" w:rsidR="00CD55AC" w:rsidRPr="00CD55AC" w:rsidRDefault="00CD55AC" w:rsidP="00CD55AC">
            <w:pPr>
              <w:rPr>
                <w:rFonts w:ascii="Calibri" w:hAnsi="Calibri" w:cs="Calibri"/>
              </w:rPr>
            </w:pPr>
          </w:p>
        </w:tc>
        <w:tc>
          <w:tcPr>
            <w:tcW w:w="1840" w:type="dxa"/>
            <w:tcBorders>
              <w:top w:val="nil"/>
              <w:left w:val="nil"/>
              <w:bottom w:val="nil"/>
              <w:right w:val="nil"/>
            </w:tcBorders>
            <w:shd w:val="clear" w:color="auto" w:fill="auto"/>
            <w:noWrap/>
            <w:vAlign w:val="bottom"/>
            <w:hideMark/>
          </w:tcPr>
          <w:p w14:paraId="37C71D72" w14:textId="77777777" w:rsidR="00CD55AC" w:rsidRPr="00CD55AC" w:rsidRDefault="00CD55AC" w:rsidP="00CD55AC">
            <w:pPr>
              <w:rPr>
                <w:rFonts w:ascii="Calibri" w:hAnsi="Calibri" w:cs="Calibri"/>
              </w:rPr>
            </w:pPr>
          </w:p>
        </w:tc>
        <w:tc>
          <w:tcPr>
            <w:tcW w:w="1927" w:type="dxa"/>
            <w:tcBorders>
              <w:top w:val="nil"/>
              <w:left w:val="nil"/>
              <w:bottom w:val="nil"/>
              <w:right w:val="nil"/>
            </w:tcBorders>
            <w:shd w:val="clear" w:color="auto" w:fill="auto"/>
            <w:noWrap/>
            <w:vAlign w:val="center"/>
            <w:hideMark/>
          </w:tcPr>
          <w:p w14:paraId="6CC16D3C" w14:textId="77777777" w:rsidR="00CD55AC" w:rsidRPr="00CD55AC" w:rsidRDefault="00CD55AC" w:rsidP="00CD55AC">
            <w:pPr>
              <w:jc w:val="right"/>
              <w:rPr>
                <w:rFonts w:ascii="Calibri" w:hAnsi="Calibri" w:cs="Calibri"/>
              </w:rPr>
            </w:pPr>
            <w:r w:rsidRPr="00CD55AC">
              <w:rPr>
                <w:rFonts w:ascii="Calibri" w:hAnsi="Calibri" w:cs="Calibri"/>
              </w:rPr>
              <w:t xml:space="preserve">     у КМ</w:t>
            </w:r>
          </w:p>
        </w:tc>
      </w:tr>
      <w:tr w:rsidR="00CD55AC" w:rsidRPr="00CD55AC" w14:paraId="4E89EA23" w14:textId="77777777" w:rsidTr="005C5FE4">
        <w:trPr>
          <w:trHeight w:val="499"/>
        </w:trPr>
        <w:tc>
          <w:tcPr>
            <w:tcW w:w="5320" w:type="dxa"/>
            <w:tcBorders>
              <w:top w:val="single" w:sz="8" w:space="0" w:color="auto"/>
              <w:left w:val="nil"/>
              <w:bottom w:val="single" w:sz="8" w:space="0" w:color="auto"/>
              <w:right w:val="nil"/>
            </w:tcBorders>
            <w:shd w:val="clear" w:color="auto" w:fill="auto"/>
            <w:vAlign w:val="center"/>
            <w:hideMark/>
          </w:tcPr>
          <w:p w14:paraId="3A94270F" w14:textId="77777777" w:rsidR="00CD55AC" w:rsidRPr="00CD55AC" w:rsidRDefault="00CD55AC" w:rsidP="00CD55AC">
            <w:pPr>
              <w:jc w:val="both"/>
              <w:rPr>
                <w:rFonts w:ascii="Calibri" w:hAnsi="Calibri" w:cs="Calibri"/>
                <w:b/>
                <w:bCs/>
                <w:color w:val="000000"/>
              </w:rPr>
            </w:pPr>
            <w:r w:rsidRPr="00CD55AC">
              <w:rPr>
                <w:rFonts w:ascii="Calibri" w:hAnsi="Calibri" w:cs="Calibri"/>
                <w:b/>
                <w:bCs/>
                <w:color w:val="000000"/>
              </w:rPr>
              <w:t>Трошкови амортизације и резервисања</w:t>
            </w:r>
          </w:p>
        </w:tc>
        <w:tc>
          <w:tcPr>
            <w:tcW w:w="1840" w:type="dxa"/>
            <w:tcBorders>
              <w:top w:val="single" w:sz="8" w:space="0" w:color="auto"/>
              <w:left w:val="nil"/>
              <w:bottom w:val="single" w:sz="8" w:space="0" w:color="auto"/>
              <w:right w:val="nil"/>
            </w:tcBorders>
            <w:shd w:val="clear" w:color="auto" w:fill="auto"/>
            <w:noWrap/>
            <w:vAlign w:val="center"/>
            <w:hideMark/>
          </w:tcPr>
          <w:p w14:paraId="60AB2EEF" w14:textId="77777777" w:rsidR="00CD55AC" w:rsidRPr="00CD55AC" w:rsidRDefault="00CD55AC" w:rsidP="009332AD">
            <w:pPr>
              <w:jc w:val="right"/>
              <w:rPr>
                <w:rFonts w:ascii="Calibri" w:hAnsi="Calibri" w:cs="Calibri"/>
                <w:b/>
                <w:bCs/>
                <w:color w:val="000000"/>
              </w:rPr>
            </w:pPr>
            <w:r w:rsidRPr="00CD55AC">
              <w:rPr>
                <w:rFonts w:ascii="Calibri" w:hAnsi="Calibri" w:cs="Calibri"/>
                <w:b/>
                <w:bCs/>
                <w:color w:val="000000"/>
              </w:rPr>
              <w:t>3</w:t>
            </w:r>
            <w:r w:rsidR="009332AD">
              <w:rPr>
                <w:rFonts w:ascii="Calibri" w:hAnsi="Calibri" w:cs="Calibri"/>
                <w:b/>
                <w:bCs/>
                <w:color w:val="000000"/>
                <w:lang w:val="bs-Cyrl-BA"/>
              </w:rPr>
              <w:t>1</w:t>
            </w:r>
            <w:r w:rsidR="009332AD">
              <w:rPr>
                <w:rFonts w:ascii="Calibri" w:hAnsi="Calibri" w:cs="Calibri"/>
                <w:b/>
                <w:bCs/>
                <w:color w:val="000000"/>
              </w:rPr>
              <w:t>.</w:t>
            </w:r>
            <w:r w:rsidR="009332AD">
              <w:rPr>
                <w:rFonts w:ascii="Calibri" w:hAnsi="Calibri" w:cs="Calibri"/>
                <w:b/>
                <w:bCs/>
                <w:color w:val="000000"/>
                <w:lang w:val="bs-Cyrl-BA"/>
              </w:rPr>
              <w:t>12</w:t>
            </w:r>
            <w:r w:rsidRPr="00CD55AC">
              <w:rPr>
                <w:rFonts w:ascii="Calibri" w:hAnsi="Calibri" w:cs="Calibri"/>
                <w:b/>
                <w:bCs/>
                <w:color w:val="000000"/>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2234616A" w14:textId="77777777" w:rsidR="00CD55AC" w:rsidRPr="00CD55AC" w:rsidRDefault="009332AD" w:rsidP="009332AD">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bs-Cyrl-BA"/>
              </w:rPr>
              <w:t>1</w:t>
            </w:r>
            <w:r w:rsidR="00CD55AC" w:rsidRPr="00CD55AC">
              <w:rPr>
                <w:rFonts w:ascii="Calibri" w:hAnsi="Calibri" w:cs="Calibri"/>
                <w:b/>
                <w:bCs/>
                <w:color w:val="000000"/>
              </w:rPr>
              <w:t>.</w:t>
            </w:r>
            <w:r>
              <w:rPr>
                <w:rFonts w:ascii="Calibri" w:hAnsi="Calibri" w:cs="Calibri"/>
                <w:b/>
                <w:bCs/>
                <w:color w:val="000000"/>
                <w:lang w:val="bs-Cyrl-BA"/>
              </w:rPr>
              <w:t>12</w:t>
            </w:r>
            <w:r w:rsidR="00CD55AC" w:rsidRPr="00CD55AC">
              <w:rPr>
                <w:rFonts w:ascii="Calibri" w:hAnsi="Calibri" w:cs="Calibri"/>
                <w:b/>
                <w:bCs/>
                <w:color w:val="000000"/>
              </w:rPr>
              <w:t>.2020</w:t>
            </w:r>
          </w:p>
        </w:tc>
      </w:tr>
      <w:tr w:rsidR="00CD55AC" w:rsidRPr="00CD55AC" w14:paraId="3060E774" w14:textId="77777777" w:rsidTr="005C5FE4">
        <w:trPr>
          <w:trHeight w:val="360"/>
        </w:trPr>
        <w:tc>
          <w:tcPr>
            <w:tcW w:w="5320" w:type="dxa"/>
            <w:tcBorders>
              <w:top w:val="nil"/>
              <w:left w:val="nil"/>
              <w:bottom w:val="nil"/>
              <w:right w:val="nil"/>
            </w:tcBorders>
            <w:shd w:val="clear" w:color="auto" w:fill="auto"/>
            <w:vAlign w:val="center"/>
            <w:hideMark/>
          </w:tcPr>
          <w:p w14:paraId="1BE81742" w14:textId="77777777" w:rsidR="00CD55AC" w:rsidRPr="00CD55AC" w:rsidRDefault="00CD55AC" w:rsidP="00CD55AC">
            <w:pPr>
              <w:rPr>
                <w:rFonts w:ascii="Calibri" w:hAnsi="Calibri" w:cs="Calibri"/>
                <w:color w:val="000000"/>
              </w:rPr>
            </w:pPr>
            <w:r w:rsidRPr="00CD55AC">
              <w:rPr>
                <w:rFonts w:ascii="Calibri" w:hAnsi="Calibri" w:cs="Calibri"/>
                <w:color w:val="000000"/>
              </w:rPr>
              <w:t>Трошкови амортизације</w:t>
            </w:r>
          </w:p>
        </w:tc>
        <w:tc>
          <w:tcPr>
            <w:tcW w:w="1840" w:type="dxa"/>
            <w:tcBorders>
              <w:top w:val="nil"/>
              <w:left w:val="nil"/>
              <w:bottom w:val="nil"/>
              <w:right w:val="nil"/>
            </w:tcBorders>
            <w:shd w:val="clear" w:color="auto" w:fill="auto"/>
            <w:noWrap/>
            <w:vAlign w:val="center"/>
            <w:hideMark/>
          </w:tcPr>
          <w:p w14:paraId="31D110F3" w14:textId="77777777" w:rsidR="00CD55AC" w:rsidRPr="009332AD" w:rsidRDefault="009332AD" w:rsidP="00CD55AC">
            <w:pPr>
              <w:jc w:val="right"/>
              <w:rPr>
                <w:rFonts w:ascii="Calibri" w:hAnsi="Calibri" w:cs="Calibri"/>
                <w:color w:val="000000"/>
                <w:lang w:val="bs-Cyrl-BA"/>
              </w:rPr>
            </w:pPr>
            <w:r>
              <w:rPr>
                <w:rFonts w:ascii="Calibri" w:hAnsi="Calibri" w:cs="Calibri"/>
                <w:color w:val="000000"/>
                <w:lang w:val="bs-Cyrl-BA"/>
              </w:rPr>
              <w:t>17.067.690</w:t>
            </w:r>
          </w:p>
        </w:tc>
        <w:tc>
          <w:tcPr>
            <w:tcW w:w="1927" w:type="dxa"/>
            <w:tcBorders>
              <w:top w:val="nil"/>
              <w:left w:val="nil"/>
              <w:bottom w:val="nil"/>
              <w:right w:val="nil"/>
            </w:tcBorders>
            <w:shd w:val="clear" w:color="auto" w:fill="auto"/>
            <w:noWrap/>
            <w:vAlign w:val="center"/>
            <w:hideMark/>
          </w:tcPr>
          <w:p w14:paraId="3C84092D" w14:textId="77777777" w:rsidR="00CD55AC" w:rsidRPr="001B6C9A" w:rsidRDefault="001B6C9A" w:rsidP="00CD55AC">
            <w:pPr>
              <w:jc w:val="right"/>
              <w:rPr>
                <w:rFonts w:ascii="Calibri" w:hAnsi="Calibri" w:cs="Calibri"/>
                <w:color w:val="000000"/>
                <w:lang w:val="bs-Cyrl-BA"/>
              </w:rPr>
            </w:pPr>
            <w:r>
              <w:rPr>
                <w:rFonts w:ascii="Calibri" w:hAnsi="Calibri" w:cs="Calibri"/>
                <w:color w:val="000000"/>
                <w:lang w:val="bs-Cyrl-BA"/>
              </w:rPr>
              <w:t>18.012.003</w:t>
            </w:r>
          </w:p>
        </w:tc>
      </w:tr>
      <w:tr w:rsidR="00CD55AC" w:rsidRPr="00CD55AC" w14:paraId="627A7470" w14:textId="77777777" w:rsidTr="005C5FE4">
        <w:trPr>
          <w:trHeight w:val="360"/>
        </w:trPr>
        <w:tc>
          <w:tcPr>
            <w:tcW w:w="5320" w:type="dxa"/>
            <w:tcBorders>
              <w:top w:val="nil"/>
              <w:left w:val="nil"/>
              <w:bottom w:val="nil"/>
              <w:right w:val="nil"/>
            </w:tcBorders>
            <w:shd w:val="clear" w:color="auto" w:fill="auto"/>
            <w:vAlign w:val="center"/>
            <w:hideMark/>
          </w:tcPr>
          <w:p w14:paraId="109C1A65" w14:textId="77777777" w:rsidR="00CD55AC" w:rsidRPr="00CD55AC" w:rsidRDefault="00CD55AC" w:rsidP="00CD55AC">
            <w:pPr>
              <w:rPr>
                <w:rFonts w:ascii="Calibri" w:hAnsi="Calibri" w:cs="Calibri"/>
                <w:color w:val="000000"/>
              </w:rPr>
            </w:pPr>
            <w:r w:rsidRPr="00CD55AC">
              <w:rPr>
                <w:rFonts w:ascii="Calibri" w:hAnsi="Calibri" w:cs="Calibri"/>
                <w:color w:val="000000"/>
              </w:rPr>
              <w:t>Трошкови резервисања за спорове</w:t>
            </w:r>
          </w:p>
        </w:tc>
        <w:tc>
          <w:tcPr>
            <w:tcW w:w="1840" w:type="dxa"/>
            <w:tcBorders>
              <w:top w:val="nil"/>
              <w:left w:val="nil"/>
              <w:bottom w:val="nil"/>
              <w:right w:val="nil"/>
            </w:tcBorders>
            <w:shd w:val="clear" w:color="auto" w:fill="auto"/>
            <w:noWrap/>
            <w:vAlign w:val="center"/>
            <w:hideMark/>
          </w:tcPr>
          <w:p w14:paraId="4FAD5295" w14:textId="77777777" w:rsidR="00CD55AC" w:rsidRPr="009332AD" w:rsidRDefault="009332AD" w:rsidP="00CD55AC">
            <w:pPr>
              <w:jc w:val="right"/>
              <w:rPr>
                <w:rFonts w:ascii="Calibri" w:hAnsi="Calibri" w:cs="Calibri"/>
                <w:color w:val="000000"/>
                <w:lang w:val="bs-Cyrl-BA"/>
              </w:rPr>
            </w:pPr>
            <w:r>
              <w:rPr>
                <w:rFonts w:ascii="Calibri" w:hAnsi="Calibri" w:cs="Calibri"/>
                <w:color w:val="000000"/>
                <w:lang w:val="bs-Cyrl-BA"/>
              </w:rPr>
              <w:t>96.142</w:t>
            </w:r>
          </w:p>
        </w:tc>
        <w:tc>
          <w:tcPr>
            <w:tcW w:w="1927" w:type="dxa"/>
            <w:tcBorders>
              <w:top w:val="nil"/>
              <w:left w:val="nil"/>
              <w:bottom w:val="nil"/>
              <w:right w:val="nil"/>
            </w:tcBorders>
            <w:shd w:val="clear" w:color="auto" w:fill="auto"/>
            <w:noWrap/>
            <w:vAlign w:val="center"/>
            <w:hideMark/>
          </w:tcPr>
          <w:p w14:paraId="4745F951" w14:textId="77777777" w:rsidR="00CD55AC" w:rsidRPr="001B6C9A" w:rsidRDefault="001B6C9A" w:rsidP="00CD55AC">
            <w:pPr>
              <w:jc w:val="right"/>
              <w:rPr>
                <w:rFonts w:ascii="Calibri" w:hAnsi="Calibri" w:cs="Calibri"/>
                <w:color w:val="000000"/>
                <w:lang w:val="bs-Cyrl-BA"/>
              </w:rPr>
            </w:pPr>
            <w:r>
              <w:rPr>
                <w:rFonts w:ascii="Calibri" w:hAnsi="Calibri" w:cs="Calibri"/>
                <w:color w:val="000000"/>
                <w:lang w:val="bs-Cyrl-BA"/>
              </w:rPr>
              <w:t>837.380</w:t>
            </w:r>
          </w:p>
        </w:tc>
      </w:tr>
      <w:tr w:rsidR="00CD55AC" w:rsidRPr="00CD55AC" w14:paraId="54FD59EA" w14:textId="77777777" w:rsidTr="005C5FE4">
        <w:trPr>
          <w:trHeight w:val="499"/>
        </w:trPr>
        <w:tc>
          <w:tcPr>
            <w:tcW w:w="5320" w:type="dxa"/>
            <w:tcBorders>
              <w:top w:val="single" w:sz="8" w:space="0" w:color="auto"/>
              <w:left w:val="nil"/>
              <w:bottom w:val="single" w:sz="8" w:space="0" w:color="auto"/>
              <w:right w:val="nil"/>
            </w:tcBorders>
            <w:shd w:val="clear" w:color="auto" w:fill="auto"/>
            <w:vAlign w:val="center"/>
            <w:hideMark/>
          </w:tcPr>
          <w:p w14:paraId="0ED1C8A1" w14:textId="77777777" w:rsidR="00CD55AC" w:rsidRPr="00CD55AC" w:rsidRDefault="00CD55AC" w:rsidP="00CD55AC">
            <w:pPr>
              <w:rPr>
                <w:rFonts w:ascii="Calibri" w:hAnsi="Calibri" w:cs="Calibri"/>
                <w:b/>
                <w:bCs/>
                <w:color w:val="000000"/>
              </w:rPr>
            </w:pPr>
            <w:r w:rsidRPr="00CD55AC">
              <w:rPr>
                <w:rFonts w:ascii="Calibri" w:hAnsi="Calibri" w:cs="Calibri"/>
                <w:b/>
                <w:bCs/>
                <w:color w:val="000000"/>
              </w:rPr>
              <w:t>Укупно трошкови амортизације и резервисања</w:t>
            </w:r>
          </w:p>
        </w:tc>
        <w:tc>
          <w:tcPr>
            <w:tcW w:w="1840" w:type="dxa"/>
            <w:tcBorders>
              <w:top w:val="single" w:sz="8" w:space="0" w:color="auto"/>
              <w:left w:val="nil"/>
              <w:bottom w:val="single" w:sz="8" w:space="0" w:color="auto"/>
              <w:right w:val="nil"/>
            </w:tcBorders>
            <w:shd w:val="clear" w:color="auto" w:fill="auto"/>
            <w:noWrap/>
            <w:vAlign w:val="center"/>
            <w:hideMark/>
          </w:tcPr>
          <w:p w14:paraId="210A7719" w14:textId="77777777" w:rsidR="00CD55AC" w:rsidRPr="001B6C9A" w:rsidRDefault="001B6C9A" w:rsidP="00CD55AC">
            <w:pPr>
              <w:jc w:val="right"/>
              <w:rPr>
                <w:rFonts w:ascii="Calibri" w:hAnsi="Calibri" w:cs="Calibri"/>
                <w:b/>
                <w:bCs/>
                <w:color w:val="000000"/>
                <w:lang w:val="bs-Cyrl-BA"/>
              </w:rPr>
            </w:pPr>
            <w:r>
              <w:rPr>
                <w:rFonts w:ascii="Calibri" w:hAnsi="Calibri" w:cs="Calibri"/>
                <w:b/>
                <w:bCs/>
                <w:color w:val="000000"/>
                <w:lang w:val="bs-Cyrl-BA"/>
              </w:rPr>
              <w:t>17.163.832</w:t>
            </w:r>
          </w:p>
        </w:tc>
        <w:tc>
          <w:tcPr>
            <w:tcW w:w="1927" w:type="dxa"/>
            <w:tcBorders>
              <w:top w:val="single" w:sz="8" w:space="0" w:color="auto"/>
              <w:left w:val="nil"/>
              <w:bottom w:val="single" w:sz="8" w:space="0" w:color="auto"/>
              <w:right w:val="nil"/>
            </w:tcBorders>
            <w:shd w:val="clear" w:color="auto" w:fill="auto"/>
            <w:noWrap/>
            <w:vAlign w:val="center"/>
            <w:hideMark/>
          </w:tcPr>
          <w:p w14:paraId="2987ACCF" w14:textId="771B1CCD" w:rsidR="00CD55AC" w:rsidRPr="001B6C9A" w:rsidRDefault="00524D57" w:rsidP="00524D57">
            <w:pPr>
              <w:jc w:val="right"/>
              <w:rPr>
                <w:rFonts w:ascii="Calibri" w:hAnsi="Calibri" w:cs="Calibri"/>
                <w:b/>
                <w:bCs/>
                <w:color w:val="000000"/>
                <w:lang w:val="bs-Cyrl-BA"/>
              </w:rPr>
            </w:pPr>
            <w:r w:rsidRPr="00524D57">
              <w:rPr>
                <w:rFonts w:ascii="Calibri" w:hAnsi="Calibri" w:cs="Calibri"/>
                <w:b/>
                <w:bCs/>
                <w:color w:val="000000"/>
                <w:lang w:val="bs-Cyrl-BA"/>
              </w:rPr>
              <w:t>18.849</w:t>
            </w:r>
            <w:r w:rsidR="001B6C9A" w:rsidRPr="00524D57">
              <w:rPr>
                <w:rFonts w:ascii="Calibri" w:hAnsi="Calibri" w:cs="Calibri"/>
                <w:b/>
                <w:bCs/>
                <w:color w:val="000000"/>
                <w:lang w:val="bs-Cyrl-BA"/>
              </w:rPr>
              <w:t>.</w:t>
            </w:r>
            <w:r w:rsidRPr="00524D57">
              <w:rPr>
                <w:rFonts w:ascii="Calibri" w:hAnsi="Calibri" w:cs="Calibri"/>
                <w:b/>
                <w:bCs/>
                <w:color w:val="000000"/>
                <w:lang w:val="bs-Cyrl-BA"/>
              </w:rPr>
              <w:t>383</w:t>
            </w:r>
          </w:p>
        </w:tc>
      </w:tr>
    </w:tbl>
    <w:p w14:paraId="166F423F" w14:textId="77777777" w:rsidR="00CD55AC" w:rsidRDefault="00CD55AC" w:rsidP="00CD55AC">
      <w:pPr>
        <w:jc w:val="both"/>
        <w:rPr>
          <w:rFonts w:ascii="Calibri" w:hAnsi="Calibri" w:cs="Calibri"/>
          <w:lang w:val="ru-RU"/>
        </w:rPr>
      </w:pPr>
    </w:p>
    <w:p w14:paraId="454D355E" w14:textId="352DC2D7" w:rsidR="00023BA3" w:rsidRPr="002A43D8" w:rsidRDefault="00524D57" w:rsidP="00DB4EEF">
      <w:pPr>
        <w:ind w:firstLine="567"/>
        <w:jc w:val="both"/>
        <w:rPr>
          <w:rFonts w:ascii="Calibri" w:hAnsi="Calibri" w:cs="Calibri"/>
          <w:bCs/>
          <w:lang w:val="ru-RU"/>
        </w:rPr>
      </w:pPr>
      <w:r>
        <w:rPr>
          <w:rFonts w:ascii="Calibri" w:hAnsi="Calibri" w:cs="Calibri"/>
          <w:lang w:val="ru-RU"/>
        </w:rPr>
        <w:t xml:space="preserve">Трошкове амортизације </w:t>
      </w:r>
      <w:r w:rsidR="000C62D7" w:rsidRPr="00121EAE">
        <w:rPr>
          <w:rFonts w:ascii="Calibri" w:hAnsi="Calibri" w:cs="Calibri"/>
          <w:lang w:val="ru-RU"/>
        </w:rPr>
        <w:t xml:space="preserve">у износу од </w:t>
      </w:r>
      <w:r w:rsidR="009565FA">
        <w:rPr>
          <w:rFonts w:ascii="Calibri" w:hAnsi="Calibri" w:cs="Calibri"/>
          <w:lang w:val="ru-RU"/>
        </w:rPr>
        <w:t>18.</w:t>
      </w:r>
      <w:r w:rsidR="00140466">
        <w:rPr>
          <w:rFonts w:ascii="Calibri" w:hAnsi="Calibri" w:cs="Calibri"/>
          <w:lang w:val="ru-RU"/>
        </w:rPr>
        <w:t>012.003</w:t>
      </w:r>
      <w:r w:rsidR="000C62D7" w:rsidRPr="00121EAE">
        <w:rPr>
          <w:rFonts w:ascii="Calibri" w:hAnsi="Calibri" w:cs="Calibri"/>
          <w:lang w:val="ru-RU"/>
        </w:rPr>
        <w:t xml:space="preserve"> КМ чини амортизација нематеријалне имовине у износу </w:t>
      </w:r>
      <w:r w:rsidR="00140466">
        <w:rPr>
          <w:rFonts w:ascii="Calibri" w:hAnsi="Calibri" w:cs="Calibri"/>
          <w:lang w:val="bs-Cyrl-BA"/>
        </w:rPr>
        <w:t>2</w:t>
      </w:r>
      <w:r w:rsidR="000C62D7" w:rsidRPr="00121EAE">
        <w:rPr>
          <w:rFonts w:ascii="Calibri" w:hAnsi="Calibri" w:cs="Calibri"/>
          <w:lang w:val="ru-RU"/>
        </w:rPr>
        <w:t>.</w:t>
      </w:r>
      <w:r w:rsidR="00140466">
        <w:rPr>
          <w:rFonts w:ascii="Calibri" w:hAnsi="Calibri" w:cs="Calibri"/>
          <w:lang w:val="ru-RU"/>
        </w:rPr>
        <w:t>428</w:t>
      </w:r>
      <w:r w:rsidR="000C62D7" w:rsidRPr="00121EAE">
        <w:rPr>
          <w:rFonts w:ascii="Calibri" w:hAnsi="Calibri" w:cs="Calibri"/>
          <w:lang w:val="ru-RU"/>
        </w:rPr>
        <w:t xml:space="preserve"> КМ и амортизација материјалне имовине</w:t>
      </w:r>
      <w:r w:rsidR="000C62D7" w:rsidRPr="00121EAE">
        <w:rPr>
          <w:rFonts w:ascii="Calibri" w:hAnsi="Calibri" w:cs="Calibri"/>
          <w:lang w:val="sr-Cyrl-BA"/>
        </w:rPr>
        <w:t xml:space="preserve"> у износу </w:t>
      </w:r>
      <w:r w:rsidR="00140466">
        <w:rPr>
          <w:rFonts w:ascii="Calibri" w:hAnsi="Calibri" w:cs="Calibri"/>
          <w:lang w:val="bs-Cyrl-BA"/>
        </w:rPr>
        <w:t>18</w:t>
      </w:r>
      <w:r w:rsidR="000C62D7" w:rsidRPr="00121EAE">
        <w:rPr>
          <w:rFonts w:ascii="Calibri" w:hAnsi="Calibri" w:cs="Calibri"/>
          <w:lang w:val="ru-RU"/>
        </w:rPr>
        <w:t>.</w:t>
      </w:r>
      <w:r w:rsidR="00140466">
        <w:rPr>
          <w:rFonts w:ascii="Calibri" w:hAnsi="Calibri" w:cs="Calibri"/>
          <w:lang w:val="ru-RU"/>
        </w:rPr>
        <w:t>009</w:t>
      </w:r>
      <w:r w:rsidR="000C62D7" w:rsidRPr="00121EAE">
        <w:rPr>
          <w:rFonts w:ascii="Calibri" w:hAnsi="Calibri" w:cs="Calibri"/>
          <w:lang w:val="ru-RU"/>
        </w:rPr>
        <w:t>.</w:t>
      </w:r>
      <w:r w:rsidR="00140466">
        <w:rPr>
          <w:rFonts w:ascii="Calibri" w:hAnsi="Calibri" w:cs="Calibri"/>
          <w:lang w:val="ru-RU"/>
        </w:rPr>
        <w:t>575</w:t>
      </w:r>
      <w:r w:rsidR="00325863" w:rsidRPr="00121EAE">
        <w:rPr>
          <w:rFonts w:ascii="Calibri" w:hAnsi="Calibri" w:cs="Calibri"/>
          <w:lang w:val="sr-Latn-BA"/>
        </w:rPr>
        <w:t xml:space="preserve"> </w:t>
      </w:r>
      <w:r w:rsidR="000C62D7" w:rsidRPr="00121EAE">
        <w:rPr>
          <w:rFonts w:ascii="Calibri" w:hAnsi="Calibri" w:cs="Calibri"/>
          <w:lang w:val="ru-RU"/>
        </w:rPr>
        <w:t>КМ</w:t>
      </w:r>
      <w:r w:rsidR="000C62D7" w:rsidRPr="00121EAE">
        <w:rPr>
          <w:rFonts w:ascii="Calibri" w:hAnsi="Calibri" w:cs="Calibri"/>
          <w:b/>
          <w:lang w:val="ru-RU"/>
        </w:rPr>
        <w:t>.</w:t>
      </w:r>
      <w:bookmarkEnd w:id="50"/>
      <w:bookmarkEnd w:id="51"/>
      <w:bookmarkEnd w:id="52"/>
      <w:r w:rsidR="002A43D8">
        <w:rPr>
          <w:rFonts w:ascii="Calibri" w:hAnsi="Calibri" w:cs="Calibri"/>
          <w:b/>
          <w:lang w:val="ru-RU"/>
        </w:rPr>
        <w:t xml:space="preserve"> </w:t>
      </w:r>
      <w:r w:rsidR="002A43D8" w:rsidRPr="002A43D8">
        <w:rPr>
          <w:rFonts w:ascii="Calibri" w:hAnsi="Calibri" w:cs="Calibri"/>
          <w:bCs/>
          <w:lang w:val="ru-RU"/>
        </w:rPr>
        <w:t>Повећање трошкова амортизације се највећим дијелом односи на активирање пројекта ПС-03 крајем 2019. године.</w:t>
      </w:r>
    </w:p>
    <w:p w14:paraId="3E051FC1" w14:textId="4DB9A934" w:rsidR="000C62D7" w:rsidRDefault="000C62D7" w:rsidP="004777EA">
      <w:pPr>
        <w:ind w:firstLine="567"/>
        <w:jc w:val="both"/>
        <w:rPr>
          <w:rFonts w:ascii="Calibri" w:hAnsi="Calibri" w:cs="Calibri"/>
          <w:lang w:val="ru-RU"/>
        </w:rPr>
      </w:pPr>
      <w:bookmarkStart w:id="56" w:name="_Toc495064388"/>
      <w:bookmarkStart w:id="57" w:name="_Toc495568767"/>
      <w:bookmarkStart w:id="58" w:name="_Toc504472353"/>
      <w:bookmarkEnd w:id="53"/>
      <w:bookmarkEnd w:id="54"/>
      <w:r w:rsidRPr="00595ECC">
        <w:rPr>
          <w:rFonts w:ascii="Calibri" w:hAnsi="Calibri" w:cs="Calibri"/>
          <w:lang w:val="ru-RU"/>
        </w:rPr>
        <w:lastRenderedPageBreak/>
        <w:t xml:space="preserve">Трошкови резервисања </w:t>
      </w:r>
      <w:r w:rsidR="005E4ABC" w:rsidRPr="00595ECC">
        <w:rPr>
          <w:rFonts w:ascii="Calibri" w:hAnsi="Calibri" w:cs="Calibri"/>
          <w:lang w:val="ru-RU"/>
        </w:rPr>
        <w:t xml:space="preserve">у износу </w:t>
      </w:r>
      <w:r w:rsidR="005A378E" w:rsidRPr="00595ECC">
        <w:rPr>
          <w:rFonts w:ascii="Calibri" w:hAnsi="Calibri" w:cs="Calibri"/>
          <w:lang w:val="ru-RU"/>
        </w:rPr>
        <w:t>од</w:t>
      </w:r>
      <w:r w:rsidR="005E4ABC" w:rsidRPr="00595ECC">
        <w:rPr>
          <w:rFonts w:ascii="Calibri" w:hAnsi="Calibri" w:cs="Calibri"/>
          <w:lang w:val="sr-Cyrl-BA"/>
        </w:rPr>
        <w:t xml:space="preserve"> </w:t>
      </w:r>
      <w:r w:rsidR="00140466">
        <w:rPr>
          <w:rFonts w:ascii="Calibri" w:hAnsi="Calibri" w:cs="Calibri"/>
          <w:lang w:val="sr-Cyrl-BA"/>
        </w:rPr>
        <w:t>837</w:t>
      </w:r>
      <w:r w:rsidR="005E4ABC" w:rsidRPr="00595ECC">
        <w:rPr>
          <w:rFonts w:ascii="Calibri" w:hAnsi="Calibri" w:cs="Calibri"/>
          <w:lang w:val="sr-Cyrl-BA"/>
        </w:rPr>
        <w:t>.</w:t>
      </w:r>
      <w:r w:rsidR="00140466">
        <w:rPr>
          <w:rFonts w:ascii="Calibri" w:hAnsi="Calibri" w:cs="Calibri"/>
          <w:lang w:val="sr-Cyrl-BA"/>
        </w:rPr>
        <w:t>380</w:t>
      </w:r>
      <w:r w:rsidR="005E4ABC" w:rsidRPr="00595ECC">
        <w:rPr>
          <w:rFonts w:ascii="Calibri" w:hAnsi="Calibri" w:cs="Calibri"/>
          <w:lang w:val="sr-Cyrl-BA"/>
        </w:rPr>
        <w:t xml:space="preserve"> КМ</w:t>
      </w:r>
      <w:r w:rsidR="002A6631" w:rsidRPr="00595ECC">
        <w:rPr>
          <w:rFonts w:ascii="Calibri" w:hAnsi="Calibri" w:cs="Calibri"/>
          <w:lang w:val="sr-Cyrl-BA"/>
        </w:rPr>
        <w:t xml:space="preserve"> </w:t>
      </w:r>
      <w:r w:rsidR="005A378E" w:rsidRPr="00595ECC">
        <w:rPr>
          <w:rFonts w:ascii="Calibri" w:hAnsi="Calibri" w:cs="Calibri"/>
          <w:lang w:val="sr-Cyrl-BA"/>
        </w:rPr>
        <w:t xml:space="preserve">углавном се </w:t>
      </w:r>
      <w:r w:rsidR="0082492F" w:rsidRPr="00595ECC">
        <w:rPr>
          <w:rFonts w:ascii="Calibri" w:hAnsi="Calibri" w:cs="Calibri"/>
          <w:lang w:val="ru-RU"/>
        </w:rPr>
        <w:t xml:space="preserve">односе на </w:t>
      </w:r>
      <w:r w:rsidR="00375965" w:rsidRPr="00595ECC">
        <w:rPr>
          <w:rFonts w:ascii="Calibri" w:hAnsi="Calibri" w:cs="Calibri"/>
          <w:lang w:val="sr-Latn-BA"/>
        </w:rPr>
        <w:t xml:space="preserve">резервисане трошкове </w:t>
      </w:r>
      <w:r w:rsidR="00375965" w:rsidRPr="00595ECC">
        <w:rPr>
          <w:rFonts w:ascii="Calibri" w:hAnsi="Calibri" w:cs="Calibri"/>
          <w:lang w:val="sr-Cyrl-BA"/>
        </w:rPr>
        <w:t xml:space="preserve">по рјешењима Управе за индиректно опорезивање </w:t>
      </w:r>
      <w:r w:rsidR="00B47FB3">
        <w:rPr>
          <w:rFonts w:ascii="Calibri" w:hAnsi="Calibri" w:cs="Calibri"/>
          <w:lang w:val="sr-Cyrl-BA"/>
        </w:rPr>
        <w:t xml:space="preserve">БиХ </w:t>
      </w:r>
      <w:r w:rsidR="00140466">
        <w:rPr>
          <w:rFonts w:ascii="Calibri" w:hAnsi="Calibri" w:cs="Calibri"/>
          <w:lang w:val="sr-Cyrl-BA"/>
        </w:rPr>
        <w:t>и Пореске управе</w:t>
      </w:r>
      <w:r w:rsidR="00B47FB3">
        <w:rPr>
          <w:rFonts w:ascii="Calibri" w:hAnsi="Calibri" w:cs="Calibri"/>
          <w:lang w:val="sr-Cyrl-BA"/>
        </w:rPr>
        <w:t xml:space="preserve"> РС</w:t>
      </w:r>
      <w:r w:rsidR="00140466">
        <w:rPr>
          <w:rFonts w:ascii="Calibri" w:hAnsi="Calibri" w:cs="Calibri"/>
          <w:lang w:val="sr-Cyrl-BA"/>
        </w:rPr>
        <w:t xml:space="preserve"> </w:t>
      </w:r>
      <w:r w:rsidR="005A378E" w:rsidRPr="00595ECC">
        <w:rPr>
          <w:rFonts w:ascii="Calibri" w:hAnsi="Calibri" w:cs="Calibri"/>
          <w:lang w:val="sr-Cyrl-BA"/>
        </w:rPr>
        <w:t>за које је поднесена жалба</w:t>
      </w:r>
      <w:r w:rsidR="00595ECC" w:rsidRPr="00595ECC">
        <w:rPr>
          <w:rFonts w:ascii="Calibri" w:hAnsi="Calibri" w:cs="Calibri"/>
          <w:lang w:val="sr-Latn-BA"/>
        </w:rPr>
        <w:t xml:space="preserve"> и за које се очекује коначан исход</w:t>
      </w:r>
      <w:r w:rsidR="005E4ABC" w:rsidRPr="00595ECC">
        <w:rPr>
          <w:rFonts w:ascii="Calibri" w:hAnsi="Calibri" w:cs="Calibri"/>
          <w:lang w:val="ru-RU"/>
        </w:rPr>
        <w:t>.</w:t>
      </w:r>
      <w:bookmarkEnd w:id="55"/>
      <w:bookmarkEnd w:id="56"/>
      <w:bookmarkEnd w:id="57"/>
      <w:bookmarkEnd w:id="58"/>
    </w:p>
    <w:p w14:paraId="65A00953" w14:textId="50F59C53" w:rsidR="009D07D4" w:rsidRDefault="009D07D4" w:rsidP="00D94613">
      <w:pPr>
        <w:ind w:firstLine="567"/>
        <w:jc w:val="both"/>
        <w:rPr>
          <w:rFonts w:ascii="Calibri" w:hAnsi="Calibri" w:cs="Calibri"/>
          <w:lang w:val="ru-RU"/>
        </w:rPr>
      </w:pPr>
    </w:p>
    <w:p w14:paraId="797AF17E" w14:textId="77777777" w:rsidR="007469BB" w:rsidRPr="00595ECC" w:rsidRDefault="007469BB" w:rsidP="00D94613">
      <w:pPr>
        <w:ind w:firstLine="567"/>
        <w:jc w:val="both"/>
        <w:rPr>
          <w:rFonts w:ascii="Calibri" w:hAnsi="Calibri" w:cs="Calibri"/>
          <w:lang w:val="ru-RU"/>
        </w:rPr>
      </w:pPr>
    </w:p>
    <w:p w14:paraId="4792A9AA" w14:textId="77777777" w:rsidR="00BE7F91" w:rsidRPr="00863077" w:rsidRDefault="000C62D7" w:rsidP="00BE7F91">
      <w:pPr>
        <w:pStyle w:val="Heading1"/>
        <w:spacing w:before="0" w:after="0"/>
        <w:ind w:left="425" w:hanging="425"/>
        <w:rPr>
          <w:lang w:val="sr-Cyrl-BA"/>
        </w:rPr>
      </w:pPr>
      <w:bookmarkStart w:id="59" w:name="_Toc3360061"/>
      <w:bookmarkStart w:id="60" w:name="_Toc67040788"/>
      <w:r w:rsidRPr="00863077">
        <w:rPr>
          <w:sz w:val="28"/>
          <w:szCs w:val="28"/>
        </w:rPr>
        <w:t>Нематеријални трошкови</w:t>
      </w:r>
      <w:bookmarkEnd w:id="59"/>
      <w:bookmarkEnd w:id="60"/>
    </w:p>
    <w:tbl>
      <w:tblPr>
        <w:tblW w:w="9087" w:type="dxa"/>
        <w:tblInd w:w="93" w:type="dxa"/>
        <w:tblLook w:val="04A0" w:firstRow="1" w:lastRow="0" w:firstColumn="1" w:lastColumn="0" w:noHBand="0" w:noVBand="1"/>
      </w:tblPr>
      <w:tblGrid>
        <w:gridCol w:w="5320"/>
        <w:gridCol w:w="1840"/>
        <w:gridCol w:w="1927"/>
      </w:tblGrid>
      <w:tr w:rsidR="001802F4" w:rsidRPr="001802F4" w14:paraId="6CEEBD6D" w14:textId="77777777" w:rsidTr="005C5FE4">
        <w:trPr>
          <w:trHeight w:val="360"/>
        </w:trPr>
        <w:tc>
          <w:tcPr>
            <w:tcW w:w="5320" w:type="dxa"/>
            <w:tcBorders>
              <w:top w:val="nil"/>
              <w:left w:val="nil"/>
              <w:bottom w:val="nil"/>
              <w:right w:val="nil"/>
            </w:tcBorders>
            <w:shd w:val="clear" w:color="auto" w:fill="auto"/>
            <w:noWrap/>
            <w:vAlign w:val="bottom"/>
            <w:hideMark/>
          </w:tcPr>
          <w:p w14:paraId="6083C9E7" w14:textId="77777777" w:rsidR="001802F4" w:rsidRPr="001802F4" w:rsidRDefault="001802F4" w:rsidP="001802F4">
            <w:pPr>
              <w:rPr>
                <w:rFonts w:ascii="Calibri" w:hAnsi="Calibri" w:cs="Calibri"/>
              </w:rPr>
            </w:pPr>
          </w:p>
        </w:tc>
        <w:tc>
          <w:tcPr>
            <w:tcW w:w="1840" w:type="dxa"/>
            <w:tcBorders>
              <w:top w:val="nil"/>
              <w:left w:val="nil"/>
              <w:bottom w:val="nil"/>
              <w:right w:val="nil"/>
            </w:tcBorders>
            <w:shd w:val="clear" w:color="auto" w:fill="auto"/>
            <w:noWrap/>
            <w:vAlign w:val="bottom"/>
            <w:hideMark/>
          </w:tcPr>
          <w:p w14:paraId="3AE59961" w14:textId="77777777" w:rsidR="001802F4" w:rsidRPr="001802F4" w:rsidRDefault="001802F4" w:rsidP="001802F4">
            <w:pPr>
              <w:rPr>
                <w:rFonts w:ascii="Calibri" w:hAnsi="Calibri" w:cs="Calibri"/>
              </w:rPr>
            </w:pPr>
          </w:p>
        </w:tc>
        <w:tc>
          <w:tcPr>
            <w:tcW w:w="1927" w:type="dxa"/>
            <w:tcBorders>
              <w:top w:val="nil"/>
              <w:left w:val="nil"/>
              <w:bottom w:val="nil"/>
              <w:right w:val="nil"/>
            </w:tcBorders>
            <w:shd w:val="clear" w:color="auto" w:fill="auto"/>
            <w:noWrap/>
            <w:vAlign w:val="center"/>
            <w:hideMark/>
          </w:tcPr>
          <w:p w14:paraId="1539FEC0" w14:textId="77777777" w:rsidR="001802F4" w:rsidRPr="001802F4" w:rsidRDefault="001802F4" w:rsidP="001802F4">
            <w:pPr>
              <w:jc w:val="right"/>
              <w:rPr>
                <w:rFonts w:ascii="Calibri" w:hAnsi="Calibri" w:cs="Calibri"/>
              </w:rPr>
            </w:pPr>
            <w:r w:rsidRPr="001802F4">
              <w:rPr>
                <w:rFonts w:ascii="Calibri" w:hAnsi="Calibri" w:cs="Calibri"/>
              </w:rPr>
              <w:t xml:space="preserve">     у КМ</w:t>
            </w:r>
          </w:p>
        </w:tc>
      </w:tr>
      <w:tr w:rsidR="001802F4" w:rsidRPr="001802F4" w14:paraId="4FE765F9" w14:textId="77777777" w:rsidTr="005C5FE4">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1DE5E8D9" w14:textId="77777777" w:rsidR="001802F4" w:rsidRPr="001802F4" w:rsidRDefault="001802F4" w:rsidP="001802F4">
            <w:pPr>
              <w:jc w:val="both"/>
              <w:rPr>
                <w:rFonts w:ascii="Calibri" w:hAnsi="Calibri" w:cs="Calibri"/>
                <w:b/>
                <w:bCs/>
                <w:color w:val="000000"/>
              </w:rPr>
            </w:pPr>
            <w:r w:rsidRPr="001802F4">
              <w:rPr>
                <w:rFonts w:ascii="Calibri" w:hAnsi="Calibri" w:cs="Calibri"/>
                <w:b/>
                <w:bCs/>
                <w:color w:val="000000"/>
              </w:rPr>
              <w:t>Нематеријални трошкови</w:t>
            </w:r>
          </w:p>
        </w:tc>
        <w:tc>
          <w:tcPr>
            <w:tcW w:w="1840" w:type="dxa"/>
            <w:tcBorders>
              <w:top w:val="single" w:sz="8" w:space="0" w:color="auto"/>
              <w:left w:val="nil"/>
              <w:bottom w:val="single" w:sz="8" w:space="0" w:color="auto"/>
              <w:right w:val="nil"/>
            </w:tcBorders>
            <w:shd w:val="clear" w:color="auto" w:fill="auto"/>
            <w:noWrap/>
            <w:vAlign w:val="center"/>
            <w:hideMark/>
          </w:tcPr>
          <w:p w14:paraId="18229631" w14:textId="77777777" w:rsidR="001802F4" w:rsidRPr="001802F4" w:rsidRDefault="001802F4" w:rsidP="001B6C9A">
            <w:pPr>
              <w:jc w:val="right"/>
              <w:rPr>
                <w:rFonts w:ascii="Calibri" w:hAnsi="Calibri" w:cs="Calibri"/>
                <w:b/>
                <w:bCs/>
                <w:color w:val="000000"/>
              </w:rPr>
            </w:pPr>
            <w:r w:rsidRPr="001802F4">
              <w:rPr>
                <w:rFonts w:ascii="Calibri" w:hAnsi="Calibri" w:cs="Calibri"/>
                <w:b/>
                <w:bCs/>
                <w:color w:val="000000"/>
              </w:rPr>
              <w:t>3</w:t>
            </w:r>
            <w:r w:rsidR="001B6C9A">
              <w:rPr>
                <w:rFonts w:ascii="Calibri" w:hAnsi="Calibri" w:cs="Calibri"/>
                <w:b/>
                <w:bCs/>
                <w:color w:val="000000"/>
                <w:lang w:val="bs-Cyrl-BA"/>
              </w:rPr>
              <w:t>1</w:t>
            </w:r>
            <w:r w:rsidRPr="001802F4">
              <w:rPr>
                <w:rFonts w:ascii="Calibri" w:hAnsi="Calibri" w:cs="Calibri"/>
                <w:b/>
                <w:bCs/>
                <w:color w:val="000000"/>
              </w:rPr>
              <w:t>.</w:t>
            </w:r>
            <w:r w:rsidR="001B6C9A">
              <w:rPr>
                <w:rFonts w:ascii="Calibri" w:hAnsi="Calibri" w:cs="Calibri"/>
                <w:b/>
                <w:bCs/>
                <w:color w:val="000000"/>
                <w:lang w:val="bs-Cyrl-BA"/>
              </w:rPr>
              <w:t>12</w:t>
            </w:r>
            <w:r w:rsidRPr="001802F4">
              <w:rPr>
                <w:rFonts w:ascii="Calibri" w:hAnsi="Calibri" w:cs="Calibri"/>
                <w:b/>
                <w:bCs/>
                <w:color w:val="000000"/>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01E8829D" w14:textId="77777777" w:rsidR="001802F4" w:rsidRPr="001802F4" w:rsidRDefault="001B6C9A" w:rsidP="001B6C9A">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bs-Cyrl-BA"/>
              </w:rPr>
              <w:t>1</w:t>
            </w:r>
            <w:r w:rsidR="001802F4" w:rsidRPr="001802F4">
              <w:rPr>
                <w:rFonts w:ascii="Calibri" w:hAnsi="Calibri" w:cs="Calibri"/>
                <w:b/>
                <w:bCs/>
                <w:color w:val="000000"/>
              </w:rPr>
              <w:t>.</w:t>
            </w:r>
            <w:r>
              <w:rPr>
                <w:rFonts w:ascii="Calibri" w:hAnsi="Calibri" w:cs="Calibri"/>
                <w:b/>
                <w:bCs/>
                <w:color w:val="000000"/>
                <w:lang w:val="bs-Cyrl-BA"/>
              </w:rPr>
              <w:t>12</w:t>
            </w:r>
            <w:r w:rsidR="001802F4" w:rsidRPr="001802F4">
              <w:rPr>
                <w:rFonts w:ascii="Calibri" w:hAnsi="Calibri" w:cs="Calibri"/>
                <w:b/>
                <w:bCs/>
                <w:color w:val="000000"/>
              </w:rPr>
              <w:t>.2020</w:t>
            </w:r>
          </w:p>
        </w:tc>
      </w:tr>
      <w:tr w:rsidR="001802F4" w:rsidRPr="001802F4" w14:paraId="4E9EA93C" w14:textId="77777777" w:rsidTr="005C5FE4">
        <w:trPr>
          <w:trHeight w:val="360"/>
        </w:trPr>
        <w:tc>
          <w:tcPr>
            <w:tcW w:w="5320" w:type="dxa"/>
            <w:tcBorders>
              <w:top w:val="nil"/>
              <w:left w:val="nil"/>
              <w:bottom w:val="nil"/>
              <w:right w:val="nil"/>
            </w:tcBorders>
            <w:shd w:val="clear" w:color="auto" w:fill="auto"/>
            <w:noWrap/>
            <w:vAlign w:val="center"/>
            <w:hideMark/>
          </w:tcPr>
          <w:p w14:paraId="7B3FF05A" w14:textId="77777777" w:rsidR="001802F4" w:rsidRPr="001802F4" w:rsidRDefault="001802F4" w:rsidP="001802F4">
            <w:pPr>
              <w:jc w:val="both"/>
              <w:rPr>
                <w:rFonts w:ascii="Calibri" w:hAnsi="Calibri" w:cs="Calibri"/>
                <w:color w:val="000000"/>
              </w:rPr>
            </w:pPr>
            <w:r w:rsidRPr="001802F4">
              <w:rPr>
                <w:rFonts w:ascii="Calibri" w:hAnsi="Calibri" w:cs="Calibri"/>
                <w:color w:val="000000"/>
              </w:rPr>
              <w:t>Трошкове непроизводних услуга</w:t>
            </w:r>
          </w:p>
        </w:tc>
        <w:tc>
          <w:tcPr>
            <w:tcW w:w="1840" w:type="dxa"/>
            <w:tcBorders>
              <w:top w:val="nil"/>
              <w:left w:val="nil"/>
              <w:bottom w:val="nil"/>
              <w:right w:val="nil"/>
            </w:tcBorders>
            <w:shd w:val="clear" w:color="auto" w:fill="auto"/>
            <w:noWrap/>
            <w:vAlign w:val="bottom"/>
            <w:hideMark/>
          </w:tcPr>
          <w:p w14:paraId="5EF496F1" w14:textId="77777777" w:rsidR="001802F4" w:rsidRPr="00AE0F35" w:rsidRDefault="00AE0F35" w:rsidP="001802F4">
            <w:pPr>
              <w:jc w:val="right"/>
              <w:rPr>
                <w:rFonts w:ascii="Calibri" w:hAnsi="Calibri" w:cs="Calibri"/>
                <w:lang w:val="bs-Cyrl-BA"/>
              </w:rPr>
            </w:pPr>
            <w:r>
              <w:rPr>
                <w:rFonts w:ascii="Calibri" w:hAnsi="Calibri" w:cs="Calibri"/>
                <w:lang w:val="bs-Cyrl-BA"/>
              </w:rPr>
              <w:t>203.785</w:t>
            </w:r>
          </w:p>
        </w:tc>
        <w:tc>
          <w:tcPr>
            <w:tcW w:w="1927" w:type="dxa"/>
            <w:tcBorders>
              <w:top w:val="nil"/>
              <w:left w:val="nil"/>
              <w:bottom w:val="nil"/>
              <w:right w:val="nil"/>
            </w:tcBorders>
            <w:shd w:val="clear" w:color="auto" w:fill="auto"/>
            <w:noWrap/>
            <w:vAlign w:val="bottom"/>
            <w:hideMark/>
          </w:tcPr>
          <w:p w14:paraId="684F8B44" w14:textId="77777777" w:rsidR="001802F4" w:rsidRPr="001B6C9A" w:rsidRDefault="001B6C9A" w:rsidP="001802F4">
            <w:pPr>
              <w:jc w:val="right"/>
              <w:rPr>
                <w:rFonts w:ascii="Calibri" w:hAnsi="Calibri" w:cs="Calibri"/>
                <w:lang w:val="bs-Cyrl-BA"/>
              </w:rPr>
            </w:pPr>
            <w:r>
              <w:rPr>
                <w:rFonts w:ascii="Calibri" w:hAnsi="Calibri" w:cs="Calibri"/>
                <w:lang w:val="bs-Cyrl-BA"/>
              </w:rPr>
              <w:t>776.466</w:t>
            </w:r>
          </w:p>
        </w:tc>
      </w:tr>
      <w:tr w:rsidR="001802F4" w:rsidRPr="001802F4" w14:paraId="0BBD6344" w14:textId="77777777" w:rsidTr="005C5FE4">
        <w:trPr>
          <w:trHeight w:val="360"/>
        </w:trPr>
        <w:tc>
          <w:tcPr>
            <w:tcW w:w="5320" w:type="dxa"/>
            <w:tcBorders>
              <w:top w:val="nil"/>
              <w:left w:val="nil"/>
              <w:bottom w:val="nil"/>
              <w:right w:val="nil"/>
            </w:tcBorders>
            <w:shd w:val="clear" w:color="auto" w:fill="auto"/>
            <w:noWrap/>
            <w:vAlign w:val="center"/>
            <w:hideMark/>
          </w:tcPr>
          <w:p w14:paraId="37CF5477" w14:textId="77777777" w:rsidR="001802F4" w:rsidRPr="001802F4" w:rsidRDefault="001802F4" w:rsidP="001802F4">
            <w:pPr>
              <w:jc w:val="both"/>
              <w:rPr>
                <w:rFonts w:ascii="Calibri" w:hAnsi="Calibri" w:cs="Calibri"/>
                <w:color w:val="000000"/>
              </w:rPr>
            </w:pPr>
            <w:r w:rsidRPr="001802F4">
              <w:rPr>
                <w:rFonts w:ascii="Calibri" w:hAnsi="Calibri" w:cs="Calibri"/>
                <w:color w:val="000000"/>
              </w:rPr>
              <w:t>Трошкови репрезентације</w:t>
            </w:r>
          </w:p>
        </w:tc>
        <w:tc>
          <w:tcPr>
            <w:tcW w:w="1840" w:type="dxa"/>
            <w:tcBorders>
              <w:top w:val="nil"/>
              <w:left w:val="nil"/>
              <w:bottom w:val="nil"/>
              <w:right w:val="nil"/>
            </w:tcBorders>
            <w:shd w:val="clear" w:color="auto" w:fill="auto"/>
            <w:noWrap/>
            <w:vAlign w:val="bottom"/>
            <w:hideMark/>
          </w:tcPr>
          <w:p w14:paraId="27E821C3" w14:textId="77777777" w:rsidR="001802F4" w:rsidRPr="00AE0F35" w:rsidRDefault="00AE0F35" w:rsidP="001802F4">
            <w:pPr>
              <w:jc w:val="right"/>
              <w:rPr>
                <w:rFonts w:ascii="Calibri" w:hAnsi="Calibri" w:cs="Calibri"/>
                <w:lang w:val="bs-Cyrl-BA"/>
              </w:rPr>
            </w:pPr>
            <w:r>
              <w:rPr>
                <w:rFonts w:ascii="Calibri" w:hAnsi="Calibri" w:cs="Calibri"/>
                <w:lang w:val="bs-Cyrl-BA"/>
              </w:rPr>
              <w:t>42.308</w:t>
            </w:r>
          </w:p>
        </w:tc>
        <w:tc>
          <w:tcPr>
            <w:tcW w:w="1927" w:type="dxa"/>
            <w:tcBorders>
              <w:top w:val="nil"/>
              <w:left w:val="nil"/>
              <w:bottom w:val="nil"/>
              <w:right w:val="nil"/>
            </w:tcBorders>
            <w:shd w:val="clear" w:color="auto" w:fill="auto"/>
            <w:noWrap/>
            <w:vAlign w:val="bottom"/>
            <w:hideMark/>
          </w:tcPr>
          <w:p w14:paraId="0F640917" w14:textId="77777777" w:rsidR="001802F4" w:rsidRPr="001B6C9A" w:rsidRDefault="001B6C9A" w:rsidP="001802F4">
            <w:pPr>
              <w:jc w:val="right"/>
              <w:rPr>
                <w:rFonts w:ascii="Calibri" w:hAnsi="Calibri" w:cs="Calibri"/>
                <w:lang w:val="bs-Cyrl-BA"/>
              </w:rPr>
            </w:pPr>
            <w:r>
              <w:rPr>
                <w:rFonts w:ascii="Calibri" w:hAnsi="Calibri" w:cs="Calibri"/>
                <w:lang w:val="bs-Cyrl-BA"/>
              </w:rPr>
              <w:t>28.381</w:t>
            </w:r>
          </w:p>
        </w:tc>
      </w:tr>
      <w:tr w:rsidR="001802F4" w:rsidRPr="001802F4" w14:paraId="0B9F4154" w14:textId="77777777" w:rsidTr="005C5FE4">
        <w:trPr>
          <w:trHeight w:val="360"/>
        </w:trPr>
        <w:tc>
          <w:tcPr>
            <w:tcW w:w="5320" w:type="dxa"/>
            <w:tcBorders>
              <w:top w:val="nil"/>
              <w:left w:val="nil"/>
              <w:bottom w:val="nil"/>
              <w:right w:val="nil"/>
            </w:tcBorders>
            <w:shd w:val="clear" w:color="auto" w:fill="auto"/>
            <w:noWrap/>
            <w:vAlign w:val="center"/>
            <w:hideMark/>
          </w:tcPr>
          <w:p w14:paraId="7B95EC1C" w14:textId="77777777" w:rsidR="001802F4" w:rsidRPr="001802F4" w:rsidRDefault="001802F4" w:rsidP="001802F4">
            <w:pPr>
              <w:jc w:val="both"/>
              <w:rPr>
                <w:rFonts w:ascii="Calibri" w:hAnsi="Calibri" w:cs="Calibri"/>
                <w:color w:val="000000"/>
              </w:rPr>
            </w:pPr>
            <w:r w:rsidRPr="001802F4">
              <w:rPr>
                <w:rFonts w:ascii="Calibri" w:hAnsi="Calibri" w:cs="Calibri"/>
                <w:color w:val="000000"/>
              </w:rPr>
              <w:t>Трошкови премије осигурања</w:t>
            </w:r>
          </w:p>
        </w:tc>
        <w:tc>
          <w:tcPr>
            <w:tcW w:w="1840" w:type="dxa"/>
            <w:tcBorders>
              <w:top w:val="nil"/>
              <w:left w:val="nil"/>
              <w:bottom w:val="nil"/>
              <w:right w:val="nil"/>
            </w:tcBorders>
            <w:shd w:val="clear" w:color="auto" w:fill="auto"/>
            <w:noWrap/>
            <w:vAlign w:val="bottom"/>
            <w:hideMark/>
          </w:tcPr>
          <w:p w14:paraId="418FE828" w14:textId="77777777" w:rsidR="001802F4" w:rsidRPr="00AE0F35" w:rsidRDefault="00AE0F35" w:rsidP="001802F4">
            <w:pPr>
              <w:jc w:val="right"/>
              <w:rPr>
                <w:rFonts w:ascii="Calibri" w:hAnsi="Calibri" w:cs="Calibri"/>
                <w:lang w:val="bs-Cyrl-BA"/>
              </w:rPr>
            </w:pPr>
            <w:r>
              <w:rPr>
                <w:rFonts w:ascii="Calibri" w:hAnsi="Calibri" w:cs="Calibri"/>
                <w:lang w:val="bs-Cyrl-BA"/>
              </w:rPr>
              <w:t>27.244</w:t>
            </w:r>
          </w:p>
        </w:tc>
        <w:tc>
          <w:tcPr>
            <w:tcW w:w="1927" w:type="dxa"/>
            <w:tcBorders>
              <w:top w:val="nil"/>
              <w:left w:val="nil"/>
              <w:bottom w:val="nil"/>
              <w:right w:val="nil"/>
            </w:tcBorders>
            <w:shd w:val="clear" w:color="auto" w:fill="auto"/>
            <w:noWrap/>
            <w:vAlign w:val="bottom"/>
            <w:hideMark/>
          </w:tcPr>
          <w:p w14:paraId="48CA1548" w14:textId="77777777" w:rsidR="001802F4" w:rsidRPr="001B6C9A" w:rsidRDefault="001B6C9A" w:rsidP="001802F4">
            <w:pPr>
              <w:jc w:val="right"/>
              <w:rPr>
                <w:rFonts w:ascii="Calibri" w:hAnsi="Calibri" w:cs="Calibri"/>
                <w:lang w:val="bs-Cyrl-BA"/>
              </w:rPr>
            </w:pPr>
            <w:r>
              <w:rPr>
                <w:rFonts w:ascii="Calibri" w:hAnsi="Calibri" w:cs="Calibri"/>
                <w:lang w:val="bs-Cyrl-BA"/>
              </w:rPr>
              <w:t>28.779</w:t>
            </w:r>
          </w:p>
        </w:tc>
      </w:tr>
      <w:tr w:rsidR="001802F4" w:rsidRPr="001802F4" w14:paraId="74B502CC" w14:textId="77777777" w:rsidTr="005C5FE4">
        <w:trPr>
          <w:trHeight w:val="360"/>
        </w:trPr>
        <w:tc>
          <w:tcPr>
            <w:tcW w:w="5320" w:type="dxa"/>
            <w:tcBorders>
              <w:top w:val="nil"/>
              <w:left w:val="nil"/>
              <w:bottom w:val="nil"/>
              <w:right w:val="nil"/>
            </w:tcBorders>
            <w:shd w:val="clear" w:color="auto" w:fill="auto"/>
            <w:noWrap/>
            <w:vAlign w:val="center"/>
            <w:hideMark/>
          </w:tcPr>
          <w:p w14:paraId="7799E2A4" w14:textId="77777777" w:rsidR="001802F4" w:rsidRPr="001802F4" w:rsidRDefault="001802F4" w:rsidP="001802F4">
            <w:pPr>
              <w:jc w:val="both"/>
              <w:rPr>
                <w:rFonts w:ascii="Calibri" w:hAnsi="Calibri" w:cs="Calibri"/>
                <w:color w:val="000000"/>
              </w:rPr>
            </w:pPr>
            <w:r w:rsidRPr="001802F4">
              <w:rPr>
                <w:rFonts w:ascii="Calibri" w:hAnsi="Calibri" w:cs="Calibri"/>
                <w:color w:val="000000"/>
              </w:rPr>
              <w:t>Трошкови платног промета</w:t>
            </w:r>
          </w:p>
        </w:tc>
        <w:tc>
          <w:tcPr>
            <w:tcW w:w="1840" w:type="dxa"/>
            <w:tcBorders>
              <w:top w:val="nil"/>
              <w:left w:val="nil"/>
              <w:bottom w:val="nil"/>
              <w:right w:val="nil"/>
            </w:tcBorders>
            <w:shd w:val="clear" w:color="auto" w:fill="auto"/>
            <w:noWrap/>
            <w:vAlign w:val="bottom"/>
            <w:hideMark/>
          </w:tcPr>
          <w:p w14:paraId="6598B772" w14:textId="77777777" w:rsidR="001802F4" w:rsidRPr="00AE0F35" w:rsidRDefault="00AE0F35" w:rsidP="001802F4">
            <w:pPr>
              <w:jc w:val="right"/>
              <w:rPr>
                <w:rFonts w:ascii="Calibri" w:hAnsi="Calibri" w:cs="Calibri"/>
                <w:lang w:val="bs-Cyrl-BA"/>
              </w:rPr>
            </w:pPr>
            <w:r>
              <w:rPr>
                <w:rFonts w:ascii="Calibri" w:hAnsi="Calibri" w:cs="Calibri"/>
                <w:lang w:val="bs-Cyrl-BA"/>
              </w:rPr>
              <w:t>98.079</w:t>
            </w:r>
          </w:p>
        </w:tc>
        <w:tc>
          <w:tcPr>
            <w:tcW w:w="1927" w:type="dxa"/>
            <w:tcBorders>
              <w:top w:val="nil"/>
              <w:left w:val="nil"/>
              <w:bottom w:val="nil"/>
              <w:right w:val="nil"/>
            </w:tcBorders>
            <w:shd w:val="clear" w:color="auto" w:fill="auto"/>
            <w:noWrap/>
            <w:vAlign w:val="bottom"/>
            <w:hideMark/>
          </w:tcPr>
          <w:p w14:paraId="2EC272A5" w14:textId="77777777" w:rsidR="001802F4" w:rsidRPr="001B6C9A" w:rsidRDefault="001B6C9A" w:rsidP="001802F4">
            <w:pPr>
              <w:jc w:val="right"/>
              <w:rPr>
                <w:rFonts w:ascii="Calibri" w:hAnsi="Calibri" w:cs="Calibri"/>
                <w:lang w:val="bs-Cyrl-BA"/>
              </w:rPr>
            </w:pPr>
            <w:r>
              <w:rPr>
                <w:rFonts w:ascii="Calibri" w:hAnsi="Calibri" w:cs="Calibri"/>
                <w:lang w:val="bs-Cyrl-BA"/>
              </w:rPr>
              <w:t>104.876</w:t>
            </w:r>
          </w:p>
        </w:tc>
      </w:tr>
      <w:tr w:rsidR="001802F4" w:rsidRPr="001802F4" w14:paraId="4191BE98" w14:textId="77777777" w:rsidTr="005C5FE4">
        <w:trPr>
          <w:trHeight w:val="360"/>
        </w:trPr>
        <w:tc>
          <w:tcPr>
            <w:tcW w:w="5320" w:type="dxa"/>
            <w:tcBorders>
              <w:top w:val="nil"/>
              <w:left w:val="nil"/>
              <w:bottom w:val="nil"/>
              <w:right w:val="nil"/>
            </w:tcBorders>
            <w:shd w:val="clear" w:color="auto" w:fill="auto"/>
            <w:noWrap/>
            <w:vAlign w:val="center"/>
            <w:hideMark/>
          </w:tcPr>
          <w:p w14:paraId="5F394AA9" w14:textId="77777777" w:rsidR="001802F4" w:rsidRPr="001802F4" w:rsidRDefault="001802F4" w:rsidP="001802F4">
            <w:pPr>
              <w:jc w:val="both"/>
              <w:rPr>
                <w:rFonts w:ascii="Calibri" w:hAnsi="Calibri" w:cs="Calibri"/>
                <w:color w:val="000000"/>
              </w:rPr>
            </w:pPr>
            <w:r w:rsidRPr="001802F4">
              <w:rPr>
                <w:rFonts w:ascii="Calibri" w:hAnsi="Calibri" w:cs="Calibri"/>
                <w:color w:val="000000"/>
              </w:rPr>
              <w:t>Трошкови чланарина</w:t>
            </w:r>
          </w:p>
        </w:tc>
        <w:tc>
          <w:tcPr>
            <w:tcW w:w="1840" w:type="dxa"/>
            <w:tcBorders>
              <w:top w:val="nil"/>
              <w:left w:val="nil"/>
              <w:bottom w:val="nil"/>
              <w:right w:val="nil"/>
            </w:tcBorders>
            <w:shd w:val="clear" w:color="auto" w:fill="auto"/>
            <w:noWrap/>
            <w:vAlign w:val="bottom"/>
            <w:hideMark/>
          </w:tcPr>
          <w:p w14:paraId="33F22DA8" w14:textId="77777777" w:rsidR="001802F4" w:rsidRPr="00AE0F35" w:rsidRDefault="00AE0F35" w:rsidP="001802F4">
            <w:pPr>
              <w:jc w:val="right"/>
              <w:rPr>
                <w:rFonts w:ascii="Calibri" w:hAnsi="Calibri" w:cs="Calibri"/>
                <w:lang w:val="bs-Cyrl-BA"/>
              </w:rPr>
            </w:pPr>
            <w:r>
              <w:rPr>
                <w:rFonts w:ascii="Calibri" w:hAnsi="Calibri" w:cs="Calibri"/>
                <w:lang w:val="bs-Cyrl-BA"/>
              </w:rPr>
              <w:t>161.548</w:t>
            </w:r>
          </w:p>
        </w:tc>
        <w:tc>
          <w:tcPr>
            <w:tcW w:w="1927" w:type="dxa"/>
            <w:tcBorders>
              <w:top w:val="nil"/>
              <w:left w:val="nil"/>
              <w:bottom w:val="nil"/>
              <w:right w:val="nil"/>
            </w:tcBorders>
            <w:shd w:val="clear" w:color="auto" w:fill="auto"/>
            <w:noWrap/>
            <w:vAlign w:val="bottom"/>
            <w:hideMark/>
          </w:tcPr>
          <w:p w14:paraId="6CCE4DF6" w14:textId="77777777" w:rsidR="001802F4" w:rsidRPr="001B6C9A" w:rsidRDefault="001B6C9A" w:rsidP="001802F4">
            <w:pPr>
              <w:jc w:val="right"/>
              <w:rPr>
                <w:rFonts w:ascii="Calibri" w:hAnsi="Calibri" w:cs="Calibri"/>
                <w:lang w:val="bs-Cyrl-BA"/>
              </w:rPr>
            </w:pPr>
            <w:r>
              <w:rPr>
                <w:rFonts w:ascii="Calibri" w:hAnsi="Calibri" w:cs="Calibri"/>
                <w:lang w:val="bs-Cyrl-BA"/>
              </w:rPr>
              <w:t>178.041</w:t>
            </w:r>
          </w:p>
        </w:tc>
      </w:tr>
      <w:tr w:rsidR="001802F4" w:rsidRPr="001802F4" w14:paraId="5B385404" w14:textId="77777777" w:rsidTr="005C5FE4">
        <w:trPr>
          <w:trHeight w:val="360"/>
        </w:trPr>
        <w:tc>
          <w:tcPr>
            <w:tcW w:w="5320" w:type="dxa"/>
            <w:tcBorders>
              <w:top w:val="nil"/>
              <w:left w:val="nil"/>
              <w:bottom w:val="nil"/>
              <w:right w:val="nil"/>
            </w:tcBorders>
            <w:shd w:val="clear" w:color="auto" w:fill="auto"/>
            <w:noWrap/>
            <w:vAlign w:val="center"/>
            <w:hideMark/>
          </w:tcPr>
          <w:p w14:paraId="0F499A2C" w14:textId="77777777" w:rsidR="001802F4" w:rsidRPr="001802F4" w:rsidRDefault="001802F4" w:rsidP="001802F4">
            <w:pPr>
              <w:jc w:val="both"/>
              <w:rPr>
                <w:rFonts w:ascii="Calibri" w:hAnsi="Calibri" w:cs="Calibri"/>
                <w:color w:val="000000"/>
              </w:rPr>
            </w:pPr>
            <w:r w:rsidRPr="001802F4">
              <w:rPr>
                <w:rFonts w:ascii="Calibri" w:hAnsi="Calibri" w:cs="Calibri"/>
                <w:color w:val="000000"/>
              </w:rPr>
              <w:t>Трошкови пореза</w:t>
            </w:r>
          </w:p>
        </w:tc>
        <w:tc>
          <w:tcPr>
            <w:tcW w:w="1840" w:type="dxa"/>
            <w:tcBorders>
              <w:top w:val="nil"/>
              <w:left w:val="nil"/>
              <w:bottom w:val="nil"/>
              <w:right w:val="nil"/>
            </w:tcBorders>
            <w:shd w:val="clear" w:color="auto" w:fill="auto"/>
            <w:noWrap/>
            <w:vAlign w:val="bottom"/>
            <w:hideMark/>
          </w:tcPr>
          <w:p w14:paraId="15AC525E" w14:textId="77777777" w:rsidR="001802F4" w:rsidRPr="00AE0F35" w:rsidRDefault="00AE0F35" w:rsidP="00AE0F35">
            <w:pPr>
              <w:jc w:val="right"/>
              <w:rPr>
                <w:rFonts w:ascii="Calibri" w:hAnsi="Calibri" w:cs="Calibri"/>
                <w:lang w:val="bs-Cyrl-BA"/>
              </w:rPr>
            </w:pPr>
            <w:r>
              <w:rPr>
                <w:rFonts w:ascii="Calibri" w:hAnsi="Calibri" w:cs="Calibri"/>
                <w:lang w:val="bs-Cyrl-BA"/>
              </w:rPr>
              <w:t>217.958</w:t>
            </w:r>
          </w:p>
        </w:tc>
        <w:tc>
          <w:tcPr>
            <w:tcW w:w="1927" w:type="dxa"/>
            <w:tcBorders>
              <w:top w:val="nil"/>
              <w:left w:val="nil"/>
              <w:bottom w:val="nil"/>
              <w:right w:val="nil"/>
            </w:tcBorders>
            <w:shd w:val="clear" w:color="auto" w:fill="auto"/>
            <w:noWrap/>
            <w:vAlign w:val="bottom"/>
            <w:hideMark/>
          </w:tcPr>
          <w:p w14:paraId="0EE0A576" w14:textId="77777777" w:rsidR="001802F4" w:rsidRPr="001B6C9A" w:rsidRDefault="001B6C9A" w:rsidP="001802F4">
            <w:pPr>
              <w:jc w:val="right"/>
              <w:rPr>
                <w:rFonts w:ascii="Calibri" w:hAnsi="Calibri" w:cs="Calibri"/>
                <w:lang w:val="bs-Cyrl-BA"/>
              </w:rPr>
            </w:pPr>
            <w:r>
              <w:rPr>
                <w:rFonts w:ascii="Calibri" w:hAnsi="Calibri" w:cs="Calibri"/>
                <w:lang w:val="bs-Cyrl-BA"/>
              </w:rPr>
              <w:t>159.044</w:t>
            </w:r>
          </w:p>
        </w:tc>
      </w:tr>
      <w:tr w:rsidR="001802F4" w:rsidRPr="001802F4" w14:paraId="558053DD" w14:textId="77777777" w:rsidTr="005C5FE4">
        <w:trPr>
          <w:trHeight w:val="360"/>
        </w:trPr>
        <w:tc>
          <w:tcPr>
            <w:tcW w:w="5320" w:type="dxa"/>
            <w:tcBorders>
              <w:top w:val="nil"/>
              <w:left w:val="nil"/>
              <w:bottom w:val="nil"/>
              <w:right w:val="nil"/>
            </w:tcBorders>
            <w:shd w:val="clear" w:color="auto" w:fill="auto"/>
            <w:noWrap/>
            <w:vAlign w:val="center"/>
            <w:hideMark/>
          </w:tcPr>
          <w:p w14:paraId="1AFC077B" w14:textId="77777777" w:rsidR="001802F4" w:rsidRPr="001802F4" w:rsidRDefault="001802F4" w:rsidP="001802F4">
            <w:pPr>
              <w:jc w:val="both"/>
              <w:rPr>
                <w:rFonts w:ascii="Calibri" w:hAnsi="Calibri" w:cs="Calibri"/>
                <w:color w:val="000000"/>
              </w:rPr>
            </w:pPr>
            <w:r w:rsidRPr="001802F4">
              <w:rPr>
                <w:rFonts w:ascii="Calibri" w:hAnsi="Calibri" w:cs="Calibri"/>
                <w:color w:val="000000"/>
              </w:rPr>
              <w:t>Трошкови доприноса</w:t>
            </w:r>
          </w:p>
        </w:tc>
        <w:tc>
          <w:tcPr>
            <w:tcW w:w="1840" w:type="dxa"/>
            <w:tcBorders>
              <w:top w:val="nil"/>
              <w:left w:val="nil"/>
              <w:bottom w:val="nil"/>
              <w:right w:val="nil"/>
            </w:tcBorders>
            <w:shd w:val="clear" w:color="auto" w:fill="auto"/>
            <w:noWrap/>
            <w:vAlign w:val="bottom"/>
            <w:hideMark/>
          </w:tcPr>
          <w:p w14:paraId="51B7ADFC" w14:textId="77777777" w:rsidR="001802F4" w:rsidRPr="00AE0F35" w:rsidRDefault="00AE0F35" w:rsidP="001802F4">
            <w:pPr>
              <w:jc w:val="right"/>
              <w:rPr>
                <w:rFonts w:ascii="Calibri" w:hAnsi="Calibri" w:cs="Calibri"/>
                <w:lang w:val="bs-Cyrl-BA"/>
              </w:rPr>
            </w:pPr>
            <w:r>
              <w:rPr>
                <w:rFonts w:ascii="Calibri" w:hAnsi="Calibri" w:cs="Calibri"/>
                <w:lang w:val="bs-Cyrl-BA"/>
              </w:rPr>
              <w:t>474.164</w:t>
            </w:r>
          </w:p>
        </w:tc>
        <w:tc>
          <w:tcPr>
            <w:tcW w:w="1927" w:type="dxa"/>
            <w:tcBorders>
              <w:top w:val="nil"/>
              <w:left w:val="nil"/>
              <w:bottom w:val="nil"/>
              <w:right w:val="nil"/>
            </w:tcBorders>
            <w:shd w:val="clear" w:color="auto" w:fill="auto"/>
            <w:noWrap/>
            <w:vAlign w:val="bottom"/>
            <w:hideMark/>
          </w:tcPr>
          <w:p w14:paraId="0E9A6E26" w14:textId="77777777" w:rsidR="001802F4" w:rsidRPr="001B6C9A" w:rsidRDefault="001B6C9A" w:rsidP="001802F4">
            <w:pPr>
              <w:jc w:val="right"/>
              <w:rPr>
                <w:rFonts w:ascii="Calibri" w:hAnsi="Calibri" w:cs="Calibri"/>
                <w:lang w:val="bs-Cyrl-BA"/>
              </w:rPr>
            </w:pPr>
            <w:r>
              <w:rPr>
                <w:rFonts w:ascii="Calibri" w:hAnsi="Calibri" w:cs="Calibri"/>
                <w:lang w:val="bs-Cyrl-BA"/>
              </w:rPr>
              <w:t>504.641</w:t>
            </w:r>
          </w:p>
        </w:tc>
      </w:tr>
      <w:tr w:rsidR="001802F4" w:rsidRPr="001802F4" w14:paraId="4FA582F3" w14:textId="77777777" w:rsidTr="005C5FE4">
        <w:trPr>
          <w:trHeight w:val="360"/>
        </w:trPr>
        <w:tc>
          <w:tcPr>
            <w:tcW w:w="5320" w:type="dxa"/>
            <w:tcBorders>
              <w:top w:val="nil"/>
              <w:left w:val="nil"/>
              <w:bottom w:val="single" w:sz="8" w:space="0" w:color="auto"/>
              <w:right w:val="nil"/>
            </w:tcBorders>
            <w:shd w:val="clear" w:color="auto" w:fill="auto"/>
            <w:noWrap/>
            <w:vAlign w:val="center"/>
            <w:hideMark/>
          </w:tcPr>
          <w:p w14:paraId="371E17A2" w14:textId="77777777" w:rsidR="001802F4" w:rsidRPr="001802F4" w:rsidRDefault="001802F4" w:rsidP="001802F4">
            <w:pPr>
              <w:jc w:val="both"/>
              <w:rPr>
                <w:rFonts w:ascii="Calibri" w:hAnsi="Calibri" w:cs="Calibri"/>
                <w:color w:val="000000"/>
              </w:rPr>
            </w:pPr>
            <w:r w:rsidRPr="001802F4">
              <w:rPr>
                <w:rFonts w:ascii="Calibri" w:hAnsi="Calibri" w:cs="Calibri"/>
                <w:color w:val="000000"/>
              </w:rPr>
              <w:t>Остали нематеријални трошкови</w:t>
            </w:r>
          </w:p>
        </w:tc>
        <w:tc>
          <w:tcPr>
            <w:tcW w:w="1840" w:type="dxa"/>
            <w:tcBorders>
              <w:top w:val="nil"/>
              <w:left w:val="nil"/>
              <w:bottom w:val="nil"/>
              <w:right w:val="nil"/>
            </w:tcBorders>
            <w:shd w:val="clear" w:color="auto" w:fill="auto"/>
            <w:noWrap/>
            <w:vAlign w:val="bottom"/>
            <w:hideMark/>
          </w:tcPr>
          <w:p w14:paraId="187D6D3B" w14:textId="77777777" w:rsidR="001802F4" w:rsidRPr="00AE0F35" w:rsidRDefault="00AE0F35" w:rsidP="001802F4">
            <w:pPr>
              <w:jc w:val="right"/>
              <w:rPr>
                <w:rFonts w:ascii="Calibri" w:hAnsi="Calibri" w:cs="Calibri"/>
                <w:lang w:val="bs-Cyrl-BA"/>
              </w:rPr>
            </w:pPr>
            <w:r>
              <w:rPr>
                <w:rFonts w:ascii="Calibri" w:hAnsi="Calibri" w:cs="Calibri"/>
                <w:lang w:val="bs-Cyrl-BA"/>
              </w:rPr>
              <w:t>148.176</w:t>
            </w:r>
          </w:p>
        </w:tc>
        <w:tc>
          <w:tcPr>
            <w:tcW w:w="1927" w:type="dxa"/>
            <w:tcBorders>
              <w:top w:val="nil"/>
              <w:left w:val="nil"/>
              <w:bottom w:val="nil"/>
              <w:right w:val="nil"/>
            </w:tcBorders>
            <w:shd w:val="clear" w:color="auto" w:fill="auto"/>
            <w:noWrap/>
            <w:vAlign w:val="bottom"/>
            <w:hideMark/>
          </w:tcPr>
          <w:p w14:paraId="1ED43FEF" w14:textId="77777777" w:rsidR="001802F4" w:rsidRPr="001B6C9A" w:rsidRDefault="001B6C9A" w:rsidP="001802F4">
            <w:pPr>
              <w:jc w:val="right"/>
              <w:rPr>
                <w:rFonts w:ascii="Calibri" w:hAnsi="Calibri" w:cs="Calibri"/>
                <w:lang w:val="bs-Cyrl-BA"/>
              </w:rPr>
            </w:pPr>
            <w:r>
              <w:rPr>
                <w:rFonts w:ascii="Calibri" w:hAnsi="Calibri" w:cs="Calibri"/>
                <w:lang w:val="bs-Cyrl-BA"/>
              </w:rPr>
              <w:t>132.999</w:t>
            </w:r>
          </w:p>
        </w:tc>
      </w:tr>
      <w:tr w:rsidR="001802F4" w:rsidRPr="001802F4" w14:paraId="08E40EBA" w14:textId="77777777" w:rsidTr="005C5FE4">
        <w:trPr>
          <w:trHeight w:val="559"/>
        </w:trPr>
        <w:tc>
          <w:tcPr>
            <w:tcW w:w="5320" w:type="dxa"/>
            <w:tcBorders>
              <w:top w:val="nil"/>
              <w:left w:val="nil"/>
              <w:bottom w:val="single" w:sz="8" w:space="0" w:color="auto"/>
              <w:right w:val="nil"/>
            </w:tcBorders>
            <w:shd w:val="clear" w:color="auto" w:fill="auto"/>
            <w:noWrap/>
            <w:vAlign w:val="center"/>
            <w:hideMark/>
          </w:tcPr>
          <w:p w14:paraId="1B9D76ED" w14:textId="77777777" w:rsidR="001802F4" w:rsidRPr="001802F4" w:rsidRDefault="001802F4" w:rsidP="001802F4">
            <w:pPr>
              <w:jc w:val="both"/>
              <w:rPr>
                <w:rFonts w:ascii="Calibri" w:hAnsi="Calibri" w:cs="Calibri"/>
                <w:b/>
                <w:bCs/>
                <w:color w:val="000000"/>
              </w:rPr>
            </w:pPr>
            <w:r w:rsidRPr="001802F4">
              <w:rPr>
                <w:rFonts w:ascii="Calibri" w:hAnsi="Calibri" w:cs="Calibri"/>
                <w:b/>
                <w:bCs/>
                <w:color w:val="000000"/>
              </w:rPr>
              <w:t>Укупно нематеријални трошкови</w:t>
            </w:r>
          </w:p>
        </w:tc>
        <w:tc>
          <w:tcPr>
            <w:tcW w:w="1840" w:type="dxa"/>
            <w:tcBorders>
              <w:top w:val="single" w:sz="8" w:space="0" w:color="auto"/>
              <w:left w:val="nil"/>
              <w:bottom w:val="single" w:sz="8" w:space="0" w:color="auto"/>
              <w:right w:val="nil"/>
            </w:tcBorders>
            <w:shd w:val="clear" w:color="auto" w:fill="auto"/>
            <w:noWrap/>
            <w:vAlign w:val="center"/>
            <w:hideMark/>
          </w:tcPr>
          <w:p w14:paraId="02E822FD" w14:textId="77777777" w:rsidR="001802F4" w:rsidRPr="001B6C9A" w:rsidRDefault="00455323" w:rsidP="001802F4">
            <w:pPr>
              <w:jc w:val="right"/>
              <w:rPr>
                <w:rFonts w:ascii="Calibri" w:hAnsi="Calibri" w:cs="Calibri"/>
                <w:b/>
                <w:bCs/>
                <w:lang w:val="bs-Cyrl-BA"/>
              </w:rPr>
            </w:pPr>
            <w:r>
              <w:rPr>
                <w:rFonts w:ascii="Calibri" w:hAnsi="Calibri" w:cs="Calibri"/>
                <w:b/>
                <w:bCs/>
                <w:lang w:val="bs-Cyrl-BA"/>
              </w:rPr>
              <w:t>1.373.262</w:t>
            </w:r>
          </w:p>
        </w:tc>
        <w:tc>
          <w:tcPr>
            <w:tcW w:w="1927" w:type="dxa"/>
            <w:tcBorders>
              <w:top w:val="single" w:sz="8" w:space="0" w:color="auto"/>
              <w:left w:val="nil"/>
              <w:bottom w:val="single" w:sz="8" w:space="0" w:color="auto"/>
              <w:right w:val="nil"/>
            </w:tcBorders>
            <w:shd w:val="clear" w:color="auto" w:fill="auto"/>
            <w:noWrap/>
            <w:vAlign w:val="center"/>
            <w:hideMark/>
          </w:tcPr>
          <w:p w14:paraId="1E9302ED" w14:textId="77777777" w:rsidR="001802F4" w:rsidRPr="001B6C9A" w:rsidRDefault="001B6C9A" w:rsidP="00AE0F35">
            <w:pPr>
              <w:jc w:val="right"/>
              <w:rPr>
                <w:rFonts w:ascii="Calibri" w:hAnsi="Calibri" w:cs="Calibri"/>
                <w:b/>
                <w:bCs/>
                <w:lang w:val="bs-Cyrl-BA"/>
              </w:rPr>
            </w:pPr>
            <w:r>
              <w:rPr>
                <w:rFonts w:ascii="Calibri" w:hAnsi="Calibri" w:cs="Calibri"/>
                <w:b/>
                <w:bCs/>
                <w:lang w:val="bs-Cyrl-BA"/>
              </w:rPr>
              <w:t>1.</w:t>
            </w:r>
            <w:r w:rsidR="00455323">
              <w:rPr>
                <w:rFonts w:ascii="Calibri" w:hAnsi="Calibri" w:cs="Calibri"/>
                <w:b/>
                <w:bCs/>
                <w:lang w:val="bs-Cyrl-BA"/>
              </w:rPr>
              <w:t>913</w:t>
            </w:r>
            <w:r>
              <w:rPr>
                <w:rFonts w:ascii="Calibri" w:hAnsi="Calibri" w:cs="Calibri"/>
                <w:b/>
                <w:bCs/>
                <w:lang w:val="bs-Cyrl-BA"/>
              </w:rPr>
              <w:t>.</w:t>
            </w:r>
            <w:r w:rsidR="00AE0F35">
              <w:rPr>
                <w:rFonts w:ascii="Calibri" w:hAnsi="Calibri" w:cs="Calibri"/>
                <w:b/>
                <w:bCs/>
                <w:lang w:val="bs-Cyrl-BA"/>
              </w:rPr>
              <w:t>227</w:t>
            </w:r>
          </w:p>
        </w:tc>
      </w:tr>
    </w:tbl>
    <w:p w14:paraId="3015AAC5" w14:textId="77777777" w:rsidR="001802F4" w:rsidRDefault="001802F4" w:rsidP="00BE7F91">
      <w:pPr>
        <w:rPr>
          <w:lang w:val="sr-Cyrl-BA" w:eastAsia="hr-HR"/>
        </w:rPr>
      </w:pPr>
    </w:p>
    <w:p w14:paraId="4A45200E" w14:textId="5E7EEF31" w:rsidR="00474C66" w:rsidRDefault="000C62D7" w:rsidP="006901F5">
      <w:pPr>
        <w:ind w:firstLine="567"/>
        <w:jc w:val="both"/>
        <w:rPr>
          <w:rFonts w:ascii="Calibri" w:hAnsi="Calibri" w:cs="Calibri"/>
          <w:lang w:val="sr-Latn-BA"/>
        </w:rPr>
      </w:pPr>
      <w:r w:rsidRPr="00961828">
        <w:rPr>
          <w:rFonts w:ascii="Calibri" w:hAnsi="Calibri" w:cs="Calibri"/>
          <w:lang w:val="sr-Cyrl-BA"/>
        </w:rPr>
        <w:t xml:space="preserve">У оквиру трошкова непроизводних услуга </w:t>
      </w:r>
      <w:r w:rsidR="00F14EFB" w:rsidRPr="001F7E47">
        <w:rPr>
          <w:rFonts w:ascii="Calibri" w:hAnsi="Calibri" w:cs="Calibri"/>
          <w:lang w:val="sr-Cyrl-BA"/>
        </w:rPr>
        <w:t xml:space="preserve">чија је </w:t>
      </w:r>
      <w:r w:rsidRPr="00961828">
        <w:rPr>
          <w:rFonts w:ascii="Calibri" w:hAnsi="Calibri" w:cs="Calibri"/>
          <w:lang w:val="sr-Cyrl-BA"/>
        </w:rPr>
        <w:t xml:space="preserve">вриједност </w:t>
      </w:r>
      <w:r w:rsidR="00140466">
        <w:rPr>
          <w:rFonts w:ascii="Calibri" w:hAnsi="Calibri" w:cs="Calibri"/>
          <w:lang w:val="bs-Cyrl-BA"/>
        </w:rPr>
        <w:t>776</w:t>
      </w:r>
      <w:r w:rsidRPr="00961828">
        <w:rPr>
          <w:rFonts w:ascii="Calibri" w:hAnsi="Calibri" w:cs="Calibri"/>
          <w:lang w:val="sr-Cyrl-BA"/>
        </w:rPr>
        <w:t>.</w:t>
      </w:r>
      <w:r w:rsidR="00140466">
        <w:rPr>
          <w:rFonts w:ascii="Calibri" w:hAnsi="Calibri" w:cs="Calibri"/>
          <w:lang w:val="bs-Cyrl-BA"/>
        </w:rPr>
        <w:t>466</w:t>
      </w:r>
      <w:r w:rsidRPr="00961828">
        <w:rPr>
          <w:rFonts w:ascii="Calibri" w:hAnsi="Calibri" w:cs="Calibri"/>
          <w:lang w:val="sr-Cyrl-BA"/>
        </w:rPr>
        <w:t xml:space="preserve"> КМ, највећи износ</w:t>
      </w:r>
      <w:r w:rsidR="00160E1C">
        <w:rPr>
          <w:rFonts w:ascii="Calibri" w:hAnsi="Calibri" w:cs="Calibri"/>
          <w:lang w:val="sr-Cyrl-BA"/>
        </w:rPr>
        <w:t>и</w:t>
      </w:r>
      <w:r w:rsidRPr="00961828">
        <w:rPr>
          <w:rFonts w:ascii="Calibri" w:hAnsi="Calibri" w:cs="Calibri"/>
          <w:lang w:val="sr-Cyrl-BA"/>
        </w:rPr>
        <w:t xml:space="preserve"> се односе на</w:t>
      </w:r>
      <w:r w:rsidR="0014244B" w:rsidRPr="00961828">
        <w:rPr>
          <w:rFonts w:ascii="Calibri" w:hAnsi="Calibri" w:cs="Calibri"/>
          <w:lang w:val="sr-Cyrl-BA"/>
        </w:rPr>
        <w:t xml:space="preserve"> услуге консултанта </w:t>
      </w:r>
      <w:r w:rsidR="00373221">
        <w:rPr>
          <w:rFonts w:ascii="Calibri" w:hAnsi="Calibri" w:cs="Calibri"/>
          <w:lang w:val="sr-Cyrl-BA"/>
        </w:rPr>
        <w:t>везане за рестр</w:t>
      </w:r>
      <w:r w:rsidR="00140466">
        <w:rPr>
          <w:rFonts w:ascii="Calibri" w:hAnsi="Calibri" w:cs="Calibri"/>
          <w:lang w:val="sr-Cyrl-BA"/>
        </w:rPr>
        <w:t xml:space="preserve">уктурирање </w:t>
      </w:r>
      <w:r w:rsidR="00F52C7F">
        <w:rPr>
          <w:rFonts w:asciiTheme="minorHAnsi" w:hAnsiTheme="minorHAnsi" w:cstheme="minorHAnsi"/>
          <w:lang w:val="sr-Cyrl-BA"/>
        </w:rPr>
        <w:t>Жељезница Републике Српске</w:t>
      </w:r>
      <w:r w:rsidR="00140466">
        <w:rPr>
          <w:rFonts w:ascii="Calibri" w:hAnsi="Calibri" w:cs="Calibri"/>
          <w:lang w:val="sr-Cyrl-BA"/>
        </w:rPr>
        <w:t xml:space="preserve"> у износу од 626</w:t>
      </w:r>
      <w:r w:rsidR="00373221">
        <w:rPr>
          <w:rFonts w:ascii="Calibri" w:hAnsi="Calibri" w:cs="Calibri"/>
          <w:lang w:val="sr-Cyrl-BA"/>
        </w:rPr>
        <w:t>.</w:t>
      </w:r>
      <w:r w:rsidR="00140466">
        <w:rPr>
          <w:rFonts w:ascii="Calibri" w:hAnsi="Calibri" w:cs="Calibri"/>
          <w:lang w:val="sr-Cyrl-BA"/>
        </w:rPr>
        <w:t>452</w:t>
      </w:r>
      <w:r w:rsidR="00373221">
        <w:rPr>
          <w:rFonts w:ascii="Calibri" w:hAnsi="Calibri" w:cs="Calibri"/>
          <w:lang w:val="sr-Cyrl-BA"/>
        </w:rPr>
        <w:t xml:space="preserve"> КМ</w:t>
      </w:r>
      <w:r w:rsidR="00160E1C">
        <w:rPr>
          <w:rFonts w:ascii="Calibri" w:hAnsi="Calibri" w:cs="Calibri"/>
          <w:lang w:val="sr-Cyrl-BA"/>
        </w:rPr>
        <w:t xml:space="preserve">. </w:t>
      </w:r>
    </w:p>
    <w:p w14:paraId="58EBA6C8" w14:textId="77777777" w:rsidR="00474C66" w:rsidRPr="00667435" w:rsidRDefault="00667435" w:rsidP="00D94613">
      <w:pPr>
        <w:ind w:firstLine="567"/>
        <w:jc w:val="both"/>
        <w:rPr>
          <w:rFonts w:ascii="Calibri" w:hAnsi="Calibri" w:cs="Calibri"/>
          <w:lang w:val="sr-Cyrl-BA"/>
        </w:rPr>
      </w:pPr>
      <w:r>
        <w:rPr>
          <w:rFonts w:ascii="Calibri" w:hAnsi="Calibri" w:cs="Calibri"/>
          <w:lang w:val="sr-Latn-BA"/>
        </w:rPr>
        <w:t xml:space="preserve">Трошкови доприноса у износу од </w:t>
      </w:r>
      <w:r w:rsidR="00140466">
        <w:rPr>
          <w:rFonts w:ascii="Calibri" w:hAnsi="Calibri" w:cs="Calibri"/>
          <w:lang w:val="sr-Cyrl-BA"/>
        </w:rPr>
        <w:t>504</w:t>
      </w:r>
      <w:r>
        <w:rPr>
          <w:rFonts w:ascii="Calibri" w:hAnsi="Calibri" w:cs="Calibri"/>
          <w:lang w:val="sr-Cyrl-BA"/>
        </w:rPr>
        <w:t>.</w:t>
      </w:r>
      <w:r w:rsidR="00140466">
        <w:rPr>
          <w:rFonts w:ascii="Calibri" w:hAnsi="Calibri" w:cs="Calibri"/>
          <w:lang w:val="sr-Cyrl-BA"/>
        </w:rPr>
        <w:t>641</w:t>
      </w:r>
      <w:r>
        <w:rPr>
          <w:rFonts w:ascii="Calibri" w:hAnsi="Calibri" w:cs="Calibri"/>
          <w:lang w:val="sr-Cyrl-BA"/>
        </w:rPr>
        <w:t xml:space="preserve"> КМ се односе на допринос</w:t>
      </w:r>
      <w:r w:rsidR="00484780">
        <w:rPr>
          <w:rFonts w:ascii="Calibri" w:hAnsi="Calibri" w:cs="Calibri"/>
          <w:lang w:val="sr-Cyrl-BA"/>
        </w:rPr>
        <w:t>е</w:t>
      </w:r>
      <w:r>
        <w:rPr>
          <w:rFonts w:ascii="Calibri" w:hAnsi="Calibri" w:cs="Calibri"/>
          <w:lang w:val="sr-Cyrl-BA"/>
        </w:rPr>
        <w:t xml:space="preserve"> за рехабилитацију инвалида, порези и доприноси по </w:t>
      </w:r>
      <w:r w:rsidR="00484780">
        <w:rPr>
          <w:rFonts w:ascii="Calibri" w:hAnsi="Calibri" w:cs="Calibri"/>
          <w:lang w:val="sr-Cyrl-BA"/>
        </w:rPr>
        <w:t>у</w:t>
      </w:r>
      <w:r>
        <w:rPr>
          <w:rFonts w:ascii="Calibri" w:hAnsi="Calibri" w:cs="Calibri"/>
          <w:lang w:val="sr-Cyrl-BA"/>
        </w:rPr>
        <w:t>говорима о дјелу и доприноси за ПИО запослених чији се рад рачуна са увећаним трајањем (бенефицирани стаж)</w:t>
      </w:r>
      <w:r w:rsidR="009D07D4">
        <w:rPr>
          <w:rFonts w:ascii="Calibri" w:hAnsi="Calibri" w:cs="Calibri"/>
          <w:lang w:val="sr-Cyrl-BA"/>
        </w:rPr>
        <w:t>.</w:t>
      </w:r>
      <w:r>
        <w:rPr>
          <w:rFonts w:ascii="Calibri" w:hAnsi="Calibri" w:cs="Calibri"/>
          <w:lang w:val="sr-Cyrl-BA"/>
        </w:rPr>
        <w:t xml:space="preserve"> </w:t>
      </w:r>
    </w:p>
    <w:p w14:paraId="636A1D7F" w14:textId="77777777" w:rsidR="000C62D7" w:rsidRDefault="00160E1C" w:rsidP="00D94613">
      <w:pPr>
        <w:ind w:firstLine="567"/>
        <w:jc w:val="both"/>
        <w:rPr>
          <w:rFonts w:ascii="Calibri" w:hAnsi="Calibri" w:cs="Calibri"/>
          <w:lang w:val="sr-Cyrl-BA"/>
        </w:rPr>
      </w:pPr>
      <w:r>
        <w:rPr>
          <w:rFonts w:ascii="Calibri" w:hAnsi="Calibri" w:cs="Calibri"/>
          <w:lang w:val="sr-Cyrl-BA"/>
        </w:rPr>
        <w:t xml:space="preserve">Трошкови чланарина се односе </w:t>
      </w:r>
      <w:r w:rsidR="000F3349">
        <w:rPr>
          <w:rFonts w:ascii="Calibri" w:hAnsi="Calibri" w:cs="Calibri"/>
          <w:lang w:val="sr-Cyrl-BA"/>
        </w:rPr>
        <w:t>на чланарине међународним жељезничким удружењима (</w:t>
      </w:r>
      <w:r w:rsidR="00474C66">
        <w:rPr>
          <w:rFonts w:ascii="Calibri" w:hAnsi="Calibri" w:cs="Calibri"/>
          <w:lang w:val="sr-Latn-BA"/>
        </w:rPr>
        <w:t>FTE</w:t>
      </w:r>
      <w:r w:rsidR="000F3349">
        <w:rPr>
          <w:rFonts w:ascii="Calibri" w:hAnsi="Calibri" w:cs="Calibri"/>
          <w:lang w:val="sr-Cyrl-BA"/>
        </w:rPr>
        <w:t xml:space="preserve">, </w:t>
      </w:r>
      <w:r w:rsidR="00474C66">
        <w:rPr>
          <w:rFonts w:ascii="Calibri" w:hAnsi="Calibri" w:cs="Calibri"/>
          <w:lang w:val="sr-Latn-BA"/>
        </w:rPr>
        <w:t>UIC Union</w:t>
      </w:r>
      <w:r w:rsidR="000F3349">
        <w:rPr>
          <w:rFonts w:ascii="Calibri" w:hAnsi="Calibri" w:cs="Calibri"/>
          <w:lang w:val="sr-Cyrl-BA"/>
        </w:rPr>
        <w:t xml:space="preserve">, </w:t>
      </w:r>
      <w:r w:rsidR="00474C66">
        <w:rPr>
          <w:rFonts w:ascii="Calibri" w:hAnsi="Calibri" w:cs="Calibri"/>
          <w:lang w:val="sr-Latn-BA"/>
        </w:rPr>
        <w:t>CER</w:t>
      </w:r>
      <w:r w:rsidR="00474C66">
        <w:rPr>
          <w:rFonts w:ascii="Calibri" w:hAnsi="Calibri" w:cs="Calibri"/>
          <w:lang w:val="sr-Cyrl-BA"/>
        </w:rPr>
        <w:t xml:space="preserve">, </w:t>
      </w:r>
      <w:r w:rsidR="00474C66">
        <w:rPr>
          <w:rFonts w:ascii="Calibri" w:hAnsi="Calibri" w:cs="Calibri"/>
          <w:lang w:val="sr-Latn-BA"/>
        </w:rPr>
        <w:t>OBB</w:t>
      </w:r>
      <w:r w:rsidR="00474C66">
        <w:rPr>
          <w:rFonts w:ascii="Calibri" w:hAnsi="Calibri" w:cs="Calibri"/>
          <w:lang w:val="sr-Cyrl-BA"/>
        </w:rPr>
        <w:t xml:space="preserve"> и </w:t>
      </w:r>
      <w:r w:rsidR="00474C66">
        <w:rPr>
          <w:rFonts w:ascii="Calibri" w:hAnsi="Calibri" w:cs="Calibri"/>
          <w:lang w:val="sr-Latn-BA"/>
        </w:rPr>
        <w:t>GCU</w:t>
      </w:r>
      <w:r w:rsidR="00474C66">
        <w:rPr>
          <w:rFonts w:ascii="Calibri" w:hAnsi="Calibri" w:cs="Calibri"/>
          <w:lang w:val="sr-Cyrl-BA"/>
        </w:rPr>
        <w:t>)</w:t>
      </w:r>
      <w:r w:rsidR="006E481E">
        <w:rPr>
          <w:rFonts w:ascii="Calibri" w:hAnsi="Calibri" w:cs="Calibri"/>
          <w:lang w:val="sr-Cyrl-BA"/>
        </w:rPr>
        <w:t>, привредним коморама и др.</w:t>
      </w:r>
    </w:p>
    <w:p w14:paraId="78FA7EFA" w14:textId="77777777" w:rsidR="006D2DB8" w:rsidRPr="0059641E" w:rsidRDefault="004A1885" w:rsidP="006D2DB8">
      <w:pPr>
        <w:ind w:firstLine="567"/>
        <w:jc w:val="both"/>
        <w:rPr>
          <w:rFonts w:ascii="Calibri" w:hAnsi="Calibri" w:cs="Calibri"/>
          <w:lang w:val="sr-Cyrl-BA"/>
        </w:rPr>
      </w:pPr>
      <w:r>
        <w:rPr>
          <w:rFonts w:ascii="Calibri" w:hAnsi="Calibri" w:cs="Calibri"/>
          <w:lang w:val="sr-Cyrl-BA"/>
        </w:rPr>
        <w:t>Остали нематеријални трошкови највећим дијелом се односе на</w:t>
      </w:r>
      <w:r w:rsidR="009F3DA6">
        <w:rPr>
          <w:rFonts w:ascii="Calibri" w:hAnsi="Calibri" w:cs="Calibri"/>
          <w:lang w:val="sr-Cyrl-BA"/>
        </w:rPr>
        <w:t xml:space="preserve"> царинске и друге таксе</w:t>
      </w:r>
      <w:r>
        <w:rPr>
          <w:rFonts w:ascii="Calibri" w:hAnsi="Calibri" w:cs="Calibri"/>
          <w:lang w:val="sr-Cyrl-BA"/>
        </w:rPr>
        <w:t xml:space="preserve"> у којима је садржана и к</w:t>
      </w:r>
      <w:r w:rsidR="006D2DB8" w:rsidRPr="0059641E">
        <w:rPr>
          <w:rFonts w:ascii="Calibri" w:hAnsi="Calibri" w:cs="Calibri"/>
          <w:lang w:val="sr-Cyrl-BA"/>
        </w:rPr>
        <w:t>омунална и републичка такса на фирму општинама Добој, Зворник, Нови Град, Приједор, Брчко, Бања Лука, Челинац, Станари, Шамац Прњавор, Петрово и Модрича</w:t>
      </w:r>
      <w:r w:rsidR="006D2DB8" w:rsidRPr="0059641E">
        <w:rPr>
          <w:rFonts w:ascii="Calibri" w:hAnsi="Calibri" w:cs="Calibri"/>
          <w:lang w:val="sr-Latn-BA"/>
        </w:rPr>
        <w:t>.</w:t>
      </w:r>
    </w:p>
    <w:p w14:paraId="3CE647F6" w14:textId="77777777" w:rsidR="006E481E" w:rsidRDefault="006E481E" w:rsidP="00D94613">
      <w:pPr>
        <w:ind w:firstLine="567"/>
        <w:jc w:val="both"/>
        <w:rPr>
          <w:rFonts w:ascii="Calibri" w:hAnsi="Calibri" w:cs="Calibri"/>
          <w:lang w:val="sr-Cyrl-BA"/>
        </w:rPr>
      </w:pPr>
    </w:p>
    <w:p w14:paraId="24C41741" w14:textId="77777777" w:rsidR="00544E8B" w:rsidRDefault="00544E8B" w:rsidP="00D94613">
      <w:pPr>
        <w:ind w:firstLine="567"/>
        <w:jc w:val="both"/>
        <w:rPr>
          <w:rFonts w:ascii="Calibri" w:hAnsi="Calibri" w:cs="Calibri"/>
          <w:lang w:val="sr-Cyrl-BA"/>
        </w:rPr>
      </w:pPr>
    </w:p>
    <w:p w14:paraId="11BCE02C" w14:textId="77777777" w:rsidR="00544E8B" w:rsidRDefault="00544E8B" w:rsidP="00D94613">
      <w:pPr>
        <w:ind w:firstLine="567"/>
        <w:jc w:val="both"/>
        <w:rPr>
          <w:rFonts w:ascii="Calibri" w:hAnsi="Calibri" w:cs="Calibri"/>
          <w:lang w:val="sr-Cyrl-BA"/>
        </w:rPr>
      </w:pPr>
    </w:p>
    <w:p w14:paraId="15F0BD5F" w14:textId="77777777" w:rsidR="00544E8B" w:rsidRDefault="00544E8B" w:rsidP="00D94613">
      <w:pPr>
        <w:ind w:firstLine="567"/>
        <w:jc w:val="both"/>
        <w:rPr>
          <w:rFonts w:ascii="Calibri" w:hAnsi="Calibri" w:cs="Calibri"/>
          <w:lang w:val="sr-Cyrl-BA"/>
        </w:rPr>
      </w:pPr>
    </w:p>
    <w:p w14:paraId="4F9DA0A1" w14:textId="77777777" w:rsidR="00544E8B" w:rsidRDefault="00544E8B" w:rsidP="00D94613">
      <w:pPr>
        <w:ind w:firstLine="567"/>
        <w:jc w:val="both"/>
        <w:rPr>
          <w:rFonts w:ascii="Calibri" w:hAnsi="Calibri" w:cs="Calibri"/>
          <w:lang w:val="sr-Cyrl-BA"/>
        </w:rPr>
      </w:pPr>
    </w:p>
    <w:p w14:paraId="6D282663" w14:textId="77777777" w:rsidR="00544E8B" w:rsidRDefault="00544E8B" w:rsidP="00D94613">
      <w:pPr>
        <w:ind w:firstLine="567"/>
        <w:jc w:val="both"/>
        <w:rPr>
          <w:rFonts w:ascii="Calibri" w:hAnsi="Calibri" w:cs="Calibri"/>
          <w:lang w:val="sr-Cyrl-BA"/>
        </w:rPr>
      </w:pPr>
    </w:p>
    <w:p w14:paraId="3855A55E" w14:textId="77777777" w:rsidR="00544E8B" w:rsidRDefault="00544E8B" w:rsidP="00D94613">
      <w:pPr>
        <w:ind w:firstLine="567"/>
        <w:jc w:val="both"/>
        <w:rPr>
          <w:rFonts w:ascii="Calibri" w:hAnsi="Calibri" w:cs="Calibri"/>
          <w:lang w:val="sr-Cyrl-BA"/>
        </w:rPr>
      </w:pPr>
    </w:p>
    <w:p w14:paraId="48B5D54C" w14:textId="77777777" w:rsidR="00544E8B" w:rsidRDefault="00544E8B" w:rsidP="00D94613">
      <w:pPr>
        <w:ind w:firstLine="567"/>
        <w:jc w:val="both"/>
        <w:rPr>
          <w:rFonts w:ascii="Calibri" w:hAnsi="Calibri" w:cs="Calibri"/>
          <w:lang w:val="sr-Cyrl-BA"/>
        </w:rPr>
      </w:pPr>
    </w:p>
    <w:p w14:paraId="02C4AFC3" w14:textId="77777777" w:rsidR="00544E8B" w:rsidRDefault="00544E8B" w:rsidP="00D94613">
      <w:pPr>
        <w:ind w:firstLine="567"/>
        <w:jc w:val="both"/>
        <w:rPr>
          <w:rFonts w:ascii="Calibri" w:hAnsi="Calibri" w:cs="Calibri"/>
          <w:lang w:val="sr-Cyrl-BA"/>
        </w:rPr>
      </w:pPr>
    </w:p>
    <w:p w14:paraId="4E977593" w14:textId="77777777" w:rsidR="00544E8B" w:rsidRPr="00544E8B" w:rsidRDefault="00544E8B" w:rsidP="00D94613">
      <w:pPr>
        <w:ind w:firstLine="567"/>
        <w:jc w:val="both"/>
        <w:rPr>
          <w:rFonts w:ascii="Calibri" w:hAnsi="Calibri" w:cs="Calibri"/>
          <w:lang w:val="sr-Cyrl-BA"/>
        </w:rPr>
      </w:pPr>
    </w:p>
    <w:p w14:paraId="69638E0B" w14:textId="77777777" w:rsidR="00206F1A" w:rsidRPr="00160E1C" w:rsidRDefault="00206F1A" w:rsidP="001F7E47">
      <w:pPr>
        <w:jc w:val="both"/>
        <w:rPr>
          <w:rFonts w:ascii="Calibri" w:hAnsi="Calibri" w:cs="Calibri"/>
          <w:b/>
          <w:lang w:val="sr-Cyrl-BA"/>
        </w:rPr>
      </w:pPr>
    </w:p>
    <w:p w14:paraId="2B4D287E" w14:textId="77777777" w:rsidR="005A4255" w:rsidRDefault="000C62D7" w:rsidP="00C06CEC">
      <w:pPr>
        <w:pStyle w:val="Heading1"/>
        <w:spacing w:before="0" w:after="0"/>
        <w:ind w:left="426" w:hanging="426"/>
        <w:rPr>
          <w:sz w:val="28"/>
          <w:szCs w:val="28"/>
          <w:lang w:val="sr-Cyrl-BA"/>
        </w:rPr>
      </w:pPr>
      <w:bookmarkStart w:id="61" w:name="_Toc3360062"/>
      <w:bookmarkStart w:id="62" w:name="_Toc67040789"/>
      <w:r w:rsidRPr="00D94613">
        <w:rPr>
          <w:sz w:val="28"/>
          <w:szCs w:val="28"/>
          <w:lang w:val="sr-Latn-CS"/>
        </w:rPr>
        <w:lastRenderedPageBreak/>
        <w:t xml:space="preserve">Трошкови </w:t>
      </w:r>
      <w:r w:rsidRPr="00D94613">
        <w:rPr>
          <w:sz w:val="28"/>
          <w:szCs w:val="28"/>
          <w:lang w:val="sr-Cyrl-BA"/>
        </w:rPr>
        <w:t>пореза</w:t>
      </w:r>
      <w:bookmarkEnd w:id="61"/>
      <w:bookmarkEnd w:id="62"/>
    </w:p>
    <w:tbl>
      <w:tblPr>
        <w:tblW w:w="8597" w:type="dxa"/>
        <w:tblInd w:w="93" w:type="dxa"/>
        <w:tblLook w:val="04A0" w:firstRow="1" w:lastRow="0" w:firstColumn="1" w:lastColumn="0" w:noHBand="0" w:noVBand="1"/>
      </w:tblPr>
      <w:tblGrid>
        <w:gridCol w:w="5320"/>
        <w:gridCol w:w="1840"/>
        <w:gridCol w:w="1437"/>
      </w:tblGrid>
      <w:tr w:rsidR="008E4A7C" w:rsidRPr="008E4A7C" w14:paraId="263DB75E" w14:textId="77777777" w:rsidTr="00697154">
        <w:trPr>
          <w:trHeight w:val="360"/>
        </w:trPr>
        <w:tc>
          <w:tcPr>
            <w:tcW w:w="5320" w:type="dxa"/>
            <w:tcBorders>
              <w:top w:val="nil"/>
              <w:left w:val="nil"/>
              <w:bottom w:val="nil"/>
              <w:right w:val="nil"/>
            </w:tcBorders>
            <w:shd w:val="clear" w:color="auto" w:fill="auto"/>
            <w:noWrap/>
            <w:vAlign w:val="bottom"/>
            <w:hideMark/>
          </w:tcPr>
          <w:p w14:paraId="4A174436" w14:textId="77777777" w:rsidR="008E4A7C" w:rsidRPr="008E4A7C" w:rsidRDefault="008E4A7C" w:rsidP="008E4A7C">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79A0AEAB" w14:textId="77777777" w:rsidR="008E4A7C" w:rsidRPr="008E4A7C" w:rsidRDefault="008E4A7C" w:rsidP="008E4A7C">
            <w:pPr>
              <w:rPr>
                <w:rFonts w:ascii="Arial" w:hAnsi="Arial" w:cs="Arial"/>
                <w:sz w:val="20"/>
                <w:szCs w:val="20"/>
              </w:rPr>
            </w:pPr>
          </w:p>
        </w:tc>
        <w:tc>
          <w:tcPr>
            <w:tcW w:w="1437" w:type="dxa"/>
            <w:tcBorders>
              <w:top w:val="nil"/>
              <w:left w:val="nil"/>
              <w:bottom w:val="nil"/>
              <w:right w:val="nil"/>
            </w:tcBorders>
            <w:shd w:val="clear" w:color="auto" w:fill="auto"/>
            <w:noWrap/>
            <w:vAlign w:val="center"/>
            <w:hideMark/>
          </w:tcPr>
          <w:p w14:paraId="2459DB45" w14:textId="77777777" w:rsidR="008E4A7C" w:rsidRPr="008E4A7C" w:rsidRDefault="008E4A7C" w:rsidP="008E4A7C">
            <w:pPr>
              <w:jc w:val="right"/>
              <w:rPr>
                <w:rFonts w:ascii="Calibri" w:hAnsi="Calibri" w:cs="Calibri"/>
              </w:rPr>
            </w:pPr>
            <w:r w:rsidRPr="008E4A7C">
              <w:rPr>
                <w:rFonts w:ascii="Calibri" w:hAnsi="Calibri" w:cs="Calibri"/>
              </w:rPr>
              <w:t xml:space="preserve">     у КМ</w:t>
            </w:r>
          </w:p>
        </w:tc>
      </w:tr>
      <w:tr w:rsidR="008E4A7C" w:rsidRPr="0060273B" w14:paraId="6E546B09" w14:textId="77777777" w:rsidTr="00697154">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28B047B3" w14:textId="77777777" w:rsidR="008E4A7C" w:rsidRPr="0060273B" w:rsidRDefault="008E4A7C" w:rsidP="008E4A7C">
            <w:pPr>
              <w:rPr>
                <w:rFonts w:ascii="Calibri" w:hAnsi="Calibri" w:cs="Calibri"/>
                <w:b/>
                <w:bCs/>
              </w:rPr>
            </w:pPr>
            <w:r w:rsidRPr="0060273B">
              <w:rPr>
                <w:rFonts w:ascii="Calibri" w:hAnsi="Calibri" w:cs="Calibri"/>
                <w:b/>
                <w:bCs/>
              </w:rPr>
              <w:t>Трошкови пореза</w:t>
            </w:r>
          </w:p>
        </w:tc>
        <w:tc>
          <w:tcPr>
            <w:tcW w:w="1840" w:type="dxa"/>
            <w:tcBorders>
              <w:top w:val="single" w:sz="8" w:space="0" w:color="auto"/>
              <w:left w:val="nil"/>
              <w:bottom w:val="single" w:sz="8" w:space="0" w:color="auto"/>
              <w:right w:val="nil"/>
            </w:tcBorders>
            <w:shd w:val="clear" w:color="auto" w:fill="auto"/>
            <w:noWrap/>
            <w:vAlign w:val="center"/>
            <w:hideMark/>
          </w:tcPr>
          <w:p w14:paraId="0DBB5A7F" w14:textId="77777777" w:rsidR="008E4A7C" w:rsidRPr="0060273B" w:rsidRDefault="008E4A7C" w:rsidP="00FB7409">
            <w:pPr>
              <w:jc w:val="right"/>
              <w:rPr>
                <w:rFonts w:ascii="Calibri" w:hAnsi="Calibri" w:cs="Calibri"/>
                <w:b/>
                <w:bCs/>
              </w:rPr>
            </w:pPr>
            <w:r w:rsidRPr="0060273B">
              <w:rPr>
                <w:rFonts w:ascii="Calibri" w:hAnsi="Calibri" w:cs="Calibri"/>
                <w:b/>
                <w:bCs/>
              </w:rPr>
              <w:t>3</w:t>
            </w:r>
            <w:r w:rsidR="00FB7409" w:rsidRPr="0060273B">
              <w:rPr>
                <w:rFonts w:ascii="Calibri" w:hAnsi="Calibri" w:cs="Calibri"/>
                <w:b/>
                <w:bCs/>
                <w:lang w:val="bs-Cyrl-BA"/>
              </w:rPr>
              <w:t>1</w:t>
            </w:r>
            <w:r w:rsidR="00FB7409" w:rsidRPr="0060273B">
              <w:rPr>
                <w:rFonts w:ascii="Calibri" w:hAnsi="Calibri" w:cs="Calibri"/>
                <w:b/>
                <w:bCs/>
              </w:rPr>
              <w:t>.</w:t>
            </w:r>
            <w:r w:rsidR="00FB7409" w:rsidRPr="0060273B">
              <w:rPr>
                <w:rFonts w:ascii="Calibri" w:hAnsi="Calibri" w:cs="Calibri"/>
                <w:b/>
                <w:bCs/>
                <w:lang w:val="bs-Cyrl-BA"/>
              </w:rPr>
              <w:t>12</w:t>
            </w:r>
            <w:r w:rsidRPr="0060273B">
              <w:rPr>
                <w:rFonts w:ascii="Calibri" w:hAnsi="Calibri" w:cs="Calibri"/>
                <w:b/>
                <w:bCs/>
              </w:rPr>
              <w:t>.2019</w:t>
            </w:r>
          </w:p>
        </w:tc>
        <w:tc>
          <w:tcPr>
            <w:tcW w:w="1437" w:type="dxa"/>
            <w:tcBorders>
              <w:top w:val="single" w:sz="8" w:space="0" w:color="auto"/>
              <w:left w:val="nil"/>
              <w:bottom w:val="single" w:sz="8" w:space="0" w:color="auto"/>
              <w:right w:val="nil"/>
            </w:tcBorders>
            <w:shd w:val="clear" w:color="auto" w:fill="auto"/>
            <w:noWrap/>
            <w:vAlign w:val="center"/>
            <w:hideMark/>
          </w:tcPr>
          <w:p w14:paraId="678B8404" w14:textId="77777777" w:rsidR="008E4A7C" w:rsidRPr="0060273B" w:rsidRDefault="00AE0F35" w:rsidP="00AE0F35">
            <w:pPr>
              <w:jc w:val="right"/>
              <w:rPr>
                <w:rFonts w:ascii="Calibri" w:hAnsi="Calibri" w:cs="Calibri"/>
                <w:b/>
                <w:bCs/>
              </w:rPr>
            </w:pPr>
            <w:r w:rsidRPr="0060273B">
              <w:rPr>
                <w:rFonts w:ascii="Calibri" w:hAnsi="Calibri" w:cs="Calibri"/>
                <w:b/>
                <w:bCs/>
              </w:rPr>
              <w:t>3</w:t>
            </w:r>
            <w:r w:rsidRPr="0060273B">
              <w:rPr>
                <w:rFonts w:ascii="Calibri" w:hAnsi="Calibri" w:cs="Calibri"/>
                <w:b/>
                <w:bCs/>
                <w:lang w:val="bs-Cyrl-BA"/>
              </w:rPr>
              <w:t>1</w:t>
            </w:r>
            <w:r w:rsidR="008E4A7C" w:rsidRPr="0060273B">
              <w:rPr>
                <w:rFonts w:ascii="Calibri" w:hAnsi="Calibri" w:cs="Calibri"/>
                <w:b/>
                <w:bCs/>
              </w:rPr>
              <w:t>.</w:t>
            </w:r>
            <w:r w:rsidRPr="0060273B">
              <w:rPr>
                <w:rFonts w:ascii="Calibri" w:hAnsi="Calibri" w:cs="Calibri"/>
                <w:b/>
                <w:bCs/>
                <w:lang w:val="bs-Cyrl-BA"/>
              </w:rPr>
              <w:t>12</w:t>
            </w:r>
            <w:r w:rsidR="008E4A7C" w:rsidRPr="0060273B">
              <w:rPr>
                <w:rFonts w:ascii="Calibri" w:hAnsi="Calibri" w:cs="Calibri"/>
                <w:b/>
                <w:bCs/>
              </w:rPr>
              <w:t>.2020</w:t>
            </w:r>
          </w:p>
        </w:tc>
      </w:tr>
      <w:tr w:rsidR="008E4A7C" w:rsidRPr="0060273B" w14:paraId="0B15E062" w14:textId="77777777" w:rsidTr="00697154">
        <w:trPr>
          <w:trHeight w:val="470"/>
        </w:trPr>
        <w:tc>
          <w:tcPr>
            <w:tcW w:w="5320" w:type="dxa"/>
            <w:tcBorders>
              <w:top w:val="nil"/>
              <w:left w:val="nil"/>
              <w:bottom w:val="nil"/>
              <w:right w:val="nil"/>
            </w:tcBorders>
            <w:shd w:val="clear" w:color="auto" w:fill="auto"/>
            <w:noWrap/>
            <w:vAlign w:val="center"/>
            <w:hideMark/>
          </w:tcPr>
          <w:p w14:paraId="379B3374" w14:textId="77777777" w:rsidR="008E4A7C" w:rsidRPr="0060273B" w:rsidRDefault="008E4A7C" w:rsidP="00C31378">
            <w:pPr>
              <w:spacing w:line="276" w:lineRule="auto"/>
              <w:rPr>
                <w:rFonts w:ascii="Calibri" w:hAnsi="Calibri" w:cs="Calibri"/>
              </w:rPr>
            </w:pPr>
            <w:r w:rsidRPr="0060273B">
              <w:rPr>
                <w:rFonts w:ascii="Calibri" w:hAnsi="Calibri" w:cs="Calibri"/>
              </w:rPr>
              <w:t>Порез на имовину</w:t>
            </w:r>
          </w:p>
        </w:tc>
        <w:tc>
          <w:tcPr>
            <w:tcW w:w="1840" w:type="dxa"/>
            <w:tcBorders>
              <w:top w:val="nil"/>
              <w:left w:val="nil"/>
              <w:bottom w:val="nil"/>
              <w:right w:val="nil"/>
            </w:tcBorders>
            <w:shd w:val="clear" w:color="auto" w:fill="auto"/>
            <w:noWrap/>
            <w:vAlign w:val="center"/>
            <w:hideMark/>
          </w:tcPr>
          <w:p w14:paraId="5811B44B"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3.358</w:t>
            </w:r>
          </w:p>
        </w:tc>
        <w:tc>
          <w:tcPr>
            <w:tcW w:w="1437" w:type="dxa"/>
            <w:tcBorders>
              <w:top w:val="nil"/>
              <w:left w:val="nil"/>
              <w:bottom w:val="nil"/>
              <w:right w:val="nil"/>
            </w:tcBorders>
            <w:shd w:val="clear" w:color="auto" w:fill="auto"/>
            <w:noWrap/>
            <w:vAlign w:val="center"/>
            <w:hideMark/>
          </w:tcPr>
          <w:p w14:paraId="3A3E8234" w14:textId="1E40D5DB" w:rsidR="008E4A7C" w:rsidRPr="0060273B" w:rsidRDefault="00FB7409" w:rsidP="00296F16">
            <w:pPr>
              <w:jc w:val="right"/>
              <w:rPr>
                <w:rFonts w:ascii="Calibri" w:hAnsi="Calibri" w:cs="Calibri"/>
                <w:bCs/>
                <w:lang w:val="sr-Cyrl-BA"/>
              </w:rPr>
            </w:pPr>
            <w:r w:rsidRPr="0060273B">
              <w:rPr>
                <w:rFonts w:ascii="Calibri" w:hAnsi="Calibri" w:cs="Calibri"/>
                <w:bCs/>
                <w:lang w:val="sr-Cyrl-BA"/>
              </w:rPr>
              <w:t>32</w:t>
            </w:r>
          </w:p>
        </w:tc>
      </w:tr>
      <w:tr w:rsidR="008E4A7C" w:rsidRPr="0060273B" w14:paraId="487EE4A2" w14:textId="77777777" w:rsidTr="00697154">
        <w:trPr>
          <w:trHeight w:val="143"/>
        </w:trPr>
        <w:tc>
          <w:tcPr>
            <w:tcW w:w="5320" w:type="dxa"/>
            <w:tcBorders>
              <w:top w:val="nil"/>
              <w:left w:val="nil"/>
              <w:bottom w:val="nil"/>
              <w:right w:val="nil"/>
            </w:tcBorders>
            <w:shd w:val="clear" w:color="auto" w:fill="auto"/>
            <w:noWrap/>
            <w:vAlign w:val="bottom"/>
            <w:hideMark/>
          </w:tcPr>
          <w:p w14:paraId="614DBAC2" w14:textId="77777777" w:rsidR="008E4A7C" w:rsidRPr="0060273B" w:rsidRDefault="008E4A7C" w:rsidP="00C31378">
            <w:pPr>
              <w:spacing w:line="276" w:lineRule="auto"/>
              <w:rPr>
                <w:rFonts w:ascii="Calibri" w:hAnsi="Calibri" w:cs="Calibri"/>
                <w:lang w:val="bs-Cyrl-BA"/>
              </w:rPr>
            </w:pPr>
            <w:r w:rsidRPr="0060273B">
              <w:rPr>
                <w:rFonts w:ascii="Calibri" w:hAnsi="Calibri" w:cs="Calibri"/>
              </w:rPr>
              <w:t>Накнаде за општекорисна дејства шума</w:t>
            </w:r>
            <w:r w:rsidR="00C31378" w:rsidRPr="0060273B">
              <w:rPr>
                <w:rFonts w:ascii="Calibri" w:hAnsi="Calibri" w:cs="Calibri"/>
                <w:lang w:val="sr-Cyrl-BA"/>
              </w:rPr>
              <w:t xml:space="preserve"> РС</w:t>
            </w:r>
            <w:r w:rsidR="00697154" w:rsidRPr="0060273B">
              <w:rPr>
                <w:rFonts w:ascii="Calibri" w:hAnsi="Calibri" w:cs="Calibri"/>
                <w:lang w:val="bs-Cyrl-BA"/>
              </w:rPr>
              <w:t xml:space="preserve">  </w:t>
            </w:r>
          </w:p>
        </w:tc>
        <w:tc>
          <w:tcPr>
            <w:tcW w:w="1840" w:type="dxa"/>
            <w:tcBorders>
              <w:top w:val="nil"/>
              <w:left w:val="nil"/>
              <w:bottom w:val="nil"/>
              <w:right w:val="nil"/>
            </w:tcBorders>
            <w:shd w:val="clear" w:color="auto" w:fill="auto"/>
            <w:noWrap/>
            <w:vAlign w:val="bottom"/>
            <w:hideMark/>
          </w:tcPr>
          <w:p w14:paraId="7E02964A"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57.549</w:t>
            </w:r>
          </w:p>
        </w:tc>
        <w:tc>
          <w:tcPr>
            <w:tcW w:w="1437" w:type="dxa"/>
            <w:tcBorders>
              <w:top w:val="nil"/>
              <w:left w:val="nil"/>
              <w:bottom w:val="nil"/>
              <w:right w:val="nil"/>
            </w:tcBorders>
            <w:shd w:val="clear" w:color="auto" w:fill="auto"/>
            <w:noWrap/>
            <w:vAlign w:val="bottom"/>
            <w:hideMark/>
          </w:tcPr>
          <w:p w14:paraId="444C91B7" w14:textId="77777777" w:rsidR="008E4A7C" w:rsidRPr="0060273B" w:rsidRDefault="00697154" w:rsidP="00FB7409">
            <w:pPr>
              <w:jc w:val="right"/>
              <w:rPr>
                <w:rFonts w:ascii="Calibri" w:hAnsi="Calibri" w:cs="Calibri"/>
                <w:lang w:val="bs-Cyrl-BA"/>
              </w:rPr>
            </w:pPr>
            <w:r w:rsidRPr="0060273B">
              <w:rPr>
                <w:rFonts w:ascii="Calibri" w:hAnsi="Calibri" w:cs="Calibri"/>
                <w:lang w:val="bs-Cyrl-BA"/>
              </w:rPr>
              <w:t>44.799</w:t>
            </w:r>
          </w:p>
        </w:tc>
      </w:tr>
      <w:tr w:rsidR="00C31378" w:rsidRPr="0060273B" w14:paraId="13FA0E53" w14:textId="77777777" w:rsidTr="00697154">
        <w:trPr>
          <w:trHeight w:val="143"/>
        </w:trPr>
        <w:tc>
          <w:tcPr>
            <w:tcW w:w="5320" w:type="dxa"/>
            <w:tcBorders>
              <w:top w:val="nil"/>
              <w:left w:val="nil"/>
              <w:bottom w:val="nil"/>
              <w:right w:val="nil"/>
            </w:tcBorders>
            <w:shd w:val="clear" w:color="auto" w:fill="auto"/>
            <w:noWrap/>
            <w:vAlign w:val="bottom"/>
            <w:hideMark/>
          </w:tcPr>
          <w:p w14:paraId="4715FBCF" w14:textId="77777777" w:rsidR="00C31378" w:rsidRPr="0060273B" w:rsidRDefault="00C31378" w:rsidP="00C31378">
            <w:pPr>
              <w:spacing w:line="276" w:lineRule="auto"/>
              <w:rPr>
                <w:rFonts w:ascii="Calibri" w:hAnsi="Calibri" w:cs="Calibri"/>
                <w:lang w:val="sr-Cyrl-BA"/>
              </w:rPr>
            </w:pPr>
            <w:r w:rsidRPr="0060273B">
              <w:rPr>
                <w:rFonts w:ascii="Calibri" w:hAnsi="Calibri" w:cs="Calibri"/>
              </w:rPr>
              <w:t xml:space="preserve">Накнаде за општекорисна дејства шума </w:t>
            </w:r>
            <w:r w:rsidRPr="0060273B">
              <w:rPr>
                <w:rFonts w:ascii="Calibri" w:hAnsi="Calibri" w:cs="Calibri"/>
                <w:lang w:val="sr-Cyrl-BA"/>
              </w:rPr>
              <w:t>Брчко</w:t>
            </w:r>
          </w:p>
        </w:tc>
        <w:tc>
          <w:tcPr>
            <w:tcW w:w="1840" w:type="dxa"/>
            <w:tcBorders>
              <w:top w:val="nil"/>
              <w:left w:val="nil"/>
              <w:bottom w:val="nil"/>
              <w:right w:val="nil"/>
            </w:tcBorders>
            <w:shd w:val="clear" w:color="auto" w:fill="auto"/>
            <w:noWrap/>
            <w:vAlign w:val="bottom"/>
            <w:hideMark/>
          </w:tcPr>
          <w:p w14:paraId="316A0FB0" w14:textId="77777777" w:rsidR="00C31378" w:rsidRPr="0060273B" w:rsidRDefault="00C31378" w:rsidP="008E4A7C">
            <w:pPr>
              <w:jc w:val="right"/>
              <w:rPr>
                <w:rFonts w:ascii="Calibri" w:hAnsi="Calibri" w:cs="Calibri"/>
                <w:lang w:val="bs-Cyrl-BA"/>
              </w:rPr>
            </w:pPr>
            <w:r w:rsidRPr="0060273B">
              <w:rPr>
                <w:rFonts w:ascii="Calibri" w:hAnsi="Calibri" w:cs="Calibri"/>
                <w:lang w:val="bs-Cyrl-BA"/>
              </w:rPr>
              <w:t>0</w:t>
            </w:r>
          </w:p>
        </w:tc>
        <w:tc>
          <w:tcPr>
            <w:tcW w:w="1437" w:type="dxa"/>
            <w:tcBorders>
              <w:top w:val="nil"/>
              <w:left w:val="nil"/>
              <w:bottom w:val="nil"/>
              <w:right w:val="nil"/>
            </w:tcBorders>
            <w:shd w:val="clear" w:color="auto" w:fill="auto"/>
            <w:noWrap/>
            <w:vAlign w:val="bottom"/>
            <w:hideMark/>
          </w:tcPr>
          <w:p w14:paraId="4CE8A476" w14:textId="77777777" w:rsidR="00C31378" w:rsidRPr="0060273B" w:rsidRDefault="00C31378" w:rsidP="00FB7409">
            <w:pPr>
              <w:jc w:val="right"/>
              <w:rPr>
                <w:rFonts w:ascii="Calibri" w:hAnsi="Calibri" w:cs="Calibri"/>
                <w:lang w:val="bs-Cyrl-BA"/>
              </w:rPr>
            </w:pPr>
            <w:r w:rsidRPr="0060273B">
              <w:rPr>
                <w:rFonts w:ascii="Calibri" w:hAnsi="Calibri" w:cs="Calibri"/>
                <w:lang w:val="bs-Cyrl-BA"/>
              </w:rPr>
              <w:t>425</w:t>
            </w:r>
          </w:p>
        </w:tc>
      </w:tr>
      <w:tr w:rsidR="008E4A7C" w:rsidRPr="0060273B" w14:paraId="0193EA92" w14:textId="77777777" w:rsidTr="00697154">
        <w:trPr>
          <w:trHeight w:val="360"/>
        </w:trPr>
        <w:tc>
          <w:tcPr>
            <w:tcW w:w="5320" w:type="dxa"/>
            <w:tcBorders>
              <w:top w:val="nil"/>
              <w:left w:val="nil"/>
              <w:bottom w:val="nil"/>
              <w:right w:val="nil"/>
            </w:tcBorders>
            <w:shd w:val="clear" w:color="auto" w:fill="auto"/>
            <w:noWrap/>
            <w:vAlign w:val="bottom"/>
            <w:hideMark/>
          </w:tcPr>
          <w:p w14:paraId="7B043641" w14:textId="77777777" w:rsidR="008E4A7C" w:rsidRPr="0060273B" w:rsidRDefault="008E4A7C" w:rsidP="00C31378">
            <w:pPr>
              <w:spacing w:line="276" w:lineRule="auto"/>
              <w:rPr>
                <w:rFonts w:ascii="Calibri" w:hAnsi="Calibri" w:cs="Calibri"/>
              </w:rPr>
            </w:pPr>
            <w:r w:rsidRPr="0060273B">
              <w:rPr>
                <w:rFonts w:ascii="Calibri" w:hAnsi="Calibri" w:cs="Calibri"/>
              </w:rPr>
              <w:t>Накнаде за противпожарну заштиту</w:t>
            </w:r>
          </w:p>
        </w:tc>
        <w:tc>
          <w:tcPr>
            <w:tcW w:w="1840" w:type="dxa"/>
            <w:tcBorders>
              <w:top w:val="nil"/>
              <w:left w:val="nil"/>
              <w:bottom w:val="nil"/>
              <w:right w:val="nil"/>
            </w:tcBorders>
            <w:shd w:val="clear" w:color="auto" w:fill="auto"/>
            <w:noWrap/>
            <w:vAlign w:val="bottom"/>
            <w:hideMark/>
          </w:tcPr>
          <w:p w14:paraId="6BA24CFA"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32.600</w:t>
            </w:r>
          </w:p>
        </w:tc>
        <w:tc>
          <w:tcPr>
            <w:tcW w:w="1437" w:type="dxa"/>
            <w:tcBorders>
              <w:top w:val="nil"/>
              <w:left w:val="nil"/>
              <w:bottom w:val="nil"/>
              <w:right w:val="nil"/>
            </w:tcBorders>
            <w:shd w:val="clear" w:color="auto" w:fill="auto"/>
            <w:noWrap/>
            <w:vAlign w:val="bottom"/>
            <w:hideMark/>
          </w:tcPr>
          <w:p w14:paraId="4C700C47"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19.224</w:t>
            </w:r>
          </w:p>
        </w:tc>
      </w:tr>
      <w:tr w:rsidR="008E4A7C" w:rsidRPr="0060273B" w14:paraId="7790877E" w14:textId="77777777" w:rsidTr="00697154">
        <w:trPr>
          <w:trHeight w:val="360"/>
        </w:trPr>
        <w:tc>
          <w:tcPr>
            <w:tcW w:w="5320" w:type="dxa"/>
            <w:tcBorders>
              <w:top w:val="nil"/>
              <w:left w:val="nil"/>
              <w:bottom w:val="nil"/>
              <w:right w:val="nil"/>
            </w:tcBorders>
            <w:shd w:val="clear" w:color="auto" w:fill="auto"/>
            <w:noWrap/>
            <w:vAlign w:val="bottom"/>
            <w:hideMark/>
          </w:tcPr>
          <w:p w14:paraId="229A904C" w14:textId="77777777" w:rsidR="008E4A7C" w:rsidRPr="0060273B" w:rsidRDefault="008E4A7C" w:rsidP="00C31378">
            <w:pPr>
              <w:spacing w:line="276" w:lineRule="auto"/>
              <w:rPr>
                <w:rFonts w:ascii="Calibri" w:hAnsi="Calibri" w:cs="Calibri"/>
              </w:rPr>
            </w:pPr>
            <w:r w:rsidRPr="0060273B">
              <w:rPr>
                <w:rFonts w:ascii="Calibri" w:hAnsi="Calibri" w:cs="Calibri"/>
              </w:rPr>
              <w:t xml:space="preserve">Накнаде за кориштење и загађивање воде </w:t>
            </w:r>
          </w:p>
        </w:tc>
        <w:tc>
          <w:tcPr>
            <w:tcW w:w="1840" w:type="dxa"/>
            <w:tcBorders>
              <w:top w:val="nil"/>
              <w:left w:val="nil"/>
              <w:bottom w:val="nil"/>
              <w:right w:val="nil"/>
            </w:tcBorders>
            <w:shd w:val="clear" w:color="auto" w:fill="auto"/>
            <w:noWrap/>
            <w:vAlign w:val="bottom"/>
            <w:hideMark/>
          </w:tcPr>
          <w:p w14:paraId="1E9E825D"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39.791</w:t>
            </w:r>
          </w:p>
        </w:tc>
        <w:tc>
          <w:tcPr>
            <w:tcW w:w="1437" w:type="dxa"/>
            <w:tcBorders>
              <w:top w:val="nil"/>
              <w:left w:val="nil"/>
              <w:bottom w:val="nil"/>
              <w:right w:val="nil"/>
            </w:tcBorders>
            <w:shd w:val="clear" w:color="auto" w:fill="auto"/>
            <w:noWrap/>
            <w:vAlign w:val="bottom"/>
            <w:hideMark/>
          </w:tcPr>
          <w:p w14:paraId="41FBE517"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38.298</w:t>
            </w:r>
          </w:p>
        </w:tc>
      </w:tr>
      <w:tr w:rsidR="008E4A7C" w:rsidRPr="0060273B" w14:paraId="7C832B94" w14:textId="77777777" w:rsidTr="00697154">
        <w:trPr>
          <w:trHeight w:val="360"/>
        </w:trPr>
        <w:tc>
          <w:tcPr>
            <w:tcW w:w="5320" w:type="dxa"/>
            <w:tcBorders>
              <w:top w:val="nil"/>
              <w:left w:val="nil"/>
              <w:bottom w:val="nil"/>
              <w:right w:val="nil"/>
            </w:tcBorders>
            <w:shd w:val="clear" w:color="auto" w:fill="auto"/>
            <w:noWrap/>
            <w:vAlign w:val="bottom"/>
            <w:hideMark/>
          </w:tcPr>
          <w:p w14:paraId="7EAAF716" w14:textId="77777777" w:rsidR="008E4A7C" w:rsidRPr="0060273B" w:rsidRDefault="008E4A7C" w:rsidP="00C31378">
            <w:pPr>
              <w:spacing w:line="276" w:lineRule="auto"/>
              <w:rPr>
                <w:rFonts w:ascii="Calibri" w:hAnsi="Calibri" w:cs="Calibri"/>
              </w:rPr>
            </w:pPr>
            <w:r w:rsidRPr="0060273B">
              <w:rPr>
                <w:rFonts w:ascii="Calibri" w:hAnsi="Calibri" w:cs="Calibri"/>
              </w:rPr>
              <w:t>Накнаде за уређење грађевинског земљишта</w:t>
            </w:r>
          </w:p>
        </w:tc>
        <w:tc>
          <w:tcPr>
            <w:tcW w:w="1840" w:type="dxa"/>
            <w:tcBorders>
              <w:top w:val="nil"/>
              <w:left w:val="nil"/>
              <w:bottom w:val="nil"/>
              <w:right w:val="nil"/>
            </w:tcBorders>
            <w:shd w:val="clear" w:color="auto" w:fill="auto"/>
            <w:noWrap/>
            <w:vAlign w:val="bottom"/>
            <w:hideMark/>
          </w:tcPr>
          <w:p w14:paraId="7FD6132E"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64.183</w:t>
            </w:r>
          </w:p>
        </w:tc>
        <w:tc>
          <w:tcPr>
            <w:tcW w:w="1437" w:type="dxa"/>
            <w:tcBorders>
              <w:top w:val="nil"/>
              <w:left w:val="nil"/>
              <w:bottom w:val="nil"/>
              <w:right w:val="nil"/>
            </w:tcBorders>
            <w:shd w:val="clear" w:color="auto" w:fill="auto"/>
            <w:noWrap/>
            <w:vAlign w:val="bottom"/>
            <w:hideMark/>
          </w:tcPr>
          <w:p w14:paraId="52AAC638"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47.632</w:t>
            </w:r>
          </w:p>
        </w:tc>
      </w:tr>
      <w:tr w:rsidR="008E4A7C" w:rsidRPr="0060273B" w14:paraId="3B1862E6" w14:textId="77777777" w:rsidTr="00697154">
        <w:trPr>
          <w:trHeight w:val="360"/>
        </w:trPr>
        <w:tc>
          <w:tcPr>
            <w:tcW w:w="5320" w:type="dxa"/>
            <w:tcBorders>
              <w:top w:val="nil"/>
              <w:left w:val="nil"/>
              <w:bottom w:val="nil"/>
              <w:right w:val="nil"/>
            </w:tcBorders>
            <w:shd w:val="clear" w:color="auto" w:fill="auto"/>
            <w:noWrap/>
            <w:vAlign w:val="bottom"/>
            <w:hideMark/>
          </w:tcPr>
          <w:p w14:paraId="4F2BD9C8" w14:textId="77777777" w:rsidR="008E4A7C" w:rsidRPr="0060273B" w:rsidRDefault="008E4A7C" w:rsidP="00C31378">
            <w:pPr>
              <w:spacing w:line="276" w:lineRule="auto"/>
              <w:rPr>
                <w:rFonts w:ascii="Calibri" w:hAnsi="Calibri" w:cs="Calibri"/>
              </w:rPr>
            </w:pPr>
            <w:r w:rsidRPr="0060273B">
              <w:rPr>
                <w:rFonts w:ascii="Calibri" w:hAnsi="Calibri" w:cs="Calibri"/>
              </w:rPr>
              <w:t>Комунална и републичка такса на фирму</w:t>
            </w:r>
          </w:p>
        </w:tc>
        <w:tc>
          <w:tcPr>
            <w:tcW w:w="1840" w:type="dxa"/>
            <w:tcBorders>
              <w:top w:val="nil"/>
              <w:left w:val="nil"/>
              <w:bottom w:val="nil"/>
              <w:right w:val="nil"/>
            </w:tcBorders>
            <w:shd w:val="clear" w:color="auto" w:fill="auto"/>
            <w:noWrap/>
            <w:vAlign w:val="bottom"/>
            <w:hideMark/>
          </w:tcPr>
          <w:p w14:paraId="604EA1CD"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5.510</w:t>
            </w:r>
          </w:p>
        </w:tc>
        <w:tc>
          <w:tcPr>
            <w:tcW w:w="1437" w:type="dxa"/>
            <w:tcBorders>
              <w:top w:val="nil"/>
              <w:left w:val="nil"/>
              <w:bottom w:val="nil"/>
              <w:right w:val="nil"/>
            </w:tcBorders>
            <w:shd w:val="clear" w:color="auto" w:fill="auto"/>
            <w:noWrap/>
            <w:vAlign w:val="bottom"/>
            <w:hideMark/>
          </w:tcPr>
          <w:p w14:paraId="43A20EA3" w14:textId="77777777" w:rsidR="008E4A7C" w:rsidRPr="0060273B" w:rsidRDefault="00AE0F35" w:rsidP="008E4A7C">
            <w:pPr>
              <w:jc w:val="right"/>
              <w:rPr>
                <w:rFonts w:ascii="Calibri" w:hAnsi="Calibri" w:cs="Calibri"/>
                <w:lang w:val="bs-Cyrl-BA"/>
              </w:rPr>
            </w:pPr>
            <w:r w:rsidRPr="0060273B">
              <w:rPr>
                <w:rFonts w:ascii="Calibri" w:hAnsi="Calibri" w:cs="Calibri"/>
                <w:lang w:val="bs-Cyrl-BA"/>
              </w:rPr>
              <w:t>5.510</w:t>
            </w:r>
          </w:p>
        </w:tc>
      </w:tr>
      <w:tr w:rsidR="008E4A7C" w:rsidRPr="0060273B" w14:paraId="2A6A87E9" w14:textId="77777777" w:rsidTr="00697154">
        <w:trPr>
          <w:trHeight w:val="360"/>
        </w:trPr>
        <w:tc>
          <w:tcPr>
            <w:tcW w:w="5320" w:type="dxa"/>
            <w:tcBorders>
              <w:top w:val="nil"/>
              <w:left w:val="nil"/>
              <w:bottom w:val="nil"/>
              <w:right w:val="nil"/>
            </w:tcBorders>
            <w:shd w:val="clear" w:color="auto" w:fill="auto"/>
            <w:noWrap/>
            <w:vAlign w:val="bottom"/>
            <w:hideMark/>
          </w:tcPr>
          <w:p w14:paraId="3196E9AC" w14:textId="77777777" w:rsidR="008E4A7C" w:rsidRPr="0060273B" w:rsidRDefault="008E4A7C" w:rsidP="00C31378">
            <w:pPr>
              <w:spacing w:line="276" w:lineRule="auto"/>
              <w:rPr>
                <w:rFonts w:ascii="Calibri" w:hAnsi="Calibri" w:cs="Calibri"/>
              </w:rPr>
            </w:pPr>
            <w:r w:rsidRPr="0060273B">
              <w:rPr>
                <w:rFonts w:ascii="Calibri" w:hAnsi="Calibri" w:cs="Calibri"/>
              </w:rPr>
              <w:t>Остали порези који терете трошкове</w:t>
            </w:r>
          </w:p>
        </w:tc>
        <w:tc>
          <w:tcPr>
            <w:tcW w:w="1840" w:type="dxa"/>
            <w:tcBorders>
              <w:top w:val="nil"/>
              <w:left w:val="nil"/>
              <w:bottom w:val="nil"/>
              <w:right w:val="nil"/>
            </w:tcBorders>
            <w:shd w:val="clear" w:color="auto" w:fill="auto"/>
            <w:noWrap/>
            <w:vAlign w:val="bottom"/>
            <w:hideMark/>
          </w:tcPr>
          <w:p w14:paraId="058F3657" w14:textId="77777777" w:rsidR="008E4A7C" w:rsidRPr="0060273B" w:rsidRDefault="00FB7409" w:rsidP="008E4A7C">
            <w:pPr>
              <w:jc w:val="right"/>
              <w:rPr>
                <w:rFonts w:ascii="Calibri" w:hAnsi="Calibri" w:cs="Calibri"/>
                <w:lang w:val="bs-Cyrl-BA"/>
              </w:rPr>
            </w:pPr>
            <w:r w:rsidRPr="0060273B">
              <w:rPr>
                <w:rFonts w:ascii="Calibri" w:hAnsi="Calibri" w:cs="Calibri"/>
                <w:lang w:val="bs-Cyrl-BA"/>
              </w:rPr>
              <w:t>15.05</w:t>
            </w:r>
            <w:r w:rsidR="00697154" w:rsidRPr="0060273B">
              <w:rPr>
                <w:rFonts w:ascii="Calibri" w:hAnsi="Calibri" w:cs="Calibri"/>
                <w:lang w:val="bs-Cyrl-BA"/>
              </w:rPr>
              <w:t>7</w:t>
            </w:r>
          </w:p>
        </w:tc>
        <w:tc>
          <w:tcPr>
            <w:tcW w:w="1437" w:type="dxa"/>
            <w:tcBorders>
              <w:top w:val="nil"/>
              <w:left w:val="nil"/>
              <w:bottom w:val="nil"/>
              <w:right w:val="nil"/>
            </w:tcBorders>
            <w:shd w:val="clear" w:color="auto" w:fill="auto"/>
            <w:noWrap/>
            <w:vAlign w:val="bottom"/>
            <w:hideMark/>
          </w:tcPr>
          <w:p w14:paraId="62246CB0" w14:textId="77777777" w:rsidR="008E4A7C" w:rsidRPr="0060273B" w:rsidRDefault="00697154" w:rsidP="008E4A7C">
            <w:pPr>
              <w:jc w:val="right"/>
              <w:rPr>
                <w:rFonts w:ascii="Calibri" w:hAnsi="Calibri" w:cs="Calibri"/>
                <w:lang w:val="bs-Cyrl-BA"/>
              </w:rPr>
            </w:pPr>
            <w:r w:rsidRPr="0060273B">
              <w:rPr>
                <w:rFonts w:ascii="Calibri" w:hAnsi="Calibri" w:cs="Calibri"/>
                <w:lang w:val="bs-Cyrl-BA"/>
              </w:rPr>
              <w:t>3.124</w:t>
            </w:r>
          </w:p>
        </w:tc>
      </w:tr>
      <w:tr w:rsidR="008E4A7C" w:rsidRPr="0060273B" w14:paraId="1F0D1E76" w14:textId="77777777" w:rsidTr="00697154">
        <w:trPr>
          <w:trHeight w:val="559"/>
        </w:trPr>
        <w:tc>
          <w:tcPr>
            <w:tcW w:w="5320" w:type="dxa"/>
            <w:tcBorders>
              <w:top w:val="single" w:sz="8" w:space="0" w:color="auto"/>
              <w:left w:val="nil"/>
              <w:bottom w:val="single" w:sz="8" w:space="0" w:color="auto"/>
              <w:right w:val="nil"/>
            </w:tcBorders>
            <w:shd w:val="clear" w:color="auto" w:fill="auto"/>
            <w:vAlign w:val="center"/>
            <w:hideMark/>
          </w:tcPr>
          <w:p w14:paraId="53ECC5AB" w14:textId="77777777" w:rsidR="008E4A7C" w:rsidRPr="0060273B" w:rsidRDefault="008E4A7C" w:rsidP="008E4A7C">
            <w:pPr>
              <w:rPr>
                <w:rFonts w:ascii="Calibri" w:hAnsi="Calibri" w:cs="Calibri"/>
                <w:b/>
                <w:bCs/>
              </w:rPr>
            </w:pPr>
            <w:r w:rsidRPr="0060273B">
              <w:rPr>
                <w:rFonts w:ascii="Calibri" w:hAnsi="Calibri" w:cs="Calibri"/>
                <w:b/>
                <w:bCs/>
              </w:rPr>
              <w:t>Укупно трошкови пореза</w:t>
            </w:r>
          </w:p>
        </w:tc>
        <w:tc>
          <w:tcPr>
            <w:tcW w:w="1840" w:type="dxa"/>
            <w:tcBorders>
              <w:top w:val="single" w:sz="8" w:space="0" w:color="auto"/>
              <w:left w:val="nil"/>
              <w:bottom w:val="single" w:sz="8" w:space="0" w:color="auto"/>
              <w:right w:val="nil"/>
            </w:tcBorders>
            <w:shd w:val="clear" w:color="auto" w:fill="auto"/>
            <w:noWrap/>
            <w:vAlign w:val="center"/>
            <w:hideMark/>
          </w:tcPr>
          <w:p w14:paraId="3D680AA9" w14:textId="77777777" w:rsidR="008E4A7C" w:rsidRPr="0060273B" w:rsidRDefault="00FB7409" w:rsidP="00697154">
            <w:pPr>
              <w:jc w:val="right"/>
              <w:rPr>
                <w:rFonts w:ascii="Calibri" w:hAnsi="Calibri" w:cs="Calibri"/>
                <w:b/>
                <w:bCs/>
                <w:lang w:val="bs-Cyrl-BA"/>
              </w:rPr>
            </w:pPr>
            <w:r w:rsidRPr="0060273B">
              <w:rPr>
                <w:rFonts w:ascii="Calibri" w:hAnsi="Calibri" w:cs="Calibri"/>
                <w:b/>
                <w:bCs/>
                <w:lang w:val="bs-Cyrl-BA"/>
              </w:rPr>
              <w:t>217.9</w:t>
            </w:r>
            <w:r w:rsidR="00697154" w:rsidRPr="0060273B">
              <w:rPr>
                <w:rFonts w:ascii="Calibri" w:hAnsi="Calibri" w:cs="Calibri"/>
                <w:b/>
                <w:bCs/>
                <w:lang w:val="bs-Cyrl-BA"/>
              </w:rPr>
              <w:t>58</w:t>
            </w:r>
          </w:p>
        </w:tc>
        <w:tc>
          <w:tcPr>
            <w:tcW w:w="1437" w:type="dxa"/>
            <w:tcBorders>
              <w:top w:val="single" w:sz="8" w:space="0" w:color="auto"/>
              <w:left w:val="nil"/>
              <w:bottom w:val="single" w:sz="8" w:space="0" w:color="auto"/>
              <w:right w:val="nil"/>
            </w:tcBorders>
            <w:shd w:val="clear" w:color="auto" w:fill="auto"/>
            <w:noWrap/>
            <w:vAlign w:val="center"/>
            <w:hideMark/>
          </w:tcPr>
          <w:p w14:paraId="5B6DD18E" w14:textId="77777777" w:rsidR="008E4A7C" w:rsidRPr="0060273B" w:rsidRDefault="00697154" w:rsidP="008E4A7C">
            <w:pPr>
              <w:jc w:val="right"/>
              <w:rPr>
                <w:rFonts w:ascii="Calibri" w:hAnsi="Calibri" w:cs="Calibri"/>
                <w:b/>
                <w:bCs/>
                <w:lang w:val="bs-Cyrl-BA"/>
              </w:rPr>
            </w:pPr>
            <w:r w:rsidRPr="0060273B">
              <w:rPr>
                <w:rFonts w:ascii="Calibri" w:hAnsi="Calibri" w:cs="Calibri"/>
                <w:b/>
                <w:bCs/>
                <w:lang w:val="bs-Cyrl-BA"/>
              </w:rPr>
              <w:t>159.044</w:t>
            </w:r>
          </w:p>
        </w:tc>
      </w:tr>
    </w:tbl>
    <w:p w14:paraId="55566198" w14:textId="77777777" w:rsidR="009D07D4" w:rsidRDefault="009D07D4" w:rsidP="00E200E7">
      <w:pPr>
        <w:ind w:firstLine="567"/>
        <w:jc w:val="both"/>
        <w:rPr>
          <w:rFonts w:ascii="Calibri" w:hAnsi="Calibri" w:cs="Calibri"/>
          <w:lang w:val="sr-Cyrl-BA"/>
        </w:rPr>
      </w:pPr>
    </w:p>
    <w:p w14:paraId="6394D536" w14:textId="7092F49E" w:rsidR="00B47FB3" w:rsidRDefault="00B47FB3" w:rsidP="00E200E7">
      <w:pPr>
        <w:ind w:firstLine="567"/>
        <w:jc w:val="both"/>
        <w:rPr>
          <w:rFonts w:ascii="Calibri" w:hAnsi="Calibri" w:cs="Calibri"/>
          <w:lang w:val="sr-Cyrl-BA"/>
        </w:rPr>
      </w:pPr>
      <w:r w:rsidRPr="006901F5">
        <w:rPr>
          <w:rFonts w:ascii="Calibri" w:hAnsi="Calibri" w:cs="Calibri"/>
          <w:lang w:val="sr-Cyrl-BA"/>
        </w:rPr>
        <w:t>Порез на имовину у 2020. години је значајно мањи у односу на претходну 2019. годину, будући да од надлежних институција нису достављена рјешења о износу пореза на имовину</w:t>
      </w:r>
      <w:r w:rsidR="004D14FF" w:rsidRPr="006901F5">
        <w:rPr>
          <w:rFonts w:ascii="Calibri" w:hAnsi="Calibri" w:cs="Calibri"/>
          <w:lang w:val="sr-Cyrl-BA"/>
        </w:rPr>
        <w:t xml:space="preserve"> за 2020. годину</w:t>
      </w:r>
      <w:r w:rsidRPr="006901F5">
        <w:rPr>
          <w:rFonts w:ascii="Calibri" w:hAnsi="Calibri" w:cs="Calibri"/>
          <w:lang w:val="sr-Cyrl-BA"/>
        </w:rPr>
        <w:t>.</w:t>
      </w:r>
    </w:p>
    <w:p w14:paraId="7AB2D7BF" w14:textId="474E5DD8" w:rsidR="00296F16" w:rsidRDefault="00FE2429" w:rsidP="00E200E7">
      <w:pPr>
        <w:ind w:firstLine="567"/>
        <w:jc w:val="both"/>
        <w:rPr>
          <w:rFonts w:ascii="Calibri" w:hAnsi="Calibri" w:cs="Calibri"/>
          <w:lang w:val="sr-Cyrl-BA"/>
        </w:rPr>
      </w:pPr>
      <w:r w:rsidRPr="0084002B">
        <w:rPr>
          <w:rFonts w:ascii="Calibri" w:hAnsi="Calibri" w:cs="Calibri"/>
          <w:lang w:val="sr-Cyrl-BA"/>
        </w:rPr>
        <w:t xml:space="preserve">У односу на претходну годину дошло је </w:t>
      </w:r>
      <w:r w:rsidR="00290A7A">
        <w:rPr>
          <w:rFonts w:ascii="Calibri" w:hAnsi="Calibri" w:cs="Calibri"/>
          <w:lang w:val="sr-Cyrl-BA"/>
        </w:rPr>
        <w:t xml:space="preserve">и </w:t>
      </w:r>
      <w:r w:rsidRPr="0084002B">
        <w:rPr>
          <w:rFonts w:ascii="Calibri" w:hAnsi="Calibri" w:cs="Calibri"/>
          <w:lang w:val="sr-Cyrl-BA"/>
        </w:rPr>
        <w:t xml:space="preserve">до </w:t>
      </w:r>
      <w:r w:rsidR="00275C56" w:rsidRPr="0084002B">
        <w:rPr>
          <w:rFonts w:ascii="Calibri" w:hAnsi="Calibri" w:cs="Calibri"/>
          <w:lang w:val="sr-Cyrl-BA"/>
        </w:rPr>
        <w:t>смањења</w:t>
      </w:r>
      <w:r w:rsidRPr="0084002B">
        <w:rPr>
          <w:rFonts w:ascii="Calibri" w:hAnsi="Calibri" w:cs="Calibri"/>
          <w:lang w:val="sr-Cyrl-BA"/>
        </w:rPr>
        <w:t xml:space="preserve"> накнада за општекорисна дејства шума због </w:t>
      </w:r>
      <w:r w:rsidR="00275C56" w:rsidRPr="0084002B">
        <w:rPr>
          <w:rFonts w:ascii="Calibri" w:hAnsi="Calibri" w:cs="Calibri"/>
          <w:lang w:val="sr-Cyrl-BA"/>
        </w:rPr>
        <w:t>смањења</w:t>
      </w:r>
      <w:r w:rsidRPr="0084002B">
        <w:rPr>
          <w:rFonts w:ascii="Calibri" w:hAnsi="Calibri" w:cs="Calibri"/>
          <w:lang w:val="sr-Cyrl-BA"/>
        </w:rPr>
        <w:t xml:space="preserve"> износа укупних прихода</w:t>
      </w:r>
      <w:r w:rsidR="00275C56" w:rsidRPr="0084002B">
        <w:rPr>
          <w:rFonts w:ascii="Calibri" w:hAnsi="Calibri" w:cs="Calibri"/>
          <w:lang w:val="sr-Cyrl-BA"/>
        </w:rPr>
        <w:t>,</w:t>
      </w:r>
      <w:r w:rsidR="00496C0A" w:rsidRPr="0084002B">
        <w:rPr>
          <w:rFonts w:ascii="Calibri" w:hAnsi="Calibri" w:cs="Calibri"/>
          <w:lang w:val="sr-Cyrl-BA"/>
        </w:rPr>
        <w:t xml:space="preserve"> </w:t>
      </w:r>
      <w:r w:rsidR="00275C56" w:rsidRPr="0084002B">
        <w:rPr>
          <w:rFonts w:ascii="Calibri" w:hAnsi="Calibri" w:cs="Calibri"/>
          <w:lang w:val="sr-Cyrl-BA"/>
        </w:rPr>
        <w:t>смањења</w:t>
      </w:r>
      <w:r w:rsidRPr="0084002B">
        <w:rPr>
          <w:rFonts w:ascii="Calibri" w:hAnsi="Calibri" w:cs="Calibri"/>
          <w:lang w:val="sr-Cyrl-BA"/>
        </w:rPr>
        <w:t xml:space="preserve"> накнада за противпожарну заштиту због </w:t>
      </w:r>
      <w:r w:rsidR="00275C56" w:rsidRPr="0084002B">
        <w:rPr>
          <w:rFonts w:ascii="Calibri" w:hAnsi="Calibri" w:cs="Calibri"/>
          <w:lang w:val="sr-Cyrl-BA"/>
        </w:rPr>
        <w:t>смањења</w:t>
      </w:r>
      <w:r w:rsidRPr="0084002B">
        <w:rPr>
          <w:rFonts w:ascii="Calibri" w:hAnsi="Calibri" w:cs="Calibri"/>
          <w:lang w:val="sr-Cyrl-BA"/>
        </w:rPr>
        <w:t xml:space="preserve"> пословних прихода</w:t>
      </w:r>
      <w:r w:rsidR="00140466">
        <w:rPr>
          <w:rFonts w:ascii="Calibri" w:hAnsi="Calibri" w:cs="Calibri"/>
          <w:lang w:val="sr-Cyrl-BA"/>
        </w:rPr>
        <w:t xml:space="preserve"> и смањења стопе са 0,04% на 0,03%</w:t>
      </w:r>
      <w:r w:rsidR="00275C56" w:rsidRPr="001F7E47">
        <w:rPr>
          <w:rFonts w:ascii="Calibri" w:hAnsi="Calibri" w:cs="Calibri"/>
          <w:lang w:val="sr-Cyrl-BA"/>
        </w:rPr>
        <w:t xml:space="preserve"> и </w:t>
      </w:r>
      <w:r w:rsidR="00F61B93" w:rsidRPr="001F7E47">
        <w:rPr>
          <w:rFonts w:ascii="Calibri" w:hAnsi="Calibri" w:cs="Calibri"/>
          <w:lang w:val="sr-Cyrl-BA"/>
        </w:rPr>
        <w:t>смањењ</w:t>
      </w:r>
      <w:r w:rsidR="00275C56" w:rsidRPr="001F7E47">
        <w:rPr>
          <w:rFonts w:ascii="Calibri" w:hAnsi="Calibri" w:cs="Calibri"/>
          <w:lang w:val="sr-Cyrl-BA"/>
        </w:rPr>
        <w:t>а</w:t>
      </w:r>
      <w:r w:rsidR="00F61B93" w:rsidRPr="001F7E47">
        <w:rPr>
          <w:rFonts w:ascii="Calibri" w:hAnsi="Calibri" w:cs="Calibri"/>
          <w:lang w:val="sr-Cyrl-BA"/>
        </w:rPr>
        <w:t xml:space="preserve"> накнаде за кориштење и загађивање воде</w:t>
      </w:r>
      <w:r w:rsidR="00496C0A">
        <w:rPr>
          <w:rFonts w:ascii="Calibri" w:hAnsi="Calibri" w:cs="Calibri"/>
          <w:lang w:val="sr-Cyrl-BA"/>
        </w:rPr>
        <w:t xml:space="preserve"> </w:t>
      </w:r>
      <w:r w:rsidR="00AC0C16" w:rsidRPr="001F7E47">
        <w:rPr>
          <w:rFonts w:ascii="Calibri" w:hAnsi="Calibri" w:cs="Calibri"/>
          <w:lang w:val="sr-Cyrl-BA"/>
        </w:rPr>
        <w:t>због с</w:t>
      </w:r>
      <w:r w:rsidR="00AC40FA" w:rsidRPr="001F7E47">
        <w:rPr>
          <w:rFonts w:ascii="Calibri" w:hAnsi="Calibri" w:cs="Calibri"/>
          <w:lang w:val="sr-Cyrl-BA"/>
        </w:rPr>
        <w:t>мањење броја радника</w:t>
      </w:r>
      <w:r w:rsidR="009D07D4">
        <w:rPr>
          <w:rFonts w:ascii="Calibri" w:hAnsi="Calibri" w:cs="Calibri"/>
          <w:lang w:val="sr-Cyrl-BA"/>
        </w:rPr>
        <w:t xml:space="preserve">. </w:t>
      </w:r>
    </w:p>
    <w:p w14:paraId="6DEADE0E" w14:textId="168D3223" w:rsidR="00F541ED" w:rsidRPr="00961828" w:rsidRDefault="00296F16" w:rsidP="00E200E7">
      <w:pPr>
        <w:ind w:firstLine="567"/>
        <w:jc w:val="both"/>
        <w:rPr>
          <w:rFonts w:ascii="Calibri" w:hAnsi="Calibri" w:cs="Calibri"/>
          <w:lang w:val="sr-Cyrl-BA"/>
        </w:rPr>
      </w:pPr>
      <w:r w:rsidRPr="006901F5">
        <w:rPr>
          <w:rFonts w:ascii="Calibri" w:hAnsi="Calibri" w:cs="Calibri"/>
          <w:lang w:val="sr-Cyrl-BA"/>
        </w:rPr>
        <w:t>Н</w:t>
      </w:r>
      <w:r w:rsidR="009D07D4" w:rsidRPr="006901F5">
        <w:rPr>
          <w:rFonts w:ascii="Calibri" w:hAnsi="Calibri" w:cs="Calibri"/>
          <w:lang w:val="sr-Cyrl-BA"/>
        </w:rPr>
        <w:t>акнада</w:t>
      </w:r>
      <w:r w:rsidR="00275C56" w:rsidRPr="006901F5">
        <w:rPr>
          <w:rFonts w:ascii="Calibri" w:hAnsi="Calibri" w:cs="Calibri"/>
          <w:lang w:val="sr-Cyrl-BA"/>
        </w:rPr>
        <w:t xml:space="preserve"> за уређење грађевинског зе</w:t>
      </w:r>
      <w:r w:rsidR="00350F3E" w:rsidRPr="006901F5">
        <w:rPr>
          <w:rFonts w:ascii="Calibri" w:hAnsi="Calibri" w:cs="Calibri"/>
          <w:lang w:val="sr-Cyrl-BA"/>
        </w:rPr>
        <w:t>м</w:t>
      </w:r>
      <w:r w:rsidR="00275C56" w:rsidRPr="006901F5">
        <w:rPr>
          <w:rFonts w:ascii="Calibri" w:hAnsi="Calibri" w:cs="Calibri"/>
          <w:lang w:val="sr-Cyrl-BA"/>
        </w:rPr>
        <w:t>љишта</w:t>
      </w:r>
      <w:r w:rsidR="00E04249" w:rsidRPr="006901F5">
        <w:rPr>
          <w:rFonts w:ascii="Calibri" w:hAnsi="Calibri" w:cs="Calibri"/>
          <w:lang w:val="sr-Cyrl-BA"/>
        </w:rPr>
        <w:t xml:space="preserve"> </w:t>
      </w:r>
      <w:r w:rsidRPr="006901F5">
        <w:rPr>
          <w:rFonts w:ascii="Calibri" w:hAnsi="Calibri" w:cs="Calibri"/>
          <w:lang w:val="sr-Cyrl-BA"/>
        </w:rPr>
        <w:t xml:space="preserve">у 2020. години односи се на трошкове комуналне накнаде за уређење грађевинског земљишта по рјешењима за 2020. годину. Смањена је у односу на </w:t>
      </w:r>
      <w:r w:rsidR="00290A7A" w:rsidRPr="006901F5">
        <w:rPr>
          <w:rFonts w:ascii="Calibri" w:hAnsi="Calibri" w:cs="Calibri"/>
          <w:lang w:val="sr-Cyrl-BA"/>
        </w:rPr>
        <w:t>претходну</w:t>
      </w:r>
      <w:r w:rsidRPr="006901F5">
        <w:rPr>
          <w:rFonts w:ascii="Calibri" w:hAnsi="Calibri" w:cs="Calibri"/>
          <w:lang w:val="sr-Cyrl-BA"/>
        </w:rPr>
        <w:t xml:space="preserve"> годину из разлога што су у 2019. години достављена и књижена рјешења за 2011., 2016. и 2019. годину</w:t>
      </w:r>
      <w:r w:rsidR="00290A7A" w:rsidRPr="006901F5">
        <w:rPr>
          <w:rFonts w:ascii="Calibri" w:hAnsi="Calibri" w:cs="Calibri"/>
          <w:lang w:val="sr-Cyrl-BA"/>
        </w:rPr>
        <w:t xml:space="preserve"> о комуналним накнадама за уређење грађевинског земљишта</w:t>
      </w:r>
      <w:r w:rsidRPr="006901F5">
        <w:rPr>
          <w:rFonts w:ascii="Calibri" w:hAnsi="Calibri" w:cs="Calibri"/>
          <w:lang w:val="sr-Cyrl-BA"/>
        </w:rPr>
        <w:t>.</w:t>
      </w:r>
    </w:p>
    <w:p w14:paraId="6655B71E" w14:textId="77777777" w:rsidR="00EB2E53" w:rsidRPr="0059641E" w:rsidRDefault="00EB2E53" w:rsidP="00E200E7">
      <w:pPr>
        <w:ind w:firstLine="567"/>
        <w:jc w:val="both"/>
        <w:rPr>
          <w:rFonts w:ascii="Calibri" w:hAnsi="Calibri" w:cs="Calibri"/>
          <w:lang w:val="sr-Cyrl-BA"/>
        </w:rPr>
      </w:pPr>
      <w:r w:rsidRPr="0059641E">
        <w:rPr>
          <w:rFonts w:ascii="Calibri" w:hAnsi="Calibri" w:cs="Calibri"/>
          <w:lang w:val="sr-Cyrl-BA"/>
        </w:rPr>
        <w:t xml:space="preserve">Комунална и републичка такса на фирму у износу 5.510 КМ </w:t>
      </w:r>
      <w:r w:rsidR="002256EA" w:rsidRPr="0059641E">
        <w:rPr>
          <w:rFonts w:ascii="Calibri" w:hAnsi="Calibri" w:cs="Calibri"/>
          <w:lang w:val="sr-Latn-BA"/>
        </w:rPr>
        <w:t>је садржана на конту осталих нематеријалних трошкова.</w:t>
      </w:r>
    </w:p>
    <w:p w14:paraId="015EF9CE" w14:textId="77777777" w:rsidR="00BF08D0" w:rsidRPr="00961828" w:rsidRDefault="00BF08D0" w:rsidP="001F7E47">
      <w:pPr>
        <w:jc w:val="both"/>
        <w:rPr>
          <w:rFonts w:ascii="Calibri" w:hAnsi="Calibri" w:cs="Calibri"/>
          <w:lang w:val="sr-Cyrl-BA"/>
        </w:rPr>
      </w:pPr>
    </w:p>
    <w:p w14:paraId="33A209A3" w14:textId="566F6A80" w:rsidR="00E200E7" w:rsidRDefault="00E200E7" w:rsidP="001F7E47">
      <w:pPr>
        <w:jc w:val="both"/>
        <w:rPr>
          <w:rFonts w:ascii="Calibri" w:hAnsi="Calibri" w:cs="Calibri"/>
          <w:lang w:val="sr-Cyrl-BA"/>
        </w:rPr>
      </w:pPr>
    </w:p>
    <w:p w14:paraId="0B55A026" w14:textId="77777777" w:rsidR="00290A7A" w:rsidRPr="00961828" w:rsidRDefault="00290A7A" w:rsidP="001F7E47">
      <w:pPr>
        <w:jc w:val="both"/>
        <w:rPr>
          <w:rFonts w:ascii="Calibri" w:hAnsi="Calibri" w:cs="Calibri"/>
          <w:lang w:val="sr-Cyrl-BA"/>
        </w:rPr>
      </w:pPr>
    </w:p>
    <w:p w14:paraId="6A5875B9" w14:textId="77777777" w:rsidR="00B1195A" w:rsidRPr="00B1195A" w:rsidRDefault="000C62D7" w:rsidP="00B1195A">
      <w:pPr>
        <w:pStyle w:val="Heading1"/>
        <w:spacing w:before="0" w:after="0"/>
        <w:ind w:left="426" w:hanging="426"/>
        <w:jc w:val="both"/>
        <w:rPr>
          <w:sz w:val="28"/>
          <w:szCs w:val="28"/>
          <w:lang w:val="sr-Cyrl-BA"/>
        </w:rPr>
      </w:pPr>
      <w:bookmarkStart w:id="63" w:name="_Toc3360063"/>
      <w:bookmarkStart w:id="64" w:name="_Toc67040790"/>
      <w:r w:rsidRPr="00CC50C2">
        <w:rPr>
          <w:sz w:val="28"/>
          <w:szCs w:val="28"/>
        </w:rPr>
        <w:t>Трошкови доприноса</w:t>
      </w:r>
      <w:bookmarkEnd w:id="63"/>
      <w:bookmarkEnd w:id="64"/>
    </w:p>
    <w:tbl>
      <w:tblPr>
        <w:tblW w:w="9087" w:type="dxa"/>
        <w:tblInd w:w="93" w:type="dxa"/>
        <w:tblLook w:val="04A0" w:firstRow="1" w:lastRow="0" w:firstColumn="1" w:lastColumn="0" w:noHBand="0" w:noVBand="1"/>
      </w:tblPr>
      <w:tblGrid>
        <w:gridCol w:w="5320"/>
        <w:gridCol w:w="1840"/>
        <w:gridCol w:w="1927"/>
      </w:tblGrid>
      <w:tr w:rsidR="00724FAE" w:rsidRPr="00724FAE" w14:paraId="379C7659" w14:textId="77777777" w:rsidTr="00066F5A">
        <w:trPr>
          <w:trHeight w:val="283"/>
        </w:trPr>
        <w:tc>
          <w:tcPr>
            <w:tcW w:w="5320" w:type="dxa"/>
            <w:tcBorders>
              <w:top w:val="nil"/>
              <w:left w:val="nil"/>
              <w:bottom w:val="nil"/>
              <w:right w:val="nil"/>
            </w:tcBorders>
            <w:shd w:val="clear" w:color="auto" w:fill="auto"/>
            <w:noWrap/>
            <w:vAlign w:val="bottom"/>
            <w:hideMark/>
          </w:tcPr>
          <w:p w14:paraId="5EA938CC" w14:textId="77777777" w:rsidR="00724FAE" w:rsidRPr="00724FAE" w:rsidRDefault="00724FAE" w:rsidP="00724FAE">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1CF4D290" w14:textId="77777777" w:rsidR="00724FAE" w:rsidRPr="00724FAE" w:rsidRDefault="00724FAE" w:rsidP="00724FAE">
            <w:pPr>
              <w:rPr>
                <w:rFonts w:ascii="Arial" w:hAnsi="Arial" w:cs="Arial"/>
                <w:sz w:val="20"/>
                <w:szCs w:val="20"/>
              </w:rPr>
            </w:pPr>
          </w:p>
        </w:tc>
        <w:tc>
          <w:tcPr>
            <w:tcW w:w="1927" w:type="dxa"/>
            <w:tcBorders>
              <w:top w:val="nil"/>
              <w:left w:val="nil"/>
              <w:bottom w:val="nil"/>
              <w:right w:val="nil"/>
            </w:tcBorders>
            <w:shd w:val="clear" w:color="auto" w:fill="auto"/>
            <w:noWrap/>
            <w:vAlign w:val="center"/>
            <w:hideMark/>
          </w:tcPr>
          <w:p w14:paraId="773E99BA" w14:textId="77777777" w:rsidR="00724FAE" w:rsidRPr="00724FAE" w:rsidRDefault="00724FAE" w:rsidP="00724FAE">
            <w:pPr>
              <w:jc w:val="right"/>
              <w:rPr>
                <w:rFonts w:ascii="Calibri" w:hAnsi="Calibri" w:cs="Calibri"/>
              </w:rPr>
            </w:pPr>
            <w:r w:rsidRPr="00724FAE">
              <w:rPr>
                <w:rFonts w:ascii="Calibri" w:hAnsi="Calibri" w:cs="Calibri"/>
              </w:rPr>
              <w:t xml:space="preserve">     у КМ</w:t>
            </w:r>
          </w:p>
        </w:tc>
      </w:tr>
      <w:tr w:rsidR="00724FAE" w:rsidRPr="00724FAE" w14:paraId="10FCF919" w14:textId="77777777" w:rsidTr="005C5FE4">
        <w:trPr>
          <w:trHeight w:val="559"/>
        </w:trPr>
        <w:tc>
          <w:tcPr>
            <w:tcW w:w="5320" w:type="dxa"/>
            <w:tcBorders>
              <w:top w:val="single" w:sz="8" w:space="0" w:color="auto"/>
              <w:left w:val="nil"/>
              <w:bottom w:val="single" w:sz="8" w:space="0" w:color="auto"/>
              <w:right w:val="nil"/>
            </w:tcBorders>
            <w:shd w:val="clear" w:color="auto" w:fill="auto"/>
            <w:vAlign w:val="center"/>
            <w:hideMark/>
          </w:tcPr>
          <w:p w14:paraId="0874FEE4" w14:textId="77777777" w:rsidR="00724FAE" w:rsidRPr="00724FAE" w:rsidRDefault="00724FAE" w:rsidP="00724FAE">
            <w:pPr>
              <w:jc w:val="both"/>
              <w:rPr>
                <w:rFonts w:ascii="Calibri" w:hAnsi="Calibri" w:cs="Calibri"/>
                <w:b/>
                <w:bCs/>
                <w:color w:val="000000"/>
              </w:rPr>
            </w:pPr>
            <w:r w:rsidRPr="00724FAE">
              <w:rPr>
                <w:rFonts w:ascii="Calibri" w:hAnsi="Calibri" w:cs="Calibri"/>
                <w:b/>
                <w:bCs/>
                <w:color w:val="000000"/>
              </w:rPr>
              <w:t>Трошкови доприноса</w:t>
            </w:r>
          </w:p>
        </w:tc>
        <w:tc>
          <w:tcPr>
            <w:tcW w:w="1840" w:type="dxa"/>
            <w:tcBorders>
              <w:top w:val="single" w:sz="8" w:space="0" w:color="auto"/>
              <w:left w:val="nil"/>
              <w:bottom w:val="single" w:sz="8" w:space="0" w:color="auto"/>
              <w:right w:val="nil"/>
            </w:tcBorders>
            <w:shd w:val="clear" w:color="auto" w:fill="auto"/>
            <w:noWrap/>
            <w:vAlign w:val="center"/>
            <w:hideMark/>
          </w:tcPr>
          <w:p w14:paraId="0B631A0B" w14:textId="77777777" w:rsidR="00724FAE" w:rsidRPr="00724FAE" w:rsidRDefault="00697154" w:rsidP="00697154">
            <w:pPr>
              <w:jc w:val="right"/>
              <w:rPr>
                <w:rFonts w:ascii="Calibri" w:hAnsi="Calibri" w:cs="Calibri"/>
                <w:b/>
                <w:bCs/>
                <w:color w:val="000000"/>
              </w:rPr>
            </w:pPr>
            <w:r>
              <w:rPr>
                <w:rFonts w:ascii="Calibri" w:hAnsi="Calibri" w:cs="Calibri"/>
                <w:b/>
                <w:bCs/>
                <w:color w:val="000000"/>
              </w:rPr>
              <w:t>30.</w:t>
            </w:r>
            <w:r>
              <w:rPr>
                <w:rFonts w:ascii="Calibri" w:hAnsi="Calibri" w:cs="Calibri"/>
                <w:b/>
                <w:bCs/>
                <w:color w:val="000000"/>
                <w:lang w:val="bs-Cyrl-BA"/>
              </w:rPr>
              <w:t>12</w:t>
            </w:r>
            <w:r w:rsidR="00724FAE" w:rsidRPr="00724FAE">
              <w:rPr>
                <w:rFonts w:ascii="Calibri" w:hAnsi="Calibri" w:cs="Calibri"/>
                <w:b/>
                <w:bCs/>
                <w:color w:val="000000"/>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73EAC7B9" w14:textId="77777777" w:rsidR="00724FAE" w:rsidRPr="00724FAE" w:rsidRDefault="00724FAE" w:rsidP="00697154">
            <w:pPr>
              <w:jc w:val="right"/>
              <w:rPr>
                <w:rFonts w:ascii="Calibri" w:hAnsi="Calibri" w:cs="Calibri"/>
                <w:b/>
                <w:bCs/>
                <w:color w:val="000000"/>
              </w:rPr>
            </w:pPr>
            <w:r w:rsidRPr="00724FAE">
              <w:rPr>
                <w:rFonts w:ascii="Calibri" w:hAnsi="Calibri" w:cs="Calibri"/>
                <w:b/>
                <w:bCs/>
                <w:color w:val="000000"/>
              </w:rPr>
              <w:t>3</w:t>
            </w:r>
            <w:r w:rsidR="00697154">
              <w:rPr>
                <w:rFonts w:ascii="Calibri" w:hAnsi="Calibri" w:cs="Calibri"/>
                <w:b/>
                <w:bCs/>
                <w:color w:val="000000"/>
                <w:lang w:val="bs-Cyrl-BA"/>
              </w:rPr>
              <w:t>1</w:t>
            </w:r>
            <w:r w:rsidRPr="00724FAE">
              <w:rPr>
                <w:rFonts w:ascii="Calibri" w:hAnsi="Calibri" w:cs="Calibri"/>
                <w:b/>
                <w:bCs/>
                <w:color w:val="000000"/>
              </w:rPr>
              <w:t>.</w:t>
            </w:r>
            <w:r w:rsidR="00697154">
              <w:rPr>
                <w:rFonts w:ascii="Calibri" w:hAnsi="Calibri" w:cs="Calibri"/>
                <w:b/>
                <w:bCs/>
                <w:color w:val="000000"/>
                <w:lang w:val="bs-Cyrl-BA"/>
              </w:rPr>
              <w:t>12</w:t>
            </w:r>
            <w:r w:rsidRPr="00724FAE">
              <w:rPr>
                <w:rFonts w:ascii="Calibri" w:hAnsi="Calibri" w:cs="Calibri"/>
                <w:b/>
                <w:bCs/>
                <w:color w:val="000000"/>
              </w:rPr>
              <w:t>.2020</w:t>
            </w:r>
          </w:p>
        </w:tc>
      </w:tr>
      <w:tr w:rsidR="00724FAE" w:rsidRPr="00724FAE" w14:paraId="7C6C1EB3" w14:textId="77777777" w:rsidTr="005C5FE4">
        <w:trPr>
          <w:trHeight w:val="360"/>
        </w:trPr>
        <w:tc>
          <w:tcPr>
            <w:tcW w:w="5320" w:type="dxa"/>
            <w:tcBorders>
              <w:top w:val="nil"/>
              <w:left w:val="nil"/>
              <w:bottom w:val="nil"/>
              <w:right w:val="nil"/>
            </w:tcBorders>
            <w:shd w:val="clear" w:color="auto" w:fill="auto"/>
            <w:vAlign w:val="bottom"/>
            <w:hideMark/>
          </w:tcPr>
          <w:p w14:paraId="53ECF558" w14:textId="77777777" w:rsidR="00724FAE" w:rsidRPr="00724FAE" w:rsidRDefault="00724FAE" w:rsidP="00724FAE">
            <w:pPr>
              <w:jc w:val="both"/>
              <w:rPr>
                <w:rFonts w:ascii="Calibri" w:hAnsi="Calibri" w:cs="Calibri"/>
                <w:color w:val="000000"/>
              </w:rPr>
            </w:pPr>
            <w:r w:rsidRPr="00724FAE">
              <w:rPr>
                <w:rFonts w:ascii="Calibri" w:hAnsi="Calibri" w:cs="Calibri"/>
                <w:color w:val="000000"/>
              </w:rPr>
              <w:t>Трошкови доприноса за бенефицирани стаж</w:t>
            </w:r>
          </w:p>
        </w:tc>
        <w:tc>
          <w:tcPr>
            <w:tcW w:w="1840" w:type="dxa"/>
            <w:tcBorders>
              <w:top w:val="nil"/>
              <w:left w:val="nil"/>
              <w:bottom w:val="nil"/>
              <w:right w:val="nil"/>
            </w:tcBorders>
            <w:shd w:val="clear" w:color="auto" w:fill="auto"/>
            <w:noWrap/>
            <w:vAlign w:val="bottom"/>
            <w:hideMark/>
          </w:tcPr>
          <w:p w14:paraId="448D12D3" w14:textId="77777777" w:rsidR="00724FAE" w:rsidRPr="00697154" w:rsidRDefault="00697154" w:rsidP="00724FAE">
            <w:pPr>
              <w:jc w:val="right"/>
              <w:rPr>
                <w:rFonts w:ascii="Calibri" w:hAnsi="Calibri" w:cs="Calibri"/>
                <w:color w:val="000000"/>
                <w:lang w:val="bs-Cyrl-BA"/>
              </w:rPr>
            </w:pPr>
            <w:r>
              <w:rPr>
                <w:rFonts w:ascii="Calibri" w:hAnsi="Calibri" w:cs="Calibri"/>
                <w:color w:val="000000"/>
                <w:lang w:val="bs-Cyrl-BA"/>
              </w:rPr>
              <w:t>383.107</w:t>
            </w:r>
          </w:p>
        </w:tc>
        <w:tc>
          <w:tcPr>
            <w:tcW w:w="1927" w:type="dxa"/>
            <w:tcBorders>
              <w:top w:val="nil"/>
              <w:left w:val="nil"/>
              <w:bottom w:val="nil"/>
              <w:right w:val="nil"/>
            </w:tcBorders>
            <w:shd w:val="clear" w:color="auto" w:fill="auto"/>
            <w:noWrap/>
            <w:vAlign w:val="bottom"/>
            <w:hideMark/>
          </w:tcPr>
          <w:p w14:paraId="73180B08" w14:textId="77777777" w:rsidR="00724FAE" w:rsidRPr="00724FAE" w:rsidRDefault="00697154" w:rsidP="000A2814">
            <w:pPr>
              <w:jc w:val="right"/>
              <w:rPr>
                <w:rFonts w:ascii="Calibri" w:hAnsi="Calibri" w:cs="Calibri"/>
                <w:color w:val="000000"/>
              </w:rPr>
            </w:pPr>
            <w:r>
              <w:rPr>
                <w:rFonts w:ascii="Calibri" w:hAnsi="Calibri" w:cs="Calibri"/>
                <w:color w:val="000000"/>
                <w:lang w:val="bs-Cyrl-BA"/>
              </w:rPr>
              <w:t>419.91</w:t>
            </w:r>
            <w:r w:rsidR="000A2814">
              <w:rPr>
                <w:rFonts w:ascii="Calibri" w:hAnsi="Calibri" w:cs="Calibri"/>
                <w:color w:val="000000"/>
                <w:lang w:val="bs-Cyrl-BA"/>
              </w:rPr>
              <w:t>2</w:t>
            </w:r>
          </w:p>
        </w:tc>
      </w:tr>
      <w:tr w:rsidR="00724FAE" w:rsidRPr="00724FAE" w14:paraId="67DF00E0" w14:textId="77777777" w:rsidTr="005C5FE4">
        <w:trPr>
          <w:trHeight w:val="360"/>
        </w:trPr>
        <w:tc>
          <w:tcPr>
            <w:tcW w:w="5320" w:type="dxa"/>
            <w:tcBorders>
              <w:top w:val="nil"/>
              <w:left w:val="nil"/>
              <w:bottom w:val="nil"/>
              <w:right w:val="nil"/>
            </w:tcBorders>
            <w:shd w:val="clear" w:color="auto" w:fill="auto"/>
            <w:vAlign w:val="bottom"/>
            <w:hideMark/>
          </w:tcPr>
          <w:p w14:paraId="5AE2AF56" w14:textId="77777777" w:rsidR="00724FAE" w:rsidRPr="00724FAE" w:rsidRDefault="00724FAE" w:rsidP="00724FAE">
            <w:pPr>
              <w:jc w:val="both"/>
              <w:rPr>
                <w:rFonts w:ascii="Calibri" w:hAnsi="Calibri" w:cs="Calibri"/>
                <w:color w:val="000000"/>
              </w:rPr>
            </w:pPr>
            <w:r w:rsidRPr="00724FAE">
              <w:rPr>
                <w:rFonts w:ascii="Calibri" w:hAnsi="Calibri" w:cs="Calibri"/>
                <w:color w:val="000000"/>
              </w:rPr>
              <w:t>Трошкови доприноса за инвалиде</w:t>
            </w:r>
          </w:p>
        </w:tc>
        <w:tc>
          <w:tcPr>
            <w:tcW w:w="1840" w:type="dxa"/>
            <w:tcBorders>
              <w:top w:val="nil"/>
              <w:left w:val="nil"/>
              <w:bottom w:val="nil"/>
              <w:right w:val="nil"/>
            </w:tcBorders>
            <w:shd w:val="clear" w:color="auto" w:fill="auto"/>
            <w:noWrap/>
            <w:vAlign w:val="bottom"/>
            <w:hideMark/>
          </w:tcPr>
          <w:p w14:paraId="456D6F40" w14:textId="77777777" w:rsidR="00724FAE" w:rsidRPr="00697154" w:rsidRDefault="00697154" w:rsidP="00724FAE">
            <w:pPr>
              <w:jc w:val="right"/>
              <w:rPr>
                <w:rFonts w:ascii="Calibri" w:hAnsi="Calibri" w:cs="Calibri"/>
                <w:color w:val="000000"/>
                <w:lang w:val="bs-Cyrl-BA"/>
              </w:rPr>
            </w:pPr>
            <w:r>
              <w:rPr>
                <w:rFonts w:ascii="Calibri" w:hAnsi="Calibri" w:cs="Calibri"/>
                <w:color w:val="000000"/>
                <w:lang w:val="bs-Cyrl-BA"/>
              </w:rPr>
              <w:t>61.904</w:t>
            </w:r>
          </w:p>
        </w:tc>
        <w:tc>
          <w:tcPr>
            <w:tcW w:w="1927" w:type="dxa"/>
            <w:tcBorders>
              <w:top w:val="nil"/>
              <w:left w:val="nil"/>
              <w:bottom w:val="nil"/>
              <w:right w:val="nil"/>
            </w:tcBorders>
            <w:shd w:val="clear" w:color="auto" w:fill="auto"/>
            <w:noWrap/>
            <w:vAlign w:val="bottom"/>
            <w:hideMark/>
          </w:tcPr>
          <w:p w14:paraId="1251D181" w14:textId="77777777" w:rsidR="00724FAE" w:rsidRPr="000A2814" w:rsidRDefault="000A2814" w:rsidP="00724FAE">
            <w:pPr>
              <w:jc w:val="right"/>
              <w:rPr>
                <w:rFonts w:ascii="Calibri" w:hAnsi="Calibri" w:cs="Calibri"/>
                <w:color w:val="000000"/>
                <w:lang w:val="bs-Cyrl-BA"/>
              </w:rPr>
            </w:pPr>
            <w:r>
              <w:rPr>
                <w:rFonts w:ascii="Calibri" w:hAnsi="Calibri" w:cs="Calibri"/>
                <w:color w:val="000000"/>
                <w:lang w:val="bs-Cyrl-BA"/>
              </w:rPr>
              <w:t>64.678</w:t>
            </w:r>
          </w:p>
        </w:tc>
      </w:tr>
      <w:tr w:rsidR="00724FAE" w:rsidRPr="00724FAE" w14:paraId="1D350A6C" w14:textId="77777777" w:rsidTr="005C5FE4">
        <w:trPr>
          <w:trHeight w:val="360"/>
        </w:trPr>
        <w:tc>
          <w:tcPr>
            <w:tcW w:w="5320" w:type="dxa"/>
            <w:tcBorders>
              <w:top w:val="nil"/>
              <w:left w:val="nil"/>
              <w:bottom w:val="nil"/>
              <w:right w:val="nil"/>
            </w:tcBorders>
            <w:shd w:val="clear" w:color="auto" w:fill="auto"/>
            <w:vAlign w:val="bottom"/>
            <w:hideMark/>
          </w:tcPr>
          <w:p w14:paraId="7131885C" w14:textId="77777777" w:rsidR="00724FAE" w:rsidRPr="00724FAE" w:rsidRDefault="00724FAE" w:rsidP="00724FAE">
            <w:pPr>
              <w:jc w:val="both"/>
              <w:rPr>
                <w:rFonts w:ascii="Calibri" w:hAnsi="Calibri" w:cs="Calibri"/>
                <w:color w:val="000000"/>
              </w:rPr>
            </w:pPr>
            <w:r w:rsidRPr="00724FAE">
              <w:rPr>
                <w:rFonts w:ascii="Calibri" w:hAnsi="Calibri" w:cs="Calibri"/>
                <w:color w:val="000000"/>
              </w:rPr>
              <w:t>Остали доприноси</w:t>
            </w:r>
          </w:p>
        </w:tc>
        <w:tc>
          <w:tcPr>
            <w:tcW w:w="1840" w:type="dxa"/>
            <w:tcBorders>
              <w:top w:val="nil"/>
              <w:left w:val="nil"/>
              <w:bottom w:val="nil"/>
              <w:right w:val="nil"/>
            </w:tcBorders>
            <w:shd w:val="clear" w:color="auto" w:fill="auto"/>
            <w:noWrap/>
            <w:vAlign w:val="bottom"/>
            <w:hideMark/>
          </w:tcPr>
          <w:p w14:paraId="14491C59" w14:textId="77777777" w:rsidR="00724FAE" w:rsidRPr="00697154" w:rsidRDefault="00697154" w:rsidP="000A2814">
            <w:pPr>
              <w:jc w:val="right"/>
              <w:rPr>
                <w:rFonts w:ascii="Calibri" w:hAnsi="Calibri" w:cs="Calibri"/>
                <w:color w:val="000000"/>
                <w:lang w:val="bs-Cyrl-BA"/>
              </w:rPr>
            </w:pPr>
            <w:r>
              <w:rPr>
                <w:rFonts w:ascii="Calibri" w:hAnsi="Calibri" w:cs="Calibri"/>
                <w:color w:val="000000"/>
                <w:lang w:val="bs-Cyrl-BA"/>
              </w:rPr>
              <w:t>2</w:t>
            </w:r>
            <w:r w:rsidR="000A2814">
              <w:rPr>
                <w:rFonts w:ascii="Calibri" w:hAnsi="Calibri" w:cs="Calibri"/>
                <w:color w:val="000000"/>
                <w:lang w:val="bs-Cyrl-BA"/>
              </w:rPr>
              <w:t>9</w:t>
            </w:r>
            <w:r>
              <w:rPr>
                <w:rFonts w:ascii="Calibri" w:hAnsi="Calibri" w:cs="Calibri"/>
                <w:color w:val="000000"/>
                <w:lang w:val="bs-Cyrl-BA"/>
              </w:rPr>
              <w:t>.15</w:t>
            </w:r>
            <w:r w:rsidR="000A2814">
              <w:rPr>
                <w:rFonts w:ascii="Calibri" w:hAnsi="Calibri" w:cs="Calibri"/>
                <w:color w:val="000000"/>
                <w:lang w:val="bs-Cyrl-BA"/>
              </w:rPr>
              <w:t>3</w:t>
            </w:r>
          </w:p>
        </w:tc>
        <w:tc>
          <w:tcPr>
            <w:tcW w:w="1927" w:type="dxa"/>
            <w:tcBorders>
              <w:top w:val="nil"/>
              <w:left w:val="nil"/>
              <w:bottom w:val="nil"/>
              <w:right w:val="nil"/>
            </w:tcBorders>
            <w:shd w:val="clear" w:color="auto" w:fill="auto"/>
            <w:noWrap/>
            <w:vAlign w:val="bottom"/>
            <w:hideMark/>
          </w:tcPr>
          <w:p w14:paraId="53D13D99" w14:textId="77777777" w:rsidR="00724FAE" w:rsidRPr="000A2814" w:rsidRDefault="000A2814" w:rsidP="00724FAE">
            <w:pPr>
              <w:jc w:val="right"/>
              <w:rPr>
                <w:rFonts w:ascii="Calibri" w:hAnsi="Calibri" w:cs="Calibri"/>
                <w:color w:val="000000"/>
                <w:lang w:val="bs-Cyrl-BA"/>
              </w:rPr>
            </w:pPr>
            <w:r>
              <w:rPr>
                <w:rFonts w:ascii="Calibri" w:hAnsi="Calibri" w:cs="Calibri"/>
                <w:color w:val="000000"/>
                <w:lang w:val="bs-Cyrl-BA"/>
              </w:rPr>
              <w:t>20.051</w:t>
            </w:r>
          </w:p>
        </w:tc>
      </w:tr>
      <w:tr w:rsidR="00724FAE" w:rsidRPr="00724FAE" w14:paraId="24CBF7EA" w14:textId="77777777" w:rsidTr="005C5FE4">
        <w:trPr>
          <w:trHeight w:val="559"/>
        </w:trPr>
        <w:tc>
          <w:tcPr>
            <w:tcW w:w="5320" w:type="dxa"/>
            <w:tcBorders>
              <w:top w:val="single" w:sz="8" w:space="0" w:color="auto"/>
              <w:left w:val="nil"/>
              <w:bottom w:val="single" w:sz="8" w:space="0" w:color="auto"/>
              <w:right w:val="nil"/>
            </w:tcBorders>
            <w:shd w:val="clear" w:color="auto" w:fill="auto"/>
            <w:vAlign w:val="center"/>
            <w:hideMark/>
          </w:tcPr>
          <w:p w14:paraId="16DDA408" w14:textId="77777777" w:rsidR="00724FAE" w:rsidRPr="00724FAE" w:rsidRDefault="00724FAE" w:rsidP="00724FAE">
            <w:pPr>
              <w:jc w:val="both"/>
              <w:rPr>
                <w:rFonts w:ascii="Calibri" w:hAnsi="Calibri" w:cs="Calibri"/>
                <w:b/>
                <w:bCs/>
                <w:color w:val="000000"/>
              </w:rPr>
            </w:pPr>
            <w:r w:rsidRPr="00724FAE">
              <w:rPr>
                <w:rFonts w:ascii="Calibri" w:hAnsi="Calibri" w:cs="Calibri"/>
                <w:b/>
                <w:bCs/>
                <w:color w:val="000000"/>
              </w:rPr>
              <w:t>Укупно трошкови доприноса</w:t>
            </w:r>
          </w:p>
        </w:tc>
        <w:tc>
          <w:tcPr>
            <w:tcW w:w="1840" w:type="dxa"/>
            <w:tcBorders>
              <w:top w:val="single" w:sz="8" w:space="0" w:color="auto"/>
              <w:left w:val="nil"/>
              <w:bottom w:val="single" w:sz="8" w:space="0" w:color="auto"/>
              <w:right w:val="nil"/>
            </w:tcBorders>
            <w:shd w:val="clear" w:color="auto" w:fill="auto"/>
            <w:noWrap/>
            <w:vAlign w:val="center"/>
            <w:hideMark/>
          </w:tcPr>
          <w:p w14:paraId="4FEA95BB" w14:textId="77777777" w:rsidR="00724FAE" w:rsidRPr="00697154" w:rsidRDefault="00697154" w:rsidP="00724FAE">
            <w:pPr>
              <w:jc w:val="right"/>
              <w:rPr>
                <w:rFonts w:ascii="Calibri" w:hAnsi="Calibri" w:cs="Calibri"/>
                <w:b/>
                <w:bCs/>
                <w:color w:val="000000"/>
                <w:lang w:val="bs-Cyrl-BA"/>
              </w:rPr>
            </w:pPr>
            <w:r>
              <w:rPr>
                <w:rFonts w:ascii="Calibri" w:hAnsi="Calibri" w:cs="Calibri"/>
                <w:b/>
                <w:bCs/>
                <w:color w:val="000000"/>
                <w:lang w:val="bs-Cyrl-BA"/>
              </w:rPr>
              <w:t>474.164</w:t>
            </w:r>
          </w:p>
        </w:tc>
        <w:tc>
          <w:tcPr>
            <w:tcW w:w="1927" w:type="dxa"/>
            <w:tcBorders>
              <w:top w:val="single" w:sz="8" w:space="0" w:color="auto"/>
              <w:left w:val="nil"/>
              <w:bottom w:val="single" w:sz="8" w:space="0" w:color="auto"/>
              <w:right w:val="nil"/>
            </w:tcBorders>
            <w:shd w:val="clear" w:color="auto" w:fill="auto"/>
            <w:noWrap/>
            <w:vAlign w:val="center"/>
            <w:hideMark/>
          </w:tcPr>
          <w:p w14:paraId="757F0411" w14:textId="77777777" w:rsidR="00724FAE" w:rsidRPr="00697154" w:rsidRDefault="00697154" w:rsidP="00724FAE">
            <w:pPr>
              <w:jc w:val="right"/>
              <w:rPr>
                <w:rFonts w:ascii="Calibri" w:hAnsi="Calibri" w:cs="Calibri"/>
                <w:b/>
                <w:bCs/>
                <w:color w:val="000000"/>
                <w:lang w:val="bs-Cyrl-BA"/>
              </w:rPr>
            </w:pPr>
            <w:r>
              <w:rPr>
                <w:rFonts w:ascii="Calibri" w:hAnsi="Calibri" w:cs="Calibri"/>
                <w:b/>
                <w:bCs/>
                <w:color w:val="000000"/>
                <w:lang w:val="bs-Cyrl-BA"/>
              </w:rPr>
              <w:t>504.641</w:t>
            </w:r>
          </w:p>
        </w:tc>
      </w:tr>
    </w:tbl>
    <w:p w14:paraId="3245725D" w14:textId="66205A86" w:rsidR="007469BB" w:rsidRDefault="007469BB">
      <w:pPr>
        <w:rPr>
          <w:rFonts w:ascii="Calibri" w:hAnsi="Calibri" w:cs="Calibri"/>
          <w:lang w:val="bs-Cyrl-BA"/>
        </w:rPr>
      </w:pPr>
    </w:p>
    <w:p w14:paraId="6088505C" w14:textId="77777777" w:rsidR="003677DA" w:rsidRPr="00E85E17" w:rsidRDefault="003677DA" w:rsidP="003677DA">
      <w:pPr>
        <w:pStyle w:val="Heading1"/>
        <w:spacing w:before="0" w:after="0"/>
        <w:ind w:left="426" w:hanging="426"/>
        <w:jc w:val="both"/>
        <w:rPr>
          <w:lang w:val="sr-Cyrl-BA"/>
        </w:rPr>
      </w:pPr>
      <w:bookmarkStart w:id="65" w:name="_Toc67040791"/>
      <w:r w:rsidRPr="00E85E17">
        <w:rPr>
          <w:sz w:val="28"/>
          <w:szCs w:val="28"/>
        </w:rPr>
        <w:lastRenderedPageBreak/>
        <w:t>Финансијски приходи</w:t>
      </w:r>
      <w:bookmarkEnd w:id="65"/>
    </w:p>
    <w:tbl>
      <w:tblPr>
        <w:tblW w:w="9180" w:type="dxa"/>
        <w:tblLook w:val="04A0" w:firstRow="1" w:lastRow="0" w:firstColumn="1" w:lastColumn="0" w:noHBand="0" w:noVBand="1"/>
      </w:tblPr>
      <w:tblGrid>
        <w:gridCol w:w="3559"/>
        <w:gridCol w:w="1357"/>
        <w:gridCol w:w="754"/>
        <w:gridCol w:w="1668"/>
        <w:gridCol w:w="1842"/>
      </w:tblGrid>
      <w:tr w:rsidR="003677DA" w:rsidRPr="00E56701" w14:paraId="6F039187" w14:textId="77777777" w:rsidTr="00B6434D">
        <w:trPr>
          <w:trHeight w:val="283"/>
        </w:trPr>
        <w:tc>
          <w:tcPr>
            <w:tcW w:w="3559" w:type="dxa"/>
            <w:tcBorders>
              <w:top w:val="nil"/>
              <w:left w:val="nil"/>
              <w:bottom w:val="nil"/>
              <w:right w:val="nil"/>
            </w:tcBorders>
            <w:shd w:val="clear" w:color="auto" w:fill="auto"/>
            <w:noWrap/>
            <w:vAlign w:val="bottom"/>
            <w:hideMark/>
          </w:tcPr>
          <w:p w14:paraId="687FC41E" w14:textId="77777777" w:rsidR="003677DA" w:rsidRPr="00E56701" w:rsidRDefault="003677DA" w:rsidP="0023332D">
            <w:pPr>
              <w:rPr>
                <w:rFonts w:ascii="Calibri" w:hAnsi="Calibri" w:cs="Calibri"/>
              </w:rPr>
            </w:pPr>
          </w:p>
        </w:tc>
        <w:tc>
          <w:tcPr>
            <w:tcW w:w="1357" w:type="dxa"/>
            <w:tcBorders>
              <w:top w:val="nil"/>
              <w:left w:val="nil"/>
              <w:bottom w:val="nil"/>
              <w:right w:val="nil"/>
            </w:tcBorders>
            <w:shd w:val="clear" w:color="auto" w:fill="auto"/>
            <w:noWrap/>
            <w:vAlign w:val="bottom"/>
            <w:hideMark/>
          </w:tcPr>
          <w:p w14:paraId="0893A5EB" w14:textId="77777777" w:rsidR="003677DA" w:rsidRPr="00E56701" w:rsidRDefault="003677DA" w:rsidP="0023332D">
            <w:pPr>
              <w:rPr>
                <w:rFonts w:ascii="Calibri" w:hAnsi="Calibri" w:cs="Calibri"/>
              </w:rPr>
            </w:pPr>
          </w:p>
        </w:tc>
        <w:tc>
          <w:tcPr>
            <w:tcW w:w="4264" w:type="dxa"/>
            <w:gridSpan w:val="3"/>
            <w:tcBorders>
              <w:top w:val="nil"/>
              <w:left w:val="nil"/>
              <w:bottom w:val="nil"/>
              <w:right w:val="nil"/>
            </w:tcBorders>
            <w:shd w:val="clear" w:color="auto" w:fill="auto"/>
            <w:noWrap/>
            <w:vAlign w:val="center"/>
            <w:hideMark/>
          </w:tcPr>
          <w:p w14:paraId="2350D4E1" w14:textId="77777777" w:rsidR="003677DA" w:rsidRPr="00E56701" w:rsidRDefault="003677DA" w:rsidP="0023332D">
            <w:pPr>
              <w:jc w:val="right"/>
              <w:rPr>
                <w:rFonts w:ascii="Calibri" w:hAnsi="Calibri" w:cs="Calibri"/>
              </w:rPr>
            </w:pPr>
            <w:r w:rsidRPr="00E56701">
              <w:rPr>
                <w:rFonts w:ascii="Calibri" w:hAnsi="Calibri" w:cs="Calibri"/>
              </w:rPr>
              <w:t xml:space="preserve">     у КМ</w:t>
            </w:r>
          </w:p>
        </w:tc>
      </w:tr>
      <w:tr w:rsidR="003677DA" w:rsidRPr="000D0DC4" w14:paraId="2A056A79" w14:textId="77777777" w:rsidTr="00B6434D">
        <w:trPr>
          <w:trHeight w:val="494"/>
        </w:trPr>
        <w:tc>
          <w:tcPr>
            <w:tcW w:w="5670" w:type="dxa"/>
            <w:gridSpan w:val="3"/>
            <w:tcBorders>
              <w:top w:val="single" w:sz="8" w:space="0" w:color="auto"/>
              <w:left w:val="nil"/>
              <w:bottom w:val="single" w:sz="8" w:space="0" w:color="auto"/>
              <w:right w:val="nil"/>
            </w:tcBorders>
            <w:shd w:val="clear" w:color="auto" w:fill="auto"/>
            <w:noWrap/>
            <w:vAlign w:val="center"/>
            <w:hideMark/>
          </w:tcPr>
          <w:p w14:paraId="76F2E76B" w14:textId="77777777" w:rsidR="003677DA" w:rsidRPr="002D0F26" w:rsidRDefault="003677DA" w:rsidP="0023332D">
            <w:pPr>
              <w:jc w:val="both"/>
              <w:rPr>
                <w:rFonts w:ascii="Calibri" w:hAnsi="Calibri" w:cs="Calibri"/>
                <w:b/>
                <w:bCs/>
                <w:color w:val="000000"/>
              </w:rPr>
            </w:pPr>
            <w:r w:rsidRPr="002D0F26">
              <w:rPr>
                <w:rFonts w:ascii="Calibri" w:hAnsi="Calibri" w:cs="Calibri"/>
                <w:b/>
                <w:bCs/>
                <w:color w:val="000000"/>
              </w:rPr>
              <w:t>Финансијски приходи</w:t>
            </w:r>
          </w:p>
        </w:tc>
        <w:tc>
          <w:tcPr>
            <w:tcW w:w="1668" w:type="dxa"/>
            <w:tcBorders>
              <w:top w:val="single" w:sz="8" w:space="0" w:color="auto"/>
              <w:left w:val="nil"/>
              <w:bottom w:val="single" w:sz="8" w:space="0" w:color="auto"/>
              <w:right w:val="nil"/>
            </w:tcBorders>
            <w:shd w:val="clear" w:color="auto" w:fill="auto"/>
            <w:noWrap/>
            <w:vAlign w:val="center"/>
            <w:hideMark/>
          </w:tcPr>
          <w:p w14:paraId="5FA4EBFB" w14:textId="77777777" w:rsidR="003677DA" w:rsidRPr="002D0F26" w:rsidRDefault="003677DA" w:rsidP="000A2814">
            <w:pPr>
              <w:jc w:val="right"/>
              <w:rPr>
                <w:rFonts w:ascii="Calibri" w:hAnsi="Calibri" w:cs="Calibri"/>
                <w:b/>
                <w:bCs/>
                <w:color w:val="000000"/>
              </w:rPr>
            </w:pPr>
            <w:r w:rsidRPr="002D0F26">
              <w:rPr>
                <w:rFonts w:ascii="Calibri" w:hAnsi="Calibri" w:cs="Calibri"/>
                <w:b/>
                <w:bCs/>
                <w:color w:val="000000"/>
              </w:rPr>
              <w:t>3</w:t>
            </w:r>
            <w:r w:rsidR="000A2814" w:rsidRPr="002D0F26">
              <w:rPr>
                <w:rFonts w:ascii="Calibri" w:hAnsi="Calibri" w:cs="Calibri"/>
                <w:b/>
                <w:bCs/>
                <w:color w:val="000000"/>
                <w:lang w:val="bs-Cyrl-BA"/>
              </w:rPr>
              <w:t>1</w:t>
            </w:r>
            <w:r w:rsidR="000A2814" w:rsidRPr="002D0F26">
              <w:rPr>
                <w:rFonts w:ascii="Calibri" w:hAnsi="Calibri" w:cs="Calibri"/>
                <w:b/>
                <w:bCs/>
                <w:color w:val="000000"/>
              </w:rPr>
              <w:t>.</w:t>
            </w:r>
            <w:r w:rsidR="000A2814" w:rsidRPr="002D0F26">
              <w:rPr>
                <w:rFonts w:ascii="Calibri" w:hAnsi="Calibri" w:cs="Calibri"/>
                <w:b/>
                <w:bCs/>
                <w:color w:val="000000"/>
                <w:lang w:val="bs-Cyrl-BA"/>
              </w:rPr>
              <w:t>12</w:t>
            </w:r>
            <w:r w:rsidRPr="002D0F26">
              <w:rPr>
                <w:rFonts w:ascii="Calibri" w:hAnsi="Calibri" w:cs="Calibri"/>
                <w:b/>
                <w:bCs/>
                <w:color w:val="000000"/>
              </w:rPr>
              <w:t>.2019</w:t>
            </w:r>
          </w:p>
        </w:tc>
        <w:tc>
          <w:tcPr>
            <w:tcW w:w="1842" w:type="dxa"/>
            <w:tcBorders>
              <w:top w:val="single" w:sz="8" w:space="0" w:color="auto"/>
              <w:left w:val="nil"/>
              <w:bottom w:val="single" w:sz="8" w:space="0" w:color="auto"/>
              <w:right w:val="nil"/>
            </w:tcBorders>
            <w:shd w:val="clear" w:color="auto" w:fill="auto"/>
            <w:noWrap/>
            <w:vAlign w:val="center"/>
            <w:hideMark/>
          </w:tcPr>
          <w:p w14:paraId="54FDDC9E" w14:textId="77777777" w:rsidR="003677DA" w:rsidRPr="002D0F26" w:rsidRDefault="003677DA" w:rsidP="000A2814">
            <w:pPr>
              <w:jc w:val="right"/>
              <w:rPr>
                <w:rFonts w:ascii="Calibri" w:hAnsi="Calibri" w:cs="Calibri"/>
                <w:b/>
                <w:bCs/>
                <w:color w:val="000000"/>
                <w:lang w:val="sr-Cyrl-BA"/>
              </w:rPr>
            </w:pPr>
            <w:r w:rsidRPr="002D0F26">
              <w:rPr>
                <w:rFonts w:ascii="Calibri" w:hAnsi="Calibri" w:cs="Calibri"/>
                <w:b/>
                <w:bCs/>
                <w:color w:val="000000"/>
              </w:rPr>
              <w:t>3</w:t>
            </w:r>
            <w:r w:rsidR="000A2814" w:rsidRPr="002D0F26">
              <w:rPr>
                <w:rFonts w:ascii="Calibri" w:hAnsi="Calibri" w:cs="Calibri"/>
                <w:b/>
                <w:bCs/>
                <w:color w:val="000000"/>
                <w:lang w:val="bs-Cyrl-BA"/>
              </w:rPr>
              <w:t>1</w:t>
            </w:r>
            <w:r w:rsidRPr="002D0F26">
              <w:rPr>
                <w:rFonts w:ascii="Calibri" w:hAnsi="Calibri" w:cs="Calibri"/>
                <w:b/>
                <w:bCs/>
                <w:color w:val="000000"/>
              </w:rPr>
              <w:t>.</w:t>
            </w:r>
            <w:r w:rsidR="000A2814" w:rsidRPr="002D0F26">
              <w:rPr>
                <w:rFonts w:ascii="Calibri" w:hAnsi="Calibri" w:cs="Calibri"/>
                <w:b/>
                <w:bCs/>
                <w:color w:val="000000"/>
                <w:lang w:val="bs-Cyrl-BA"/>
              </w:rPr>
              <w:t>12</w:t>
            </w:r>
            <w:r w:rsidRPr="002D0F26">
              <w:rPr>
                <w:rFonts w:ascii="Calibri" w:hAnsi="Calibri" w:cs="Calibri"/>
                <w:b/>
                <w:bCs/>
                <w:color w:val="000000"/>
              </w:rPr>
              <w:t>.2020</w:t>
            </w:r>
          </w:p>
        </w:tc>
      </w:tr>
      <w:tr w:rsidR="003677DA" w:rsidRPr="002D0F26" w14:paraId="56C28053" w14:textId="77777777" w:rsidTr="007469BB">
        <w:trPr>
          <w:trHeight w:val="380"/>
        </w:trPr>
        <w:tc>
          <w:tcPr>
            <w:tcW w:w="5670" w:type="dxa"/>
            <w:gridSpan w:val="3"/>
            <w:tcBorders>
              <w:top w:val="nil"/>
              <w:left w:val="nil"/>
              <w:bottom w:val="nil"/>
              <w:right w:val="nil"/>
            </w:tcBorders>
            <w:shd w:val="clear" w:color="auto" w:fill="auto"/>
            <w:noWrap/>
            <w:vAlign w:val="center"/>
            <w:hideMark/>
          </w:tcPr>
          <w:p w14:paraId="2CD26BF7" w14:textId="77777777" w:rsidR="003677DA" w:rsidRPr="002D0F26" w:rsidRDefault="003677DA" w:rsidP="0023332D">
            <w:pPr>
              <w:jc w:val="both"/>
              <w:rPr>
                <w:rFonts w:ascii="Calibri" w:hAnsi="Calibri" w:cs="Calibri"/>
              </w:rPr>
            </w:pPr>
            <w:r w:rsidRPr="002D0F26">
              <w:rPr>
                <w:rFonts w:ascii="Calibri" w:hAnsi="Calibri" w:cs="Calibri"/>
              </w:rPr>
              <w:t>Затезне камате у земљи</w:t>
            </w:r>
          </w:p>
        </w:tc>
        <w:tc>
          <w:tcPr>
            <w:tcW w:w="1668" w:type="dxa"/>
            <w:tcBorders>
              <w:top w:val="nil"/>
              <w:left w:val="nil"/>
              <w:bottom w:val="nil"/>
              <w:right w:val="nil"/>
            </w:tcBorders>
            <w:shd w:val="clear" w:color="auto" w:fill="auto"/>
            <w:noWrap/>
            <w:vAlign w:val="center"/>
            <w:hideMark/>
          </w:tcPr>
          <w:p w14:paraId="1F84AB90" w14:textId="77777777" w:rsidR="003677DA" w:rsidRPr="002D0F26" w:rsidRDefault="000A2814" w:rsidP="0023332D">
            <w:pPr>
              <w:jc w:val="right"/>
              <w:rPr>
                <w:rFonts w:ascii="Calibri" w:hAnsi="Calibri" w:cs="Calibri"/>
                <w:lang w:val="bs-Cyrl-BA"/>
              </w:rPr>
            </w:pPr>
            <w:r w:rsidRPr="002D0F26">
              <w:rPr>
                <w:rFonts w:ascii="Calibri" w:hAnsi="Calibri" w:cs="Calibri"/>
                <w:lang w:val="bs-Cyrl-BA"/>
              </w:rPr>
              <w:t>56.860</w:t>
            </w:r>
          </w:p>
        </w:tc>
        <w:tc>
          <w:tcPr>
            <w:tcW w:w="1842" w:type="dxa"/>
            <w:tcBorders>
              <w:top w:val="nil"/>
              <w:left w:val="nil"/>
              <w:bottom w:val="nil"/>
              <w:right w:val="nil"/>
            </w:tcBorders>
            <w:shd w:val="clear" w:color="auto" w:fill="auto"/>
            <w:noWrap/>
            <w:vAlign w:val="center"/>
            <w:hideMark/>
          </w:tcPr>
          <w:p w14:paraId="3FB67C11" w14:textId="77777777" w:rsidR="003677DA" w:rsidRPr="002D0F26" w:rsidRDefault="000A2814" w:rsidP="0023332D">
            <w:pPr>
              <w:jc w:val="right"/>
              <w:rPr>
                <w:rFonts w:ascii="Calibri" w:hAnsi="Calibri" w:cs="Calibri"/>
                <w:lang w:val="bs-Cyrl-BA"/>
              </w:rPr>
            </w:pPr>
            <w:r w:rsidRPr="002D0F26">
              <w:rPr>
                <w:rFonts w:ascii="Calibri" w:hAnsi="Calibri" w:cs="Calibri"/>
                <w:lang w:val="bs-Cyrl-BA"/>
              </w:rPr>
              <w:t>37.286</w:t>
            </w:r>
          </w:p>
        </w:tc>
      </w:tr>
      <w:tr w:rsidR="003677DA" w:rsidRPr="002D0F26" w14:paraId="50493207" w14:textId="77777777" w:rsidTr="007469BB">
        <w:trPr>
          <w:trHeight w:val="433"/>
        </w:trPr>
        <w:tc>
          <w:tcPr>
            <w:tcW w:w="5670" w:type="dxa"/>
            <w:gridSpan w:val="3"/>
            <w:tcBorders>
              <w:top w:val="nil"/>
              <w:left w:val="nil"/>
              <w:bottom w:val="nil"/>
              <w:right w:val="nil"/>
            </w:tcBorders>
            <w:shd w:val="clear" w:color="auto" w:fill="auto"/>
            <w:noWrap/>
            <w:vAlign w:val="center"/>
            <w:hideMark/>
          </w:tcPr>
          <w:p w14:paraId="7EC1DC6C" w14:textId="77777777" w:rsidR="003677DA" w:rsidRPr="002D0F26" w:rsidRDefault="003677DA" w:rsidP="0023332D">
            <w:pPr>
              <w:jc w:val="both"/>
              <w:rPr>
                <w:rFonts w:ascii="Calibri" w:hAnsi="Calibri" w:cs="Calibri"/>
              </w:rPr>
            </w:pPr>
            <w:r w:rsidRPr="002D0F26">
              <w:rPr>
                <w:rFonts w:ascii="Calibri" w:hAnsi="Calibri" w:cs="Calibri"/>
              </w:rPr>
              <w:t>Затезне камате у иностранству</w:t>
            </w:r>
          </w:p>
        </w:tc>
        <w:tc>
          <w:tcPr>
            <w:tcW w:w="1668" w:type="dxa"/>
            <w:tcBorders>
              <w:top w:val="nil"/>
              <w:left w:val="nil"/>
              <w:bottom w:val="nil"/>
              <w:right w:val="nil"/>
            </w:tcBorders>
            <w:shd w:val="clear" w:color="auto" w:fill="auto"/>
            <w:noWrap/>
            <w:vAlign w:val="center"/>
            <w:hideMark/>
          </w:tcPr>
          <w:p w14:paraId="6E320721" w14:textId="77777777" w:rsidR="003677DA" w:rsidRPr="002D0F26" w:rsidRDefault="000A2814" w:rsidP="00EC35FE">
            <w:pPr>
              <w:ind w:firstLine="524"/>
              <w:jc w:val="right"/>
              <w:rPr>
                <w:rFonts w:ascii="Calibri" w:hAnsi="Calibri" w:cs="Calibri"/>
                <w:lang w:val="sr-Cyrl-BA"/>
              </w:rPr>
            </w:pPr>
            <w:r w:rsidRPr="002D0F26">
              <w:rPr>
                <w:rFonts w:ascii="Calibri" w:hAnsi="Calibri" w:cs="Calibri"/>
                <w:lang w:val="sr-Cyrl-BA"/>
              </w:rPr>
              <w:t>5.304</w:t>
            </w:r>
          </w:p>
        </w:tc>
        <w:tc>
          <w:tcPr>
            <w:tcW w:w="1842" w:type="dxa"/>
            <w:tcBorders>
              <w:top w:val="nil"/>
              <w:left w:val="nil"/>
              <w:bottom w:val="nil"/>
              <w:right w:val="nil"/>
            </w:tcBorders>
            <w:shd w:val="clear" w:color="auto" w:fill="auto"/>
            <w:noWrap/>
            <w:vAlign w:val="center"/>
            <w:hideMark/>
          </w:tcPr>
          <w:p w14:paraId="02213DB6" w14:textId="383CA596" w:rsidR="000A2814" w:rsidRPr="002D0F26" w:rsidRDefault="006B7413" w:rsidP="007469BB">
            <w:pPr>
              <w:jc w:val="right"/>
              <w:rPr>
                <w:rFonts w:ascii="Calibri" w:hAnsi="Calibri" w:cs="Calibri"/>
                <w:lang w:val="bs-Cyrl-BA"/>
              </w:rPr>
            </w:pPr>
            <w:r w:rsidRPr="002D0F26">
              <w:rPr>
                <w:rFonts w:ascii="Calibri" w:hAnsi="Calibri" w:cs="Calibri"/>
                <w:lang w:val="bs-Cyrl-BA"/>
              </w:rPr>
              <w:t>18.650</w:t>
            </w:r>
          </w:p>
        </w:tc>
      </w:tr>
      <w:tr w:rsidR="006B7413" w:rsidRPr="002D0F26" w14:paraId="0BD2FF3E" w14:textId="77777777" w:rsidTr="007469BB">
        <w:trPr>
          <w:trHeight w:val="282"/>
        </w:trPr>
        <w:tc>
          <w:tcPr>
            <w:tcW w:w="5670" w:type="dxa"/>
            <w:gridSpan w:val="3"/>
            <w:tcBorders>
              <w:top w:val="nil"/>
              <w:left w:val="nil"/>
              <w:bottom w:val="nil"/>
              <w:right w:val="nil"/>
            </w:tcBorders>
            <w:shd w:val="clear" w:color="auto" w:fill="auto"/>
            <w:noWrap/>
            <w:vAlign w:val="center"/>
            <w:hideMark/>
          </w:tcPr>
          <w:p w14:paraId="23111841" w14:textId="77777777" w:rsidR="006B7413" w:rsidRPr="002D0F26" w:rsidRDefault="006B7413" w:rsidP="0023332D">
            <w:pPr>
              <w:jc w:val="both"/>
              <w:rPr>
                <w:rFonts w:ascii="Calibri" w:hAnsi="Calibri" w:cs="Calibri"/>
                <w:lang w:val="sr-Cyrl-BA"/>
              </w:rPr>
            </w:pPr>
            <w:r w:rsidRPr="002D0F26">
              <w:rPr>
                <w:rFonts w:ascii="Calibri" w:hAnsi="Calibri" w:cs="Calibri"/>
                <w:lang w:val="sr-Cyrl-BA"/>
              </w:rPr>
              <w:t>Остале камате</w:t>
            </w:r>
          </w:p>
        </w:tc>
        <w:tc>
          <w:tcPr>
            <w:tcW w:w="1668" w:type="dxa"/>
            <w:tcBorders>
              <w:top w:val="nil"/>
              <w:left w:val="nil"/>
              <w:bottom w:val="nil"/>
              <w:right w:val="nil"/>
            </w:tcBorders>
            <w:shd w:val="clear" w:color="auto" w:fill="auto"/>
            <w:noWrap/>
            <w:vAlign w:val="center"/>
            <w:hideMark/>
          </w:tcPr>
          <w:p w14:paraId="61DC3AB2" w14:textId="77777777" w:rsidR="006B7413" w:rsidRPr="002D0F26" w:rsidRDefault="006B7413" w:rsidP="00EC35FE">
            <w:pPr>
              <w:ind w:firstLine="524"/>
              <w:jc w:val="right"/>
              <w:rPr>
                <w:rFonts w:ascii="Calibri" w:hAnsi="Calibri" w:cs="Calibri"/>
                <w:lang w:val="sr-Cyrl-BA"/>
              </w:rPr>
            </w:pPr>
            <w:r w:rsidRPr="002D0F26">
              <w:rPr>
                <w:rFonts w:ascii="Calibri" w:hAnsi="Calibri" w:cs="Calibri"/>
                <w:lang w:val="sr-Cyrl-BA"/>
              </w:rPr>
              <w:t>0</w:t>
            </w:r>
          </w:p>
        </w:tc>
        <w:tc>
          <w:tcPr>
            <w:tcW w:w="1842" w:type="dxa"/>
            <w:tcBorders>
              <w:top w:val="nil"/>
              <w:left w:val="nil"/>
              <w:bottom w:val="nil"/>
              <w:right w:val="nil"/>
            </w:tcBorders>
            <w:shd w:val="clear" w:color="auto" w:fill="auto"/>
            <w:noWrap/>
            <w:vAlign w:val="center"/>
            <w:hideMark/>
          </w:tcPr>
          <w:p w14:paraId="58C4AAA2" w14:textId="77777777" w:rsidR="006B7413" w:rsidRPr="002D0F26" w:rsidRDefault="006B7413" w:rsidP="0023332D">
            <w:pPr>
              <w:jc w:val="right"/>
              <w:rPr>
                <w:rFonts w:ascii="Calibri" w:hAnsi="Calibri" w:cs="Calibri"/>
                <w:lang w:val="bs-Cyrl-BA"/>
              </w:rPr>
            </w:pPr>
            <w:r w:rsidRPr="002D0F26">
              <w:rPr>
                <w:rFonts w:ascii="Calibri" w:hAnsi="Calibri" w:cs="Calibri"/>
                <w:lang w:val="bs-Cyrl-BA"/>
              </w:rPr>
              <w:t>8.164</w:t>
            </w:r>
          </w:p>
        </w:tc>
      </w:tr>
      <w:tr w:rsidR="003677DA" w:rsidRPr="002D0F26" w14:paraId="44B51FCA" w14:textId="77777777" w:rsidTr="00B6434D">
        <w:trPr>
          <w:trHeight w:val="494"/>
        </w:trPr>
        <w:tc>
          <w:tcPr>
            <w:tcW w:w="5670" w:type="dxa"/>
            <w:gridSpan w:val="3"/>
            <w:tcBorders>
              <w:top w:val="single" w:sz="8" w:space="0" w:color="auto"/>
              <w:left w:val="nil"/>
              <w:bottom w:val="single" w:sz="8" w:space="0" w:color="auto"/>
              <w:right w:val="nil"/>
            </w:tcBorders>
            <w:shd w:val="clear" w:color="auto" w:fill="auto"/>
            <w:noWrap/>
            <w:vAlign w:val="center"/>
            <w:hideMark/>
          </w:tcPr>
          <w:p w14:paraId="3896A0B3" w14:textId="77777777" w:rsidR="003677DA" w:rsidRPr="002D0F26" w:rsidRDefault="003677DA" w:rsidP="0023332D">
            <w:pPr>
              <w:jc w:val="both"/>
              <w:rPr>
                <w:rFonts w:ascii="Calibri" w:hAnsi="Calibri" w:cs="Calibri"/>
                <w:b/>
                <w:bCs/>
              </w:rPr>
            </w:pPr>
            <w:r w:rsidRPr="002D0F26">
              <w:rPr>
                <w:rFonts w:ascii="Calibri" w:hAnsi="Calibri" w:cs="Calibri"/>
                <w:b/>
                <w:bCs/>
              </w:rPr>
              <w:t>Укупно финансијски приходи</w:t>
            </w:r>
          </w:p>
        </w:tc>
        <w:tc>
          <w:tcPr>
            <w:tcW w:w="1668" w:type="dxa"/>
            <w:tcBorders>
              <w:top w:val="single" w:sz="8" w:space="0" w:color="auto"/>
              <w:left w:val="nil"/>
              <w:bottom w:val="single" w:sz="8" w:space="0" w:color="auto"/>
              <w:right w:val="nil"/>
            </w:tcBorders>
            <w:shd w:val="clear" w:color="auto" w:fill="auto"/>
            <w:noWrap/>
            <w:vAlign w:val="center"/>
            <w:hideMark/>
          </w:tcPr>
          <w:p w14:paraId="059FCF31" w14:textId="77777777" w:rsidR="003677DA" w:rsidRPr="002D0F26" w:rsidRDefault="00424376" w:rsidP="0023332D">
            <w:pPr>
              <w:jc w:val="right"/>
              <w:rPr>
                <w:rFonts w:ascii="Calibri" w:hAnsi="Calibri" w:cs="Calibri"/>
                <w:b/>
                <w:bCs/>
                <w:lang w:val="bs-Cyrl-BA"/>
              </w:rPr>
            </w:pPr>
            <w:r w:rsidRPr="002D0F26">
              <w:rPr>
                <w:rFonts w:ascii="Calibri" w:hAnsi="Calibri" w:cs="Calibri"/>
                <w:b/>
                <w:bCs/>
                <w:lang w:val="bs-Cyrl-BA"/>
              </w:rPr>
              <w:t>62.164</w:t>
            </w:r>
          </w:p>
        </w:tc>
        <w:tc>
          <w:tcPr>
            <w:tcW w:w="1842" w:type="dxa"/>
            <w:tcBorders>
              <w:top w:val="single" w:sz="8" w:space="0" w:color="auto"/>
              <w:left w:val="nil"/>
              <w:bottom w:val="single" w:sz="8" w:space="0" w:color="auto"/>
              <w:right w:val="nil"/>
            </w:tcBorders>
            <w:shd w:val="clear" w:color="auto" w:fill="auto"/>
            <w:noWrap/>
            <w:vAlign w:val="center"/>
            <w:hideMark/>
          </w:tcPr>
          <w:p w14:paraId="5EDC4E4F" w14:textId="77777777" w:rsidR="003677DA" w:rsidRPr="002D0F26" w:rsidRDefault="00424376" w:rsidP="0023332D">
            <w:pPr>
              <w:jc w:val="right"/>
              <w:rPr>
                <w:rFonts w:ascii="Calibri" w:hAnsi="Calibri" w:cs="Calibri"/>
                <w:b/>
                <w:bCs/>
                <w:lang w:val="bs-Cyrl-BA"/>
              </w:rPr>
            </w:pPr>
            <w:r w:rsidRPr="002D0F26">
              <w:rPr>
                <w:rFonts w:ascii="Calibri" w:hAnsi="Calibri" w:cs="Calibri"/>
                <w:b/>
                <w:bCs/>
                <w:lang w:val="bs-Cyrl-BA"/>
              </w:rPr>
              <w:t>64.100</w:t>
            </w:r>
          </w:p>
        </w:tc>
      </w:tr>
    </w:tbl>
    <w:p w14:paraId="73916238" w14:textId="77777777" w:rsidR="003677DA" w:rsidRPr="002D0F26" w:rsidRDefault="003677DA" w:rsidP="003677DA">
      <w:pPr>
        <w:rPr>
          <w:lang w:val="sr-Cyrl-BA" w:eastAsia="hr-HR"/>
        </w:rPr>
      </w:pPr>
    </w:p>
    <w:p w14:paraId="4E05C0C7" w14:textId="565CEF77" w:rsidR="00B1195A" w:rsidRDefault="00B1195A">
      <w:pPr>
        <w:rPr>
          <w:lang w:val="sr-Cyrl-BA"/>
        </w:rPr>
      </w:pPr>
    </w:p>
    <w:p w14:paraId="465B97A6" w14:textId="77777777" w:rsidR="007469BB" w:rsidRDefault="007469BB">
      <w:pPr>
        <w:rPr>
          <w:lang w:val="sr-Cyrl-BA"/>
        </w:rPr>
      </w:pPr>
    </w:p>
    <w:tbl>
      <w:tblPr>
        <w:tblW w:w="9242" w:type="dxa"/>
        <w:tblLook w:val="04A0" w:firstRow="1" w:lastRow="0" w:firstColumn="1" w:lastColumn="0" w:noHBand="0" w:noVBand="1"/>
      </w:tblPr>
      <w:tblGrid>
        <w:gridCol w:w="93"/>
        <w:gridCol w:w="5320"/>
        <w:gridCol w:w="1840"/>
        <w:gridCol w:w="620"/>
        <w:gridCol w:w="601"/>
        <w:gridCol w:w="619"/>
        <w:gridCol w:w="149"/>
      </w:tblGrid>
      <w:tr w:rsidR="00DB088B" w:rsidRPr="001F7E47" w14:paraId="15B29E8E" w14:textId="77777777" w:rsidTr="00212BBC">
        <w:trPr>
          <w:trHeight w:val="340"/>
        </w:trPr>
        <w:tc>
          <w:tcPr>
            <w:tcW w:w="7873" w:type="dxa"/>
            <w:gridSpan w:val="4"/>
            <w:shd w:val="clear" w:color="auto" w:fill="auto"/>
            <w:noWrap/>
            <w:vAlign w:val="center"/>
            <w:hideMark/>
          </w:tcPr>
          <w:p w14:paraId="4DC16E74" w14:textId="77777777" w:rsidR="00EC35FE" w:rsidRPr="00BF5676" w:rsidRDefault="00830639" w:rsidP="00EC35FE">
            <w:pPr>
              <w:pStyle w:val="Heading1"/>
              <w:spacing w:before="0" w:after="0"/>
              <w:ind w:left="426" w:hanging="426"/>
              <w:jc w:val="both"/>
              <w:rPr>
                <w:sz w:val="28"/>
                <w:szCs w:val="28"/>
                <w:lang w:val="sr-Cyrl-BA"/>
              </w:rPr>
            </w:pPr>
            <w:bookmarkStart w:id="66" w:name="_Toc67040792"/>
            <w:r w:rsidRPr="00211AE1">
              <w:rPr>
                <w:sz w:val="28"/>
                <w:szCs w:val="28"/>
              </w:rPr>
              <w:t xml:space="preserve">Финансијски </w:t>
            </w:r>
            <w:r>
              <w:rPr>
                <w:sz w:val="28"/>
                <w:szCs w:val="28"/>
                <w:lang w:val="sr-Cyrl-BA"/>
              </w:rPr>
              <w:t>расходи</w:t>
            </w:r>
            <w:bookmarkEnd w:id="66"/>
          </w:p>
        </w:tc>
        <w:tc>
          <w:tcPr>
            <w:tcW w:w="601" w:type="dxa"/>
            <w:shd w:val="clear" w:color="auto" w:fill="auto"/>
            <w:noWrap/>
            <w:vAlign w:val="bottom"/>
            <w:hideMark/>
          </w:tcPr>
          <w:p w14:paraId="10B74204" w14:textId="77777777" w:rsidR="00DB088B" w:rsidRPr="001F7E47" w:rsidRDefault="00DB088B" w:rsidP="00B22EB5">
            <w:pPr>
              <w:ind w:right="-1365"/>
              <w:jc w:val="both"/>
              <w:rPr>
                <w:rFonts w:ascii="Arial" w:hAnsi="Arial" w:cs="Arial"/>
              </w:rPr>
            </w:pPr>
          </w:p>
        </w:tc>
        <w:tc>
          <w:tcPr>
            <w:tcW w:w="768" w:type="dxa"/>
            <w:gridSpan w:val="2"/>
            <w:shd w:val="clear" w:color="auto" w:fill="auto"/>
            <w:noWrap/>
            <w:vAlign w:val="bottom"/>
            <w:hideMark/>
          </w:tcPr>
          <w:p w14:paraId="616C602E" w14:textId="77777777" w:rsidR="00DB088B" w:rsidRPr="001F7E47" w:rsidRDefault="00DB088B" w:rsidP="001F7E47">
            <w:pPr>
              <w:jc w:val="both"/>
              <w:rPr>
                <w:rFonts w:ascii="Arial" w:hAnsi="Arial" w:cs="Arial"/>
              </w:rPr>
            </w:pPr>
          </w:p>
        </w:tc>
      </w:tr>
      <w:tr w:rsidR="00B62C35" w14:paraId="05128647" w14:textId="77777777" w:rsidTr="007469BB">
        <w:trPr>
          <w:gridBefore w:val="1"/>
          <w:gridAfter w:val="1"/>
          <w:wBefore w:w="93" w:type="dxa"/>
          <w:wAfter w:w="149" w:type="dxa"/>
          <w:trHeight w:val="141"/>
        </w:trPr>
        <w:tc>
          <w:tcPr>
            <w:tcW w:w="5320" w:type="dxa"/>
            <w:tcBorders>
              <w:top w:val="nil"/>
              <w:left w:val="nil"/>
              <w:bottom w:val="nil"/>
              <w:right w:val="nil"/>
            </w:tcBorders>
            <w:shd w:val="clear" w:color="auto" w:fill="auto"/>
            <w:noWrap/>
            <w:vAlign w:val="bottom"/>
            <w:hideMark/>
          </w:tcPr>
          <w:p w14:paraId="007958E6" w14:textId="77777777" w:rsidR="00B62C35" w:rsidRDefault="00B62C35">
            <w:pPr>
              <w:rPr>
                <w:rFonts w:ascii="Calibri" w:hAnsi="Calibri" w:cs="Calibri"/>
              </w:rPr>
            </w:pPr>
          </w:p>
        </w:tc>
        <w:tc>
          <w:tcPr>
            <w:tcW w:w="1840" w:type="dxa"/>
            <w:tcBorders>
              <w:top w:val="nil"/>
              <w:left w:val="nil"/>
              <w:bottom w:val="nil"/>
              <w:right w:val="nil"/>
            </w:tcBorders>
            <w:shd w:val="clear" w:color="auto" w:fill="auto"/>
            <w:noWrap/>
            <w:vAlign w:val="bottom"/>
            <w:hideMark/>
          </w:tcPr>
          <w:p w14:paraId="4A542295" w14:textId="77777777" w:rsidR="00B62C35" w:rsidRDefault="00B62C35">
            <w:pPr>
              <w:rPr>
                <w:rFonts w:ascii="Calibri" w:hAnsi="Calibri" w:cs="Calibri"/>
              </w:rPr>
            </w:pPr>
          </w:p>
        </w:tc>
        <w:tc>
          <w:tcPr>
            <w:tcW w:w="1840" w:type="dxa"/>
            <w:gridSpan w:val="3"/>
            <w:tcBorders>
              <w:top w:val="nil"/>
              <w:left w:val="nil"/>
              <w:bottom w:val="nil"/>
              <w:right w:val="nil"/>
            </w:tcBorders>
            <w:shd w:val="clear" w:color="auto" w:fill="auto"/>
            <w:noWrap/>
            <w:vAlign w:val="center"/>
            <w:hideMark/>
          </w:tcPr>
          <w:p w14:paraId="18BF7C5C" w14:textId="77777777" w:rsidR="00B62C35" w:rsidRDefault="00B62C35">
            <w:pPr>
              <w:jc w:val="right"/>
              <w:rPr>
                <w:rFonts w:ascii="Calibri" w:hAnsi="Calibri" w:cs="Calibri"/>
              </w:rPr>
            </w:pPr>
          </w:p>
        </w:tc>
      </w:tr>
      <w:tr w:rsidR="00212BBC" w:rsidRPr="00212BBC" w14:paraId="714D2A8E" w14:textId="77777777" w:rsidTr="00212BBC">
        <w:trPr>
          <w:gridBefore w:val="1"/>
          <w:gridAfter w:val="1"/>
          <w:wBefore w:w="93" w:type="dxa"/>
          <w:wAfter w:w="149" w:type="dxa"/>
          <w:trHeight w:val="360"/>
        </w:trPr>
        <w:tc>
          <w:tcPr>
            <w:tcW w:w="5320" w:type="dxa"/>
            <w:tcBorders>
              <w:top w:val="nil"/>
              <w:left w:val="nil"/>
              <w:bottom w:val="nil"/>
              <w:right w:val="nil"/>
            </w:tcBorders>
            <w:shd w:val="clear" w:color="auto" w:fill="auto"/>
            <w:noWrap/>
            <w:vAlign w:val="bottom"/>
            <w:hideMark/>
          </w:tcPr>
          <w:p w14:paraId="32B615C1" w14:textId="77777777" w:rsidR="00212BBC" w:rsidRPr="00212BBC" w:rsidRDefault="00212BBC" w:rsidP="00212BBC">
            <w:pPr>
              <w:rPr>
                <w:rFonts w:ascii="Calibri" w:hAnsi="Calibri" w:cs="Calibri"/>
              </w:rPr>
            </w:pPr>
          </w:p>
        </w:tc>
        <w:tc>
          <w:tcPr>
            <w:tcW w:w="1840" w:type="dxa"/>
            <w:tcBorders>
              <w:top w:val="nil"/>
              <w:left w:val="nil"/>
              <w:bottom w:val="nil"/>
              <w:right w:val="nil"/>
            </w:tcBorders>
            <w:shd w:val="clear" w:color="auto" w:fill="auto"/>
            <w:noWrap/>
            <w:vAlign w:val="bottom"/>
            <w:hideMark/>
          </w:tcPr>
          <w:p w14:paraId="0E6D5D4A" w14:textId="77777777" w:rsidR="00212BBC" w:rsidRPr="00212BBC" w:rsidRDefault="00212BBC" w:rsidP="00212BBC">
            <w:pPr>
              <w:rPr>
                <w:rFonts w:ascii="Calibri" w:hAnsi="Calibri" w:cs="Calibri"/>
              </w:rPr>
            </w:pPr>
          </w:p>
        </w:tc>
        <w:tc>
          <w:tcPr>
            <w:tcW w:w="1840" w:type="dxa"/>
            <w:gridSpan w:val="3"/>
            <w:tcBorders>
              <w:top w:val="nil"/>
              <w:left w:val="nil"/>
              <w:bottom w:val="nil"/>
              <w:right w:val="nil"/>
            </w:tcBorders>
            <w:shd w:val="clear" w:color="auto" w:fill="auto"/>
            <w:noWrap/>
            <w:vAlign w:val="center"/>
            <w:hideMark/>
          </w:tcPr>
          <w:p w14:paraId="14A0A100" w14:textId="77777777" w:rsidR="00212BBC" w:rsidRPr="00212BBC" w:rsidRDefault="00212BBC" w:rsidP="00212BBC">
            <w:pPr>
              <w:jc w:val="right"/>
              <w:rPr>
                <w:rFonts w:ascii="Calibri" w:hAnsi="Calibri" w:cs="Calibri"/>
              </w:rPr>
            </w:pPr>
            <w:r w:rsidRPr="00212BBC">
              <w:rPr>
                <w:rFonts w:ascii="Calibri" w:hAnsi="Calibri" w:cs="Calibri"/>
              </w:rPr>
              <w:t xml:space="preserve">     у КМ</w:t>
            </w:r>
          </w:p>
        </w:tc>
      </w:tr>
      <w:tr w:rsidR="00212BBC" w:rsidRPr="00212BBC" w14:paraId="4DBDEC0A" w14:textId="77777777" w:rsidTr="00137FBC">
        <w:trPr>
          <w:gridBefore w:val="1"/>
          <w:gridAfter w:val="1"/>
          <w:wBefore w:w="93" w:type="dxa"/>
          <w:wAfter w:w="149" w:type="dxa"/>
          <w:trHeight w:val="353"/>
        </w:trPr>
        <w:tc>
          <w:tcPr>
            <w:tcW w:w="5320" w:type="dxa"/>
            <w:tcBorders>
              <w:top w:val="single" w:sz="8" w:space="0" w:color="auto"/>
              <w:left w:val="nil"/>
              <w:bottom w:val="single" w:sz="8" w:space="0" w:color="auto"/>
              <w:right w:val="nil"/>
            </w:tcBorders>
            <w:shd w:val="clear" w:color="auto" w:fill="auto"/>
            <w:noWrap/>
            <w:vAlign w:val="center"/>
            <w:hideMark/>
          </w:tcPr>
          <w:p w14:paraId="38667436" w14:textId="77777777" w:rsidR="00212BBC" w:rsidRPr="00212BBC" w:rsidRDefault="00212BBC" w:rsidP="00212BBC">
            <w:pPr>
              <w:jc w:val="both"/>
              <w:rPr>
                <w:rFonts w:ascii="Calibri" w:hAnsi="Calibri" w:cs="Calibri"/>
                <w:b/>
                <w:bCs/>
                <w:color w:val="000000"/>
              </w:rPr>
            </w:pPr>
            <w:r w:rsidRPr="00212BBC">
              <w:rPr>
                <w:rFonts w:ascii="Calibri" w:hAnsi="Calibri" w:cs="Calibri"/>
                <w:b/>
                <w:bCs/>
                <w:color w:val="000000"/>
              </w:rPr>
              <w:t>Финансијски расходи</w:t>
            </w:r>
          </w:p>
        </w:tc>
        <w:tc>
          <w:tcPr>
            <w:tcW w:w="1840" w:type="dxa"/>
            <w:tcBorders>
              <w:top w:val="single" w:sz="8" w:space="0" w:color="auto"/>
              <w:left w:val="nil"/>
              <w:bottom w:val="single" w:sz="8" w:space="0" w:color="auto"/>
              <w:right w:val="nil"/>
            </w:tcBorders>
            <w:shd w:val="clear" w:color="auto" w:fill="auto"/>
            <w:noWrap/>
            <w:vAlign w:val="center"/>
            <w:hideMark/>
          </w:tcPr>
          <w:p w14:paraId="4D850160" w14:textId="77777777" w:rsidR="00212BBC" w:rsidRPr="00212BBC" w:rsidRDefault="00212BBC" w:rsidP="00424376">
            <w:pPr>
              <w:jc w:val="right"/>
              <w:rPr>
                <w:rFonts w:ascii="Calibri" w:hAnsi="Calibri" w:cs="Calibri"/>
                <w:b/>
                <w:bCs/>
                <w:color w:val="000000"/>
              </w:rPr>
            </w:pPr>
            <w:r w:rsidRPr="00212BBC">
              <w:rPr>
                <w:rFonts w:ascii="Calibri" w:hAnsi="Calibri" w:cs="Calibri"/>
                <w:b/>
                <w:bCs/>
                <w:color w:val="000000"/>
              </w:rPr>
              <w:t>3</w:t>
            </w:r>
            <w:r w:rsidR="00424376">
              <w:rPr>
                <w:rFonts w:ascii="Calibri" w:hAnsi="Calibri" w:cs="Calibri"/>
                <w:b/>
                <w:bCs/>
                <w:color w:val="000000"/>
                <w:lang w:val="bs-Cyrl-BA"/>
              </w:rPr>
              <w:t>1</w:t>
            </w:r>
            <w:r w:rsidRPr="00212BBC">
              <w:rPr>
                <w:rFonts w:ascii="Calibri" w:hAnsi="Calibri" w:cs="Calibri"/>
                <w:b/>
                <w:bCs/>
                <w:color w:val="000000"/>
              </w:rPr>
              <w:t>.</w:t>
            </w:r>
            <w:r w:rsidR="00424376">
              <w:rPr>
                <w:rFonts w:ascii="Calibri" w:hAnsi="Calibri" w:cs="Calibri"/>
                <w:b/>
                <w:bCs/>
                <w:color w:val="000000"/>
                <w:lang w:val="bs-Cyrl-BA"/>
              </w:rPr>
              <w:t>12</w:t>
            </w:r>
            <w:r w:rsidRPr="00212BBC">
              <w:rPr>
                <w:rFonts w:ascii="Calibri" w:hAnsi="Calibri" w:cs="Calibri"/>
                <w:b/>
                <w:bCs/>
                <w:color w:val="000000"/>
              </w:rPr>
              <w:t>.2019</w:t>
            </w:r>
          </w:p>
        </w:tc>
        <w:tc>
          <w:tcPr>
            <w:tcW w:w="1840" w:type="dxa"/>
            <w:gridSpan w:val="3"/>
            <w:tcBorders>
              <w:top w:val="single" w:sz="8" w:space="0" w:color="auto"/>
              <w:left w:val="nil"/>
              <w:bottom w:val="single" w:sz="8" w:space="0" w:color="auto"/>
              <w:right w:val="nil"/>
            </w:tcBorders>
            <w:shd w:val="clear" w:color="auto" w:fill="auto"/>
            <w:noWrap/>
            <w:vAlign w:val="center"/>
            <w:hideMark/>
          </w:tcPr>
          <w:p w14:paraId="02929DD7" w14:textId="77777777" w:rsidR="00212BBC" w:rsidRPr="00212BBC" w:rsidRDefault="00212BBC" w:rsidP="00424376">
            <w:pPr>
              <w:jc w:val="right"/>
              <w:rPr>
                <w:rFonts w:ascii="Calibri" w:hAnsi="Calibri" w:cs="Calibri"/>
                <w:b/>
                <w:bCs/>
                <w:color w:val="000000"/>
              </w:rPr>
            </w:pPr>
            <w:r w:rsidRPr="00212BBC">
              <w:rPr>
                <w:rFonts w:ascii="Calibri" w:hAnsi="Calibri" w:cs="Calibri"/>
                <w:b/>
                <w:bCs/>
                <w:color w:val="000000"/>
              </w:rPr>
              <w:t>3</w:t>
            </w:r>
            <w:r w:rsidR="00424376">
              <w:rPr>
                <w:rFonts w:ascii="Calibri" w:hAnsi="Calibri" w:cs="Calibri"/>
                <w:b/>
                <w:bCs/>
                <w:color w:val="000000"/>
                <w:lang w:val="bs-Cyrl-BA"/>
              </w:rPr>
              <w:t>1</w:t>
            </w:r>
            <w:r w:rsidR="00424376">
              <w:rPr>
                <w:rFonts w:ascii="Calibri" w:hAnsi="Calibri" w:cs="Calibri"/>
                <w:b/>
                <w:bCs/>
                <w:color w:val="000000"/>
              </w:rPr>
              <w:t>.</w:t>
            </w:r>
            <w:r w:rsidR="00424376">
              <w:rPr>
                <w:rFonts w:ascii="Calibri" w:hAnsi="Calibri" w:cs="Calibri"/>
                <w:b/>
                <w:bCs/>
                <w:color w:val="000000"/>
                <w:lang w:val="bs-Cyrl-BA"/>
              </w:rPr>
              <w:t>12</w:t>
            </w:r>
            <w:r w:rsidRPr="00212BBC">
              <w:rPr>
                <w:rFonts w:ascii="Calibri" w:hAnsi="Calibri" w:cs="Calibri"/>
                <w:b/>
                <w:bCs/>
                <w:color w:val="000000"/>
              </w:rPr>
              <w:t>.2020</w:t>
            </w:r>
          </w:p>
        </w:tc>
      </w:tr>
      <w:tr w:rsidR="00212BBC" w:rsidRPr="00212BBC" w14:paraId="25C203B6" w14:textId="77777777" w:rsidTr="00212BBC">
        <w:trPr>
          <w:gridBefore w:val="1"/>
          <w:gridAfter w:val="1"/>
          <w:wBefore w:w="93" w:type="dxa"/>
          <w:wAfter w:w="149" w:type="dxa"/>
          <w:trHeight w:val="360"/>
        </w:trPr>
        <w:tc>
          <w:tcPr>
            <w:tcW w:w="5320" w:type="dxa"/>
            <w:tcBorders>
              <w:top w:val="nil"/>
              <w:left w:val="nil"/>
              <w:bottom w:val="nil"/>
              <w:right w:val="nil"/>
            </w:tcBorders>
            <w:shd w:val="clear" w:color="auto" w:fill="auto"/>
            <w:noWrap/>
            <w:vAlign w:val="center"/>
            <w:hideMark/>
          </w:tcPr>
          <w:p w14:paraId="0A15188D" w14:textId="77777777" w:rsidR="00212BBC" w:rsidRPr="00212BBC" w:rsidRDefault="00212BBC" w:rsidP="00212BBC">
            <w:pPr>
              <w:jc w:val="both"/>
              <w:rPr>
                <w:rFonts w:ascii="Calibri" w:hAnsi="Calibri" w:cs="Calibri"/>
                <w:color w:val="000000"/>
              </w:rPr>
            </w:pPr>
            <w:r w:rsidRPr="00212BBC">
              <w:rPr>
                <w:rFonts w:ascii="Calibri" w:hAnsi="Calibri" w:cs="Calibri"/>
                <w:color w:val="000000"/>
              </w:rPr>
              <w:t>Расходи камата</w:t>
            </w:r>
          </w:p>
        </w:tc>
        <w:tc>
          <w:tcPr>
            <w:tcW w:w="1840" w:type="dxa"/>
            <w:tcBorders>
              <w:top w:val="nil"/>
              <w:left w:val="nil"/>
              <w:bottom w:val="nil"/>
              <w:right w:val="nil"/>
            </w:tcBorders>
            <w:shd w:val="clear" w:color="auto" w:fill="auto"/>
            <w:noWrap/>
            <w:vAlign w:val="center"/>
            <w:hideMark/>
          </w:tcPr>
          <w:p w14:paraId="665B8654" w14:textId="77777777" w:rsidR="00212BBC" w:rsidRPr="00424376" w:rsidRDefault="00424376" w:rsidP="00212BBC">
            <w:pPr>
              <w:jc w:val="right"/>
              <w:rPr>
                <w:rFonts w:ascii="Calibri" w:hAnsi="Calibri" w:cs="Calibri"/>
                <w:lang w:val="bs-Cyrl-BA"/>
              </w:rPr>
            </w:pPr>
            <w:r>
              <w:rPr>
                <w:rFonts w:ascii="Calibri" w:hAnsi="Calibri" w:cs="Calibri"/>
                <w:lang w:val="bs-Cyrl-BA"/>
              </w:rPr>
              <w:t>9.936.537</w:t>
            </w:r>
          </w:p>
        </w:tc>
        <w:tc>
          <w:tcPr>
            <w:tcW w:w="1840" w:type="dxa"/>
            <w:gridSpan w:val="3"/>
            <w:tcBorders>
              <w:top w:val="nil"/>
              <w:left w:val="nil"/>
              <w:bottom w:val="nil"/>
              <w:right w:val="nil"/>
            </w:tcBorders>
            <w:shd w:val="clear" w:color="auto" w:fill="auto"/>
            <w:noWrap/>
            <w:vAlign w:val="center"/>
            <w:hideMark/>
          </w:tcPr>
          <w:p w14:paraId="603D2BB1" w14:textId="77777777" w:rsidR="00212BBC" w:rsidRPr="00424376" w:rsidRDefault="00424376" w:rsidP="00212BBC">
            <w:pPr>
              <w:jc w:val="right"/>
              <w:rPr>
                <w:rFonts w:ascii="Calibri" w:hAnsi="Calibri" w:cs="Calibri"/>
                <w:lang w:val="bs-Cyrl-BA"/>
              </w:rPr>
            </w:pPr>
            <w:r>
              <w:rPr>
                <w:rFonts w:ascii="Calibri" w:hAnsi="Calibri" w:cs="Calibri"/>
                <w:lang w:val="bs-Cyrl-BA"/>
              </w:rPr>
              <w:t>7.204.639</w:t>
            </w:r>
          </w:p>
        </w:tc>
      </w:tr>
      <w:tr w:rsidR="00212BBC" w:rsidRPr="00212BBC" w14:paraId="6C306898" w14:textId="77777777" w:rsidTr="00212BBC">
        <w:trPr>
          <w:gridBefore w:val="1"/>
          <w:gridAfter w:val="1"/>
          <w:wBefore w:w="93" w:type="dxa"/>
          <w:wAfter w:w="149" w:type="dxa"/>
          <w:trHeight w:val="360"/>
        </w:trPr>
        <w:tc>
          <w:tcPr>
            <w:tcW w:w="5320" w:type="dxa"/>
            <w:tcBorders>
              <w:top w:val="nil"/>
              <w:left w:val="nil"/>
              <w:bottom w:val="nil"/>
              <w:right w:val="nil"/>
            </w:tcBorders>
            <w:shd w:val="clear" w:color="auto" w:fill="auto"/>
            <w:noWrap/>
            <w:vAlign w:val="center"/>
            <w:hideMark/>
          </w:tcPr>
          <w:p w14:paraId="1F1531DD" w14:textId="77777777" w:rsidR="00212BBC" w:rsidRPr="00212BBC" w:rsidRDefault="00212BBC" w:rsidP="00212BBC">
            <w:pPr>
              <w:jc w:val="both"/>
              <w:rPr>
                <w:rFonts w:ascii="Calibri" w:hAnsi="Calibri" w:cs="Calibri"/>
                <w:color w:val="000000"/>
              </w:rPr>
            </w:pPr>
            <w:r w:rsidRPr="00212BBC">
              <w:rPr>
                <w:rFonts w:ascii="Calibri" w:hAnsi="Calibri" w:cs="Calibri"/>
                <w:color w:val="000000"/>
              </w:rPr>
              <w:t>Негативне курсне разлике</w:t>
            </w:r>
          </w:p>
        </w:tc>
        <w:tc>
          <w:tcPr>
            <w:tcW w:w="1840" w:type="dxa"/>
            <w:tcBorders>
              <w:top w:val="nil"/>
              <w:left w:val="nil"/>
              <w:bottom w:val="nil"/>
              <w:right w:val="nil"/>
            </w:tcBorders>
            <w:shd w:val="clear" w:color="auto" w:fill="auto"/>
            <w:noWrap/>
            <w:vAlign w:val="center"/>
            <w:hideMark/>
          </w:tcPr>
          <w:p w14:paraId="0B26AF79" w14:textId="77777777" w:rsidR="00212BBC" w:rsidRPr="00424376" w:rsidRDefault="00424376" w:rsidP="00212BBC">
            <w:pPr>
              <w:jc w:val="right"/>
              <w:rPr>
                <w:rFonts w:ascii="Calibri" w:hAnsi="Calibri" w:cs="Calibri"/>
                <w:lang w:val="bs-Cyrl-BA"/>
              </w:rPr>
            </w:pPr>
            <w:r>
              <w:rPr>
                <w:rFonts w:ascii="Calibri" w:hAnsi="Calibri" w:cs="Calibri"/>
                <w:lang w:val="bs-Cyrl-BA"/>
              </w:rPr>
              <w:t>763</w:t>
            </w:r>
          </w:p>
        </w:tc>
        <w:tc>
          <w:tcPr>
            <w:tcW w:w="1840" w:type="dxa"/>
            <w:gridSpan w:val="3"/>
            <w:tcBorders>
              <w:top w:val="nil"/>
              <w:left w:val="nil"/>
              <w:bottom w:val="nil"/>
              <w:right w:val="nil"/>
            </w:tcBorders>
            <w:shd w:val="clear" w:color="auto" w:fill="auto"/>
            <w:noWrap/>
            <w:vAlign w:val="center"/>
            <w:hideMark/>
          </w:tcPr>
          <w:p w14:paraId="662673AC" w14:textId="77777777" w:rsidR="00212BBC" w:rsidRPr="00424376" w:rsidRDefault="00424376" w:rsidP="00212BBC">
            <w:pPr>
              <w:jc w:val="right"/>
              <w:rPr>
                <w:rFonts w:ascii="Calibri" w:hAnsi="Calibri" w:cs="Calibri"/>
                <w:lang w:val="bs-Cyrl-BA"/>
              </w:rPr>
            </w:pPr>
            <w:r>
              <w:rPr>
                <w:rFonts w:ascii="Calibri" w:hAnsi="Calibri" w:cs="Calibri"/>
              </w:rPr>
              <w:t>1.3</w:t>
            </w:r>
            <w:r>
              <w:rPr>
                <w:rFonts w:ascii="Calibri" w:hAnsi="Calibri" w:cs="Calibri"/>
                <w:lang w:val="bs-Cyrl-BA"/>
              </w:rPr>
              <w:t>22</w:t>
            </w:r>
          </w:p>
        </w:tc>
      </w:tr>
      <w:tr w:rsidR="00212BBC" w:rsidRPr="00212BBC" w14:paraId="283FC5A0" w14:textId="77777777" w:rsidTr="00137FBC">
        <w:trPr>
          <w:gridBefore w:val="1"/>
          <w:gridAfter w:val="1"/>
          <w:wBefore w:w="93" w:type="dxa"/>
          <w:wAfter w:w="149" w:type="dxa"/>
          <w:trHeight w:val="456"/>
        </w:trPr>
        <w:tc>
          <w:tcPr>
            <w:tcW w:w="5320" w:type="dxa"/>
            <w:tcBorders>
              <w:top w:val="single" w:sz="8" w:space="0" w:color="auto"/>
              <w:left w:val="nil"/>
              <w:bottom w:val="single" w:sz="8" w:space="0" w:color="auto"/>
              <w:right w:val="nil"/>
            </w:tcBorders>
            <w:shd w:val="clear" w:color="auto" w:fill="auto"/>
            <w:noWrap/>
            <w:vAlign w:val="center"/>
            <w:hideMark/>
          </w:tcPr>
          <w:p w14:paraId="18298AA1" w14:textId="77777777" w:rsidR="00212BBC" w:rsidRPr="00212BBC" w:rsidRDefault="00212BBC" w:rsidP="00212BBC">
            <w:pPr>
              <w:jc w:val="both"/>
              <w:rPr>
                <w:rFonts w:ascii="Calibri" w:hAnsi="Calibri" w:cs="Calibri"/>
                <w:b/>
                <w:bCs/>
                <w:color w:val="000000"/>
              </w:rPr>
            </w:pPr>
            <w:r w:rsidRPr="00212BBC">
              <w:rPr>
                <w:rFonts w:ascii="Calibri" w:hAnsi="Calibri" w:cs="Calibri"/>
                <w:b/>
                <w:bCs/>
                <w:color w:val="000000"/>
              </w:rPr>
              <w:t>Укупно финансијски расходи</w:t>
            </w:r>
          </w:p>
        </w:tc>
        <w:tc>
          <w:tcPr>
            <w:tcW w:w="1840" w:type="dxa"/>
            <w:tcBorders>
              <w:top w:val="single" w:sz="8" w:space="0" w:color="auto"/>
              <w:left w:val="nil"/>
              <w:bottom w:val="single" w:sz="8" w:space="0" w:color="auto"/>
              <w:right w:val="nil"/>
            </w:tcBorders>
            <w:shd w:val="clear" w:color="auto" w:fill="auto"/>
            <w:noWrap/>
            <w:vAlign w:val="center"/>
            <w:hideMark/>
          </w:tcPr>
          <w:p w14:paraId="0CB7FC43" w14:textId="77777777" w:rsidR="00212BBC" w:rsidRPr="00424376" w:rsidRDefault="00424376" w:rsidP="00212BBC">
            <w:pPr>
              <w:jc w:val="right"/>
              <w:rPr>
                <w:rFonts w:ascii="Calibri" w:hAnsi="Calibri" w:cs="Calibri"/>
                <w:b/>
                <w:bCs/>
                <w:lang w:val="bs-Cyrl-BA"/>
              </w:rPr>
            </w:pPr>
            <w:r>
              <w:rPr>
                <w:rFonts w:ascii="Calibri" w:hAnsi="Calibri" w:cs="Calibri"/>
                <w:b/>
                <w:bCs/>
                <w:lang w:val="bs-Cyrl-BA"/>
              </w:rPr>
              <w:t>9.937.300</w:t>
            </w:r>
          </w:p>
        </w:tc>
        <w:tc>
          <w:tcPr>
            <w:tcW w:w="1840" w:type="dxa"/>
            <w:gridSpan w:val="3"/>
            <w:tcBorders>
              <w:top w:val="single" w:sz="8" w:space="0" w:color="auto"/>
              <w:left w:val="nil"/>
              <w:bottom w:val="single" w:sz="8" w:space="0" w:color="auto"/>
              <w:right w:val="nil"/>
            </w:tcBorders>
            <w:shd w:val="clear" w:color="auto" w:fill="auto"/>
            <w:noWrap/>
            <w:vAlign w:val="center"/>
            <w:hideMark/>
          </w:tcPr>
          <w:p w14:paraId="09554B8B" w14:textId="77777777" w:rsidR="00212BBC" w:rsidRPr="00424376" w:rsidRDefault="00424376" w:rsidP="00212BBC">
            <w:pPr>
              <w:jc w:val="right"/>
              <w:rPr>
                <w:rFonts w:ascii="Calibri" w:hAnsi="Calibri" w:cs="Calibri"/>
                <w:b/>
                <w:bCs/>
                <w:lang w:val="bs-Cyrl-BA"/>
              </w:rPr>
            </w:pPr>
            <w:r>
              <w:rPr>
                <w:rFonts w:ascii="Calibri" w:hAnsi="Calibri" w:cs="Calibri"/>
                <w:b/>
                <w:bCs/>
                <w:lang w:val="bs-Cyrl-BA"/>
              </w:rPr>
              <w:t>7.205.961</w:t>
            </w:r>
          </w:p>
        </w:tc>
      </w:tr>
    </w:tbl>
    <w:p w14:paraId="318D5275" w14:textId="5CC94AD5" w:rsidR="00212BBC" w:rsidRDefault="00212BBC" w:rsidP="006B07A4">
      <w:pPr>
        <w:rPr>
          <w:lang w:val="sr-Cyrl-BA" w:eastAsia="hr-HR"/>
        </w:rPr>
      </w:pPr>
    </w:p>
    <w:p w14:paraId="3148C39E" w14:textId="77777777" w:rsidR="007469BB" w:rsidRDefault="007469BB" w:rsidP="006B07A4">
      <w:pPr>
        <w:rPr>
          <w:lang w:val="sr-Cyrl-BA" w:eastAsia="hr-HR"/>
        </w:rPr>
      </w:pPr>
    </w:p>
    <w:tbl>
      <w:tblPr>
        <w:tblW w:w="9087" w:type="dxa"/>
        <w:tblInd w:w="93" w:type="dxa"/>
        <w:tblLook w:val="04A0" w:firstRow="1" w:lastRow="0" w:firstColumn="1" w:lastColumn="0" w:noHBand="0" w:noVBand="1"/>
      </w:tblPr>
      <w:tblGrid>
        <w:gridCol w:w="5320"/>
        <w:gridCol w:w="1840"/>
        <w:gridCol w:w="1927"/>
      </w:tblGrid>
      <w:tr w:rsidR="00523915" w14:paraId="55935135" w14:textId="77777777" w:rsidTr="009B0861">
        <w:trPr>
          <w:trHeight w:val="283"/>
        </w:trPr>
        <w:tc>
          <w:tcPr>
            <w:tcW w:w="5320" w:type="dxa"/>
            <w:tcBorders>
              <w:top w:val="nil"/>
              <w:left w:val="nil"/>
              <w:bottom w:val="nil"/>
              <w:right w:val="nil"/>
            </w:tcBorders>
            <w:shd w:val="clear" w:color="auto" w:fill="auto"/>
            <w:noWrap/>
            <w:vAlign w:val="bottom"/>
            <w:hideMark/>
          </w:tcPr>
          <w:p w14:paraId="15A12959" w14:textId="091DDA7D" w:rsidR="00290A7A" w:rsidRPr="007D439E" w:rsidRDefault="00290A7A">
            <w:pPr>
              <w:rPr>
                <w:rFonts w:ascii="Calibri" w:hAnsi="Calibri" w:cs="Calibri"/>
                <w:lang w:val="sr-Cyrl-BA"/>
              </w:rPr>
            </w:pPr>
          </w:p>
        </w:tc>
        <w:tc>
          <w:tcPr>
            <w:tcW w:w="1840" w:type="dxa"/>
            <w:tcBorders>
              <w:top w:val="nil"/>
              <w:left w:val="nil"/>
              <w:bottom w:val="nil"/>
              <w:right w:val="nil"/>
            </w:tcBorders>
            <w:shd w:val="clear" w:color="auto" w:fill="auto"/>
            <w:noWrap/>
            <w:vAlign w:val="bottom"/>
            <w:hideMark/>
          </w:tcPr>
          <w:p w14:paraId="62BC02D0" w14:textId="77777777" w:rsidR="00523915" w:rsidRDefault="00523915">
            <w:pPr>
              <w:rPr>
                <w:rFonts w:ascii="Calibri" w:hAnsi="Calibri" w:cs="Calibri"/>
              </w:rPr>
            </w:pPr>
          </w:p>
        </w:tc>
        <w:tc>
          <w:tcPr>
            <w:tcW w:w="1927" w:type="dxa"/>
            <w:tcBorders>
              <w:top w:val="nil"/>
              <w:left w:val="nil"/>
              <w:bottom w:val="nil"/>
              <w:right w:val="nil"/>
            </w:tcBorders>
            <w:shd w:val="clear" w:color="auto" w:fill="auto"/>
            <w:noWrap/>
            <w:vAlign w:val="center"/>
            <w:hideMark/>
          </w:tcPr>
          <w:p w14:paraId="61C4CA57" w14:textId="77777777" w:rsidR="00523915" w:rsidRDefault="00523915">
            <w:pPr>
              <w:jc w:val="right"/>
              <w:rPr>
                <w:rFonts w:ascii="Calibri" w:hAnsi="Calibri" w:cs="Calibri"/>
              </w:rPr>
            </w:pPr>
            <w:r>
              <w:rPr>
                <w:rFonts w:ascii="Calibri" w:hAnsi="Calibri" w:cs="Calibri"/>
              </w:rPr>
              <w:t xml:space="preserve">     у КМ</w:t>
            </w:r>
          </w:p>
        </w:tc>
      </w:tr>
      <w:tr w:rsidR="00523915" w14:paraId="6664F3C6" w14:textId="77777777" w:rsidTr="00137FBC">
        <w:trPr>
          <w:trHeight w:val="416"/>
        </w:trPr>
        <w:tc>
          <w:tcPr>
            <w:tcW w:w="5320" w:type="dxa"/>
            <w:tcBorders>
              <w:top w:val="single" w:sz="8" w:space="0" w:color="auto"/>
              <w:left w:val="nil"/>
              <w:bottom w:val="single" w:sz="8" w:space="0" w:color="auto"/>
              <w:right w:val="nil"/>
            </w:tcBorders>
            <w:shd w:val="clear" w:color="auto" w:fill="auto"/>
            <w:vAlign w:val="center"/>
            <w:hideMark/>
          </w:tcPr>
          <w:p w14:paraId="0F9F43C9" w14:textId="77777777" w:rsidR="00523915" w:rsidRDefault="00523915">
            <w:pPr>
              <w:rPr>
                <w:rFonts w:ascii="Calibri" w:hAnsi="Calibri" w:cs="Calibri"/>
                <w:b/>
                <w:bCs/>
                <w:color w:val="000000"/>
              </w:rPr>
            </w:pPr>
            <w:r>
              <w:rPr>
                <w:rFonts w:ascii="Calibri" w:hAnsi="Calibri" w:cs="Calibri"/>
                <w:b/>
                <w:bCs/>
                <w:color w:val="000000"/>
              </w:rPr>
              <w:t>Расходи камата</w:t>
            </w:r>
          </w:p>
        </w:tc>
        <w:tc>
          <w:tcPr>
            <w:tcW w:w="1840" w:type="dxa"/>
            <w:tcBorders>
              <w:top w:val="single" w:sz="8" w:space="0" w:color="auto"/>
              <w:left w:val="nil"/>
              <w:bottom w:val="single" w:sz="8" w:space="0" w:color="auto"/>
              <w:right w:val="nil"/>
            </w:tcBorders>
            <w:shd w:val="clear" w:color="auto" w:fill="auto"/>
            <w:noWrap/>
            <w:vAlign w:val="center"/>
            <w:hideMark/>
          </w:tcPr>
          <w:p w14:paraId="6BF82E37" w14:textId="77777777" w:rsidR="00523915" w:rsidRDefault="00523915" w:rsidP="00424376">
            <w:pPr>
              <w:jc w:val="right"/>
              <w:rPr>
                <w:rFonts w:ascii="Calibri" w:hAnsi="Calibri" w:cs="Calibri"/>
                <w:b/>
                <w:bCs/>
                <w:color w:val="000000"/>
              </w:rPr>
            </w:pPr>
            <w:r>
              <w:rPr>
                <w:rFonts w:ascii="Calibri" w:hAnsi="Calibri" w:cs="Calibri"/>
                <w:b/>
                <w:bCs/>
                <w:color w:val="000000"/>
              </w:rPr>
              <w:t>3</w:t>
            </w:r>
            <w:r w:rsidR="00424376">
              <w:rPr>
                <w:rFonts w:ascii="Calibri" w:hAnsi="Calibri" w:cs="Calibri"/>
                <w:b/>
                <w:bCs/>
                <w:color w:val="000000"/>
                <w:lang w:val="bs-Cyrl-BA"/>
              </w:rPr>
              <w:t>1</w:t>
            </w:r>
            <w:r w:rsidR="00424376">
              <w:rPr>
                <w:rFonts w:ascii="Calibri" w:hAnsi="Calibri" w:cs="Calibri"/>
                <w:b/>
                <w:bCs/>
                <w:color w:val="000000"/>
              </w:rPr>
              <w:t>.</w:t>
            </w:r>
            <w:r w:rsidR="00424376">
              <w:rPr>
                <w:rFonts w:ascii="Calibri" w:hAnsi="Calibri" w:cs="Calibri"/>
                <w:b/>
                <w:bCs/>
                <w:color w:val="000000"/>
                <w:lang w:val="bs-Cyrl-BA"/>
              </w:rPr>
              <w:t>12</w:t>
            </w:r>
            <w:r>
              <w:rPr>
                <w:rFonts w:ascii="Calibri" w:hAnsi="Calibri" w:cs="Calibri"/>
                <w:b/>
                <w:bCs/>
                <w:color w:val="000000"/>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2B11D6AA" w14:textId="77777777" w:rsidR="00523915" w:rsidRDefault="00523915" w:rsidP="0059693F">
            <w:pPr>
              <w:jc w:val="right"/>
              <w:rPr>
                <w:rFonts w:ascii="Calibri" w:hAnsi="Calibri" w:cs="Calibri"/>
                <w:b/>
                <w:bCs/>
                <w:color w:val="000000"/>
              </w:rPr>
            </w:pPr>
            <w:r>
              <w:rPr>
                <w:rFonts w:ascii="Calibri" w:hAnsi="Calibri" w:cs="Calibri"/>
                <w:b/>
                <w:bCs/>
                <w:color w:val="000000"/>
              </w:rPr>
              <w:t>3</w:t>
            </w:r>
            <w:r w:rsidR="0059693F">
              <w:rPr>
                <w:rFonts w:ascii="Calibri" w:hAnsi="Calibri" w:cs="Calibri"/>
                <w:b/>
                <w:bCs/>
                <w:color w:val="000000"/>
                <w:lang w:val="bs-Cyrl-BA"/>
              </w:rPr>
              <w:t>1</w:t>
            </w:r>
            <w:r w:rsidR="0059693F">
              <w:rPr>
                <w:rFonts w:ascii="Calibri" w:hAnsi="Calibri" w:cs="Calibri"/>
                <w:b/>
                <w:bCs/>
                <w:color w:val="000000"/>
              </w:rPr>
              <w:t>.</w:t>
            </w:r>
            <w:r w:rsidR="0059693F">
              <w:rPr>
                <w:rFonts w:ascii="Calibri" w:hAnsi="Calibri" w:cs="Calibri"/>
                <w:b/>
                <w:bCs/>
                <w:color w:val="000000"/>
                <w:lang w:val="bs-Cyrl-BA"/>
              </w:rPr>
              <w:t>12</w:t>
            </w:r>
            <w:r>
              <w:rPr>
                <w:rFonts w:ascii="Calibri" w:hAnsi="Calibri" w:cs="Calibri"/>
                <w:b/>
                <w:bCs/>
                <w:color w:val="000000"/>
              </w:rPr>
              <w:t>.2020</w:t>
            </w:r>
          </w:p>
        </w:tc>
      </w:tr>
      <w:tr w:rsidR="00523915" w14:paraId="6C7D66BF" w14:textId="77777777" w:rsidTr="00297443">
        <w:trPr>
          <w:trHeight w:val="360"/>
        </w:trPr>
        <w:tc>
          <w:tcPr>
            <w:tcW w:w="5320" w:type="dxa"/>
            <w:tcBorders>
              <w:top w:val="nil"/>
              <w:left w:val="nil"/>
              <w:bottom w:val="nil"/>
              <w:right w:val="nil"/>
            </w:tcBorders>
            <w:shd w:val="clear" w:color="auto" w:fill="auto"/>
            <w:noWrap/>
            <w:vAlign w:val="center"/>
            <w:hideMark/>
          </w:tcPr>
          <w:p w14:paraId="49E8DFBA" w14:textId="77777777" w:rsidR="00523915" w:rsidRDefault="00523915">
            <w:pPr>
              <w:rPr>
                <w:rFonts w:ascii="Calibri" w:hAnsi="Calibri" w:cs="Calibri"/>
                <w:color w:val="000000"/>
              </w:rPr>
            </w:pPr>
            <w:r>
              <w:rPr>
                <w:rFonts w:ascii="Calibri" w:hAnsi="Calibri" w:cs="Calibri"/>
                <w:color w:val="000000"/>
              </w:rPr>
              <w:t>Расходи камата по кредитима у земљи</w:t>
            </w:r>
          </w:p>
        </w:tc>
        <w:tc>
          <w:tcPr>
            <w:tcW w:w="1840" w:type="dxa"/>
            <w:tcBorders>
              <w:top w:val="nil"/>
              <w:left w:val="nil"/>
              <w:bottom w:val="nil"/>
              <w:right w:val="nil"/>
            </w:tcBorders>
            <w:shd w:val="clear" w:color="auto" w:fill="auto"/>
            <w:noWrap/>
            <w:vAlign w:val="center"/>
            <w:hideMark/>
          </w:tcPr>
          <w:p w14:paraId="05DBB286" w14:textId="77777777" w:rsidR="00523915" w:rsidRPr="00424376" w:rsidRDefault="00424376">
            <w:pPr>
              <w:jc w:val="right"/>
              <w:rPr>
                <w:rFonts w:ascii="Calibri" w:hAnsi="Calibri" w:cs="Calibri"/>
                <w:lang w:val="bs-Cyrl-BA"/>
              </w:rPr>
            </w:pPr>
            <w:r>
              <w:rPr>
                <w:rFonts w:ascii="Calibri" w:hAnsi="Calibri" w:cs="Calibri"/>
                <w:lang w:val="bs-Cyrl-BA"/>
              </w:rPr>
              <w:t>38.845</w:t>
            </w:r>
          </w:p>
        </w:tc>
        <w:tc>
          <w:tcPr>
            <w:tcW w:w="1927" w:type="dxa"/>
            <w:tcBorders>
              <w:top w:val="nil"/>
              <w:left w:val="nil"/>
              <w:bottom w:val="nil"/>
              <w:right w:val="nil"/>
            </w:tcBorders>
            <w:shd w:val="clear" w:color="auto" w:fill="auto"/>
            <w:noWrap/>
            <w:vAlign w:val="center"/>
            <w:hideMark/>
          </w:tcPr>
          <w:p w14:paraId="585C6AE3" w14:textId="77777777" w:rsidR="00523915" w:rsidRDefault="00523915">
            <w:pPr>
              <w:jc w:val="right"/>
              <w:rPr>
                <w:rFonts w:ascii="Calibri" w:hAnsi="Calibri" w:cs="Calibri"/>
              </w:rPr>
            </w:pPr>
            <w:r>
              <w:rPr>
                <w:rFonts w:ascii="Calibri" w:hAnsi="Calibri" w:cs="Calibri"/>
              </w:rPr>
              <w:t>0</w:t>
            </w:r>
          </w:p>
        </w:tc>
      </w:tr>
      <w:tr w:rsidR="00523915" w14:paraId="5F37AA1C" w14:textId="77777777" w:rsidTr="00297443">
        <w:trPr>
          <w:trHeight w:val="360"/>
        </w:trPr>
        <w:tc>
          <w:tcPr>
            <w:tcW w:w="5320" w:type="dxa"/>
            <w:tcBorders>
              <w:top w:val="nil"/>
              <w:left w:val="nil"/>
              <w:bottom w:val="nil"/>
              <w:right w:val="nil"/>
            </w:tcBorders>
            <w:shd w:val="clear" w:color="auto" w:fill="auto"/>
            <w:noWrap/>
            <w:vAlign w:val="center"/>
            <w:hideMark/>
          </w:tcPr>
          <w:p w14:paraId="21DB96E3" w14:textId="77777777" w:rsidR="00523915" w:rsidRDefault="00523915">
            <w:pPr>
              <w:rPr>
                <w:rFonts w:ascii="Calibri" w:hAnsi="Calibri" w:cs="Calibri"/>
                <w:color w:val="000000"/>
              </w:rPr>
            </w:pPr>
            <w:r>
              <w:rPr>
                <w:rFonts w:ascii="Calibri" w:hAnsi="Calibri" w:cs="Calibri"/>
                <w:color w:val="000000"/>
              </w:rPr>
              <w:t>Расходи камата по кредитима у иностранству</w:t>
            </w:r>
          </w:p>
        </w:tc>
        <w:tc>
          <w:tcPr>
            <w:tcW w:w="1840" w:type="dxa"/>
            <w:tcBorders>
              <w:top w:val="nil"/>
              <w:left w:val="nil"/>
              <w:bottom w:val="nil"/>
              <w:right w:val="nil"/>
            </w:tcBorders>
            <w:shd w:val="clear" w:color="auto" w:fill="auto"/>
            <w:noWrap/>
            <w:vAlign w:val="center"/>
            <w:hideMark/>
          </w:tcPr>
          <w:p w14:paraId="003852B8" w14:textId="77777777" w:rsidR="00523915" w:rsidRPr="00424376" w:rsidRDefault="00424376">
            <w:pPr>
              <w:jc w:val="right"/>
              <w:rPr>
                <w:rFonts w:ascii="Calibri" w:hAnsi="Calibri" w:cs="Calibri"/>
                <w:lang w:val="bs-Cyrl-BA"/>
              </w:rPr>
            </w:pPr>
            <w:r>
              <w:rPr>
                <w:rFonts w:ascii="Calibri" w:hAnsi="Calibri" w:cs="Calibri"/>
                <w:lang w:val="bs-Cyrl-BA"/>
              </w:rPr>
              <w:t>1.003.659</w:t>
            </w:r>
          </w:p>
        </w:tc>
        <w:tc>
          <w:tcPr>
            <w:tcW w:w="1927" w:type="dxa"/>
            <w:tcBorders>
              <w:top w:val="nil"/>
              <w:left w:val="nil"/>
              <w:bottom w:val="nil"/>
              <w:right w:val="nil"/>
            </w:tcBorders>
            <w:shd w:val="clear" w:color="auto" w:fill="auto"/>
            <w:noWrap/>
            <w:vAlign w:val="center"/>
            <w:hideMark/>
          </w:tcPr>
          <w:p w14:paraId="0BC9FE91" w14:textId="77777777" w:rsidR="00523915" w:rsidRPr="0059693F" w:rsidRDefault="0059693F">
            <w:pPr>
              <w:jc w:val="right"/>
              <w:rPr>
                <w:rFonts w:ascii="Calibri" w:hAnsi="Calibri" w:cs="Calibri"/>
                <w:lang w:val="bs-Cyrl-BA"/>
              </w:rPr>
            </w:pPr>
            <w:r>
              <w:rPr>
                <w:rFonts w:ascii="Calibri" w:hAnsi="Calibri" w:cs="Calibri"/>
                <w:lang w:val="bs-Cyrl-BA"/>
              </w:rPr>
              <w:t>267.297</w:t>
            </w:r>
          </w:p>
        </w:tc>
      </w:tr>
      <w:tr w:rsidR="00523915" w14:paraId="0DF46D2A" w14:textId="77777777" w:rsidTr="00297443">
        <w:trPr>
          <w:trHeight w:val="360"/>
        </w:trPr>
        <w:tc>
          <w:tcPr>
            <w:tcW w:w="5320" w:type="dxa"/>
            <w:tcBorders>
              <w:top w:val="nil"/>
              <w:left w:val="nil"/>
              <w:bottom w:val="nil"/>
              <w:right w:val="nil"/>
            </w:tcBorders>
            <w:shd w:val="clear" w:color="auto" w:fill="auto"/>
            <w:noWrap/>
            <w:vAlign w:val="center"/>
            <w:hideMark/>
          </w:tcPr>
          <w:p w14:paraId="7585ED8B" w14:textId="77777777" w:rsidR="00523915" w:rsidRDefault="00523915">
            <w:pPr>
              <w:rPr>
                <w:rFonts w:ascii="Calibri" w:hAnsi="Calibri" w:cs="Calibri"/>
                <w:color w:val="000000"/>
              </w:rPr>
            </w:pPr>
            <w:r>
              <w:rPr>
                <w:rFonts w:ascii="Calibri" w:hAnsi="Calibri" w:cs="Calibri"/>
                <w:color w:val="000000"/>
              </w:rPr>
              <w:t>Расходи камата по тужбама радника</w:t>
            </w:r>
          </w:p>
        </w:tc>
        <w:tc>
          <w:tcPr>
            <w:tcW w:w="1840" w:type="dxa"/>
            <w:tcBorders>
              <w:top w:val="nil"/>
              <w:left w:val="nil"/>
              <w:bottom w:val="nil"/>
              <w:right w:val="nil"/>
            </w:tcBorders>
            <w:shd w:val="clear" w:color="auto" w:fill="auto"/>
            <w:noWrap/>
            <w:vAlign w:val="center"/>
            <w:hideMark/>
          </w:tcPr>
          <w:p w14:paraId="2DF6E84E" w14:textId="77777777" w:rsidR="00523915" w:rsidRPr="00424376" w:rsidRDefault="00424376">
            <w:pPr>
              <w:jc w:val="right"/>
              <w:rPr>
                <w:rFonts w:ascii="Calibri" w:hAnsi="Calibri" w:cs="Calibri"/>
                <w:lang w:val="bs-Cyrl-BA"/>
              </w:rPr>
            </w:pPr>
            <w:r>
              <w:rPr>
                <w:rFonts w:ascii="Calibri" w:hAnsi="Calibri" w:cs="Calibri"/>
                <w:lang w:val="bs-Cyrl-BA"/>
              </w:rPr>
              <w:t>303.503</w:t>
            </w:r>
          </w:p>
        </w:tc>
        <w:tc>
          <w:tcPr>
            <w:tcW w:w="1927" w:type="dxa"/>
            <w:tcBorders>
              <w:top w:val="nil"/>
              <w:left w:val="nil"/>
              <w:bottom w:val="nil"/>
              <w:right w:val="nil"/>
            </w:tcBorders>
            <w:shd w:val="clear" w:color="auto" w:fill="auto"/>
            <w:noWrap/>
            <w:vAlign w:val="center"/>
            <w:hideMark/>
          </w:tcPr>
          <w:p w14:paraId="743AC715" w14:textId="77777777" w:rsidR="00523915" w:rsidRPr="0059693F" w:rsidRDefault="0059693F">
            <w:pPr>
              <w:jc w:val="right"/>
              <w:rPr>
                <w:rFonts w:ascii="Calibri" w:hAnsi="Calibri" w:cs="Calibri"/>
                <w:lang w:val="bs-Cyrl-BA"/>
              </w:rPr>
            </w:pPr>
            <w:r>
              <w:rPr>
                <w:rFonts w:ascii="Calibri" w:hAnsi="Calibri" w:cs="Calibri"/>
                <w:lang w:val="bs-Cyrl-BA"/>
              </w:rPr>
              <w:t>35.418</w:t>
            </w:r>
          </w:p>
        </w:tc>
      </w:tr>
      <w:tr w:rsidR="00523915" w14:paraId="1D3F46BC" w14:textId="77777777" w:rsidTr="00297443">
        <w:trPr>
          <w:trHeight w:val="360"/>
        </w:trPr>
        <w:tc>
          <w:tcPr>
            <w:tcW w:w="5320" w:type="dxa"/>
            <w:tcBorders>
              <w:top w:val="nil"/>
              <w:left w:val="nil"/>
              <w:bottom w:val="nil"/>
              <w:right w:val="nil"/>
            </w:tcBorders>
            <w:shd w:val="clear" w:color="auto" w:fill="auto"/>
            <w:noWrap/>
            <w:vAlign w:val="center"/>
            <w:hideMark/>
          </w:tcPr>
          <w:p w14:paraId="750C9389" w14:textId="77777777" w:rsidR="00523915" w:rsidRDefault="00523915">
            <w:pPr>
              <w:rPr>
                <w:rFonts w:ascii="Calibri" w:hAnsi="Calibri" w:cs="Calibri"/>
                <w:color w:val="000000"/>
              </w:rPr>
            </w:pPr>
            <w:r>
              <w:rPr>
                <w:rFonts w:ascii="Calibri" w:hAnsi="Calibri" w:cs="Calibri"/>
                <w:color w:val="000000"/>
              </w:rPr>
              <w:t>Расходи камата по кредиту Свјетске банке</w:t>
            </w:r>
          </w:p>
        </w:tc>
        <w:tc>
          <w:tcPr>
            <w:tcW w:w="1840" w:type="dxa"/>
            <w:tcBorders>
              <w:top w:val="nil"/>
              <w:left w:val="nil"/>
              <w:bottom w:val="nil"/>
              <w:right w:val="nil"/>
            </w:tcBorders>
            <w:shd w:val="clear" w:color="auto" w:fill="auto"/>
            <w:noWrap/>
            <w:vAlign w:val="center"/>
            <w:hideMark/>
          </w:tcPr>
          <w:p w14:paraId="7E84E035" w14:textId="77777777" w:rsidR="00523915" w:rsidRPr="000A2F56" w:rsidRDefault="00424376" w:rsidP="004A458F">
            <w:pPr>
              <w:jc w:val="right"/>
              <w:rPr>
                <w:rFonts w:ascii="Calibri" w:hAnsi="Calibri" w:cs="Calibri"/>
                <w:lang w:val="sr-Latn-BA"/>
              </w:rPr>
            </w:pPr>
            <w:r>
              <w:rPr>
                <w:rFonts w:ascii="Calibri" w:hAnsi="Calibri" w:cs="Calibri"/>
                <w:lang w:val="sr-Cyrl-BA"/>
              </w:rPr>
              <w:t>1.986</w:t>
            </w:r>
          </w:p>
        </w:tc>
        <w:tc>
          <w:tcPr>
            <w:tcW w:w="1927" w:type="dxa"/>
            <w:tcBorders>
              <w:top w:val="nil"/>
              <w:left w:val="nil"/>
              <w:bottom w:val="nil"/>
              <w:right w:val="nil"/>
            </w:tcBorders>
            <w:shd w:val="clear" w:color="auto" w:fill="auto"/>
            <w:noWrap/>
            <w:vAlign w:val="center"/>
            <w:hideMark/>
          </w:tcPr>
          <w:p w14:paraId="4A9A51C1" w14:textId="77777777" w:rsidR="00523915" w:rsidRPr="0059693F" w:rsidRDefault="0059693F">
            <w:pPr>
              <w:jc w:val="right"/>
              <w:rPr>
                <w:rFonts w:ascii="Calibri" w:hAnsi="Calibri" w:cs="Calibri"/>
                <w:lang w:val="bs-Cyrl-BA"/>
              </w:rPr>
            </w:pPr>
            <w:r>
              <w:rPr>
                <w:rFonts w:ascii="Calibri" w:hAnsi="Calibri" w:cs="Calibri"/>
                <w:lang w:val="bs-Cyrl-BA"/>
              </w:rPr>
              <w:t>24.109</w:t>
            </w:r>
          </w:p>
        </w:tc>
      </w:tr>
      <w:tr w:rsidR="00523915" w14:paraId="7CCB2D50" w14:textId="77777777" w:rsidTr="00297443">
        <w:trPr>
          <w:trHeight w:val="360"/>
        </w:trPr>
        <w:tc>
          <w:tcPr>
            <w:tcW w:w="5320" w:type="dxa"/>
            <w:tcBorders>
              <w:top w:val="nil"/>
              <w:left w:val="nil"/>
              <w:bottom w:val="nil"/>
              <w:right w:val="nil"/>
            </w:tcBorders>
            <w:shd w:val="clear" w:color="auto" w:fill="auto"/>
            <w:noWrap/>
            <w:vAlign w:val="center"/>
            <w:hideMark/>
          </w:tcPr>
          <w:p w14:paraId="1F896A2C" w14:textId="77777777" w:rsidR="00523915" w:rsidRDefault="00523915">
            <w:pPr>
              <w:rPr>
                <w:rFonts w:ascii="Calibri" w:hAnsi="Calibri" w:cs="Calibri"/>
                <w:color w:val="000000"/>
              </w:rPr>
            </w:pPr>
            <w:r>
              <w:rPr>
                <w:rFonts w:ascii="Calibri" w:hAnsi="Calibri" w:cs="Calibri"/>
                <w:color w:val="000000"/>
              </w:rPr>
              <w:t>Камате по рјешењу УИО</w:t>
            </w:r>
          </w:p>
        </w:tc>
        <w:tc>
          <w:tcPr>
            <w:tcW w:w="1840" w:type="dxa"/>
            <w:tcBorders>
              <w:top w:val="nil"/>
              <w:left w:val="nil"/>
              <w:bottom w:val="nil"/>
              <w:right w:val="nil"/>
            </w:tcBorders>
            <w:shd w:val="clear" w:color="auto" w:fill="auto"/>
            <w:noWrap/>
            <w:vAlign w:val="center"/>
            <w:hideMark/>
          </w:tcPr>
          <w:p w14:paraId="75BAE596" w14:textId="77777777" w:rsidR="00523915" w:rsidRDefault="00523915">
            <w:pPr>
              <w:jc w:val="right"/>
              <w:rPr>
                <w:rFonts w:ascii="Calibri" w:hAnsi="Calibri" w:cs="Calibri"/>
              </w:rPr>
            </w:pPr>
            <w:r>
              <w:rPr>
                <w:rFonts w:ascii="Calibri" w:hAnsi="Calibri" w:cs="Calibri"/>
              </w:rPr>
              <w:t>110</w:t>
            </w:r>
          </w:p>
        </w:tc>
        <w:tc>
          <w:tcPr>
            <w:tcW w:w="1927" w:type="dxa"/>
            <w:tcBorders>
              <w:top w:val="nil"/>
              <w:left w:val="nil"/>
              <w:bottom w:val="nil"/>
              <w:right w:val="nil"/>
            </w:tcBorders>
            <w:shd w:val="clear" w:color="auto" w:fill="auto"/>
            <w:noWrap/>
            <w:vAlign w:val="center"/>
            <w:hideMark/>
          </w:tcPr>
          <w:p w14:paraId="1E068FE6" w14:textId="77777777" w:rsidR="00523915" w:rsidRPr="0059693F" w:rsidRDefault="0059693F">
            <w:pPr>
              <w:jc w:val="right"/>
              <w:rPr>
                <w:rFonts w:ascii="Calibri" w:hAnsi="Calibri" w:cs="Calibri"/>
                <w:lang w:val="bs-Cyrl-BA"/>
              </w:rPr>
            </w:pPr>
            <w:r>
              <w:rPr>
                <w:rFonts w:ascii="Calibri" w:hAnsi="Calibri" w:cs="Calibri"/>
                <w:lang w:val="bs-Cyrl-BA"/>
              </w:rPr>
              <w:t>7.560</w:t>
            </w:r>
          </w:p>
        </w:tc>
      </w:tr>
      <w:tr w:rsidR="00523915" w14:paraId="64F57E49" w14:textId="77777777" w:rsidTr="00297443">
        <w:trPr>
          <w:trHeight w:val="360"/>
        </w:trPr>
        <w:tc>
          <w:tcPr>
            <w:tcW w:w="5320" w:type="dxa"/>
            <w:tcBorders>
              <w:top w:val="nil"/>
              <w:left w:val="nil"/>
              <w:bottom w:val="nil"/>
              <w:right w:val="nil"/>
            </w:tcBorders>
            <w:shd w:val="clear" w:color="auto" w:fill="auto"/>
            <w:noWrap/>
            <w:vAlign w:val="center"/>
            <w:hideMark/>
          </w:tcPr>
          <w:p w14:paraId="19965033" w14:textId="77777777" w:rsidR="00523915" w:rsidRDefault="00523915">
            <w:pPr>
              <w:rPr>
                <w:rFonts w:ascii="Calibri" w:hAnsi="Calibri" w:cs="Calibri"/>
                <w:color w:val="000000"/>
              </w:rPr>
            </w:pPr>
            <w:r>
              <w:rPr>
                <w:rFonts w:ascii="Calibri" w:hAnsi="Calibri" w:cs="Calibri"/>
                <w:color w:val="000000"/>
              </w:rPr>
              <w:t>Расходи камата за порезе и доприносе</w:t>
            </w:r>
          </w:p>
        </w:tc>
        <w:tc>
          <w:tcPr>
            <w:tcW w:w="1840" w:type="dxa"/>
            <w:tcBorders>
              <w:top w:val="nil"/>
              <w:left w:val="nil"/>
              <w:bottom w:val="nil"/>
              <w:right w:val="nil"/>
            </w:tcBorders>
            <w:shd w:val="clear" w:color="auto" w:fill="auto"/>
            <w:noWrap/>
            <w:vAlign w:val="center"/>
            <w:hideMark/>
          </w:tcPr>
          <w:p w14:paraId="368F6B00" w14:textId="77777777" w:rsidR="00523915" w:rsidRPr="0059693F" w:rsidRDefault="00523915" w:rsidP="0059693F">
            <w:pPr>
              <w:jc w:val="right"/>
              <w:rPr>
                <w:rFonts w:ascii="Calibri" w:hAnsi="Calibri" w:cs="Calibri"/>
                <w:lang w:val="bs-Cyrl-BA"/>
              </w:rPr>
            </w:pPr>
            <w:r>
              <w:rPr>
                <w:rFonts w:ascii="Calibri" w:hAnsi="Calibri" w:cs="Calibri"/>
              </w:rPr>
              <w:t>12.09</w:t>
            </w:r>
            <w:r w:rsidR="0059693F">
              <w:rPr>
                <w:rFonts w:ascii="Calibri" w:hAnsi="Calibri" w:cs="Calibri"/>
                <w:lang w:val="bs-Cyrl-BA"/>
              </w:rPr>
              <w:t>8</w:t>
            </w:r>
          </w:p>
        </w:tc>
        <w:tc>
          <w:tcPr>
            <w:tcW w:w="1927" w:type="dxa"/>
            <w:tcBorders>
              <w:top w:val="nil"/>
              <w:left w:val="nil"/>
              <w:bottom w:val="nil"/>
              <w:right w:val="nil"/>
            </w:tcBorders>
            <w:shd w:val="clear" w:color="auto" w:fill="auto"/>
            <w:noWrap/>
            <w:vAlign w:val="center"/>
            <w:hideMark/>
          </w:tcPr>
          <w:p w14:paraId="3708BADD" w14:textId="77777777" w:rsidR="00523915" w:rsidRDefault="00523915">
            <w:pPr>
              <w:jc w:val="right"/>
              <w:rPr>
                <w:rFonts w:ascii="Calibri" w:hAnsi="Calibri" w:cs="Calibri"/>
              </w:rPr>
            </w:pPr>
            <w:r>
              <w:rPr>
                <w:rFonts w:ascii="Calibri" w:hAnsi="Calibri" w:cs="Calibri"/>
              </w:rPr>
              <w:t>0</w:t>
            </w:r>
          </w:p>
        </w:tc>
      </w:tr>
      <w:tr w:rsidR="00523915" w14:paraId="14180687" w14:textId="77777777" w:rsidTr="00297443">
        <w:trPr>
          <w:trHeight w:val="360"/>
        </w:trPr>
        <w:tc>
          <w:tcPr>
            <w:tcW w:w="5320" w:type="dxa"/>
            <w:tcBorders>
              <w:top w:val="nil"/>
              <w:left w:val="nil"/>
              <w:bottom w:val="nil"/>
              <w:right w:val="nil"/>
            </w:tcBorders>
            <w:shd w:val="clear" w:color="auto" w:fill="auto"/>
            <w:noWrap/>
            <w:vAlign w:val="center"/>
            <w:hideMark/>
          </w:tcPr>
          <w:p w14:paraId="38FA93BB" w14:textId="77777777" w:rsidR="00523915" w:rsidRDefault="00523915">
            <w:pPr>
              <w:rPr>
                <w:rFonts w:ascii="Calibri" w:hAnsi="Calibri" w:cs="Calibri"/>
                <w:color w:val="000000"/>
              </w:rPr>
            </w:pPr>
            <w:r>
              <w:rPr>
                <w:rFonts w:ascii="Calibri" w:hAnsi="Calibri" w:cs="Calibri"/>
                <w:color w:val="000000"/>
              </w:rPr>
              <w:t>Затезне камате у земљи</w:t>
            </w:r>
          </w:p>
        </w:tc>
        <w:tc>
          <w:tcPr>
            <w:tcW w:w="1840" w:type="dxa"/>
            <w:tcBorders>
              <w:top w:val="nil"/>
              <w:left w:val="nil"/>
              <w:bottom w:val="nil"/>
              <w:right w:val="nil"/>
            </w:tcBorders>
            <w:shd w:val="clear" w:color="auto" w:fill="auto"/>
            <w:noWrap/>
            <w:vAlign w:val="center"/>
            <w:hideMark/>
          </w:tcPr>
          <w:p w14:paraId="00024547" w14:textId="77777777" w:rsidR="00523915" w:rsidRPr="00424376" w:rsidRDefault="00424376" w:rsidP="0059693F">
            <w:pPr>
              <w:jc w:val="right"/>
              <w:rPr>
                <w:rFonts w:ascii="Calibri" w:hAnsi="Calibri" w:cs="Calibri"/>
                <w:lang w:val="bs-Cyrl-BA"/>
              </w:rPr>
            </w:pPr>
            <w:r>
              <w:rPr>
                <w:rFonts w:ascii="Calibri" w:hAnsi="Calibri" w:cs="Calibri"/>
                <w:lang w:val="bs-Cyrl-BA"/>
              </w:rPr>
              <w:t>8.573.27</w:t>
            </w:r>
            <w:r w:rsidR="0059693F">
              <w:rPr>
                <w:rFonts w:ascii="Calibri" w:hAnsi="Calibri" w:cs="Calibri"/>
                <w:lang w:val="bs-Cyrl-BA"/>
              </w:rPr>
              <w:t>8</w:t>
            </w:r>
          </w:p>
        </w:tc>
        <w:tc>
          <w:tcPr>
            <w:tcW w:w="1927" w:type="dxa"/>
            <w:tcBorders>
              <w:top w:val="nil"/>
              <w:left w:val="nil"/>
              <w:bottom w:val="nil"/>
              <w:right w:val="nil"/>
            </w:tcBorders>
            <w:shd w:val="clear" w:color="auto" w:fill="auto"/>
            <w:noWrap/>
            <w:vAlign w:val="center"/>
            <w:hideMark/>
          </w:tcPr>
          <w:p w14:paraId="72286E2F" w14:textId="77777777" w:rsidR="00523915" w:rsidRPr="0059693F" w:rsidRDefault="0059693F">
            <w:pPr>
              <w:jc w:val="right"/>
              <w:rPr>
                <w:rFonts w:ascii="Calibri" w:hAnsi="Calibri" w:cs="Calibri"/>
                <w:lang w:val="bs-Cyrl-BA"/>
              </w:rPr>
            </w:pPr>
            <w:r>
              <w:rPr>
                <w:rFonts w:ascii="Calibri" w:hAnsi="Calibri" w:cs="Calibri"/>
                <w:lang w:val="bs-Cyrl-BA"/>
              </w:rPr>
              <w:t>6.866.994</w:t>
            </w:r>
          </w:p>
        </w:tc>
      </w:tr>
      <w:tr w:rsidR="00523915" w14:paraId="56F1C401" w14:textId="77777777" w:rsidTr="00297443">
        <w:trPr>
          <w:trHeight w:val="360"/>
        </w:trPr>
        <w:tc>
          <w:tcPr>
            <w:tcW w:w="5320" w:type="dxa"/>
            <w:tcBorders>
              <w:top w:val="nil"/>
              <w:left w:val="nil"/>
              <w:bottom w:val="nil"/>
              <w:right w:val="nil"/>
            </w:tcBorders>
            <w:shd w:val="clear" w:color="auto" w:fill="auto"/>
            <w:noWrap/>
            <w:vAlign w:val="center"/>
            <w:hideMark/>
          </w:tcPr>
          <w:p w14:paraId="78BF1745" w14:textId="77777777" w:rsidR="00523915" w:rsidRDefault="00523915">
            <w:pPr>
              <w:rPr>
                <w:rFonts w:ascii="Calibri" w:hAnsi="Calibri" w:cs="Calibri"/>
                <w:color w:val="000000"/>
              </w:rPr>
            </w:pPr>
            <w:r>
              <w:rPr>
                <w:rFonts w:ascii="Calibri" w:hAnsi="Calibri" w:cs="Calibri"/>
                <w:color w:val="000000"/>
              </w:rPr>
              <w:t>Затезне камате у иностранству</w:t>
            </w:r>
          </w:p>
        </w:tc>
        <w:tc>
          <w:tcPr>
            <w:tcW w:w="1840" w:type="dxa"/>
            <w:tcBorders>
              <w:top w:val="nil"/>
              <w:left w:val="nil"/>
              <w:bottom w:val="nil"/>
              <w:right w:val="nil"/>
            </w:tcBorders>
            <w:shd w:val="clear" w:color="auto" w:fill="auto"/>
            <w:noWrap/>
            <w:vAlign w:val="center"/>
            <w:hideMark/>
          </w:tcPr>
          <w:p w14:paraId="55ECB50A" w14:textId="77777777" w:rsidR="00523915" w:rsidRPr="00424376" w:rsidRDefault="00424376">
            <w:pPr>
              <w:jc w:val="right"/>
              <w:rPr>
                <w:rFonts w:ascii="Calibri" w:hAnsi="Calibri" w:cs="Calibri"/>
                <w:lang w:val="bs-Cyrl-BA"/>
              </w:rPr>
            </w:pPr>
            <w:r>
              <w:rPr>
                <w:rFonts w:ascii="Calibri" w:hAnsi="Calibri" w:cs="Calibri"/>
                <w:lang w:val="bs-Cyrl-BA"/>
              </w:rPr>
              <w:t>29</w:t>
            </w:r>
          </w:p>
        </w:tc>
        <w:tc>
          <w:tcPr>
            <w:tcW w:w="1927" w:type="dxa"/>
            <w:tcBorders>
              <w:top w:val="nil"/>
              <w:left w:val="nil"/>
              <w:bottom w:val="nil"/>
              <w:right w:val="nil"/>
            </w:tcBorders>
            <w:shd w:val="clear" w:color="auto" w:fill="auto"/>
            <w:noWrap/>
            <w:vAlign w:val="center"/>
            <w:hideMark/>
          </w:tcPr>
          <w:p w14:paraId="74EA2DF3" w14:textId="77777777" w:rsidR="00523915" w:rsidRPr="0059693F" w:rsidRDefault="0059693F">
            <w:pPr>
              <w:jc w:val="right"/>
              <w:rPr>
                <w:rFonts w:ascii="Calibri" w:hAnsi="Calibri" w:cs="Calibri"/>
                <w:lang w:val="bs-Cyrl-BA"/>
              </w:rPr>
            </w:pPr>
            <w:r>
              <w:rPr>
                <w:rFonts w:ascii="Calibri" w:hAnsi="Calibri" w:cs="Calibri"/>
                <w:lang w:val="bs-Cyrl-BA"/>
              </w:rPr>
              <w:t>44</w:t>
            </w:r>
          </w:p>
        </w:tc>
      </w:tr>
      <w:tr w:rsidR="00523915" w14:paraId="4B39E71B" w14:textId="77777777" w:rsidTr="00297443">
        <w:trPr>
          <w:trHeight w:val="360"/>
        </w:trPr>
        <w:tc>
          <w:tcPr>
            <w:tcW w:w="5320" w:type="dxa"/>
            <w:tcBorders>
              <w:top w:val="nil"/>
              <w:left w:val="nil"/>
              <w:bottom w:val="nil"/>
              <w:right w:val="nil"/>
            </w:tcBorders>
            <w:shd w:val="clear" w:color="auto" w:fill="auto"/>
            <w:vAlign w:val="center"/>
            <w:hideMark/>
          </w:tcPr>
          <w:p w14:paraId="13F9369A" w14:textId="77777777" w:rsidR="00523915" w:rsidRDefault="00523915">
            <w:pPr>
              <w:rPr>
                <w:rFonts w:ascii="Calibri" w:hAnsi="Calibri" w:cs="Calibri"/>
                <w:color w:val="000000"/>
              </w:rPr>
            </w:pPr>
            <w:r>
              <w:rPr>
                <w:rFonts w:ascii="Calibri" w:hAnsi="Calibri" w:cs="Calibri"/>
                <w:color w:val="000000"/>
              </w:rPr>
              <w:t>Камате за неблаговремено плаћене јавне приходе</w:t>
            </w:r>
          </w:p>
        </w:tc>
        <w:tc>
          <w:tcPr>
            <w:tcW w:w="1840" w:type="dxa"/>
            <w:tcBorders>
              <w:top w:val="nil"/>
              <w:left w:val="nil"/>
              <w:bottom w:val="nil"/>
              <w:right w:val="nil"/>
            </w:tcBorders>
            <w:shd w:val="clear" w:color="auto" w:fill="auto"/>
            <w:noWrap/>
            <w:vAlign w:val="center"/>
            <w:hideMark/>
          </w:tcPr>
          <w:p w14:paraId="5AB07C6C" w14:textId="77777777" w:rsidR="00523915" w:rsidRPr="00424376" w:rsidRDefault="00424376">
            <w:pPr>
              <w:jc w:val="right"/>
              <w:rPr>
                <w:rFonts w:ascii="Calibri" w:hAnsi="Calibri" w:cs="Calibri"/>
                <w:lang w:val="bs-Cyrl-BA"/>
              </w:rPr>
            </w:pPr>
            <w:r>
              <w:rPr>
                <w:rFonts w:ascii="Calibri" w:hAnsi="Calibri" w:cs="Calibri"/>
                <w:lang w:val="bs-Cyrl-BA"/>
              </w:rPr>
              <w:t>2.131</w:t>
            </w:r>
          </w:p>
        </w:tc>
        <w:tc>
          <w:tcPr>
            <w:tcW w:w="1927" w:type="dxa"/>
            <w:tcBorders>
              <w:top w:val="nil"/>
              <w:left w:val="nil"/>
              <w:bottom w:val="nil"/>
              <w:right w:val="nil"/>
            </w:tcBorders>
            <w:shd w:val="clear" w:color="auto" w:fill="auto"/>
            <w:noWrap/>
            <w:vAlign w:val="center"/>
            <w:hideMark/>
          </w:tcPr>
          <w:p w14:paraId="3FA22A34" w14:textId="77777777" w:rsidR="00523915" w:rsidRPr="0059693F" w:rsidRDefault="0059693F">
            <w:pPr>
              <w:jc w:val="right"/>
              <w:rPr>
                <w:rFonts w:ascii="Calibri" w:hAnsi="Calibri" w:cs="Calibri"/>
                <w:lang w:val="bs-Cyrl-BA"/>
              </w:rPr>
            </w:pPr>
            <w:r>
              <w:rPr>
                <w:rFonts w:ascii="Calibri" w:hAnsi="Calibri" w:cs="Calibri"/>
                <w:lang w:val="bs-Cyrl-BA"/>
              </w:rPr>
              <w:t>485</w:t>
            </w:r>
          </w:p>
        </w:tc>
      </w:tr>
      <w:tr w:rsidR="00523915" w14:paraId="34731F36" w14:textId="77777777" w:rsidTr="00297443">
        <w:trPr>
          <w:trHeight w:val="360"/>
        </w:trPr>
        <w:tc>
          <w:tcPr>
            <w:tcW w:w="5320" w:type="dxa"/>
            <w:tcBorders>
              <w:top w:val="nil"/>
              <w:left w:val="nil"/>
              <w:bottom w:val="nil"/>
              <w:right w:val="nil"/>
            </w:tcBorders>
            <w:shd w:val="clear" w:color="auto" w:fill="auto"/>
            <w:noWrap/>
            <w:vAlign w:val="center"/>
            <w:hideMark/>
          </w:tcPr>
          <w:p w14:paraId="0763C4F6" w14:textId="77777777" w:rsidR="00523915" w:rsidRDefault="00523915">
            <w:pPr>
              <w:rPr>
                <w:rFonts w:ascii="Calibri" w:hAnsi="Calibri" w:cs="Calibri"/>
                <w:color w:val="000000"/>
              </w:rPr>
            </w:pPr>
            <w:r>
              <w:rPr>
                <w:rFonts w:ascii="Calibri" w:hAnsi="Calibri" w:cs="Calibri"/>
                <w:color w:val="000000"/>
              </w:rPr>
              <w:t>Расходи камата по судским споровима</w:t>
            </w:r>
          </w:p>
        </w:tc>
        <w:tc>
          <w:tcPr>
            <w:tcW w:w="1840" w:type="dxa"/>
            <w:tcBorders>
              <w:top w:val="nil"/>
              <w:left w:val="nil"/>
              <w:bottom w:val="nil"/>
              <w:right w:val="nil"/>
            </w:tcBorders>
            <w:shd w:val="clear" w:color="auto" w:fill="auto"/>
            <w:noWrap/>
            <w:vAlign w:val="center"/>
            <w:hideMark/>
          </w:tcPr>
          <w:p w14:paraId="1987D627" w14:textId="77777777" w:rsidR="00523915" w:rsidRPr="00424376" w:rsidRDefault="00523915">
            <w:pPr>
              <w:jc w:val="right"/>
              <w:rPr>
                <w:rFonts w:ascii="Calibri" w:hAnsi="Calibri" w:cs="Calibri"/>
                <w:lang w:val="bs-Cyrl-BA"/>
              </w:rPr>
            </w:pPr>
            <w:r>
              <w:rPr>
                <w:rFonts w:ascii="Calibri" w:hAnsi="Calibri" w:cs="Calibri"/>
              </w:rPr>
              <w:t>8</w:t>
            </w:r>
            <w:r w:rsidR="00424376">
              <w:rPr>
                <w:rFonts w:ascii="Calibri" w:hAnsi="Calibri" w:cs="Calibri"/>
                <w:lang w:val="bs-Cyrl-BA"/>
              </w:rPr>
              <w:t>98</w:t>
            </w:r>
          </w:p>
        </w:tc>
        <w:tc>
          <w:tcPr>
            <w:tcW w:w="1927" w:type="dxa"/>
            <w:tcBorders>
              <w:top w:val="nil"/>
              <w:left w:val="nil"/>
              <w:bottom w:val="nil"/>
              <w:right w:val="nil"/>
            </w:tcBorders>
            <w:shd w:val="clear" w:color="auto" w:fill="auto"/>
            <w:noWrap/>
            <w:vAlign w:val="center"/>
            <w:hideMark/>
          </w:tcPr>
          <w:p w14:paraId="0B2F6645" w14:textId="77777777" w:rsidR="00523915" w:rsidRPr="0059693F" w:rsidRDefault="0059693F">
            <w:pPr>
              <w:jc w:val="right"/>
              <w:rPr>
                <w:rFonts w:ascii="Calibri" w:hAnsi="Calibri" w:cs="Calibri"/>
                <w:lang w:val="bs-Cyrl-BA"/>
              </w:rPr>
            </w:pPr>
            <w:r>
              <w:rPr>
                <w:rFonts w:ascii="Calibri" w:hAnsi="Calibri" w:cs="Calibri"/>
                <w:lang w:val="bs-Cyrl-BA"/>
              </w:rPr>
              <w:t>2.732</w:t>
            </w:r>
          </w:p>
        </w:tc>
      </w:tr>
      <w:tr w:rsidR="00523915" w14:paraId="6DF62504" w14:textId="77777777" w:rsidTr="00137FBC">
        <w:trPr>
          <w:trHeight w:val="406"/>
        </w:trPr>
        <w:tc>
          <w:tcPr>
            <w:tcW w:w="5320" w:type="dxa"/>
            <w:tcBorders>
              <w:top w:val="single" w:sz="8" w:space="0" w:color="auto"/>
              <w:left w:val="nil"/>
              <w:bottom w:val="single" w:sz="8" w:space="0" w:color="auto"/>
              <w:right w:val="nil"/>
            </w:tcBorders>
            <w:shd w:val="clear" w:color="auto" w:fill="auto"/>
            <w:vAlign w:val="center"/>
            <w:hideMark/>
          </w:tcPr>
          <w:p w14:paraId="3F8132A9" w14:textId="77777777" w:rsidR="00523915" w:rsidRDefault="00523915">
            <w:pPr>
              <w:rPr>
                <w:rFonts w:ascii="Calibri" w:hAnsi="Calibri" w:cs="Calibri"/>
                <w:b/>
                <w:bCs/>
                <w:color w:val="000000"/>
              </w:rPr>
            </w:pPr>
            <w:r>
              <w:rPr>
                <w:rFonts w:ascii="Calibri" w:hAnsi="Calibri" w:cs="Calibri"/>
                <w:b/>
                <w:bCs/>
                <w:color w:val="000000"/>
              </w:rPr>
              <w:t>Укупно расходи камата</w:t>
            </w:r>
          </w:p>
        </w:tc>
        <w:tc>
          <w:tcPr>
            <w:tcW w:w="1840" w:type="dxa"/>
            <w:tcBorders>
              <w:top w:val="single" w:sz="8" w:space="0" w:color="auto"/>
              <w:left w:val="nil"/>
              <w:bottom w:val="single" w:sz="8" w:space="0" w:color="auto"/>
              <w:right w:val="nil"/>
            </w:tcBorders>
            <w:shd w:val="clear" w:color="auto" w:fill="auto"/>
            <w:noWrap/>
            <w:vAlign w:val="center"/>
            <w:hideMark/>
          </w:tcPr>
          <w:p w14:paraId="5A814147" w14:textId="77777777" w:rsidR="00523915" w:rsidRPr="00424376" w:rsidRDefault="00424376" w:rsidP="00424376">
            <w:pPr>
              <w:jc w:val="right"/>
              <w:rPr>
                <w:rFonts w:ascii="Calibri" w:hAnsi="Calibri" w:cs="Calibri"/>
                <w:b/>
                <w:bCs/>
                <w:lang w:val="bs-Cyrl-BA"/>
              </w:rPr>
            </w:pPr>
            <w:r>
              <w:rPr>
                <w:rFonts w:ascii="Calibri" w:hAnsi="Calibri" w:cs="Calibri"/>
                <w:b/>
                <w:bCs/>
                <w:lang w:val="bs-Cyrl-BA"/>
              </w:rPr>
              <w:t>9.936.537</w:t>
            </w:r>
          </w:p>
        </w:tc>
        <w:tc>
          <w:tcPr>
            <w:tcW w:w="1927" w:type="dxa"/>
            <w:tcBorders>
              <w:top w:val="single" w:sz="8" w:space="0" w:color="auto"/>
              <w:left w:val="nil"/>
              <w:bottom w:val="single" w:sz="8" w:space="0" w:color="auto"/>
              <w:right w:val="nil"/>
            </w:tcBorders>
            <w:shd w:val="clear" w:color="auto" w:fill="auto"/>
            <w:noWrap/>
            <w:vAlign w:val="center"/>
            <w:hideMark/>
          </w:tcPr>
          <w:p w14:paraId="2BB2305D" w14:textId="77777777" w:rsidR="00523915" w:rsidRPr="00424376" w:rsidRDefault="00424376" w:rsidP="0059693F">
            <w:pPr>
              <w:jc w:val="right"/>
              <w:rPr>
                <w:rFonts w:ascii="Calibri" w:hAnsi="Calibri" w:cs="Calibri"/>
                <w:b/>
                <w:bCs/>
                <w:lang w:val="bs-Cyrl-BA"/>
              </w:rPr>
            </w:pPr>
            <w:r>
              <w:rPr>
                <w:rFonts w:ascii="Calibri" w:hAnsi="Calibri" w:cs="Calibri"/>
                <w:b/>
                <w:bCs/>
                <w:lang w:val="bs-Cyrl-BA"/>
              </w:rPr>
              <w:t>7.20</w:t>
            </w:r>
            <w:r w:rsidR="0059693F">
              <w:rPr>
                <w:rFonts w:ascii="Calibri" w:hAnsi="Calibri" w:cs="Calibri"/>
                <w:b/>
                <w:bCs/>
                <w:lang w:val="bs-Cyrl-BA"/>
              </w:rPr>
              <w:t>4</w:t>
            </w:r>
            <w:r>
              <w:rPr>
                <w:rFonts w:ascii="Calibri" w:hAnsi="Calibri" w:cs="Calibri"/>
                <w:b/>
                <w:bCs/>
                <w:lang w:val="bs-Cyrl-BA"/>
              </w:rPr>
              <w:t>.</w:t>
            </w:r>
            <w:r w:rsidR="0059693F">
              <w:rPr>
                <w:rFonts w:ascii="Calibri" w:hAnsi="Calibri" w:cs="Calibri"/>
                <w:b/>
                <w:bCs/>
                <w:lang w:val="bs-Cyrl-BA"/>
              </w:rPr>
              <w:t>639</w:t>
            </w:r>
          </w:p>
        </w:tc>
      </w:tr>
    </w:tbl>
    <w:p w14:paraId="3A89F3D3" w14:textId="77777777" w:rsidR="00022E5C" w:rsidRDefault="00022E5C" w:rsidP="006B3AE1">
      <w:pPr>
        <w:ind w:firstLine="567"/>
        <w:jc w:val="both"/>
        <w:rPr>
          <w:rFonts w:ascii="Calibri" w:hAnsi="Calibri" w:cs="Calibri"/>
          <w:color w:val="C00000"/>
          <w:lang w:val="ru-RU"/>
        </w:rPr>
      </w:pPr>
    </w:p>
    <w:p w14:paraId="3A98B85F" w14:textId="4E64FEDA" w:rsidR="00022E5C" w:rsidRPr="00022E5C" w:rsidRDefault="00022E5C" w:rsidP="00022E5C">
      <w:pPr>
        <w:ind w:firstLine="709"/>
        <w:jc w:val="both"/>
        <w:rPr>
          <w:rFonts w:asciiTheme="minorHAnsi" w:hAnsiTheme="minorHAnsi"/>
          <w:lang w:val="sr-Cyrl-BA"/>
        </w:rPr>
      </w:pPr>
      <w:r w:rsidRPr="00022E5C">
        <w:rPr>
          <w:rFonts w:asciiTheme="minorHAnsi" w:hAnsiTheme="minorHAnsi"/>
          <w:lang w:val="sr-Cyrl-BA"/>
        </w:rPr>
        <w:t>Смањење финансијских расхода у највећем дијелу се односи на смањење расхода камата по кредитима у иностранству и затезних камата у земљи (које су настајале због тога штo је Министарство финансија РС, у име Жељезница Р</w:t>
      </w:r>
      <w:r>
        <w:rPr>
          <w:rFonts w:asciiTheme="minorHAnsi" w:hAnsiTheme="minorHAnsi"/>
          <w:lang w:val="sr-Cyrl-BA"/>
        </w:rPr>
        <w:t>епублике Српске</w:t>
      </w:r>
      <w:r w:rsidRPr="00022E5C">
        <w:rPr>
          <w:rFonts w:asciiTheme="minorHAnsi" w:hAnsiTheme="minorHAnsi"/>
          <w:lang w:val="sr-Cyrl-BA"/>
        </w:rPr>
        <w:t xml:space="preserve">, отплаћивало доспјеле ануитете по основу иностраних кредита - кредити </w:t>
      </w:r>
      <w:r w:rsidRPr="00022E5C">
        <w:rPr>
          <w:rFonts w:asciiTheme="minorHAnsi" w:hAnsiTheme="minorHAnsi"/>
          <w:lang w:val="sr-Cyrl-BA"/>
        </w:rPr>
        <w:lastRenderedPageBreak/>
        <w:t xml:space="preserve">Европске банке за обнову и развој (ЕБРД), Европске инвестиционе банке (ЕИБ), Владе Португала, Србије и Пољске). </w:t>
      </w:r>
    </w:p>
    <w:p w14:paraId="0FE5E0DE" w14:textId="01FF7C6C" w:rsidR="00022E5C" w:rsidRPr="00022E5C" w:rsidRDefault="00022E5C" w:rsidP="00022E5C">
      <w:pPr>
        <w:jc w:val="both"/>
        <w:rPr>
          <w:rFonts w:asciiTheme="minorHAnsi" w:hAnsiTheme="minorHAnsi"/>
          <w:lang w:val="sr-Cyrl-BA"/>
        </w:rPr>
      </w:pPr>
      <w:r w:rsidRPr="00022E5C">
        <w:rPr>
          <w:rFonts w:asciiTheme="minorHAnsi" w:hAnsiTheme="minorHAnsi"/>
          <w:lang w:val="sr-Cyrl-BA"/>
        </w:rPr>
        <w:t xml:space="preserve">         Будући да је Рјешењем Окружног привредног суда Добој број 60 0 St 029351 20 Res од 31.12.2020. године прихваћен План финансијског и оперативног реструктурисања Жељезница Р</w:t>
      </w:r>
      <w:r>
        <w:rPr>
          <w:rFonts w:asciiTheme="minorHAnsi" w:hAnsiTheme="minorHAnsi"/>
          <w:lang w:val="sr-Cyrl-BA"/>
        </w:rPr>
        <w:t>епублике Српске</w:t>
      </w:r>
      <w:r w:rsidRPr="00022E5C">
        <w:rPr>
          <w:rFonts w:asciiTheme="minorHAnsi" w:hAnsiTheme="minorHAnsi"/>
          <w:lang w:val="sr-Cyrl-BA"/>
        </w:rPr>
        <w:t>, по основу кога ће све обавезе по основу иностраних кредита (сем кредита Свјетске банке) бити конвертоване у капитал, а Влада РС ће наставити да отплаћује све недоспјеле обавезе по међународним кредитима, у 2020. години нису књижене редовне и затезне камате које су обрачунате након 07.09.2020. године (датум на који је вршена пријава потраживања повјерилаца Жељезница Р</w:t>
      </w:r>
      <w:r>
        <w:rPr>
          <w:rFonts w:asciiTheme="minorHAnsi" w:hAnsiTheme="minorHAnsi"/>
          <w:lang w:val="sr-Cyrl-BA"/>
        </w:rPr>
        <w:t>епублике Српске</w:t>
      </w:r>
      <w:r w:rsidRPr="00022E5C">
        <w:rPr>
          <w:rFonts w:asciiTheme="minorHAnsi" w:hAnsiTheme="minorHAnsi"/>
          <w:lang w:val="sr-Cyrl-BA"/>
        </w:rPr>
        <w:t xml:space="preserve"> у поступку реструктурисања), у складу са чланом 51, став 3. Закона о стечају РС („Службени гласник РС“ број 16/16).</w:t>
      </w:r>
    </w:p>
    <w:p w14:paraId="00F05BA6" w14:textId="77777777" w:rsidR="00022E5C" w:rsidRPr="00022E5C" w:rsidRDefault="00022E5C" w:rsidP="00022E5C">
      <w:pPr>
        <w:jc w:val="both"/>
        <w:rPr>
          <w:rFonts w:asciiTheme="minorHAnsi" w:hAnsiTheme="minorHAnsi"/>
          <w:lang w:val="sr-Cyrl-BA"/>
        </w:rPr>
      </w:pPr>
      <w:r w:rsidRPr="00022E5C">
        <w:rPr>
          <w:rFonts w:asciiTheme="minorHAnsi" w:hAnsiTheme="minorHAnsi"/>
          <w:lang w:val="sr-Cyrl-BA"/>
        </w:rPr>
        <w:t xml:space="preserve">Достављени обрачуни за редовне и затезне камате по основу иностраних кредита до 07.09.2020. године су евидентиране као обавеза. Обрачуни редовних и затезних камата након наведеног датума третирају се као потенцијална обавеза у складу са Међународним рачуноводственим стандардом 37, параграфи 27-30. Износ потенцијалне обавезе, по овом основу, уколико не дође до планиране конверзије обавеза по основу иностраних кредита у капитал, износи 3.590.251 КМ.   </w:t>
      </w:r>
    </w:p>
    <w:p w14:paraId="1FF8AF39" w14:textId="77777777" w:rsidR="00022E5C" w:rsidRPr="00022E5C" w:rsidRDefault="00022E5C" w:rsidP="00022E5C">
      <w:pPr>
        <w:jc w:val="both"/>
        <w:rPr>
          <w:rFonts w:asciiTheme="minorHAnsi" w:hAnsiTheme="minorHAnsi"/>
          <w:lang w:val="sr-Cyrl-BA"/>
        </w:rPr>
      </w:pPr>
      <w:r w:rsidRPr="00022E5C">
        <w:rPr>
          <w:rFonts w:asciiTheme="minorHAnsi" w:hAnsiTheme="minorHAnsi"/>
          <w:lang w:val="sr-Cyrl-BA"/>
        </w:rPr>
        <w:t>Тражено је мишљење од Министарства финансија РС, везано за евидентирање камата послије 07.09.2020. године, и како до дана закључивања годишњих финансијских извјештаја исто није добијено, основа за овакав начин евидентирања поткријепљена је законском регулативом (члан 51. Закона о стечају), мишљењем повјереника у поступку реструктурисања и извјесношћу да неће бити плаћања по овом основу, именованог Рјешењем Окружног привредног суда Добој број 60 0 St 029351 20 Res од 16.03.2020. године. Уколико у наредном периоду буде добијено другачије мишљење од надлежних институција, извршиће се корекција књижења.</w:t>
      </w:r>
    </w:p>
    <w:p w14:paraId="29627E10" w14:textId="77777777" w:rsidR="006161F2" w:rsidRPr="00D3310C" w:rsidRDefault="006161F2" w:rsidP="006161F2">
      <w:pPr>
        <w:ind w:firstLine="567"/>
        <w:jc w:val="both"/>
        <w:rPr>
          <w:rFonts w:asciiTheme="minorHAnsi" w:hAnsiTheme="minorHAnsi" w:cstheme="minorHAnsi"/>
          <w:lang w:val="sr-Cyrl-BA"/>
        </w:rPr>
      </w:pPr>
    </w:p>
    <w:p w14:paraId="428AF671" w14:textId="77777777" w:rsidR="00CC50C2" w:rsidRPr="001F7E47" w:rsidRDefault="00CC50C2" w:rsidP="00CC50C2">
      <w:pPr>
        <w:ind w:firstLine="567"/>
        <w:jc w:val="both"/>
        <w:rPr>
          <w:rFonts w:ascii="Calibri" w:hAnsi="Calibri" w:cs="Calibri"/>
          <w:lang w:val="sr-Cyrl-BA"/>
        </w:rPr>
      </w:pPr>
    </w:p>
    <w:p w14:paraId="681D2397" w14:textId="77777777" w:rsidR="00D827BB" w:rsidRDefault="000C62D7" w:rsidP="00D827BB">
      <w:pPr>
        <w:pStyle w:val="Heading1"/>
        <w:spacing w:before="0" w:after="0"/>
        <w:ind w:left="426" w:hanging="426"/>
        <w:jc w:val="both"/>
        <w:rPr>
          <w:lang w:val="sr-Latn-BA"/>
        </w:rPr>
      </w:pPr>
      <w:bookmarkStart w:id="67" w:name="_Toc3360066"/>
      <w:bookmarkStart w:id="68" w:name="_Toc67040793"/>
      <w:r w:rsidRPr="00CC50C2">
        <w:rPr>
          <w:sz w:val="28"/>
          <w:szCs w:val="28"/>
        </w:rPr>
        <w:t>Остали приходи</w:t>
      </w:r>
      <w:bookmarkStart w:id="69" w:name="_Toc3360067"/>
      <w:bookmarkEnd w:id="67"/>
      <w:bookmarkEnd w:id="68"/>
    </w:p>
    <w:tbl>
      <w:tblPr>
        <w:tblW w:w="9087" w:type="dxa"/>
        <w:tblInd w:w="93" w:type="dxa"/>
        <w:tblLook w:val="04A0" w:firstRow="1" w:lastRow="0" w:firstColumn="1" w:lastColumn="0" w:noHBand="0" w:noVBand="1"/>
      </w:tblPr>
      <w:tblGrid>
        <w:gridCol w:w="5320"/>
        <w:gridCol w:w="1840"/>
        <w:gridCol w:w="1927"/>
      </w:tblGrid>
      <w:tr w:rsidR="00F91759" w:rsidRPr="00F91759" w14:paraId="65A1C69A" w14:textId="77777777" w:rsidTr="00297443">
        <w:trPr>
          <w:trHeight w:val="360"/>
        </w:trPr>
        <w:tc>
          <w:tcPr>
            <w:tcW w:w="5320" w:type="dxa"/>
            <w:tcBorders>
              <w:top w:val="nil"/>
              <w:left w:val="nil"/>
              <w:bottom w:val="nil"/>
              <w:right w:val="nil"/>
            </w:tcBorders>
            <w:shd w:val="clear" w:color="auto" w:fill="auto"/>
            <w:noWrap/>
            <w:vAlign w:val="bottom"/>
            <w:hideMark/>
          </w:tcPr>
          <w:p w14:paraId="40EB5031" w14:textId="77777777" w:rsidR="00F91759" w:rsidRPr="00F91759" w:rsidRDefault="00F91759" w:rsidP="00F91759">
            <w:pPr>
              <w:rPr>
                <w:rFonts w:ascii="Calibri" w:hAnsi="Calibri" w:cs="Calibri"/>
              </w:rPr>
            </w:pPr>
          </w:p>
        </w:tc>
        <w:tc>
          <w:tcPr>
            <w:tcW w:w="1840" w:type="dxa"/>
            <w:tcBorders>
              <w:top w:val="nil"/>
              <w:left w:val="nil"/>
              <w:bottom w:val="nil"/>
              <w:right w:val="nil"/>
            </w:tcBorders>
            <w:shd w:val="clear" w:color="auto" w:fill="auto"/>
            <w:noWrap/>
            <w:vAlign w:val="bottom"/>
            <w:hideMark/>
          </w:tcPr>
          <w:p w14:paraId="1E7036B4" w14:textId="77777777" w:rsidR="00F91759" w:rsidRPr="00F91759" w:rsidRDefault="00F91759" w:rsidP="00F91759">
            <w:pPr>
              <w:rPr>
                <w:rFonts w:ascii="Calibri" w:hAnsi="Calibri" w:cs="Calibri"/>
              </w:rPr>
            </w:pPr>
          </w:p>
        </w:tc>
        <w:tc>
          <w:tcPr>
            <w:tcW w:w="1927" w:type="dxa"/>
            <w:tcBorders>
              <w:top w:val="nil"/>
              <w:left w:val="nil"/>
              <w:bottom w:val="nil"/>
              <w:right w:val="nil"/>
            </w:tcBorders>
            <w:shd w:val="clear" w:color="auto" w:fill="auto"/>
            <w:noWrap/>
            <w:vAlign w:val="center"/>
            <w:hideMark/>
          </w:tcPr>
          <w:p w14:paraId="51EF5521" w14:textId="77777777" w:rsidR="00F91759" w:rsidRPr="00F91759" w:rsidRDefault="00F91759" w:rsidP="00F91759">
            <w:pPr>
              <w:jc w:val="right"/>
              <w:rPr>
                <w:rFonts w:ascii="Calibri" w:hAnsi="Calibri" w:cs="Calibri"/>
              </w:rPr>
            </w:pPr>
            <w:r w:rsidRPr="00F91759">
              <w:rPr>
                <w:rFonts w:ascii="Calibri" w:hAnsi="Calibri" w:cs="Calibri"/>
              </w:rPr>
              <w:t xml:space="preserve">     у КМ</w:t>
            </w:r>
          </w:p>
        </w:tc>
      </w:tr>
      <w:tr w:rsidR="00F91759" w:rsidRPr="00FE4810" w14:paraId="727D1AB5" w14:textId="77777777" w:rsidTr="00297443">
        <w:trPr>
          <w:trHeight w:val="559"/>
        </w:trPr>
        <w:tc>
          <w:tcPr>
            <w:tcW w:w="5320" w:type="dxa"/>
            <w:tcBorders>
              <w:top w:val="single" w:sz="8" w:space="0" w:color="auto"/>
              <w:left w:val="nil"/>
              <w:bottom w:val="single" w:sz="8" w:space="0" w:color="auto"/>
              <w:right w:val="nil"/>
            </w:tcBorders>
            <w:shd w:val="clear" w:color="auto" w:fill="auto"/>
            <w:vAlign w:val="center"/>
            <w:hideMark/>
          </w:tcPr>
          <w:p w14:paraId="0A4CE634" w14:textId="77777777" w:rsidR="00F91759" w:rsidRPr="00FE4810" w:rsidRDefault="00F91759" w:rsidP="00F91759">
            <w:pPr>
              <w:jc w:val="both"/>
              <w:rPr>
                <w:rFonts w:ascii="Calibri" w:hAnsi="Calibri" w:cs="Calibri"/>
                <w:b/>
                <w:bCs/>
              </w:rPr>
            </w:pPr>
            <w:r w:rsidRPr="00FE4810">
              <w:rPr>
                <w:rFonts w:ascii="Calibri" w:hAnsi="Calibri" w:cs="Calibri"/>
                <w:b/>
                <w:bCs/>
              </w:rPr>
              <w:t>Остали приходи</w:t>
            </w:r>
          </w:p>
        </w:tc>
        <w:tc>
          <w:tcPr>
            <w:tcW w:w="1840" w:type="dxa"/>
            <w:tcBorders>
              <w:top w:val="single" w:sz="8" w:space="0" w:color="auto"/>
              <w:left w:val="nil"/>
              <w:bottom w:val="single" w:sz="8" w:space="0" w:color="auto"/>
              <w:right w:val="nil"/>
            </w:tcBorders>
            <w:shd w:val="clear" w:color="auto" w:fill="auto"/>
            <w:noWrap/>
            <w:vAlign w:val="center"/>
            <w:hideMark/>
          </w:tcPr>
          <w:p w14:paraId="43280DB7" w14:textId="77777777" w:rsidR="00F91759" w:rsidRPr="00FE4810" w:rsidRDefault="0087720F" w:rsidP="0087720F">
            <w:pPr>
              <w:jc w:val="right"/>
              <w:rPr>
                <w:rFonts w:ascii="Calibri" w:hAnsi="Calibri" w:cs="Calibri"/>
                <w:b/>
                <w:bCs/>
              </w:rPr>
            </w:pPr>
            <w:r w:rsidRPr="00FE4810">
              <w:rPr>
                <w:rFonts w:ascii="Calibri" w:hAnsi="Calibri" w:cs="Calibri"/>
                <w:b/>
                <w:bCs/>
              </w:rPr>
              <w:t>3</w:t>
            </w:r>
            <w:r w:rsidRPr="00FE4810">
              <w:rPr>
                <w:rFonts w:ascii="Calibri" w:hAnsi="Calibri" w:cs="Calibri"/>
                <w:b/>
                <w:bCs/>
                <w:lang w:val="bs-Cyrl-BA"/>
              </w:rPr>
              <w:t>1</w:t>
            </w:r>
            <w:r w:rsidR="00F91759" w:rsidRPr="00FE4810">
              <w:rPr>
                <w:rFonts w:ascii="Calibri" w:hAnsi="Calibri" w:cs="Calibri"/>
                <w:b/>
                <w:bCs/>
              </w:rPr>
              <w:t>.</w:t>
            </w:r>
            <w:r w:rsidRPr="00FE4810">
              <w:rPr>
                <w:rFonts w:ascii="Calibri" w:hAnsi="Calibri" w:cs="Calibri"/>
                <w:b/>
                <w:bCs/>
                <w:lang w:val="bs-Cyrl-BA"/>
              </w:rPr>
              <w:t>12</w:t>
            </w:r>
            <w:r w:rsidR="00F91759" w:rsidRPr="00FE4810">
              <w:rPr>
                <w:rFonts w:ascii="Calibri" w:hAnsi="Calibri" w:cs="Calibri"/>
                <w:b/>
                <w:bCs/>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72A3017D" w14:textId="77777777" w:rsidR="00F91759" w:rsidRPr="00FE4810" w:rsidRDefault="00F91759" w:rsidP="0059693F">
            <w:pPr>
              <w:jc w:val="right"/>
              <w:rPr>
                <w:rFonts w:ascii="Calibri" w:hAnsi="Calibri" w:cs="Calibri"/>
                <w:b/>
                <w:bCs/>
              </w:rPr>
            </w:pPr>
            <w:r w:rsidRPr="00FE4810">
              <w:rPr>
                <w:rFonts w:ascii="Calibri" w:hAnsi="Calibri" w:cs="Calibri"/>
                <w:b/>
                <w:bCs/>
              </w:rPr>
              <w:t>3</w:t>
            </w:r>
            <w:r w:rsidR="0059693F" w:rsidRPr="00FE4810">
              <w:rPr>
                <w:rFonts w:ascii="Calibri" w:hAnsi="Calibri" w:cs="Calibri"/>
                <w:b/>
                <w:bCs/>
                <w:lang w:val="bs-Cyrl-BA"/>
              </w:rPr>
              <w:t>1</w:t>
            </w:r>
            <w:r w:rsidRPr="00FE4810">
              <w:rPr>
                <w:rFonts w:ascii="Calibri" w:hAnsi="Calibri" w:cs="Calibri"/>
                <w:b/>
                <w:bCs/>
              </w:rPr>
              <w:t>.</w:t>
            </w:r>
            <w:r w:rsidR="0059693F" w:rsidRPr="00FE4810">
              <w:rPr>
                <w:rFonts w:ascii="Calibri" w:hAnsi="Calibri" w:cs="Calibri"/>
                <w:b/>
                <w:bCs/>
                <w:lang w:val="bs-Cyrl-BA"/>
              </w:rPr>
              <w:t>12</w:t>
            </w:r>
            <w:r w:rsidRPr="00FE4810">
              <w:rPr>
                <w:rFonts w:ascii="Calibri" w:hAnsi="Calibri" w:cs="Calibri"/>
                <w:b/>
                <w:bCs/>
              </w:rPr>
              <w:t>.2020</w:t>
            </w:r>
          </w:p>
        </w:tc>
      </w:tr>
      <w:tr w:rsidR="00F91759" w:rsidRPr="00FE4810" w14:paraId="32A6DA4D" w14:textId="77777777" w:rsidTr="00297443">
        <w:trPr>
          <w:trHeight w:val="360"/>
        </w:trPr>
        <w:tc>
          <w:tcPr>
            <w:tcW w:w="5320" w:type="dxa"/>
            <w:tcBorders>
              <w:top w:val="nil"/>
              <w:left w:val="nil"/>
              <w:bottom w:val="nil"/>
              <w:right w:val="nil"/>
            </w:tcBorders>
            <w:shd w:val="clear" w:color="auto" w:fill="auto"/>
            <w:vAlign w:val="center"/>
            <w:hideMark/>
          </w:tcPr>
          <w:p w14:paraId="44768D29" w14:textId="77777777" w:rsidR="00F91759" w:rsidRPr="00FE4810" w:rsidRDefault="00F91759" w:rsidP="00F91759">
            <w:pPr>
              <w:jc w:val="both"/>
              <w:rPr>
                <w:rFonts w:ascii="Calibri" w:hAnsi="Calibri" w:cs="Calibri"/>
              </w:rPr>
            </w:pPr>
            <w:r w:rsidRPr="00FE4810">
              <w:rPr>
                <w:rFonts w:ascii="Calibri" w:hAnsi="Calibri" w:cs="Calibri"/>
              </w:rPr>
              <w:t>Добици по основу продаје материјала</w:t>
            </w:r>
          </w:p>
        </w:tc>
        <w:tc>
          <w:tcPr>
            <w:tcW w:w="1840" w:type="dxa"/>
            <w:tcBorders>
              <w:top w:val="nil"/>
              <w:left w:val="nil"/>
              <w:bottom w:val="nil"/>
              <w:right w:val="nil"/>
            </w:tcBorders>
            <w:shd w:val="clear" w:color="auto" w:fill="auto"/>
            <w:noWrap/>
            <w:vAlign w:val="center"/>
            <w:hideMark/>
          </w:tcPr>
          <w:p w14:paraId="13123E08" w14:textId="77777777" w:rsidR="00F91759" w:rsidRPr="00FE4810" w:rsidRDefault="0059693F" w:rsidP="00F91759">
            <w:pPr>
              <w:jc w:val="right"/>
              <w:rPr>
                <w:rFonts w:ascii="Calibri" w:hAnsi="Calibri" w:cs="Calibri"/>
                <w:lang w:val="bs-Cyrl-BA"/>
              </w:rPr>
            </w:pPr>
            <w:r w:rsidRPr="00FE4810">
              <w:rPr>
                <w:rFonts w:ascii="Calibri" w:hAnsi="Calibri" w:cs="Calibri"/>
                <w:lang w:val="bs-Cyrl-BA"/>
              </w:rPr>
              <w:t>121.249</w:t>
            </w:r>
          </w:p>
        </w:tc>
        <w:tc>
          <w:tcPr>
            <w:tcW w:w="1927" w:type="dxa"/>
            <w:tcBorders>
              <w:top w:val="nil"/>
              <w:left w:val="nil"/>
              <w:bottom w:val="nil"/>
              <w:right w:val="nil"/>
            </w:tcBorders>
            <w:shd w:val="clear" w:color="auto" w:fill="auto"/>
            <w:noWrap/>
            <w:vAlign w:val="center"/>
            <w:hideMark/>
          </w:tcPr>
          <w:p w14:paraId="3DE26E1B" w14:textId="77777777" w:rsidR="00F91759" w:rsidRPr="00FE4810" w:rsidRDefault="0059693F" w:rsidP="0059693F">
            <w:pPr>
              <w:jc w:val="right"/>
              <w:rPr>
                <w:rFonts w:ascii="Calibri" w:hAnsi="Calibri" w:cs="Calibri"/>
                <w:lang w:val="bs-Cyrl-BA"/>
              </w:rPr>
            </w:pPr>
            <w:r w:rsidRPr="00FE4810">
              <w:rPr>
                <w:rFonts w:ascii="Calibri" w:hAnsi="Calibri" w:cs="Calibri"/>
                <w:lang w:val="bs-Cyrl-BA"/>
              </w:rPr>
              <w:t>2.472</w:t>
            </w:r>
          </w:p>
        </w:tc>
      </w:tr>
      <w:tr w:rsidR="00FE4810" w:rsidRPr="00FE4810" w14:paraId="7D5E4693" w14:textId="77777777" w:rsidTr="00297443">
        <w:trPr>
          <w:trHeight w:val="360"/>
        </w:trPr>
        <w:tc>
          <w:tcPr>
            <w:tcW w:w="5320" w:type="dxa"/>
            <w:tcBorders>
              <w:top w:val="nil"/>
              <w:left w:val="nil"/>
              <w:bottom w:val="nil"/>
              <w:right w:val="nil"/>
            </w:tcBorders>
            <w:shd w:val="clear" w:color="auto" w:fill="auto"/>
            <w:vAlign w:val="center"/>
            <w:hideMark/>
          </w:tcPr>
          <w:p w14:paraId="4611834E" w14:textId="77777777" w:rsidR="00FE4810" w:rsidRPr="00FE4810" w:rsidRDefault="00FE4810" w:rsidP="00F91759">
            <w:pPr>
              <w:jc w:val="both"/>
              <w:rPr>
                <w:rFonts w:ascii="Calibri" w:hAnsi="Calibri" w:cs="Calibri"/>
                <w:lang w:val="sr-Cyrl-BA"/>
              </w:rPr>
            </w:pPr>
            <w:r w:rsidRPr="00FE4810">
              <w:rPr>
                <w:rFonts w:ascii="Calibri" w:hAnsi="Calibri" w:cs="Calibri"/>
                <w:lang w:val="sr-Cyrl-BA"/>
              </w:rPr>
              <w:t>Вишкови, изузимајући вишкове залиха учинака</w:t>
            </w:r>
          </w:p>
        </w:tc>
        <w:tc>
          <w:tcPr>
            <w:tcW w:w="1840" w:type="dxa"/>
            <w:tcBorders>
              <w:top w:val="nil"/>
              <w:left w:val="nil"/>
              <w:bottom w:val="nil"/>
              <w:right w:val="nil"/>
            </w:tcBorders>
            <w:shd w:val="clear" w:color="auto" w:fill="auto"/>
            <w:noWrap/>
            <w:vAlign w:val="center"/>
            <w:hideMark/>
          </w:tcPr>
          <w:p w14:paraId="28E71E2E" w14:textId="77777777" w:rsidR="00FE4810" w:rsidRPr="00FE4810" w:rsidRDefault="00FE4810" w:rsidP="00F91759">
            <w:pPr>
              <w:jc w:val="right"/>
              <w:rPr>
                <w:rFonts w:ascii="Calibri" w:hAnsi="Calibri" w:cs="Calibri"/>
                <w:lang w:val="bs-Cyrl-BA"/>
              </w:rPr>
            </w:pPr>
            <w:r w:rsidRPr="00FE4810">
              <w:rPr>
                <w:rFonts w:ascii="Calibri" w:hAnsi="Calibri" w:cs="Calibri"/>
                <w:lang w:val="bs-Cyrl-BA"/>
              </w:rPr>
              <w:t>11.045</w:t>
            </w:r>
          </w:p>
        </w:tc>
        <w:tc>
          <w:tcPr>
            <w:tcW w:w="1927" w:type="dxa"/>
            <w:tcBorders>
              <w:top w:val="nil"/>
              <w:left w:val="nil"/>
              <w:bottom w:val="nil"/>
              <w:right w:val="nil"/>
            </w:tcBorders>
            <w:shd w:val="clear" w:color="auto" w:fill="auto"/>
            <w:noWrap/>
            <w:vAlign w:val="center"/>
            <w:hideMark/>
          </w:tcPr>
          <w:p w14:paraId="457D9231" w14:textId="77777777" w:rsidR="00FE4810" w:rsidRPr="00FE4810" w:rsidRDefault="00FE4810" w:rsidP="0059693F">
            <w:pPr>
              <w:jc w:val="right"/>
              <w:rPr>
                <w:rFonts w:ascii="Calibri" w:hAnsi="Calibri" w:cs="Calibri"/>
                <w:lang w:val="bs-Cyrl-BA"/>
              </w:rPr>
            </w:pPr>
          </w:p>
        </w:tc>
      </w:tr>
      <w:tr w:rsidR="00F91759" w:rsidRPr="00FE4810" w14:paraId="527CCF9C" w14:textId="77777777" w:rsidTr="00297443">
        <w:trPr>
          <w:trHeight w:val="360"/>
        </w:trPr>
        <w:tc>
          <w:tcPr>
            <w:tcW w:w="5320" w:type="dxa"/>
            <w:tcBorders>
              <w:top w:val="nil"/>
              <w:left w:val="nil"/>
              <w:bottom w:val="nil"/>
              <w:right w:val="nil"/>
            </w:tcBorders>
            <w:shd w:val="clear" w:color="auto" w:fill="auto"/>
            <w:vAlign w:val="center"/>
            <w:hideMark/>
          </w:tcPr>
          <w:p w14:paraId="24C6815F" w14:textId="77777777" w:rsidR="00F91759" w:rsidRPr="00FE4810" w:rsidRDefault="00F91759" w:rsidP="00F91759">
            <w:pPr>
              <w:jc w:val="both"/>
              <w:rPr>
                <w:rFonts w:ascii="Calibri" w:hAnsi="Calibri" w:cs="Calibri"/>
              </w:rPr>
            </w:pPr>
            <w:r w:rsidRPr="00FE4810">
              <w:rPr>
                <w:rFonts w:ascii="Calibri" w:hAnsi="Calibri" w:cs="Calibri"/>
              </w:rPr>
              <w:t>Наплаћена отписана потраживања</w:t>
            </w:r>
          </w:p>
        </w:tc>
        <w:tc>
          <w:tcPr>
            <w:tcW w:w="1840" w:type="dxa"/>
            <w:tcBorders>
              <w:top w:val="nil"/>
              <w:left w:val="nil"/>
              <w:bottom w:val="nil"/>
              <w:right w:val="nil"/>
            </w:tcBorders>
            <w:shd w:val="clear" w:color="auto" w:fill="auto"/>
            <w:noWrap/>
            <w:vAlign w:val="center"/>
            <w:hideMark/>
          </w:tcPr>
          <w:p w14:paraId="6E5DD8AC" w14:textId="77777777" w:rsidR="00F91759" w:rsidRPr="00FE4810" w:rsidRDefault="0059693F" w:rsidP="00F91759">
            <w:pPr>
              <w:jc w:val="right"/>
              <w:rPr>
                <w:rFonts w:ascii="Calibri" w:hAnsi="Calibri" w:cs="Calibri"/>
                <w:lang w:val="bs-Cyrl-BA"/>
              </w:rPr>
            </w:pPr>
            <w:r w:rsidRPr="00FE4810">
              <w:rPr>
                <w:rFonts w:ascii="Calibri" w:hAnsi="Calibri" w:cs="Calibri"/>
                <w:lang w:val="bs-Cyrl-BA"/>
              </w:rPr>
              <w:t>464.081</w:t>
            </w:r>
          </w:p>
        </w:tc>
        <w:tc>
          <w:tcPr>
            <w:tcW w:w="1927" w:type="dxa"/>
            <w:tcBorders>
              <w:top w:val="nil"/>
              <w:left w:val="nil"/>
              <w:bottom w:val="nil"/>
              <w:right w:val="nil"/>
            </w:tcBorders>
            <w:shd w:val="clear" w:color="auto" w:fill="auto"/>
            <w:noWrap/>
            <w:vAlign w:val="center"/>
            <w:hideMark/>
          </w:tcPr>
          <w:p w14:paraId="214E4369" w14:textId="77777777" w:rsidR="00F91759" w:rsidRPr="00FE4810" w:rsidRDefault="0059693F" w:rsidP="00F91759">
            <w:pPr>
              <w:jc w:val="right"/>
              <w:rPr>
                <w:rFonts w:ascii="Calibri" w:hAnsi="Calibri" w:cs="Calibri"/>
                <w:lang w:val="bs-Cyrl-BA"/>
              </w:rPr>
            </w:pPr>
            <w:r w:rsidRPr="00FE4810">
              <w:rPr>
                <w:rFonts w:ascii="Calibri" w:hAnsi="Calibri" w:cs="Calibri"/>
                <w:lang w:val="bs-Cyrl-BA"/>
              </w:rPr>
              <w:t>5.957</w:t>
            </w:r>
          </w:p>
        </w:tc>
      </w:tr>
      <w:tr w:rsidR="00F91759" w:rsidRPr="00FE4810" w14:paraId="52E163C9" w14:textId="77777777" w:rsidTr="00297443">
        <w:trPr>
          <w:trHeight w:val="705"/>
        </w:trPr>
        <w:tc>
          <w:tcPr>
            <w:tcW w:w="5320" w:type="dxa"/>
            <w:tcBorders>
              <w:top w:val="nil"/>
              <w:left w:val="nil"/>
              <w:bottom w:val="single" w:sz="8" w:space="0" w:color="auto"/>
              <w:right w:val="nil"/>
            </w:tcBorders>
            <w:shd w:val="clear" w:color="auto" w:fill="auto"/>
            <w:vAlign w:val="center"/>
            <w:hideMark/>
          </w:tcPr>
          <w:p w14:paraId="193583EB" w14:textId="77777777" w:rsidR="00F91759" w:rsidRPr="00FE4810" w:rsidRDefault="00F91759" w:rsidP="00F91759">
            <w:pPr>
              <w:rPr>
                <w:rFonts w:ascii="Calibri" w:hAnsi="Calibri" w:cs="Calibri"/>
              </w:rPr>
            </w:pPr>
            <w:r w:rsidRPr="00FE4810">
              <w:rPr>
                <w:rFonts w:ascii="Calibri" w:hAnsi="Calibri" w:cs="Calibri"/>
              </w:rPr>
              <w:t>Приход од смањења обавеза, укидања неискориштених дугорочних резервисања и остали непоменути приходи</w:t>
            </w:r>
          </w:p>
        </w:tc>
        <w:tc>
          <w:tcPr>
            <w:tcW w:w="1840" w:type="dxa"/>
            <w:tcBorders>
              <w:top w:val="nil"/>
              <w:left w:val="nil"/>
              <w:bottom w:val="single" w:sz="8" w:space="0" w:color="auto"/>
              <w:right w:val="nil"/>
            </w:tcBorders>
            <w:shd w:val="clear" w:color="auto" w:fill="auto"/>
            <w:noWrap/>
            <w:vAlign w:val="center"/>
            <w:hideMark/>
          </w:tcPr>
          <w:p w14:paraId="35128598" w14:textId="77777777" w:rsidR="00F91759" w:rsidRPr="00FE4810" w:rsidRDefault="0087720F" w:rsidP="00F91759">
            <w:pPr>
              <w:jc w:val="right"/>
              <w:rPr>
                <w:rFonts w:ascii="Calibri" w:hAnsi="Calibri" w:cs="Calibri"/>
                <w:lang w:val="bs-Cyrl-BA"/>
              </w:rPr>
            </w:pPr>
            <w:r w:rsidRPr="00FE4810">
              <w:rPr>
                <w:rFonts w:ascii="Calibri" w:hAnsi="Calibri" w:cs="Calibri"/>
                <w:lang w:val="bs-Cyrl-BA"/>
              </w:rPr>
              <w:t>272.195</w:t>
            </w:r>
          </w:p>
        </w:tc>
        <w:tc>
          <w:tcPr>
            <w:tcW w:w="1927" w:type="dxa"/>
            <w:tcBorders>
              <w:top w:val="nil"/>
              <w:left w:val="nil"/>
              <w:bottom w:val="single" w:sz="8" w:space="0" w:color="auto"/>
              <w:right w:val="nil"/>
            </w:tcBorders>
            <w:shd w:val="clear" w:color="auto" w:fill="auto"/>
            <w:noWrap/>
            <w:vAlign w:val="center"/>
            <w:hideMark/>
          </w:tcPr>
          <w:p w14:paraId="229BED0A" w14:textId="77777777" w:rsidR="00F91759" w:rsidRPr="00FE4810" w:rsidRDefault="0059693F" w:rsidP="0059693F">
            <w:pPr>
              <w:jc w:val="right"/>
              <w:rPr>
                <w:rFonts w:ascii="Calibri" w:hAnsi="Calibri" w:cs="Calibri"/>
                <w:lang w:val="bs-Cyrl-BA"/>
              </w:rPr>
            </w:pPr>
            <w:r w:rsidRPr="00FE4810">
              <w:rPr>
                <w:rFonts w:ascii="Calibri" w:hAnsi="Calibri" w:cs="Calibri"/>
                <w:lang w:val="sr-Cyrl-BA"/>
              </w:rPr>
              <w:t>261.167</w:t>
            </w:r>
          </w:p>
        </w:tc>
      </w:tr>
      <w:tr w:rsidR="00F91759" w:rsidRPr="00FE4810" w14:paraId="4FEC8E29" w14:textId="77777777" w:rsidTr="00297443">
        <w:trPr>
          <w:trHeight w:val="559"/>
        </w:trPr>
        <w:tc>
          <w:tcPr>
            <w:tcW w:w="5320" w:type="dxa"/>
            <w:tcBorders>
              <w:top w:val="nil"/>
              <w:left w:val="nil"/>
              <w:bottom w:val="single" w:sz="8" w:space="0" w:color="auto"/>
              <w:right w:val="nil"/>
            </w:tcBorders>
            <w:shd w:val="clear" w:color="auto" w:fill="auto"/>
            <w:vAlign w:val="center"/>
            <w:hideMark/>
          </w:tcPr>
          <w:p w14:paraId="2BBDF6FA" w14:textId="77777777" w:rsidR="00F91759" w:rsidRPr="00FE4810" w:rsidRDefault="00F91759" w:rsidP="00F91759">
            <w:pPr>
              <w:jc w:val="both"/>
              <w:rPr>
                <w:rFonts w:ascii="Calibri" w:hAnsi="Calibri" w:cs="Calibri"/>
                <w:b/>
                <w:bCs/>
              </w:rPr>
            </w:pPr>
            <w:r w:rsidRPr="00FE4810">
              <w:rPr>
                <w:rFonts w:ascii="Calibri" w:hAnsi="Calibri" w:cs="Calibri"/>
                <w:b/>
                <w:bCs/>
              </w:rPr>
              <w:t>Укупно остали приходи</w:t>
            </w:r>
          </w:p>
        </w:tc>
        <w:tc>
          <w:tcPr>
            <w:tcW w:w="1840" w:type="dxa"/>
            <w:tcBorders>
              <w:top w:val="nil"/>
              <w:left w:val="nil"/>
              <w:bottom w:val="single" w:sz="8" w:space="0" w:color="auto"/>
              <w:right w:val="nil"/>
            </w:tcBorders>
            <w:shd w:val="clear" w:color="auto" w:fill="auto"/>
            <w:vAlign w:val="center"/>
            <w:hideMark/>
          </w:tcPr>
          <w:p w14:paraId="31B8B04F" w14:textId="77777777" w:rsidR="00F91759" w:rsidRPr="00FE4810" w:rsidRDefault="0059693F" w:rsidP="00F91759">
            <w:pPr>
              <w:jc w:val="right"/>
              <w:rPr>
                <w:rFonts w:ascii="Calibri" w:hAnsi="Calibri" w:cs="Calibri"/>
                <w:b/>
                <w:bCs/>
                <w:lang w:val="bs-Cyrl-BA"/>
              </w:rPr>
            </w:pPr>
            <w:r w:rsidRPr="00FE4810">
              <w:rPr>
                <w:rFonts w:ascii="Calibri" w:hAnsi="Calibri" w:cs="Calibri"/>
                <w:b/>
                <w:bCs/>
                <w:lang w:val="bs-Cyrl-BA"/>
              </w:rPr>
              <w:t>868.570</w:t>
            </w:r>
          </w:p>
        </w:tc>
        <w:tc>
          <w:tcPr>
            <w:tcW w:w="1927" w:type="dxa"/>
            <w:tcBorders>
              <w:top w:val="nil"/>
              <w:left w:val="nil"/>
              <w:bottom w:val="single" w:sz="8" w:space="0" w:color="auto"/>
              <w:right w:val="nil"/>
            </w:tcBorders>
            <w:shd w:val="clear" w:color="auto" w:fill="auto"/>
            <w:vAlign w:val="center"/>
            <w:hideMark/>
          </w:tcPr>
          <w:p w14:paraId="15509839" w14:textId="77777777" w:rsidR="00F91759" w:rsidRPr="00FE4810" w:rsidRDefault="0059693F" w:rsidP="00B02688">
            <w:pPr>
              <w:jc w:val="right"/>
              <w:rPr>
                <w:rFonts w:ascii="Calibri" w:hAnsi="Calibri" w:cs="Calibri"/>
                <w:b/>
                <w:bCs/>
                <w:lang w:val="bs-Cyrl-BA"/>
              </w:rPr>
            </w:pPr>
            <w:r w:rsidRPr="00FE4810">
              <w:rPr>
                <w:rFonts w:ascii="Calibri" w:hAnsi="Calibri" w:cs="Calibri"/>
                <w:b/>
                <w:bCs/>
                <w:lang w:val="sr-Cyrl-BA"/>
              </w:rPr>
              <w:t>269.596</w:t>
            </w:r>
          </w:p>
        </w:tc>
      </w:tr>
    </w:tbl>
    <w:p w14:paraId="4116915D" w14:textId="77777777" w:rsidR="00D827BB" w:rsidRPr="0060273B" w:rsidRDefault="00D827BB" w:rsidP="001F7E47">
      <w:pPr>
        <w:jc w:val="both"/>
        <w:rPr>
          <w:color w:val="FF0000"/>
          <w:lang w:val="sr-Latn-BA"/>
        </w:rPr>
      </w:pPr>
    </w:p>
    <w:p w14:paraId="19D367CB" w14:textId="4B71C01D" w:rsidR="00005B51" w:rsidRPr="00022E5C" w:rsidRDefault="00BA7A0E" w:rsidP="00F52C7F">
      <w:pPr>
        <w:ind w:firstLine="567"/>
        <w:jc w:val="both"/>
        <w:rPr>
          <w:rFonts w:ascii="Calibri" w:hAnsi="Calibri" w:cs="Calibri"/>
          <w:lang w:val="sr-Cyrl-BA"/>
        </w:rPr>
      </w:pPr>
      <w:bookmarkStart w:id="70" w:name="_Toc15971180"/>
      <w:r w:rsidRPr="00022E5C">
        <w:rPr>
          <w:rFonts w:ascii="Calibri" w:hAnsi="Calibri" w:cs="Calibri"/>
          <w:bCs/>
          <w:lang w:val="sr-Cyrl-BA"/>
        </w:rPr>
        <w:t>Остали приходи</w:t>
      </w:r>
      <w:r w:rsidR="00902599" w:rsidRPr="00022E5C">
        <w:rPr>
          <w:rFonts w:ascii="Calibri" w:hAnsi="Calibri" w:cs="Calibri"/>
          <w:bCs/>
          <w:lang w:val="sr-Cyrl-BA"/>
        </w:rPr>
        <w:t xml:space="preserve"> у износу </w:t>
      </w:r>
      <w:r w:rsidR="00C83E7B" w:rsidRPr="00022E5C">
        <w:rPr>
          <w:rFonts w:ascii="Calibri" w:hAnsi="Calibri" w:cs="Calibri"/>
          <w:bCs/>
          <w:lang w:val="sr-Cyrl-BA"/>
        </w:rPr>
        <w:t>269</w:t>
      </w:r>
      <w:r w:rsidR="00902599" w:rsidRPr="00022E5C">
        <w:rPr>
          <w:rFonts w:ascii="Calibri" w:hAnsi="Calibri" w:cs="Calibri"/>
          <w:lang w:val="sr-Latn-BA"/>
        </w:rPr>
        <w:t>.</w:t>
      </w:r>
      <w:r w:rsidR="00C83E7B" w:rsidRPr="00022E5C">
        <w:rPr>
          <w:rFonts w:ascii="Calibri" w:hAnsi="Calibri" w:cs="Calibri"/>
          <w:lang w:val="bs-Cyrl-BA"/>
        </w:rPr>
        <w:t>596</w:t>
      </w:r>
      <w:r w:rsidR="00155E1C" w:rsidRPr="00022E5C">
        <w:rPr>
          <w:rFonts w:ascii="Calibri" w:hAnsi="Calibri" w:cs="Calibri"/>
          <w:lang w:val="sr-Cyrl-BA"/>
        </w:rPr>
        <w:t xml:space="preserve"> КМ</w:t>
      </w:r>
      <w:r w:rsidRPr="00022E5C">
        <w:rPr>
          <w:rFonts w:ascii="Calibri" w:hAnsi="Calibri" w:cs="Calibri"/>
          <w:bCs/>
          <w:lang w:val="sr-Cyrl-BA"/>
        </w:rPr>
        <w:t xml:space="preserve"> највећим дијелом </w:t>
      </w:r>
      <w:r w:rsidR="00902599" w:rsidRPr="00022E5C">
        <w:rPr>
          <w:rFonts w:ascii="Calibri" w:hAnsi="Calibri" w:cs="Calibri"/>
          <w:bCs/>
          <w:lang w:val="sr-Cyrl-BA"/>
        </w:rPr>
        <w:t xml:space="preserve">се </w:t>
      </w:r>
      <w:r w:rsidRPr="00022E5C">
        <w:rPr>
          <w:rFonts w:ascii="Calibri" w:hAnsi="Calibri" w:cs="Calibri"/>
          <w:bCs/>
          <w:lang w:val="sr-Cyrl-BA"/>
        </w:rPr>
        <w:t xml:space="preserve">односе на </w:t>
      </w:r>
      <w:r w:rsidR="005A3A99" w:rsidRPr="00022E5C">
        <w:rPr>
          <w:rFonts w:ascii="Calibri" w:hAnsi="Calibri" w:cs="Calibri"/>
          <w:bCs/>
          <w:lang w:val="sr-Cyrl-BA"/>
        </w:rPr>
        <w:t>приходе од укидања резервисања за судс</w:t>
      </w:r>
      <w:r w:rsidR="00EF24B0" w:rsidRPr="00022E5C">
        <w:rPr>
          <w:rFonts w:ascii="Calibri" w:hAnsi="Calibri" w:cs="Calibri"/>
          <w:bCs/>
          <w:lang w:val="sr-Cyrl-BA"/>
        </w:rPr>
        <w:t xml:space="preserve">ке спорове покренуте против </w:t>
      </w:r>
      <w:r w:rsidR="00F52C7F">
        <w:rPr>
          <w:rFonts w:asciiTheme="minorHAnsi" w:hAnsiTheme="minorHAnsi" w:cstheme="minorHAnsi"/>
          <w:lang w:val="sr-Cyrl-BA"/>
        </w:rPr>
        <w:t>Жељезница Републике Српске</w:t>
      </w:r>
      <w:r w:rsidR="00EF24B0" w:rsidRPr="00022E5C">
        <w:rPr>
          <w:rFonts w:ascii="Calibri" w:hAnsi="Calibri" w:cs="Calibri"/>
          <w:bCs/>
          <w:lang w:val="sr-Cyrl-BA"/>
        </w:rPr>
        <w:t xml:space="preserve"> у износу од 87.129 КМ, </w:t>
      </w:r>
      <w:r w:rsidRPr="00022E5C">
        <w:rPr>
          <w:rFonts w:ascii="Calibri" w:hAnsi="Calibri" w:cs="Calibri"/>
          <w:bCs/>
          <w:lang w:val="sr-Cyrl-BA"/>
        </w:rPr>
        <w:t xml:space="preserve">приходе од </w:t>
      </w:r>
      <w:r w:rsidR="00155E1C" w:rsidRPr="00022E5C">
        <w:rPr>
          <w:rFonts w:ascii="Calibri" w:hAnsi="Calibri" w:cs="Calibri"/>
          <w:bCs/>
          <w:lang w:val="sr-Cyrl-BA"/>
        </w:rPr>
        <w:t>поврата акцизе на лож уље</w:t>
      </w:r>
      <w:r w:rsidR="004135A8" w:rsidRPr="00022E5C">
        <w:rPr>
          <w:rFonts w:ascii="Calibri" w:hAnsi="Calibri" w:cs="Calibri"/>
          <w:bCs/>
          <w:lang w:val="sr-Cyrl-BA"/>
        </w:rPr>
        <w:t xml:space="preserve"> </w:t>
      </w:r>
      <w:r w:rsidRPr="00022E5C">
        <w:rPr>
          <w:rFonts w:ascii="Calibri" w:hAnsi="Calibri" w:cs="Calibri"/>
          <w:bCs/>
          <w:lang w:val="sr-Cyrl-BA"/>
        </w:rPr>
        <w:t xml:space="preserve">у износу од </w:t>
      </w:r>
      <w:r w:rsidR="00155E1C" w:rsidRPr="00022E5C">
        <w:rPr>
          <w:rFonts w:ascii="Calibri" w:hAnsi="Calibri" w:cs="Calibri"/>
          <w:bCs/>
          <w:lang w:val="sr-Cyrl-BA"/>
        </w:rPr>
        <w:t>41</w:t>
      </w:r>
      <w:r w:rsidRPr="00022E5C">
        <w:rPr>
          <w:rFonts w:ascii="Calibri" w:hAnsi="Calibri" w:cs="Calibri"/>
          <w:bCs/>
          <w:lang w:val="sr-Cyrl-BA"/>
        </w:rPr>
        <w:t>.</w:t>
      </w:r>
      <w:r w:rsidR="006A20B3" w:rsidRPr="00022E5C">
        <w:rPr>
          <w:rFonts w:ascii="Calibri" w:hAnsi="Calibri" w:cs="Calibri"/>
          <w:bCs/>
          <w:lang w:val="sr-Cyrl-BA"/>
        </w:rPr>
        <w:t>76</w:t>
      </w:r>
      <w:r w:rsidR="00155E1C" w:rsidRPr="00022E5C">
        <w:rPr>
          <w:rFonts w:ascii="Calibri" w:hAnsi="Calibri" w:cs="Calibri"/>
          <w:bCs/>
          <w:lang w:val="sr-Cyrl-BA"/>
        </w:rPr>
        <w:t>0</w:t>
      </w:r>
      <w:r w:rsidRPr="00022E5C">
        <w:rPr>
          <w:rFonts w:ascii="Calibri" w:hAnsi="Calibri" w:cs="Calibri"/>
          <w:bCs/>
          <w:lang w:val="sr-Cyrl-BA"/>
        </w:rPr>
        <w:t xml:space="preserve"> КМ</w:t>
      </w:r>
      <w:r w:rsidR="00155E1C" w:rsidRPr="00022E5C">
        <w:rPr>
          <w:rFonts w:ascii="Calibri" w:hAnsi="Calibri" w:cs="Calibri"/>
          <w:bCs/>
          <w:lang w:val="sr-Cyrl-BA"/>
        </w:rPr>
        <w:t>, приходе од наплате гаранција</w:t>
      </w:r>
      <w:r w:rsidR="00C83E7B" w:rsidRPr="00022E5C">
        <w:rPr>
          <w:rFonts w:ascii="Calibri" w:hAnsi="Calibri" w:cs="Calibri"/>
          <w:bCs/>
          <w:lang w:val="sr-Cyrl-BA"/>
        </w:rPr>
        <w:t xml:space="preserve"> у укупном износу 48</w:t>
      </w:r>
      <w:r w:rsidR="001E125D" w:rsidRPr="00022E5C">
        <w:rPr>
          <w:rFonts w:ascii="Calibri" w:hAnsi="Calibri" w:cs="Calibri"/>
          <w:bCs/>
          <w:lang w:val="sr-Cyrl-BA"/>
        </w:rPr>
        <w:t>.</w:t>
      </w:r>
      <w:r w:rsidR="00C83E7B" w:rsidRPr="00022E5C">
        <w:rPr>
          <w:rFonts w:ascii="Calibri" w:hAnsi="Calibri" w:cs="Calibri"/>
          <w:bCs/>
          <w:lang w:val="sr-Cyrl-BA"/>
        </w:rPr>
        <w:t>280</w:t>
      </w:r>
      <w:r w:rsidR="001E125D" w:rsidRPr="00022E5C">
        <w:rPr>
          <w:rFonts w:ascii="Calibri" w:hAnsi="Calibri" w:cs="Calibri"/>
          <w:bCs/>
          <w:lang w:val="sr-Cyrl-BA"/>
        </w:rPr>
        <w:t xml:space="preserve"> КМ</w:t>
      </w:r>
      <w:r w:rsidR="00EF24B0" w:rsidRPr="00022E5C">
        <w:rPr>
          <w:rFonts w:ascii="Calibri" w:hAnsi="Calibri" w:cs="Calibri"/>
          <w:bCs/>
          <w:lang w:val="sr-Cyrl-BA"/>
        </w:rPr>
        <w:t>,</w:t>
      </w:r>
      <w:r w:rsidRPr="00022E5C">
        <w:rPr>
          <w:rFonts w:ascii="Calibri" w:hAnsi="Calibri" w:cs="Calibri"/>
          <w:bCs/>
          <w:lang w:val="sr-Cyrl-BA"/>
        </w:rPr>
        <w:t xml:space="preserve"> приходе од наплате пенала,</w:t>
      </w:r>
      <w:r w:rsidR="009A6615" w:rsidRPr="00022E5C">
        <w:rPr>
          <w:rFonts w:ascii="Calibri" w:hAnsi="Calibri" w:cs="Calibri"/>
          <w:bCs/>
          <w:lang w:val="sr-Cyrl-BA"/>
        </w:rPr>
        <w:t xml:space="preserve"> </w:t>
      </w:r>
      <w:r w:rsidRPr="00022E5C">
        <w:rPr>
          <w:rFonts w:ascii="Calibri" w:hAnsi="Calibri" w:cs="Calibri"/>
          <w:bCs/>
          <w:lang w:val="sr-Cyrl-BA"/>
        </w:rPr>
        <w:t xml:space="preserve">штета и казни у износу од </w:t>
      </w:r>
      <w:r w:rsidR="00C83E7B" w:rsidRPr="00022E5C">
        <w:rPr>
          <w:rFonts w:ascii="Calibri" w:hAnsi="Calibri" w:cs="Calibri"/>
          <w:bCs/>
          <w:lang w:val="sr-Cyrl-BA"/>
        </w:rPr>
        <w:t>43</w:t>
      </w:r>
      <w:r w:rsidRPr="00022E5C">
        <w:rPr>
          <w:rFonts w:ascii="Calibri" w:hAnsi="Calibri" w:cs="Calibri"/>
          <w:bCs/>
          <w:lang w:val="sr-Cyrl-BA"/>
        </w:rPr>
        <w:t>.</w:t>
      </w:r>
      <w:r w:rsidR="00C83E7B" w:rsidRPr="00022E5C">
        <w:rPr>
          <w:rFonts w:ascii="Calibri" w:hAnsi="Calibri" w:cs="Calibri"/>
          <w:bCs/>
          <w:lang w:val="sr-Cyrl-BA"/>
        </w:rPr>
        <w:t>993</w:t>
      </w:r>
      <w:r w:rsidRPr="00022E5C">
        <w:rPr>
          <w:rFonts w:ascii="Calibri" w:hAnsi="Calibri" w:cs="Calibri"/>
          <w:bCs/>
          <w:lang w:val="sr-Cyrl-BA"/>
        </w:rPr>
        <w:t xml:space="preserve"> КМ </w:t>
      </w:r>
      <w:r w:rsidR="00043B3C" w:rsidRPr="00022E5C">
        <w:rPr>
          <w:rFonts w:ascii="Calibri" w:hAnsi="Calibri" w:cs="Calibri"/>
          <w:bCs/>
          <w:lang w:val="sr-Cyrl-BA"/>
        </w:rPr>
        <w:t>и др.</w:t>
      </w:r>
      <w:bookmarkEnd w:id="70"/>
    </w:p>
    <w:p w14:paraId="44D58494" w14:textId="77777777" w:rsidR="000C62D7" w:rsidRDefault="000C62D7" w:rsidP="00CC50C2">
      <w:pPr>
        <w:pStyle w:val="Heading1"/>
        <w:spacing w:before="0" w:after="0"/>
        <w:ind w:left="426" w:hanging="426"/>
        <w:jc w:val="both"/>
        <w:rPr>
          <w:sz w:val="28"/>
          <w:szCs w:val="28"/>
          <w:lang w:val="sr-Latn-CS"/>
        </w:rPr>
      </w:pPr>
      <w:bookmarkStart w:id="71" w:name="_Toc67040794"/>
      <w:r w:rsidRPr="00CC50C2">
        <w:rPr>
          <w:sz w:val="28"/>
          <w:szCs w:val="28"/>
        </w:rPr>
        <w:lastRenderedPageBreak/>
        <w:t>Остали</w:t>
      </w:r>
      <w:bookmarkEnd w:id="69"/>
      <w:r w:rsidRPr="00CC50C2">
        <w:rPr>
          <w:sz w:val="28"/>
          <w:szCs w:val="28"/>
          <w:lang w:val="sr-Latn-CS"/>
        </w:rPr>
        <w:t xml:space="preserve"> расходи</w:t>
      </w:r>
      <w:bookmarkEnd w:id="71"/>
    </w:p>
    <w:tbl>
      <w:tblPr>
        <w:tblW w:w="9087" w:type="dxa"/>
        <w:tblInd w:w="93" w:type="dxa"/>
        <w:tblLook w:val="04A0" w:firstRow="1" w:lastRow="0" w:firstColumn="1" w:lastColumn="0" w:noHBand="0" w:noVBand="1"/>
      </w:tblPr>
      <w:tblGrid>
        <w:gridCol w:w="5320"/>
        <w:gridCol w:w="1840"/>
        <w:gridCol w:w="1927"/>
      </w:tblGrid>
      <w:tr w:rsidR="006443A0" w:rsidRPr="006443A0" w14:paraId="1BC489C2" w14:textId="77777777" w:rsidTr="00297443">
        <w:trPr>
          <w:trHeight w:val="360"/>
        </w:trPr>
        <w:tc>
          <w:tcPr>
            <w:tcW w:w="5320" w:type="dxa"/>
            <w:tcBorders>
              <w:top w:val="nil"/>
              <w:left w:val="nil"/>
              <w:bottom w:val="nil"/>
              <w:right w:val="nil"/>
            </w:tcBorders>
            <w:shd w:val="clear" w:color="auto" w:fill="auto"/>
            <w:noWrap/>
            <w:vAlign w:val="bottom"/>
            <w:hideMark/>
          </w:tcPr>
          <w:p w14:paraId="4E4BF443" w14:textId="77777777" w:rsidR="006443A0" w:rsidRPr="006443A0" w:rsidRDefault="006443A0" w:rsidP="006443A0">
            <w:pPr>
              <w:rPr>
                <w:rFonts w:ascii="Calibri" w:hAnsi="Calibri" w:cs="Calibri"/>
              </w:rPr>
            </w:pPr>
          </w:p>
        </w:tc>
        <w:tc>
          <w:tcPr>
            <w:tcW w:w="1840" w:type="dxa"/>
            <w:tcBorders>
              <w:top w:val="nil"/>
              <w:left w:val="nil"/>
              <w:bottom w:val="nil"/>
              <w:right w:val="nil"/>
            </w:tcBorders>
            <w:shd w:val="clear" w:color="auto" w:fill="auto"/>
            <w:noWrap/>
            <w:vAlign w:val="bottom"/>
            <w:hideMark/>
          </w:tcPr>
          <w:p w14:paraId="52E687A7" w14:textId="77777777" w:rsidR="006443A0" w:rsidRPr="006443A0" w:rsidRDefault="006443A0" w:rsidP="006443A0">
            <w:pPr>
              <w:rPr>
                <w:rFonts w:ascii="Calibri" w:hAnsi="Calibri" w:cs="Calibri"/>
              </w:rPr>
            </w:pPr>
          </w:p>
        </w:tc>
        <w:tc>
          <w:tcPr>
            <w:tcW w:w="1927" w:type="dxa"/>
            <w:tcBorders>
              <w:top w:val="nil"/>
              <w:left w:val="nil"/>
              <w:bottom w:val="nil"/>
              <w:right w:val="nil"/>
            </w:tcBorders>
            <w:shd w:val="clear" w:color="auto" w:fill="auto"/>
            <w:noWrap/>
            <w:vAlign w:val="center"/>
            <w:hideMark/>
          </w:tcPr>
          <w:p w14:paraId="70EEFF49" w14:textId="77777777" w:rsidR="006443A0" w:rsidRPr="006443A0" w:rsidRDefault="006443A0" w:rsidP="006443A0">
            <w:pPr>
              <w:jc w:val="right"/>
              <w:rPr>
                <w:rFonts w:ascii="Calibri" w:hAnsi="Calibri" w:cs="Calibri"/>
              </w:rPr>
            </w:pPr>
            <w:r w:rsidRPr="006443A0">
              <w:rPr>
                <w:rFonts w:ascii="Calibri" w:hAnsi="Calibri" w:cs="Calibri"/>
              </w:rPr>
              <w:t xml:space="preserve">     у КМ</w:t>
            </w:r>
          </w:p>
        </w:tc>
      </w:tr>
      <w:tr w:rsidR="006443A0" w:rsidRPr="00FE4810" w14:paraId="23E91410" w14:textId="77777777" w:rsidTr="00297443">
        <w:trPr>
          <w:trHeight w:val="559"/>
        </w:trPr>
        <w:tc>
          <w:tcPr>
            <w:tcW w:w="5320" w:type="dxa"/>
            <w:tcBorders>
              <w:top w:val="single" w:sz="8" w:space="0" w:color="auto"/>
              <w:left w:val="nil"/>
              <w:bottom w:val="single" w:sz="8" w:space="0" w:color="auto"/>
              <w:right w:val="nil"/>
            </w:tcBorders>
            <w:shd w:val="clear" w:color="auto" w:fill="auto"/>
            <w:vAlign w:val="center"/>
            <w:hideMark/>
          </w:tcPr>
          <w:p w14:paraId="5DE5A33A" w14:textId="77777777" w:rsidR="006443A0" w:rsidRPr="00FE4810" w:rsidRDefault="006443A0" w:rsidP="006443A0">
            <w:pPr>
              <w:jc w:val="both"/>
              <w:rPr>
                <w:rFonts w:ascii="Calibri" w:hAnsi="Calibri" w:cs="Calibri"/>
                <w:b/>
                <w:bCs/>
              </w:rPr>
            </w:pPr>
            <w:r w:rsidRPr="00FE4810">
              <w:rPr>
                <w:rFonts w:ascii="Calibri" w:hAnsi="Calibri" w:cs="Calibri"/>
                <w:b/>
                <w:bCs/>
              </w:rPr>
              <w:t>Остали  расходи</w:t>
            </w:r>
          </w:p>
        </w:tc>
        <w:tc>
          <w:tcPr>
            <w:tcW w:w="1840" w:type="dxa"/>
            <w:tcBorders>
              <w:top w:val="single" w:sz="8" w:space="0" w:color="auto"/>
              <w:left w:val="nil"/>
              <w:bottom w:val="single" w:sz="8" w:space="0" w:color="auto"/>
              <w:right w:val="nil"/>
            </w:tcBorders>
            <w:shd w:val="clear" w:color="auto" w:fill="auto"/>
            <w:noWrap/>
            <w:vAlign w:val="center"/>
            <w:hideMark/>
          </w:tcPr>
          <w:p w14:paraId="4DB3DA69" w14:textId="77777777" w:rsidR="006443A0" w:rsidRPr="00FE4810" w:rsidRDefault="006443A0" w:rsidP="0087720F">
            <w:pPr>
              <w:jc w:val="right"/>
              <w:rPr>
                <w:rFonts w:ascii="Calibri" w:hAnsi="Calibri" w:cs="Calibri"/>
                <w:b/>
                <w:bCs/>
              </w:rPr>
            </w:pPr>
            <w:r w:rsidRPr="00FE4810">
              <w:rPr>
                <w:rFonts w:ascii="Calibri" w:hAnsi="Calibri" w:cs="Calibri"/>
                <w:b/>
                <w:bCs/>
              </w:rPr>
              <w:t>3</w:t>
            </w:r>
            <w:r w:rsidR="0087720F" w:rsidRPr="00FE4810">
              <w:rPr>
                <w:rFonts w:ascii="Calibri" w:hAnsi="Calibri" w:cs="Calibri"/>
                <w:b/>
                <w:bCs/>
                <w:lang w:val="bs-Cyrl-BA"/>
              </w:rPr>
              <w:t>1</w:t>
            </w:r>
            <w:r w:rsidR="0087720F" w:rsidRPr="00FE4810">
              <w:rPr>
                <w:rFonts w:ascii="Calibri" w:hAnsi="Calibri" w:cs="Calibri"/>
                <w:b/>
                <w:bCs/>
              </w:rPr>
              <w:t>.</w:t>
            </w:r>
            <w:r w:rsidR="0087720F" w:rsidRPr="00FE4810">
              <w:rPr>
                <w:rFonts w:ascii="Calibri" w:hAnsi="Calibri" w:cs="Calibri"/>
                <w:b/>
                <w:bCs/>
                <w:lang w:val="bs-Cyrl-BA"/>
              </w:rPr>
              <w:t>12</w:t>
            </w:r>
            <w:r w:rsidRPr="00FE4810">
              <w:rPr>
                <w:rFonts w:ascii="Calibri" w:hAnsi="Calibri" w:cs="Calibri"/>
                <w:b/>
                <w:bCs/>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07CECF08" w14:textId="77777777" w:rsidR="006443A0" w:rsidRPr="00FE4810" w:rsidRDefault="006443A0" w:rsidP="0087720F">
            <w:pPr>
              <w:jc w:val="right"/>
              <w:rPr>
                <w:rFonts w:ascii="Calibri" w:hAnsi="Calibri" w:cs="Calibri"/>
                <w:b/>
                <w:bCs/>
              </w:rPr>
            </w:pPr>
            <w:r w:rsidRPr="00FE4810">
              <w:rPr>
                <w:rFonts w:ascii="Calibri" w:hAnsi="Calibri" w:cs="Calibri"/>
                <w:b/>
                <w:bCs/>
              </w:rPr>
              <w:t>3</w:t>
            </w:r>
            <w:r w:rsidR="0087720F" w:rsidRPr="00FE4810">
              <w:rPr>
                <w:rFonts w:ascii="Calibri" w:hAnsi="Calibri" w:cs="Calibri"/>
                <w:b/>
                <w:bCs/>
                <w:lang w:val="bs-Cyrl-BA"/>
              </w:rPr>
              <w:t>1</w:t>
            </w:r>
            <w:r w:rsidRPr="00FE4810">
              <w:rPr>
                <w:rFonts w:ascii="Calibri" w:hAnsi="Calibri" w:cs="Calibri"/>
                <w:b/>
                <w:bCs/>
              </w:rPr>
              <w:t>.</w:t>
            </w:r>
            <w:r w:rsidR="0087720F" w:rsidRPr="00FE4810">
              <w:rPr>
                <w:rFonts w:ascii="Calibri" w:hAnsi="Calibri" w:cs="Calibri"/>
                <w:b/>
                <w:bCs/>
                <w:lang w:val="bs-Cyrl-BA"/>
              </w:rPr>
              <w:t>12</w:t>
            </w:r>
            <w:r w:rsidRPr="00FE4810">
              <w:rPr>
                <w:rFonts w:ascii="Calibri" w:hAnsi="Calibri" w:cs="Calibri"/>
                <w:b/>
                <w:bCs/>
              </w:rPr>
              <w:t>.2020</w:t>
            </w:r>
          </w:p>
        </w:tc>
      </w:tr>
      <w:tr w:rsidR="006443A0" w:rsidRPr="00FE4810" w14:paraId="717CBA81" w14:textId="77777777" w:rsidTr="00297443">
        <w:trPr>
          <w:trHeight w:val="360"/>
        </w:trPr>
        <w:tc>
          <w:tcPr>
            <w:tcW w:w="5320" w:type="dxa"/>
            <w:tcBorders>
              <w:top w:val="nil"/>
              <w:left w:val="nil"/>
              <w:bottom w:val="nil"/>
              <w:right w:val="nil"/>
            </w:tcBorders>
            <w:shd w:val="clear" w:color="auto" w:fill="auto"/>
            <w:vAlign w:val="center"/>
            <w:hideMark/>
          </w:tcPr>
          <w:p w14:paraId="3FB37F75" w14:textId="77777777" w:rsidR="006443A0" w:rsidRPr="00FE4810" w:rsidRDefault="006443A0" w:rsidP="006443A0">
            <w:pPr>
              <w:rPr>
                <w:rFonts w:ascii="Calibri" w:hAnsi="Calibri" w:cs="Calibri"/>
              </w:rPr>
            </w:pPr>
            <w:r w:rsidRPr="00FE4810">
              <w:rPr>
                <w:rFonts w:ascii="Calibri" w:hAnsi="Calibri" w:cs="Calibri"/>
              </w:rPr>
              <w:t>Мањкови, изузимајући мањкове залиха учинака</w:t>
            </w:r>
          </w:p>
        </w:tc>
        <w:tc>
          <w:tcPr>
            <w:tcW w:w="1840" w:type="dxa"/>
            <w:tcBorders>
              <w:top w:val="nil"/>
              <w:left w:val="nil"/>
              <w:bottom w:val="nil"/>
              <w:right w:val="nil"/>
            </w:tcBorders>
            <w:shd w:val="clear" w:color="auto" w:fill="auto"/>
            <w:noWrap/>
            <w:vAlign w:val="center"/>
            <w:hideMark/>
          </w:tcPr>
          <w:p w14:paraId="642D7695" w14:textId="77777777" w:rsidR="006443A0" w:rsidRPr="00FE4810" w:rsidRDefault="0087720F" w:rsidP="006443A0">
            <w:pPr>
              <w:jc w:val="right"/>
              <w:rPr>
                <w:rFonts w:ascii="Calibri" w:hAnsi="Calibri" w:cs="Calibri"/>
                <w:lang w:val="bs-Cyrl-BA"/>
              </w:rPr>
            </w:pPr>
            <w:r w:rsidRPr="00FE4810">
              <w:rPr>
                <w:rFonts w:ascii="Calibri" w:hAnsi="Calibri" w:cs="Calibri"/>
                <w:lang w:val="bs-Cyrl-BA"/>
              </w:rPr>
              <w:t>127.626</w:t>
            </w:r>
          </w:p>
        </w:tc>
        <w:tc>
          <w:tcPr>
            <w:tcW w:w="1927" w:type="dxa"/>
            <w:tcBorders>
              <w:top w:val="nil"/>
              <w:left w:val="nil"/>
              <w:bottom w:val="nil"/>
              <w:right w:val="nil"/>
            </w:tcBorders>
            <w:shd w:val="clear" w:color="auto" w:fill="auto"/>
            <w:noWrap/>
            <w:vAlign w:val="center"/>
            <w:hideMark/>
          </w:tcPr>
          <w:p w14:paraId="3F2B0C1E" w14:textId="77777777" w:rsidR="006443A0" w:rsidRPr="00FE4810" w:rsidRDefault="0087720F" w:rsidP="006443A0">
            <w:pPr>
              <w:jc w:val="right"/>
              <w:rPr>
                <w:rFonts w:ascii="Calibri" w:hAnsi="Calibri" w:cs="Calibri"/>
                <w:lang w:val="bs-Cyrl-BA"/>
              </w:rPr>
            </w:pPr>
            <w:r w:rsidRPr="00FE4810">
              <w:rPr>
                <w:rFonts w:ascii="Calibri" w:hAnsi="Calibri" w:cs="Calibri"/>
                <w:lang w:val="bs-Cyrl-BA"/>
              </w:rPr>
              <w:t>26.539</w:t>
            </w:r>
          </w:p>
        </w:tc>
      </w:tr>
      <w:tr w:rsidR="00FE4810" w:rsidRPr="00FE4810" w14:paraId="0EA3194E" w14:textId="77777777" w:rsidTr="00297443">
        <w:trPr>
          <w:trHeight w:val="360"/>
        </w:trPr>
        <w:tc>
          <w:tcPr>
            <w:tcW w:w="5320" w:type="dxa"/>
            <w:tcBorders>
              <w:top w:val="nil"/>
              <w:left w:val="nil"/>
              <w:bottom w:val="nil"/>
              <w:right w:val="nil"/>
            </w:tcBorders>
            <w:shd w:val="clear" w:color="auto" w:fill="auto"/>
            <w:vAlign w:val="center"/>
            <w:hideMark/>
          </w:tcPr>
          <w:p w14:paraId="590BDE5F" w14:textId="2E9F31B4" w:rsidR="00FE4810" w:rsidRPr="00FE4810" w:rsidRDefault="00FE4810" w:rsidP="00022E5C">
            <w:pPr>
              <w:rPr>
                <w:rFonts w:ascii="Calibri" w:hAnsi="Calibri" w:cs="Calibri"/>
                <w:lang w:val="sr-Cyrl-BA"/>
              </w:rPr>
            </w:pPr>
            <w:r w:rsidRPr="00FE4810">
              <w:rPr>
                <w:rFonts w:ascii="Calibri" w:hAnsi="Calibri" w:cs="Calibri"/>
                <w:lang w:val="sr-Cyrl-BA"/>
              </w:rPr>
              <w:t>Расходи по основу исправке вриједности и отписа потраживања</w:t>
            </w:r>
          </w:p>
        </w:tc>
        <w:tc>
          <w:tcPr>
            <w:tcW w:w="1840" w:type="dxa"/>
            <w:tcBorders>
              <w:top w:val="nil"/>
              <w:left w:val="nil"/>
              <w:bottom w:val="nil"/>
              <w:right w:val="nil"/>
            </w:tcBorders>
            <w:shd w:val="clear" w:color="auto" w:fill="auto"/>
            <w:noWrap/>
            <w:vAlign w:val="center"/>
            <w:hideMark/>
          </w:tcPr>
          <w:p w14:paraId="375ED7ED" w14:textId="77777777" w:rsidR="00FE4810" w:rsidRPr="00FE4810" w:rsidRDefault="00FE4810" w:rsidP="006443A0">
            <w:pPr>
              <w:jc w:val="right"/>
              <w:rPr>
                <w:rFonts w:ascii="Calibri" w:hAnsi="Calibri" w:cs="Calibri"/>
                <w:lang w:val="bs-Cyrl-BA"/>
              </w:rPr>
            </w:pPr>
            <w:r w:rsidRPr="00FE4810">
              <w:rPr>
                <w:rFonts w:ascii="Calibri" w:hAnsi="Calibri" w:cs="Calibri"/>
                <w:lang w:val="bs-Cyrl-BA"/>
              </w:rPr>
              <w:t>136.409</w:t>
            </w:r>
          </w:p>
        </w:tc>
        <w:tc>
          <w:tcPr>
            <w:tcW w:w="1927" w:type="dxa"/>
            <w:tcBorders>
              <w:top w:val="nil"/>
              <w:left w:val="nil"/>
              <w:bottom w:val="nil"/>
              <w:right w:val="nil"/>
            </w:tcBorders>
            <w:shd w:val="clear" w:color="auto" w:fill="auto"/>
            <w:noWrap/>
            <w:vAlign w:val="center"/>
            <w:hideMark/>
          </w:tcPr>
          <w:p w14:paraId="4C8E6AC6" w14:textId="77777777" w:rsidR="00FE4810" w:rsidRPr="00FE4810" w:rsidRDefault="00FE4810" w:rsidP="00FE4810">
            <w:pPr>
              <w:jc w:val="right"/>
              <w:rPr>
                <w:rFonts w:ascii="Calibri" w:hAnsi="Calibri" w:cs="Calibri"/>
                <w:lang w:val="bs-Cyrl-BA"/>
              </w:rPr>
            </w:pPr>
            <w:r w:rsidRPr="00FE4810">
              <w:rPr>
                <w:rFonts w:ascii="Calibri" w:hAnsi="Calibri" w:cs="Calibri"/>
                <w:lang w:val="bs-Cyrl-BA"/>
              </w:rPr>
              <w:t>651.675</w:t>
            </w:r>
          </w:p>
        </w:tc>
      </w:tr>
      <w:tr w:rsidR="006443A0" w:rsidRPr="00FE4810" w14:paraId="0DB2C5E1" w14:textId="77777777" w:rsidTr="00297443">
        <w:trPr>
          <w:trHeight w:val="360"/>
        </w:trPr>
        <w:tc>
          <w:tcPr>
            <w:tcW w:w="5320" w:type="dxa"/>
            <w:tcBorders>
              <w:top w:val="nil"/>
              <w:left w:val="nil"/>
              <w:bottom w:val="single" w:sz="8" w:space="0" w:color="auto"/>
              <w:right w:val="nil"/>
            </w:tcBorders>
            <w:shd w:val="clear" w:color="auto" w:fill="auto"/>
            <w:vAlign w:val="center"/>
            <w:hideMark/>
          </w:tcPr>
          <w:p w14:paraId="220E83FA" w14:textId="77777777" w:rsidR="006443A0" w:rsidRPr="00FE4810" w:rsidRDefault="006443A0" w:rsidP="006443A0">
            <w:pPr>
              <w:rPr>
                <w:rFonts w:ascii="Calibri" w:hAnsi="Calibri" w:cs="Calibri"/>
              </w:rPr>
            </w:pPr>
            <w:r w:rsidRPr="00FE4810">
              <w:rPr>
                <w:rFonts w:ascii="Calibri" w:hAnsi="Calibri" w:cs="Calibri"/>
              </w:rPr>
              <w:t>Расходи по основу расходовања залиха материјала и робе и остали расходи</w:t>
            </w:r>
          </w:p>
        </w:tc>
        <w:tc>
          <w:tcPr>
            <w:tcW w:w="1840" w:type="dxa"/>
            <w:tcBorders>
              <w:top w:val="nil"/>
              <w:left w:val="nil"/>
              <w:bottom w:val="nil"/>
              <w:right w:val="nil"/>
            </w:tcBorders>
            <w:shd w:val="clear" w:color="auto" w:fill="auto"/>
            <w:noWrap/>
            <w:vAlign w:val="center"/>
            <w:hideMark/>
          </w:tcPr>
          <w:p w14:paraId="21E9E1F8" w14:textId="77777777" w:rsidR="006443A0" w:rsidRPr="00FE4810" w:rsidRDefault="0087720F" w:rsidP="006443A0">
            <w:pPr>
              <w:jc w:val="right"/>
              <w:rPr>
                <w:rFonts w:ascii="Calibri" w:hAnsi="Calibri" w:cs="Calibri"/>
                <w:lang w:val="bs-Cyrl-BA"/>
              </w:rPr>
            </w:pPr>
            <w:r w:rsidRPr="00FE4810">
              <w:rPr>
                <w:rFonts w:ascii="Calibri" w:hAnsi="Calibri" w:cs="Calibri"/>
                <w:lang w:val="bs-Cyrl-BA"/>
              </w:rPr>
              <w:t>465.984</w:t>
            </w:r>
          </w:p>
        </w:tc>
        <w:tc>
          <w:tcPr>
            <w:tcW w:w="1927" w:type="dxa"/>
            <w:tcBorders>
              <w:top w:val="nil"/>
              <w:left w:val="nil"/>
              <w:bottom w:val="nil"/>
              <w:right w:val="nil"/>
            </w:tcBorders>
            <w:shd w:val="clear" w:color="auto" w:fill="auto"/>
            <w:noWrap/>
            <w:vAlign w:val="center"/>
            <w:hideMark/>
          </w:tcPr>
          <w:p w14:paraId="248E99E6" w14:textId="77777777" w:rsidR="006443A0" w:rsidRPr="00FE4810" w:rsidRDefault="006443A0" w:rsidP="0087720F">
            <w:pPr>
              <w:jc w:val="right"/>
              <w:rPr>
                <w:rFonts w:ascii="Calibri" w:hAnsi="Calibri" w:cs="Calibri"/>
                <w:lang w:val="bs-Cyrl-BA"/>
              </w:rPr>
            </w:pPr>
            <w:r w:rsidRPr="00FE4810">
              <w:rPr>
                <w:rFonts w:ascii="Calibri" w:hAnsi="Calibri" w:cs="Calibri"/>
              </w:rPr>
              <w:t>1</w:t>
            </w:r>
            <w:r w:rsidR="0087720F" w:rsidRPr="00FE4810">
              <w:rPr>
                <w:rFonts w:ascii="Calibri" w:hAnsi="Calibri" w:cs="Calibri"/>
                <w:lang w:val="bs-Cyrl-BA"/>
              </w:rPr>
              <w:t>81</w:t>
            </w:r>
            <w:r w:rsidRPr="00FE4810">
              <w:rPr>
                <w:rFonts w:ascii="Calibri" w:hAnsi="Calibri" w:cs="Calibri"/>
              </w:rPr>
              <w:t>.</w:t>
            </w:r>
            <w:r w:rsidR="0087720F" w:rsidRPr="00FE4810">
              <w:rPr>
                <w:rFonts w:ascii="Calibri" w:hAnsi="Calibri" w:cs="Calibri"/>
                <w:lang w:val="bs-Cyrl-BA"/>
              </w:rPr>
              <w:t>430</w:t>
            </w:r>
          </w:p>
        </w:tc>
      </w:tr>
      <w:tr w:rsidR="006443A0" w:rsidRPr="00FE4810" w14:paraId="0487EC04" w14:textId="77777777" w:rsidTr="00297443">
        <w:trPr>
          <w:trHeight w:val="559"/>
        </w:trPr>
        <w:tc>
          <w:tcPr>
            <w:tcW w:w="5320" w:type="dxa"/>
            <w:tcBorders>
              <w:top w:val="nil"/>
              <w:left w:val="nil"/>
              <w:bottom w:val="single" w:sz="8" w:space="0" w:color="auto"/>
              <w:right w:val="nil"/>
            </w:tcBorders>
            <w:shd w:val="clear" w:color="auto" w:fill="auto"/>
            <w:vAlign w:val="center"/>
            <w:hideMark/>
          </w:tcPr>
          <w:p w14:paraId="1E5DFA7E" w14:textId="77777777" w:rsidR="006443A0" w:rsidRPr="00FE4810" w:rsidRDefault="006443A0" w:rsidP="006443A0">
            <w:pPr>
              <w:rPr>
                <w:rFonts w:ascii="Calibri" w:hAnsi="Calibri" w:cs="Calibri"/>
                <w:b/>
                <w:bCs/>
                <w:lang w:val="sr-Cyrl-BA"/>
              </w:rPr>
            </w:pPr>
            <w:r w:rsidRPr="00FE4810">
              <w:rPr>
                <w:rFonts w:ascii="Calibri" w:hAnsi="Calibri" w:cs="Calibri"/>
                <w:b/>
                <w:bCs/>
              </w:rPr>
              <w:t>Укупно остали  расходи</w:t>
            </w:r>
            <w:r w:rsidR="00FE4810" w:rsidRPr="00FE4810">
              <w:rPr>
                <w:rFonts w:ascii="Calibri" w:hAnsi="Calibri" w:cs="Calibri"/>
                <w:b/>
                <w:bCs/>
                <w:lang w:val="sr-Cyrl-BA"/>
              </w:rPr>
              <w:t xml:space="preserve">                            </w:t>
            </w:r>
          </w:p>
        </w:tc>
        <w:tc>
          <w:tcPr>
            <w:tcW w:w="1840" w:type="dxa"/>
            <w:tcBorders>
              <w:top w:val="single" w:sz="8" w:space="0" w:color="auto"/>
              <w:left w:val="nil"/>
              <w:bottom w:val="single" w:sz="8" w:space="0" w:color="auto"/>
              <w:right w:val="nil"/>
            </w:tcBorders>
            <w:shd w:val="clear" w:color="auto" w:fill="auto"/>
            <w:noWrap/>
            <w:vAlign w:val="center"/>
            <w:hideMark/>
          </w:tcPr>
          <w:p w14:paraId="165F7EA1" w14:textId="77777777" w:rsidR="006443A0" w:rsidRPr="00FE4810" w:rsidRDefault="00FE4810" w:rsidP="0087720F">
            <w:pPr>
              <w:jc w:val="center"/>
              <w:rPr>
                <w:rFonts w:ascii="Calibri" w:hAnsi="Calibri" w:cs="Calibri"/>
                <w:b/>
                <w:bCs/>
                <w:lang w:val="bs-Cyrl-BA"/>
              </w:rPr>
            </w:pPr>
            <w:r w:rsidRPr="00FE4810">
              <w:rPr>
                <w:rFonts w:ascii="Calibri" w:hAnsi="Calibri" w:cs="Calibri"/>
                <w:b/>
                <w:bCs/>
                <w:lang w:val="bs-Cyrl-BA"/>
              </w:rPr>
              <w:t xml:space="preserve">               730.019</w:t>
            </w:r>
          </w:p>
        </w:tc>
        <w:tc>
          <w:tcPr>
            <w:tcW w:w="1927" w:type="dxa"/>
            <w:tcBorders>
              <w:top w:val="single" w:sz="8" w:space="0" w:color="auto"/>
              <w:left w:val="nil"/>
              <w:bottom w:val="single" w:sz="8" w:space="0" w:color="auto"/>
              <w:right w:val="nil"/>
            </w:tcBorders>
            <w:shd w:val="clear" w:color="auto" w:fill="auto"/>
            <w:noWrap/>
            <w:vAlign w:val="center"/>
            <w:hideMark/>
          </w:tcPr>
          <w:p w14:paraId="6889AB92" w14:textId="77777777" w:rsidR="006443A0" w:rsidRPr="00FE4810" w:rsidRDefault="00FE4810" w:rsidP="006443A0">
            <w:pPr>
              <w:jc w:val="right"/>
              <w:rPr>
                <w:rFonts w:ascii="Calibri" w:hAnsi="Calibri" w:cs="Calibri"/>
                <w:b/>
                <w:bCs/>
                <w:lang w:val="bs-Cyrl-BA"/>
              </w:rPr>
            </w:pPr>
            <w:r w:rsidRPr="00FE4810">
              <w:rPr>
                <w:rFonts w:ascii="Calibri" w:hAnsi="Calibri" w:cs="Calibri"/>
                <w:b/>
                <w:bCs/>
                <w:lang w:val="bs-Cyrl-BA"/>
              </w:rPr>
              <w:t>859.644</w:t>
            </w:r>
          </w:p>
        </w:tc>
      </w:tr>
    </w:tbl>
    <w:p w14:paraId="6D75FF1C" w14:textId="77777777" w:rsidR="006443A0" w:rsidRDefault="006443A0" w:rsidP="00CB69CD">
      <w:pPr>
        <w:rPr>
          <w:lang w:val="sr-Cyrl-BA" w:eastAsia="hr-HR"/>
        </w:rPr>
      </w:pPr>
    </w:p>
    <w:p w14:paraId="62C8D513" w14:textId="706CC83B" w:rsidR="006443A0" w:rsidRDefault="00B50060" w:rsidP="007469BB">
      <w:pPr>
        <w:ind w:firstLine="426"/>
        <w:jc w:val="both"/>
        <w:rPr>
          <w:lang w:val="sr-Cyrl-BA" w:eastAsia="hr-HR"/>
        </w:rPr>
      </w:pPr>
      <w:r>
        <w:rPr>
          <w:rFonts w:ascii="Calibri" w:hAnsi="Calibri" w:cs="Calibri"/>
          <w:bCs/>
          <w:lang w:val="sr-Latn-BA"/>
        </w:rPr>
        <w:t>O</w:t>
      </w:r>
      <w:r w:rsidR="00702BE6">
        <w:rPr>
          <w:rFonts w:ascii="Calibri" w:hAnsi="Calibri" w:cs="Calibri"/>
          <w:bCs/>
          <w:lang w:val="sr-Cyrl-BA"/>
        </w:rPr>
        <w:t>стал</w:t>
      </w:r>
      <w:r>
        <w:rPr>
          <w:rFonts w:ascii="Calibri" w:hAnsi="Calibri" w:cs="Calibri"/>
          <w:bCs/>
          <w:lang w:val="sr-Cyrl-BA"/>
        </w:rPr>
        <w:t>е</w:t>
      </w:r>
      <w:r w:rsidR="00702BE6">
        <w:rPr>
          <w:rFonts w:ascii="Calibri" w:hAnsi="Calibri" w:cs="Calibri"/>
          <w:bCs/>
          <w:lang w:val="sr-Cyrl-BA"/>
        </w:rPr>
        <w:t xml:space="preserve"> расход</w:t>
      </w:r>
      <w:r>
        <w:rPr>
          <w:rFonts w:ascii="Calibri" w:hAnsi="Calibri" w:cs="Calibri"/>
          <w:bCs/>
          <w:lang w:val="sr-Cyrl-BA"/>
        </w:rPr>
        <w:t>е</w:t>
      </w:r>
      <w:r w:rsidR="00702BE6">
        <w:rPr>
          <w:rFonts w:ascii="Calibri" w:hAnsi="Calibri" w:cs="Calibri"/>
          <w:bCs/>
          <w:lang w:val="sr-Cyrl-BA"/>
        </w:rPr>
        <w:t xml:space="preserve"> </w:t>
      </w:r>
      <w:r>
        <w:rPr>
          <w:rFonts w:ascii="Calibri" w:hAnsi="Calibri" w:cs="Calibri"/>
          <w:bCs/>
          <w:lang w:val="sr-Cyrl-BA"/>
        </w:rPr>
        <w:t>углавно</w:t>
      </w:r>
      <w:r w:rsidR="00022E5C">
        <w:rPr>
          <w:rFonts w:ascii="Calibri" w:hAnsi="Calibri" w:cs="Calibri"/>
          <w:bCs/>
          <w:lang w:val="sr-Cyrl-BA"/>
        </w:rPr>
        <w:t>м</w:t>
      </w:r>
      <w:r>
        <w:rPr>
          <w:rFonts w:ascii="Calibri" w:hAnsi="Calibri" w:cs="Calibri"/>
          <w:bCs/>
          <w:lang w:val="sr-Cyrl-BA"/>
        </w:rPr>
        <w:t xml:space="preserve"> чине </w:t>
      </w:r>
      <w:r w:rsidR="005F53EE">
        <w:rPr>
          <w:rFonts w:ascii="Calibri" w:hAnsi="Calibri" w:cs="Calibri"/>
          <w:bCs/>
          <w:lang w:val="sr-Cyrl-BA"/>
        </w:rPr>
        <w:t xml:space="preserve">расходи по основу исправке вриједности и отписа потраживања </w:t>
      </w:r>
      <w:r w:rsidR="009A6615">
        <w:rPr>
          <w:rFonts w:ascii="Calibri" w:hAnsi="Calibri" w:cs="Calibri"/>
          <w:bCs/>
          <w:lang w:val="sr-Cyrl-BA"/>
        </w:rPr>
        <w:t xml:space="preserve">у </w:t>
      </w:r>
      <w:r w:rsidR="005F53EE">
        <w:rPr>
          <w:rFonts w:ascii="Calibri" w:hAnsi="Calibri" w:cs="Calibri"/>
          <w:bCs/>
          <w:lang w:val="sr-Cyrl-BA"/>
        </w:rPr>
        <w:t>износ</w:t>
      </w:r>
      <w:r w:rsidR="009A6615">
        <w:rPr>
          <w:rFonts w:ascii="Calibri" w:hAnsi="Calibri" w:cs="Calibri"/>
          <w:bCs/>
          <w:lang w:val="sr-Cyrl-BA"/>
        </w:rPr>
        <w:t>у</w:t>
      </w:r>
      <w:r w:rsidR="005F53EE">
        <w:rPr>
          <w:rFonts w:ascii="Calibri" w:hAnsi="Calibri" w:cs="Calibri"/>
          <w:bCs/>
          <w:lang w:val="sr-Cyrl-BA"/>
        </w:rPr>
        <w:t xml:space="preserve"> 651.675 КМ</w:t>
      </w:r>
      <w:r w:rsidR="009A6615">
        <w:rPr>
          <w:rFonts w:ascii="Calibri" w:hAnsi="Calibri" w:cs="Calibri"/>
          <w:bCs/>
          <w:lang w:val="sr-Cyrl-BA"/>
        </w:rPr>
        <w:t>, затим</w:t>
      </w:r>
      <w:r w:rsidR="005F53EE">
        <w:rPr>
          <w:rFonts w:ascii="Calibri" w:hAnsi="Calibri" w:cs="Calibri"/>
          <w:bCs/>
          <w:lang w:val="sr-Cyrl-BA"/>
        </w:rPr>
        <w:t xml:space="preserve"> </w:t>
      </w:r>
      <w:r>
        <w:rPr>
          <w:rFonts w:ascii="Calibri" w:hAnsi="Calibri" w:cs="Calibri"/>
          <w:bCs/>
          <w:lang w:val="sr-Cyrl-BA"/>
        </w:rPr>
        <w:t xml:space="preserve">трошкови судских спорова </w:t>
      </w:r>
      <w:r w:rsidR="004B32D5">
        <w:rPr>
          <w:rFonts w:ascii="Calibri" w:hAnsi="Calibri" w:cs="Calibri"/>
          <w:bCs/>
          <w:lang w:val="sr-Cyrl-BA"/>
        </w:rPr>
        <w:t xml:space="preserve">по тужбама радника </w:t>
      </w:r>
      <w:r>
        <w:rPr>
          <w:rFonts w:ascii="Calibri" w:hAnsi="Calibri" w:cs="Calibri"/>
          <w:bCs/>
          <w:lang w:val="sr-Cyrl-BA"/>
        </w:rPr>
        <w:t>и</w:t>
      </w:r>
      <w:r w:rsidR="004B32D5">
        <w:rPr>
          <w:rFonts w:ascii="Calibri" w:hAnsi="Calibri" w:cs="Calibri"/>
          <w:bCs/>
          <w:lang w:val="sr-Cyrl-BA"/>
        </w:rPr>
        <w:t xml:space="preserve"> трошкови осталих судских спорова и</w:t>
      </w:r>
      <w:r w:rsidR="005F53EE">
        <w:rPr>
          <w:rFonts w:ascii="Calibri" w:hAnsi="Calibri" w:cs="Calibri"/>
          <w:bCs/>
          <w:lang w:val="sr-Cyrl-BA"/>
        </w:rPr>
        <w:t xml:space="preserve"> поступака у износу од 171</w:t>
      </w:r>
      <w:r>
        <w:rPr>
          <w:rFonts w:ascii="Calibri" w:hAnsi="Calibri" w:cs="Calibri"/>
          <w:bCs/>
          <w:lang w:val="sr-Cyrl-BA"/>
        </w:rPr>
        <w:t>.2</w:t>
      </w:r>
      <w:r w:rsidR="005F53EE">
        <w:rPr>
          <w:rFonts w:ascii="Calibri" w:hAnsi="Calibri" w:cs="Calibri"/>
          <w:bCs/>
          <w:lang w:val="sr-Cyrl-BA"/>
        </w:rPr>
        <w:t>63</w:t>
      </w:r>
      <w:r>
        <w:rPr>
          <w:rFonts w:ascii="Calibri" w:hAnsi="Calibri" w:cs="Calibri"/>
          <w:bCs/>
          <w:lang w:val="sr-Cyrl-BA"/>
        </w:rPr>
        <w:t xml:space="preserve"> КМ</w:t>
      </w:r>
      <w:r w:rsidR="004B32D5">
        <w:rPr>
          <w:rFonts w:ascii="Calibri" w:hAnsi="Calibri" w:cs="Calibri"/>
          <w:bCs/>
          <w:lang w:val="sr-Cyrl-BA"/>
        </w:rPr>
        <w:t>.</w:t>
      </w:r>
    </w:p>
    <w:p w14:paraId="4DA31623" w14:textId="77777777" w:rsidR="006443A0" w:rsidRDefault="006443A0" w:rsidP="00CB69CD">
      <w:pPr>
        <w:rPr>
          <w:lang w:val="sr-Cyrl-BA" w:eastAsia="hr-HR"/>
        </w:rPr>
      </w:pPr>
    </w:p>
    <w:p w14:paraId="04952D90" w14:textId="77777777" w:rsidR="004669BE" w:rsidRDefault="004669BE" w:rsidP="00CB69CD">
      <w:pPr>
        <w:rPr>
          <w:lang w:val="sr-Cyrl-BA" w:eastAsia="hr-HR"/>
        </w:rPr>
      </w:pPr>
    </w:p>
    <w:p w14:paraId="6A018F8D" w14:textId="77777777" w:rsidR="000C62D7" w:rsidRPr="007E551B" w:rsidRDefault="000C62D7" w:rsidP="00CC50C2">
      <w:pPr>
        <w:pStyle w:val="Heading1"/>
        <w:spacing w:before="0" w:after="0"/>
        <w:ind w:left="426" w:hanging="426"/>
        <w:jc w:val="both"/>
        <w:rPr>
          <w:sz w:val="28"/>
          <w:szCs w:val="28"/>
          <w:lang w:val="sr-Latn-BA"/>
        </w:rPr>
      </w:pPr>
      <w:bookmarkStart w:id="72" w:name="_Toc3360068"/>
      <w:bookmarkStart w:id="73" w:name="_Toc67040795"/>
      <w:r w:rsidRPr="0002492E">
        <w:rPr>
          <w:sz w:val="28"/>
          <w:szCs w:val="28"/>
          <w:lang w:val="ru-RU"/>
        </w:rPr>
        <w:t>Приходи по основу промјене рачуноводствених политика и исправке грешака из ранијих година</w:t>
      </w:r>
      <w:bookmarkEnd w:id="72"/>
      <w:bookmarkEnd w:id="73"/>
      <w:r w:rsidR="00457F02">
        <w:rPr>
          <w:sz w:val="28"/>
          <w:szCs w:val="28"/>
          <w:lang w:val="sr-Latn-BA"/>
        </w:rPr>
        <w:t xml:space="preserve"> </w:t>
      </w:r>
    </w:p>
    <w:tbl>
      <w:tblPr>
        <w:tblW w:w="9087" w:type="dxa"/>
        <w:tblInd w:w="93" w:type="dxa"/>
        <w:tblLook w:val="04A0" w:firstRow="1" w:lastRow="0" w:firstColumn="1" w:lastColumn="0" w:noHBand="0" w:noVBand="1"/>
      </w:tblPr>
      <w:tblGrid>
        <w:gridCol w:w="5320"/>
        <w:gridCol w:w="1840"/>
        <w:gridCol w:w="1927"/>
      </w:tblGrid>
      <w:tr w:rsidR="00117B00" w:rsidRPr="00117B00" w14:paraId="4D185ABE" w14:textId="77777777" w:rsidTr="00297443">
        <w:trPr>
          <w:trHeight w:val="360"/>
        </w:trPr>
        <w:tc>
          <w:tcPr>
            <w:tcW w:w="5320" w:type="dxa"/>
            <w:tcBorders>
              <w:top w:val="nil"/>
              <w:left w:val="nil"/>
              <w:bottom w:val="nil"/>
              <w:right w:val="nil"/>
            </w:tcBorders>
            <w:shd w:val="clear" w:color="auto" w:fill="auto"/>
            <w:noWrap/>
            <w:vAlign w:val="bottom"/>
            <w:hideMark/>
          </w:tcPr>
          <w:p w14:paraId="58ED14CC" w14:textId="77777777" w:rsidR="00117B00" w:rsidRPr="00961828" w:rsidRDefault="00117B00" w:rsidP="00117B00">
            <w:pPr>
              <w:rPr>
                <w:rFonts w:ascii="Arial" w:hAnsi="Arial" w:cs="Arial"/>
                <w:lang w:val="sr-Cyrl-BA"/>
              </w:rPr>
            </w:pPr>
          </w:p>
        </w:tc>
        <w:tc>
          <w:tcPr>
            <w:tcW w:w="1840" w:type="dxa"/>
            <w:tcBorders>
              <w:top w:val="nil"/>
              <w:left w:val="nil"/>
              <w:bottom w:val="nil"/>
              <w:right w:val="nil"/>
            </w:tcBorders>
            <w:shd w:val="clear" w:color="auto" w:fill="auto"/>
            <w:noWrap/>
            <w:vAlign w:val="bottom"/>
            <w:hideMark/>
          </w:tcPr>
          <w:p w14:paraId="1A43CAA0" w14:textId="77777777" w:rsidR="00117B00" w:rsidRPr="00961828" w:rsidRDefault="00117B00" w:rsidP="00117B00">
            <w:pPr>
              <w:rPr>
                <w:rFonts w:ascii="Arial" w:hAnsi="Arial" w:cs="Arial"/>
                <w:lang w:val="sr-Cyrl-BA"/>
              </w:rPr>
            </w:pPr>
          </w:p>
        </w:tc>
        <w:tc>
          <w:tcPr>
            <w:tcW w:w="1927" w:type="dxa"/>
            <w:tcBorders>
              <w:top w:val="nil"/>
              <w:left w:val="nil"/>
              <w:bottom w:val="nil"/>
              <w:right w:val="nil"/>
            </w:tcBorders>
            <w:shd w:val="clear" w:color="auto" w:fill="auto"/>
            <w:noWrap/>
            <w:vAlign w:val="center"/>
            <w:hideMark/>
          </w:tcPr>
          <w:p w14:paraId="35C120E9" w14:textId="77777777" w:rsidR="00117B00" w:rsidRPr="00117B00" w:rsidRDefault="00117B00" w:rsidP="00117B00">
            <w:pPr>
              <w:jc w:val="right"/>
              <w:rPr>
                <w:rFonts w:ascii="Calibri" w:hAnsi="Calibri" w:cs="Calibri"/>
              </w:rPr>
            </w:pPr>
            <w:r w:rsidRPr="00961828">
              <w:rPr>
                <w:rFonts w:ascii="Calibri" w:hAnsi="Calibri" w:cs="Calibri"/>
                <w:lang w:val="sr-Cyrl-BA"/>
              </w:rPr>
              <w:t xml:space="preserve">     </w:t>
            </w:r>
            <w:r w:rsidRPr="00117B00">
              <w:rPr>
                <w:rFonts w:ascii="Calibri" w:hAnsi="Calibri" w:cs="Calibri"/>
              </w:rPr>
              <w:t>у КМ</w:t>
            </w:r>
          </w:p>
        </w:tc>
      </w:tr>
      <w:tr w:rsidR="00117B00" w:rsidRPr="00117B00" w14:paraId="717EDDF6" w14:textId="77777777" w:rsidTr="00297443">
        <w:trPr>
          <w:trHeight w:val="559"/>
        </w:trPr>
        <w:tc>
          <w:tcPr>
            <w:tcW w:w="5320" w:type="dxa"/>
            <w:tcBorders>
              <w:top w:val="single" w:sz="8" w:space="0" w:color="auto"/>
              <w:left w:val="nil"/>
              <w:bottom w:val="single" w:sz="8" w:space="0" w:color="auto"/>
              <w:right w:val="nil"/>
            </w:tcBorders>
            <w:shd w:val="clear" w:color="auto" w:fill="auto"/>
            <w:vAlign w:val="center"/>
            <w:hideMark/>
          </w:tcPr>
          <w:p w14:paraId="3A5E0B88" w14:textId="77777777" w:rsidR="00117B00" w:rsidRPr="00117B00" w:rsidRDefault="00117B00" w:rsidP="00117B00">
            <w:pPr>
              <w:rPr>
                <w:rFonts w:ascii="Calibri" w:hAnsi="Calibri" w:cs="Calibri"/>
                <w:b/>
                <w:bCs/>
              </w:rPr>
            </w:pPr>
            <w:r w:rsidRPr="00117B00">
              <w:rPr>
                <w:rFonts w:ascii="Calibri" w:hAnsi="Calibri" w:cs="Calibri"/>
                <w:b/>
                <w:bCs/>
              </w:rPr>
              <w:t>Приходи по основу промјене рачуноводствених политика и исправке грешака из ранијих година</w:t>
            </w:r>
          </w:p>
        </w:tc>
        <w:tc>
          <w:tcPr>
            <w:tcW w:w="1840" w:type="dxa"/>
            <w:tcBorders>
              <w:top w:val="single" w:sz="8" w:space="0" w:color="auto"/>
              <w:left w:val="nil"/>
              <w:bottom w:val="single" w:sz="8" w:space="0" w:color="auto"/>
              <w:right w:val="nil"/>
            </w:tcBorders>
            <w:shd w:val="clear" w:color="auto" w:fill="auto"/>
            <w:noWrap/>
            <w:vAlign w:val="center"/>
            <w:hideMark/>
          </w:tcPr>
          <w:p w14:paraId="44ED3872" w14:textId="77777777" w:rsidR="00117B00" w:rsidRPr="00117B00" w:rsidRDefault="00117B00" w:rsidP="0087720F">
            <w:pPr>
              <w:jc w:val="right"/>
              <w:rPr>
                <w:rFonts w:ascii="Calibri" w:hAnsi="Calibri" w:cs="Calibri"/>
                <w:b/>
                <w:bCs/>
                <w:color w:val="000000"/>
              </w:rPr>
            </w:pPr>
            <w:r w:rsidRPr="00117B00">
              <w:rPr>
                <w:rFonts w:ascii="Calibri" w:hAnsi="Calibri" w:cs="Calibri"/>
                <w:b/>
                <w:bCs/>
                <w:color w:val="000000"/>
              </w:rPr>
              <w:t>3</w:t>
            </w:r>
            <w:r w:rsidR="0087720F">
              <w:rPr>
                <w:rFonts w:ascii="Calibri" w:hAnsi="Calibri" w:cs="Calibri"/>
                <w:b/>
                <w:bCs/>
                <w:color w:val="000000"/>
                <w:lang w:val="bs-Cyrl-BA"/>
              </w:rPr>
              <w:t>1</w:t>
            </w:r>
            <w:r w:rsidRPr="00117B00">
              <w:rPr>
                <w:rFonts w:ascii="Calibri" w:hAnsi="Calibri" w:cs="Calibri"/>
                <w:b/>
                <w:bCs/>
                <w:color w:val="000000"/>
              </w:rPr>
              <w:t>.</w:t>
            </w:r>
            <w:r w:rsidR="0087720F">
              <w:rPr>
                <w:rFonts w:ascii="Calibri" w:hAnsi="Calibri" w:cs="Calibri"/>
                <w:b/>
                <w:bCs/>
                <w:color w:val="000000"/>
                <w:lang w:val="bs-Cyrl-BA"/>
              </w:rPr>
              <w:t>12</w:t>
            </w:r>
            <w:r w:rsidRPr="00117B00">
              <w:rPr>
                <w:rFonts w:ascii="Calibri" w:hAnsi="Calibri" w:cs="Calibri"/>
                <w:b/>
                <w:bCs/>
                <w:color w:val="000000"/>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5B9B57A9" w14:textId="77777777" w:rsidR="00117B00" w:rsidRPr="00117B00" w:rsidRDefault="00117B00" w:rsidP="0087720F">
            <w:pPr>
              <w:jc w:val="right"/>
              <w:rPr>
                <w:rFonts w:ascii="Calibri" w:hAnsi="Calibri" w:cs="Calibri"/>
                <w:b/>
                <w:bCs/>
                <w:color w:val="000000"/>
              </w:rPr>
            </w:pPr>
            <w:r w:rsidRPr="00117B00">
              <w:rPr>
                <w:rFonts w:ascii="Calibri" w:hAnsi="Calibri" w:cs="Calibri"/>
                <w:b/>
                <w:bCs/>
                <w:color w:val="000000"/>
              </w:rPr>
              <w:t>3</w:t>
            </w:r>
            <w:r w:rsidR="0087720F">
              <w:rPr>
                <w:rFonts w:ascii="Calibri" w:hAnsi="Calibri" w:cs="Calibri"/>
                <w:b/>
                <w:bCs/>
                <w:color w:val="000000"/>
                <w:lang w:val="bs-Cyrl-BA"/>
              </w:rPr>
              <w:t>1</w:t>
            </w:r>
            <w:r w:rsidRPr="00117B00">
              <w:rPr>
                <w:rFonts w:ascii="Calibri" w:hAnsi="Calibri" w:cs="Calibri"/>
                <w:b/>
                <w:bCs/>
                <w:color w:val="000000"/>
              </w:rPr>
              <w:t>.</w:t>
            </w:r>
            <w:r w:rsidR="0087720F">
              <w:rPr>
                <w:rFonts w:ascii="Calibri" w:hAnsi="Calibri" w:cs="Calibri"/>
                <w:b/>
                <w:bCs/>
                <w:color w:val="000000"/>
                <w:lang w:val="bs-Cyrl-BA"/>
              </w:rPr>
              <w:t>12</w:t>
            </w:r>
            <w:r w:rsidRPr="00117B00">
              <w:rPr>
                <w:rFonts w:ascii="Calibri" w:hAnsi="Calibri" w:cs="Calibri"/>
                <w:b/>
                <w:bCs/>
                <w:color w:val="000000"/>
              </w:rPr>
              <w:t>.2020</w:t>
            </w:r>
          </w:p>
        </w:tc>
      </w:tr>
      <w:tr w:rsidR="00117B00" w:rsidRPr="00117B00" w14:paraId="1319E4B2" w14:textId="77777777" w:rsidTr="00297443">
        <w:trPr>
          <w:trHeight w:val="360"/>
        </w:trPr>
        <w:tc>
          <w:tcPr>
            <w:tcW w:w="5320" w:type="dxa"/>
            <w:tcBorders>
              <w:top w:val="nil"/>
              <w:left w:val="nil"/>
              <w:bottom w:val="single" w:sz="8" w:space="0" w:color="auto"/>
              <w:right w:val="nil"/>
            </w:tcBorders>
            <w:shd w:val="clear" w:color="auto" w:fill="auto"/>
            <w:vAlign w:val="center"/>
            <w:hideMark/>
          </w:tcPr>
          <w:p w14:paraId="2B1611F7" w14:textId="77777777" w:rsidR="00117B00" w:rsidRPr="00117B00" w:rsidRDefault="00117B00" w:rsidP="00117B00">
            <w:pPr>
              <w:rPr>
                <w:rFonts w:ascii="Calibri" w:hAnsi="Calibri" w:cs="Calibri"/>
              </w:rPr>
            </w:pPr>
            <w:r w:rsidRPr="00117B00">
              <w:rPr>
                <w:rFonts w:ascii="Calibri" w:hAnsi="Calibri" w:cs="Calibri"/>
              </w:rPr>
              <w:t>Приходи по основу исправке грешака из ранијих година - остало</w:t>
            </w:r>
          </w:p>
        </w:tc>
        <w:tc>
          <w:tcPr>
            <w:tcW w:w="1840" w:type="dxa"/>
            <w:tcBorders>
              <w:top w:val="nil"/>
              <w:left w:val="nil"/>
              <w:bottom w:val="nil"/>
              <w:right w:val="nil"/>
            </w:tcBorders>
            <w:shd w:val="clear" w:color="auto" w:fill="auto"/>
            <w:noWrap/>
            <w:vAlign w:val="center"/>
            <w:hideMark/>
          </w:tcPr>
          <w:p w14:paraId="08BC0447" w14:textId="77777777" w:rsidR="00117B00" w:rsidRPr="0087720F" w:rsidRDefault="0087720F" w:rsidP="00117B00">
            <w:pPr>
              <w:jc w:val="right"/>
              <w:rPr>
                <w:rFonts w:ascii="Calibri" w:hAnsi="Calibri" w:cs="Calibri"/>
                <w:color w:val="000000"/>
                <w:lang w:val="bs-Cyrl-BA"/>
              </w:rPr>
            </w:pPr>
            <w:r>
              <w:rPr>
                <w:rFonts w:ascii="Calibri" w:hAnsi="Calibri" w:cs="Calibri"/>
                <w:color w:val="000000"/>
                <w:lang w:val="bs-Cyrl-BA"/>
              </w:rPr>
              <w:t>91.170</w:t>
            </w:r>
          </w:p>
        </w:tc>
        <w:tc>
          <w:tcPr>
            <w:tcW w:w="1927" w:type="dxa"/>
            <w:tcBorders>
              <w:top w:val="nil"/>
              <w:left w:val="nil"/>
              <w:bottom w:val="nil"/>
              <w:right w:val="nil"/>
            </w:tcBorders>
            <w:shd w:val="clear" w:color="auto" w:fill="auto"/>
            <w:noWrap/>
            <w:vAlign w:val="center"/>
            <w:hideMark/>
          </w:tcPr>
          <w:p w14:paraId="2FFCDF93" w14:textId="77777777" w:rsidR="00117B00" w:rsidRPr="0087720F" w:rsidRDefault="0087720F" w:rsidP="00BC74B0">
            <w:pPr>
              <w:jc w:val="right"/>
              <w:rPr>
                <w:rFonts w:ascii="Calibri" w:hAnsi="Calibri" w:cs="Calibri"/>
                <w:lang w:val="bs-Cyrl-BA"/>
              </w:rPr>
            </w:pPr>
            <w:r>
              <w:rPr>
                <w:rFonts w:ascii="Calibri" w:hAnsi="Calibri" w:cs="Calibri"/>
                <w:lang w:val="bs-Cyrl-BA"/>
              </w:rPr>
              <w:t>191.389</w:t>
            </w:r>
          </w:p>
        </w:tc>
      </w:tr>
      <w:tr w:rsidR="00117B00" w:rsidRPr="00117B00" w14:paraId="41D1A387" w14:textId="77777777" w:rsidTr="00297443">
        <w:trPr>
          <w:trHeight w:val="559"/>
        </w:trPr>
        <w:tc>
          <w:tcPr>
            <w:tcW w:w="5320" w:type="dxa"/>
            <w:tcBorders>
              <w:top w:val="nil"/>
              <w:left w:val="nil"/>
              <w:bottom w:val="single" w:sz="8" w:space="0" w:color="auto"/>
              <w:right w:val="nil"/>
            </w:tcBorders>
            <w:shd w:val="clear" w:color="auto" w:fill="auto"/>
            <w:vAlign w:val="center"/>
            <w:hideMark/>
          </w:tcPr>
          <w:p w14:paraId="63672F6B" w14:textId="77777777" w:rsidR="00117B00" w:rsidRPr="00117B00" w:rsidRDefault="00117B00" w:rsidP="00117B00">
            <w:pPr>
              <w:rPr>
                <w:rFonts w:ascii="Calibri" w:hAnsi="Calibri" w:cs="Calibri"/>
                <w:b/>
                <w:bCs/>
              </w:rPr>
            </w:pPr>
            <w:r w:rsidRPr="00117B00">
              <w:rPr>
                <w:rFonts w:ascii="Calibri" w:hAnsi="Calibri" w:cs="Calibri"/>
                <w:b/>
                <w:bCs/>
              </w:rPr>
              <w:t>Укупно приходи по основу промјене рачуноводствених политика и исправке грешака из ранијих година</w:t>
            </w:r>
          </w:p>
        </w:tc>
        <w:tc>
          <w:tcPr>
            <w:tcW w:w="1840" w:type="dxa"/>
            <w:tcBorders>
              <w:top w:val="single" w:sz="8" w:space="0" w:color="auto"/>
              <w:left w:val="nil"/>
              <w:bottom w:val="single" w:sz="8" w:space="0" w:color="auto"/>
              <w:right w:val="nil"/>
            </w:tcBorders>
            <w:shd w:val="clear" w:color="auto" w:fill="auto"/>
            <w:noWrap/>
            <w:vAlign w:val="center"/>
            <w:hideMark/>
          </w:tcPr>
          <w:p w14:paraId="089302E7" w14:textId="77777777" w:rsidR="00117B00" w:rsidRPr="0087720F" w:rsidRDefault="0060273B" w:rsidP="0060273B">
            <w:pPr>
              <w:jc w:val="center"/>
              <w:rPr>
                <w:rFonts w:ascii="Calibri" w:hAnsi="Calibri" w:cs="Calibri"/>
                <w:b/>
                <w:bCs/>
                <w:color w:val="000000"/>
                <w:lang w:val="bs-Cyrl-BA"/>
              </w:rPr>
            </w:pPr>
            <w:r>
              <w:rPr>
                <w:rFonts w:ascii="Calibri" w:hAnsi="Calibri" w:cs="Calibri"/>
                <w:b/>
                <w:bCs/>
                <w:color w:val="000000"/>
                <w:lang w:val="bs-Cyrl-BA"/>
              </w:rPr>
              <w:t xml:space="preserve">                 </w:t>
            </w:r>
            <w:r w:rsidR="0087720F">
              <w:rPr>
                <w:rFonts w:ascii="Calibri" w:hAnsi="Calibri" w:cs="Calibri"/>
                <w:b/>
                <w:bCs/>
                <w:color w:val="000000"/>
                <w:lang w:val="bs-Cyrl-BA"/>
              </w:rPr>
              <w:t>91.170</w:t>
            </w:r>
          </w:p>
        </w:tc>
        <w:tc>
          <w:tcPr>
            <w:tcW w:w="1927" w:type="dxa"/>
            <w:tcBorders>
              <w:top w:val="single" w:sz="8" w:space="0" w:color="auto"/>
              <w:left w:val="nil"/>
              <w:bottom w:val="single" w:sz="8" w:space="0" w:color="auto"/>
              <w:right w:val="nil"/>
            </w:tcBorders>
            <w:shd w:val="clear" w:color="auto" w:fill="auto"/>
            <w:noWrap/>
            <w:vAlign w:val="center"/>
            <w:hideMark/>
          </w:tcPr>
          <w:p w14:paraId="0AE30208" w14:textId="77777777" w:rsidR="00117B00" w:rsidRPr="0087720F" w:rsidRDefault="0087720F" w:rsidP="00117B00">
            <w:pPr>
              <w:jc w:val="right"/>
              <w:rPr>
                <w:rFonts w:ascii="Calibri" w:hAnsi="Calibri" w:cs="Calibri"/>
                <w:b/>
                <w:bCs/>
                <w:color w:val="000000"/>
                <w:lang w:val="bs-Cyrl-BA"/>
              </w:rPr>
            </w:pPr>
            <w:r>
              <w:rPr>
                <w:rFonts w:ascii="Calibri" w:hAnsi="Calibri" w:cs="Calibri"/>
                <w:b/>
                <w:bCs/>
                <w:color w:val="000000"/>
                <w:lang w:val="bs-Cyrl-BA"/>
              </w:rPr>
              <w:t>191.389</w:t>
            </w:r>
          </w:p>
        </w:tc>
      </w:tr>
    </w:tbl>
    <w:p w14:paraId="227B5BD8" w14:textId="77777777" w:rsidR="00117B00" w:rsidRPr="00117B00" w:rsidRDefault="00117B00" w:rsidP="00117B00">
      <w:pPr>
        <w:rPr>
          <w:lang w:val="sr-Latn-BA" w:eastAsia="hr-HR"/>
        </w:rPr>
      </w:pPr>
    </w:p>
    <w:p w14:paraId="717F3339" w14:textId="2847A9FE" w:rsidR="00CD3471" w:rsidRPr="001F7E47" w:rsidRDefault="00CD3471" w:rsidP="00CD3471">
      <w:pPr>
        <w:ind w:firstLine="567"/>
        <w:jc w:val="both"/>
        <w:rPr>
          <w:rFonts w:ascii="Calibri" w:hAnsi="Calibri" w:cs="Calibri"/>
          <w:lang w:val="sr-Cyrl-BA"/>
        </w:rPr>
      </w:pPr>
      <w:bookmarkStart w:id="74" w:name="_Toc504472361"/>
      <w:r w:rsidRPr="006901F5">
        <w:rPr>
          <w:rFonts w:ascii="Calibri" w:hAnsi="Calibri" w:cs="Calibri"/>
          <w:lang w:val="sr-Cyrl-BA"/>
        </w:rPr>
        <w:t xml:space="preserve">Приходи по основу грешака из ранијих година у износу од </w:t>
      </w:r>
      <w:r w:rsidR="005F53EE" w:rsidRPr="006901F5">
        <w:rPr>
          <w:rFonts w:ascii="Calibri" w:hAnsi="Calibri" w:cs="Calibri"/>
          <w:lang w:val="sr-Cyrl-BA"/>
        </w:rPr>
        <w:t>191</w:t>
      </w:r>
      <w:r w:rsidRPr="006901F5">
        <w:rPr>
          <w:rFonts w:ascii="Calibri" w:hAnsi="Calibri" w:cs="Calibri"/>
          <w:lang w:val="sr-Cyrl-BA"/>
        </w:rPr>
        <w:t>.38</w:t>
      </w:r>
      <w:r w:rsidR="005F53EE" w:rsidRPr="006901F5">
        <w:rPr>
          <w:rFonts w:ascii="Calibri" w:hAnsi="Calibri" w:cs="Calibri"/>
          <w:lang w:val="sr-Cyrl-BA"/>
        </w:rPr>
        <w:t>9</w:t>
      </w:r>
      <w:r w:rsidRPr="006901F5">
        <w:rPr>
          <w:rFonts w:ascii="Calibri" w:hAnsi="Calibri" w:cs="Calibri"/>
          <w:lang w:val="sr-Cyrl-BA"/>
        </w:rPr>
        <w:t xml:space="preserve"> КМ се односе на више укалкулисане трошкове п</w:t>
      </w:r>
      <w:r w:rsidR="008C4AEB" w:rsidRPr="006901F5">
        <w:rPr>
          <w:rFonts w:ascii="Calibri" w:hAnsi="Calibri" w:cs="Calibri"/>
          <w:lang w:val="sr-Cyrl-BA"/>
        </w:rPr>
        <w:t>о судским споровима и више књижене трошкове по основу пописа имовине из 2019. године.</w:t>
      </w:r>
      <w:r w:rsidRPr="001F7E47">
        <w:rPr>
          <w:rFonts w:ascii="Calibri" w:hAnsi="Calibri" w:cs="Calibri"/>
          <w:lang w:val="sr-Cyrl-BA"/>
        </w:rPr>
        <w:t xml:space="preserve"> </w:t>
      </w:r>
    </w:p>
    <w:p w14:paraId="37DD1608" w14:textId="77777777" w:rsidR="00A702B1" w:rsidRDefault="00A702B1" w:rsidP="001F7E47">
      <w:pPr>
        <w:jc w:val="both"/>
        <w:rPr>
          <w:rFonts w:ascii="Calibri" w:hAnsi="Calibri" w:cs="Calibri"/>
          <w:lang w:val="bs-Cyrl-BA"/>
        </w:rPr>
      </w:pPr>
    </w:p>
    <w:p w14:paraId="36D5BF6C" w14:textId="77777777" w:rsidR="00290A7A" w:rsidRDefault="00290A7A" w:rsidP="001F7E47">
      <w:pPr>
        <w:jc w:val="both"/>
        <w:rPr>
          <w:rFonts w:ascii="Calibri" w:hAnsi="Calibri" w:cs="Calibri"/>
          <w:lang w:val="bs-Cyrl-BA"/>
        </w:rPr>
      </w:pPr>
    </w:p>
    <w:p w14:paraId="2ACB929F" w14:textId="77777777" w:rsidR="0030270A" w:rsidRPr="009E392E" w:rsidRDefault="000C62D7" w:rsidP="0030270A">
      <w:pPr>
        <w:pStyle w:val="Heading1"/>
        <w:spacing w:before="0" w:after="0"/>
        <w:ind w:left="426" w:hanging="426"/>
        <w:jc w:val="both"/>
        <w:rPr>
          <w:lang w:val="sr-Latn-BA"/>
        </w:rPr>
      </w:pPr>
      <w:bookmarkStart w:id="75" w:name="_Toc3360069"/>
      <w:bookmarkStart w:id="76" w:name="_Toc67040796"/>
      <w:r w:rsidRPr="009E392E">
        <w:rPr>
          <w:sz w:val="28"/>
          <w:szCs w:val="28"/>
          <w:lang w:val="ru-RU"/>
        </w:rPr>
        <w:t>Расходи по основу промјене рачуноводствених политика и исправк</w:t>
      </w:r>
      <w:r w:rsidR="009039CD" w:rsidRPr="009E392E">
        <w:rPr>
          <w:sz w:val="28"/>
          <w:szCs w:val="28"/>
          <w:lang w:val="ru-RU"/>
        </w:rPr>
        <w:t>е</w:t>
      </w:r>
      <w:r w:rsidRPr="009E392E">
        <w:rPr>
          <w:sz w:val="28"/>
          <w:szCs w:val="28"/>
          <w:lang w:val="ru-RU"/>
        </w:rPr>
        <w:t xml:space="preserve"> греш</w:t>
      </w:r>
      <w:r w:rsidRPr="009E392E">
        <w:rPr>
          <w:sz w:val="28"/>
          <w:szCs w:val="28"/>
        </w:rPr>
        <w:t>a</w:t>
      </w:r>
      <w:r w:rsidRPr="009E392E">
        <w:rPr>
          <w:sz w:val="28"/>
          <w:szCs w:val="28"/>
          <w:lang w:val="ru-RU"/>
        </w:rPr>
        <w:t>к</w:t>
      </w:r>
      <w:r w:rsidRPr="009E392E">
        <w:rPr>
          <w:sz w:val="28"/>
          <w:szCs w:val="28"/>
        </w:rPr>
        <w:t>a</w:t>
      </w:r>
      <w:r w:rsidRPr="009E392E">
        <w:rPr>
          <w:sz w:val="28"/>
          <w:szCs w:val="28"/>
          <w:lang w:val="ru-RU"/>
        </w:rPr>
        <w:t xml:space="preserve"> из ранијих година</w:t>
      </w:r>
      <w:bookmarkEnd w:id="74"/>
      <w:bookmarkEnd w:id="75"/>
      <w:bookmarkEnd w:id="76"/>
      <w:r w:rsidR="00D82D21" w:rsidRPr="009E392E">
        <w:rPr>
          <w:sz w:val="28"/>
          <w:szCs w:val="28"/>
          <w:lang w:val="sr-Latn-BA"/>
        </w:rPr>
        <w:t xml:space="preserve"> </w:t>
      </w:r>
    </w:p>
    <w:tbl>
      <w:tblPr>
        <w:tblW w:w="9087" w:type="dxa"/>
        <w:tblInd w:w="93" w:type="dxa"/>
        <w:tblLook w:val="04A0" w:firstRow="1" w:lastRow="0" w:firstColumn="1" w:lastColumn="0" w:noHBand="0" w:noVBand="1"/>
      </w:tblPr>
      <w:tblGrid>
        <w:gridCol w:w="5644"/>
        <w:gridCol w:w="1459"/>
        <w:gridCol w:w="1984"/>
      </w:tblGrid>
      <w:tr w:rsidR="0030270A" w:rsidRPr="0030270A" w14:paraId="5A4558AF" w14:textId="77777777" w:rsidTr="004669BE">
        <w:trPr>
          <w:trHeight w:val="283"/>
        </w:trPr>
        <w:tc>
          <w:tcPr>
            <w:tcW w:w="5644" w:type="dxa"/>
            <w:tcBorders>
              <w:top w:val="nil"/>
              <w:left w:val="nil"/>
              <w:bottom w:val="nil"/>
              <w:right w:val="nil"/>
            </w:tcBorders>
            <w:shd w:val="clear" w:color="auto" w:fill="auto"/>
            <w:noWrap/>
            <w:vAlign w:val="bottom"/>
            <w:hideMark/>
          </w:tcPr>
          <w:p w14:paraId="5EC4B44D" w14:textId="77777777" w:rsidR="0030270A" w:rsidRPr="00961828" w:rsidRDefault="0030270A" w:rsidP="0030270A">
            <w:pPr>
              <w:rPr>
                <w:rFonts w:ascii="Arial" w:hAnsi="Arial" w:cs="Arial"/>
                <w:lang w:val="sr-Latn-BA"/>
              </w:rPr>
            </w:pPr>
          </w:p>
        </w:tc>
        <w:tc>
          <w:tcPr>
            <w:tcW w:w="1459" w:type="dxa"/>
            <w:tcBorders>
              <w:top w:val="nil"/>
              <w:left w:val="nil"/>
              <w:bottom w:val="nil"/>
              <w:right w:val="nil"/>
            </w:tcBorders>
            <w:shd w:val="clear" w:color="auto" w:fill="auto"/>
            <w:noWrap/>
            <w:vAlign w:val="bottom"/>
            <w:hideMark/>
          </w:tcPr>
          <w:p w14:paraId="3B45E64F" w14:textId="77777777" w:rsidR="0030270A" w:rsidRPr="00961828" w:rsidRDefault="0030270A" w:rsidP="0030270A">
            <w:pPr>
              <w:rPr>
                <w:rFonts w:ascii="Arial" w:hAnsi="Arial" w:cs="Arial"/>
                <w:lang w:val="sr-Latn-BA"/>
              </w:rPr>
            </w:pPr>
          </w:p>
        </w:tc>
        <w:tc>
          <w:tcPr>
            <w:tcW w:w="1984" w:type="dxa"/>
            <w:tcBorders>
              <w:top w:val="nil"/>
              <w:left w:val="nil"/>
              <w:bottom w:val="nil"/>
              <w:right w:val="nil"/>
            </w:tcBorders>
            <w:shd w:val="clear" w:color="auto" w:fill="auto"/>
            <w:noWrap/>
            <w:vAlign w:val="center"/>
            <w:hideMark/>
          </w:tcPr>
          <w:p w14:paraId="03A1339A" w14:textId="77777777" w:rsidR="0030270A" w:rsidRPr="0030270A" w:rsidRDefault="0030270A" w:rsidP="0030270A">
            <w:pPr>
              <w:jc w:val="right"/>
              <w:rPr>
                <w:rFonts w:ascii="Calibri" w:hAnsi="Calibri" w:cs="Calibri"/>
              </w:rPr>
            </w:pPr>
            <w:r w:rsidRPr="00961828">
              <w:rPr>
                <w:rFonts w:ascii="Calibri" w:hAnsi="Calibri" w:cs="Calibri"/>
                <w:lang w:val="sr-Latn-BA"/>
              </w:rPr>
              <w:t xml:space="preserve">     </w:t>
            </w:r>
            <w:r w:rsidRPr="0030270A">
              <w:rPr>
                <w:rFonts w:ascii="Calibri" w:hAnsi="Calibri" w:cs="Calibri"/>
              </w:rPr>
              <w:t>у КМ</w:t>
            </w:r>
          </w:p>
        </w:tc>
      </w:tr>
      <w:tr w:rsidR="0030270A" w:rsidRPr="0030270A" w14:paraId="650A0A6C" w14:textId="77777777" w:rsidTr="00297443">
        <w:trPr>
          <w:trHeight w:val="559"/>
        </w:trPr>
        <w:tc>
          <w:tcPr>
            <w:tcW w:w="5644" w:type="dxa"/>
            <w:tcBorders>
              <w:top w:val="single" w:sz="8" w:space="0" w:color="auto"/>
              <w:left w:val="nil"/>
              <w:bottom w:val="single" w:sz="8" w:space="0" w:color="auto"/>
              <w:right w:val="nil"/>
            </w:tcBorders>
            <w:shd w:val="clear" w:color="auto" w:fill="auto"/>
            <w:vAlign w:val="center"/>
            <w:hideMark/>
          </w:tcPr>
          <w:p w14:paraId="31682531" w14:textId="77777777" w:rsidR="0030270A" w:rsidRPr="0030270A" w:rsidRDefault="0030270A" w:rsidP="0030270A">
            <w:pPr>
              <w:rPr>
                <w:rFonts w:ascii="Calibri" w:hAnsi="Calibri" w:cs="Calibri"/>
                <w:b/>
                <w:bCs/>
                <w:color w:val="000000"/>
              </w:rPr>
            </w:pPr>
            <w:r w:rsidRPr="0030270A">
              <w:rPr>
                <w:rFonts w:ascii="Calibri" w:hAnsi="Calibri" w:cs="Calibri"/>
                <w:b/>
                <w:bCs/>
                <w:color w:val="000000"/>
              </w:rPr>
              <w:t>Расходи по основу промјене рачуноводствених политика и исправке грешака из ранијих година</w:t>
            </w:r>
          </w:p>
        </w:tc>
        <w:tc>
          <w:tcPr>
            <w:tcW w:w="1459" w:type="dxa"/>
            <w:tcBorders>
              <w:top w:val="single" w:sz="8" w:space="0" w:color="auto"/>
              <w:left w:val="nil"/>
              <w:bottom w:val="single" w:sz="8" w:space="0" w:color="auto"/>
              <w:right w:val="nil"/>
            </w:tcBorders>
            <w:shd w:val="clear" w:color="auto" w:fill="auto"/>
            <w:noWrap/>
            <w:vAlign w:val="center"/>
            <w:hideMark/>
          </w:tcPr>
          <w:p w14:paraId="036786B2" w14:textId="77777777" w:rsidR="0030270A" w:rsidRPr="0030270A" w:rsidRDefault="0087720F" w:rsidP="0087720F">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bs-Cyrl-BA"/>
              </w:rPr>
              <w:t>1</w:t>
            </w:r>
            <w:r w:rsidR="0030270A" w:rsidRPr="0030270A">
              <w:rPr>
                <w:rFonts w:ascii="Calibri" w:hAnsi="Calibri" w:cs="Calibri"/>
                <w:b/>
                <w:bCs/>
                <w:color w:val="000000"/>
              </w:rPr>
              <w:t>.</w:t>
            </w:r>
            <w:r>
              <w:rPr>
                <w:rFonts w:ascii="Calibri" w:hAnsi="Calibri" w:cs="Calibri"/>
                <w:b/>
                <w:bCs/>
                <w:color w:val="000000"/>
                <w:lang w:val="bs-Cyrl-BA"/>
              </w:rPr>
              <w:t>12</w:t>
            </w:r>
            <w:r w:rsidR="0030270A" w:rsidRPr="0030270A">
              <w:rPr>
                <w:rFonts w:ascii="Calibri" w:hAnsi="Calibri" w:cs="Calibri"/>
                <w:b/>
                <w:bCs/>
                <w:color w:val="000000"/>
              </w:rPr>
              <w:t>.2019</w:t>
            </w:r>
          </w:p>
        </w:tc>
        <w:tc>
          <w:tcPr>
            <w:tcW w:w="1984" w:type="dxa"/>
            <w:tcBorders>
              <w:top w:val="single" w:sz="8" w:space="0" w:color="auto"/>
              <w:left w:val="nil"/>
              <w:bottom w:val="single" w:sz="8" w:space="0" w:color="auto"/>
              <w:right w:val="nil"/>
            </w:tcBorders>
            <w:shd w:val="clear" w:color="auto" w:fill="auto"/>
            <w:noWrap/>
            <w:vAlign w:val="center"/>
            <w:hideMark/>
          </w:tcPr>
          <w:p w14:paraId="35A70F7D" w14:textId="77777777" w:rsidR="0030270A" w:rsidRPr="0030270A" w:rsidRDefault="0030270A" w:rsidP="0087720F">
            <w:pPr>
              <w:jc w:val="right"/>
              <w:rPr>
                <w:rFonts w:ascii="Calibri" w:hAnsi="Calibri" w:cs="Calibri"/>
                <w:b/>
                <w:bCs/>
                <w:color w:val="000000"/>
              </w:rPr>
            </w:pPr>
            <w:r w:rsidRPr="0030270A">
              <w:rPr>
                <w:rFonts w:ascii="Calibri" w:hAnsi="Calibri" w:cs="Calibri"/>
                <w:b/>
                <w:bCs/>
                <w:color w:val="000000"/>
              </w:rPr>
              <w:t>3</w:t>
            </w:r>
            <w:r w:rsidR="0087720F">
              <w:rPr>
                <w:rFonts w:ascii="Calibri" w:hAnsi="Calibri" w:cs="Calibri"/>
                <w:b/>
                <w:bCs/>
                <w:color w:val="000000"/>
                <w:lang w:val="bs-Cyrl-BA"/>
              </w:rPr>
              <w:t>1</w:t>
            </w:r>
            <w:r w:rsidR="0087720F">
              <w:rPr>
                <w:rFonts w:ascii="Calibri" w:hAnsi="Calibri" w:cs="Calibri"/>
                <w:b/>
                <w:bCs/>
                <w:color w:val="000000"/>
              </w:rPr>
              <w:t>.</w:t>
            </w:r>
            <w:r w:rsidR="0087720F">
              <w:rPr>
                <w:rFonts w:ascii="Calibri" w:hAnsi="Calibri" w:cs="Calibri"/>
                <w:b/>
                <w:bCs/>
                <w:color w:val="000000"/>
                <w:lang w:val="bs-Cyrl-BA"/>
              </w:rPr>
              <w:t>12</w:t>
            </w:r>
            <w:r w:rsidRPr="0030270A">
              <w:rPr>
                <w:rFonts w:ascii="Calibri" w:hAnsi="Calibri" w:cs="Calibri"/>
                <w:b/>
                <w:bCs/>
                <w:color w:val="000000"/>
              </w:rPr>
              <w:t>.2020</w:t>
            </w:r>
          </w:p>
        </w:tc>
      </w:tr>
      <w:tr w:rsidR="0030270A" w:rsidRPr="0030270A" w14:paraId="0F0F30BA" w14:textId="77777777" w:rsidTr="00297443">
        <w:trPr>
          <w:trHeight w:val="360"/>
        </w:trPr>
        <w:tc>
          <w:tcPr>
            <w:tcW w:w="5644" w:type="dxa"/>
            <w:tcBorders>
              <w:top w:val="nil"/>
              <w:left w:val="nil"/>
              <w:bottom w:val="nil"/>
              <w:right w:val="nil"/>
            </w:tcBorders>
            <w:shd w:val="clear" w:color="auto" w:fill="auto"/>
            <w:noWrap/>
            <w:vAlign w:val="center"/>
            <w:hideMark/>
          </w:tcPr>
          <w:p w14:paraId="4D3EAD2C" w14:textId="77777777" w:rsidR="0030270A" w:rsidRPr="0030270A" w:rsidRDefault="0030270A" w:rsidP="0030270A">
            <w:pPr>
              <w:rPr>
                <w:rFonts w:ascii="Calibri" w:hAnsi="Calibri" w:cs="Calibri"/>
                <w:color w:val="000000"/>
              </w:rPr>
            </w:pPr>
            <w:r w:rsidRPr="0030270A">
              <w:rPr>
                <w:rFonts w:ascii="Calibri" w:hAnsi="Calibri" w:cs="Calibri"/>
                <w:color w:val="000000"/>
              </w:rPr>
              <w:t>Расходи по основу грешака из ранијих година – остало</w:t>
            </w:r>
          </w:p>
        </w:tc>
        <w:tc>
          <w:tcPr>
            <w:tcW w:w="1459" w:type="dxa"/>
            <w:tcBorders>
              <w:top w:val="nil"/>
              <w:left w:val="nil"/>
              <w:bottom w:val="nil"/>
              <w:right w:val="nil"/>
            </w:tcBorders>
            <w:shd w:val="clear" w:color="auto" w:fill="auto"/>
            <w:noWrap/>
            <w:vAlign w:val="center"/>
            <w:hideMark/>
          </w:tcPr>
          <w:p w14:paraId="788645F3" w14:textId="77777777" w:rsidR="0030270A" w:rsidRPr="0087720F" w:rsidRDefault="0087720F" w:rsidP="0030270A">
            <w:pPr>
              <w:jc w:val="right"/>
              <w:rPr>
                <w:rFonts w:ascii="Calibri" w:hAnsi="Calibri" w:cs="Calibri"/>
                <w:color w:val="000000"/>
                <w:lang w:val="bs-Cyrl-BA"/>
              </w:rPr>
            </w:pPr>
            <w:r>
              <w:rPr>
                <w:rFonts w:ascii="Calibri" w:hAnsi="Calibri" w:cs="Calibri"/>
                <w:color w:val="000000"/>
                <w:lang w:val="bs-Cyrl-BA"/>
              </w:rPr>
              <w:t>185.545</w:t>
            </w:r>
          </w:p>
        </w:tc>
        <w:tc>
          <w:tcPr>
            <w:tcW w:w="1984" w:type="dxa"/>
            <w:tcBorders>
              <w:top w:val="nil"/>
              <w:left w:val="nil"/>
              <w:bottom w:val="nil"/>
              <w:right w:val="nil"/>
            </w:tcBorders>
            <w:shd w:val="clear" w:color="auto" w:fill="auto"/>
            <w:noWrap/>
            <w:vAlign w:val="center"/>
            <w:hideMark/>
          </w:tcPr>
          <w:p w14:paraId="52367ABB" w14:textId="77777777" w:rsidR="0030270A" w:rsidRPr="0087720F" w:rsidRDefault="0087720F" w:rsidP="0087720F">
            <w:pPr>
              <w:jc w:val="right"/>
              <w:rPr>
                <w:rFonts w:ascii="Calibri" w:hAnsi="Calibri" w:cs="Calibri"/>
                <w:color w:val="000000"/>
                <w:lang w:val="bs-Cyrl-BA"/>
              </w:rPr>
            </w:pPr>
            <w:r>
              <w:rPr>
                <w:rFonts w:ascii="Calibri" w:hAnsi="Calibri" w:cs="Calibri"/>
                <w:color w:val="000000"/>
                <w:lang w:val="bs-Cyrl-BA"/>
              </w:rPr>
              <w:t>52.371</w:t>
            </w:r>
          </w:p>
        </w:tc>
      </w:tr>
      <w:tr w:rsidR="0030270A" w:rsidRPr="0030270A" w14:paraId="57B6D42E" w14:textId="77777777" w:rsidTr="00297443">
        <w:trPr>
          <w:trHeight w:val="559"/>
        </w:trPr>
        <w:tc>
          <w:tcPr>
            <w:tcW w:w="5644" w:type="dxa"/>
            <w:tcBorders>
              <w:top w:val="single" w:sz="8" w:space="0" w:color="auto"/>
              <w:left w:val="nil"/>
              <w:bottom w:val="single" w:sz="8" w:space="0" w:color="auto"/>
              <w:right w:val="nil"/>
            </w:tcBorders>
            <w:shd w:val="clear" w:color="auto" w:fill="auto"/>
            <w:vAlign w:val="center"/>
            <w:hideMark/>
          </w:tcPr>
          <w:p w14:paraId="54CD0C69" w14:textId="77777777" w:rsidR="0030270A" w:rsidRPr="0030270A" w:rsidRDefault="0030270A" w:rsidP="0030270A">
            <w:pPr>
              <w:rPr>
                <w:rFonts w:ascii="Calibri" w:hAnsi="Calibri" w:cs="Calibri"/>
                <w:b/>
                <w:bCs/>
                <w:color w:val="000000"/>
              </w:rPr>
            </w:pPr>
            <w:r w:rsidRPr="0030270A">
              <w:rPr>
                <w:rFonts w:ascii="Calibri" w:hAnsi="Calibri" w:cs="Calibri"/>
                <w:b/>
                <w:bCs/>
                <w:color w:val="000000"/>
              </w:rPr>
              <w:t>Укупно расходи по основу промјене рачуноводствених политика и исправке грешака из ранијих година</w:t>
            </w:r>
          </w:p>
        </w:tc>
        <w:tc>
          <w:tcPr>
            <w:tcW w:w="1459" w:type="dxa"/>
            <w:tcBorders>
              <w:top w:val="single" w:sz="8" w:space="0" w:color="auto"/>
              <w:left w:val="nil"/>
              <w:bottom w:val="single" w:sz="8" w:space="0" w:color="auto"/>
              <w:right w:val="nil"/>
            </w:tcBorders>
            <w:shd w:val="clear" w:color="auto" w:fill="auto"/>
            <w:noWrap/>
            <w:vAlign w:val="center"/>
            <w:hideMark/>
          </w:tcPr>
          <w:p w14:paraId="596204DD" w14:textId="77777777" w:rsidR="0030270A" w:rsidRPr="0087720F" w:rsidRDefault="0087720F" w:rsidP="0030270A">
            <w:pPr>
              <w:jc w:val="right"/>
              <w:rPr>
                <w:rFonts w:ascii="Calibri" w:hAnsi="Calibri" w:cs="Calibri"/>
                <w:b/>
                <w:bCs/>
                <w:color w:val="000000"/>
                <w:lang w:val="bs-Cyrl-BA"/>
              </w:rPr>
            </w:pPr>
            <w:r>
              <w:rPr>
                <w:rFonts w:ascii="Calibri" w:hAnsi="Calibri" w:cs="Calibri"/>
                <w:b/>
                <w:bCs/>
                <w:color w:val="000000"/>
                <w:lang w:val="bs-Cyrl-BA"/>
              </w:rPr>
              <w:t>185.545</w:t>
            </w:r>
          </w:p>
        </w:tc>
        <w:tc>
          <w:tcPr>
            <w:tcW w:w="1984" w:type="dxa"/>
            <w:tcBorders>
              <w:top w:val="single" w:sz="8" w:space="0" w:color="auto"/>
              <w:left w:val="nil"/>
              <w:bottom w:val="single" w:sz="8" w:space="0" w:color="auto"/>
              <w:right w:val="nil"/>
            </w:tcBorders>
            <w:shd w:val="clear" w:color="auto" w:fill="auto"/>
            <w:noWrap/>
            <w:vAlign w:val="center"/>
            <w:hideMark/>
          </w:tcPr>
          <w:p w14:paraId="206181A1" w14:textId="77777777" w:rsidR="0030270A" w:rsidRPr="0087720F" w:rsidRDefault="0087720F" w:rsidP="0030270A">
            <w:pPr>
              <w:jc w:val="right"/>
              <w:rPr>
                <w:rFonts w:ascii="Calibri" w:hAnsi="Calibri" w:cs="Calibri"/>
                <w:b/>
                <w:bCs/>
                <w:color w:val="000000"/>
                <w:lang w:val="bs-Cyrl-BA"/>
              </w:rPr>
            </w:pPr>
            <w:r>
              <w:rPr>
                <w:rFonts w:ascii="Calibri" w:hAnsi="Calibri" w:cs="Calibri"/>
                <w:b/>
                <w:bCs/>
                <w:color w:val="000000"/>
                <w:lang w:val="bs-Cyrl-BA"/>
              </w:rPr>
              <w:t>52.371</w:t>
            </w:r>
          </w:p>
        </w:tc>
      </w:tr>
    </w:tbl>
    <w:p w14:paraId="1BF6C89F" w14:textId="77777777" w:rsidR="0030270A" w:rsidRDefault="0030270A" w:rsidP="0030270A">
      <w:pPr>
        <w:rPr>
          <w:lang w:val="sr-Latn-BA" w:eastAsia="hr-HR"/>
        </w:rPr>
      </w:pPr>
    </w:p>
    <w:p w14:paraId="05077694" w14:textId="2F3C9828" w:rsidR="0036769F" w:rsidRPr="006901F5" w:rsidRDefault="00963009" w:rsidP="0002492E">
      <w:pPr>
        <w:ind w:firstLine="567"/>
        <w:jc w:val="both"/>
        <w:rPr>
          <w:rFonts w:ascii="Calibri" w:hAnsi="Calibri" w:cs="Calibri"/>
          <w:lang w:val="sr-Latn-BA"/>
        </w:rPr>
      </w:pPr>
      <w:r w:rsidRPr="006901F5">
        <w:rPr>
          <w:rFonts w:ascii="Calibri" w:hAnsi="Calibri" w:cs="Calibri"/>
          <w:lang w:val="ru-RU"/>
        </w:rPr>
        <w:lastRenderedPageBreak/>
        <w:t>Р</w:t>
      </w:r>
      <w:r w:rsidR="00A346BA" w:rsidRPr="006901F5">
        <w:rPr>
          <w:rFonts w:ascii="Calibri" w:hAnsi="Calibri" w:cs="Calibri"/>
          <w:lang w:val="ru-RU"/>
        </w:rPr>
        <w:t>асходи по основу исправке грешака из ранијих година</w:t>
      </w:r>
      <w:r w:rsidR="00086BA2" w:rsidRPr="006901F5">
        <w:rPr>
          <w:rFonts w:ascii="Calibri" w:hAnsi="Calibri" w:cs="Calibri"/>
          <w:lang w:val="ru-RU"/>
        </w:rPr>
        <w:t xml:space="preserve"> </w:t>
      </w:r>
      <w:r w:rsidR="00A346BA" w:rsidRPr="006901F5">
        <w:rPr>
          <w:rFonts w:ascii="Calibri" w:hAnsi="Calibri" w:cs="Calibri"/>
          <w:lang w:val="ru-RU"/>
        </w:rPr>
        <w:t xml:space="preserve">у износу од </w:t>
      </w:r>
      <w:r w:rsidR="005F53EE" w:rsidRPr="006901F5">
        <w:rPr>
          <w:rFonts w:ascii="Calibri" w:hAnsi="Calibri" w:cs="Calibri"/>
          <w:lang w:val="ru-RU"/>
        </w:rPr>
        <w:t>52</w:t>
      </w:r>
      <w:r w:rsidR="00A346BA" w:rsidRPr="006901F5">
        <w:rPr>
          <w:rFonts w:ascii="Calibri" w:hAnsi="Calibri" w:cs="Calibri"/>
          <w:lang w:val="sr-Cyrl-BA"/>
        </w:rPr>
        <w:t>.</w:t>
      </w:r>
      <w:r w:rsidR="005F53EE" w:rsidRPr="006901F5">
        <w:rPr>
          <w:rFonts w:ascii="Calibri" w:hAnsi="Calibri" w:cs="Calibri"/>
          <w:lang w:val="sr-Cyrl-BA"/>
        </w:rPr>
        <w:t>371</w:t>
      </w:r>
      <w:r w:rsidR="00A346BA" w:rsidRPr="006901F5">
        <w:rPr>
          <w:rFonts w:ascii="Calibri" w:hAnsi="Calibri" w:cs="Calibri"/>
          <w:lang w:val="sr-Cyrl-BA"/>
        </w:rPr>
        <w:t xml:space="preserve"> КМ </w:t>
      </w:r>
      <w:r w:rsidR="00A346BA" w:rsidRPr="006901F5">
        <w:rPr>
          <w:rFonts w:ascii="Calibri" w:hAnsi="Calibri" w:cs="Calibri"/>
          <w:lang w:val="sr-Latn-BA"/>
        </w:rPr>
        <w:t xml:space="preserve">највећим дијелом се односе на </w:t>
      </w:r>
      <w:r w:rsidR="0036769F" w:rsidRPr="006901F5">
        <w:rPr>
          <w:rFonts w:ascii="Calibri" w:hAnsi="Calibri" w:cs="Calibri"/>
          <w:lang w:val="sr-Cyrl-RS"/>
        </w:rPr>
        <w:t xml:space="preserve">књижене </w:t>
      </w:r>
      <w:r w:rsidR="00290A7A" w:rsidRPr="006901F5">
        <w:rPr>
          <w:rFonts w:ascii="Calibri" w:hAnsi="Calibri" w:cs="Calibri"/>
          <w:lang w:val="sr-Cyrl-RS"/>
        </w:rPr>
        <w:t xml:space="preserve">трошкове за </w:t>
      </w:r>
      <w:r w:rsidR="0036769F" w:rsidRPr="006901F5">
        <w:rPr>
          <w:rFonts w:ascii="Calibri" w:hAnsi="Calibri" w:cs="Calibri"/>
          <w:lang w:val="sr-Cyrl-RS"/>
        </w:rPr>
        <w:t xml:space="preserve">комуналне </w:t>
      </w:r>
      <w:r w:rsidR="00290A7A" w:rsidRPr="006901F5">
        <w:rPr>
          <w:rFonts w:ascii="Calibri" w:hAnsi="Calibri" w:cs="Calibri"/>
          <w:lang w:val="sr-Cyrl-RS"/>
        </w:rPr>
        <w:t>услуге</w:t>
      </w:r>
      <w:r w:rsidR="0036769F" w:rsidRPr="006901F5">
        <w:rPr>
          <w:rFonts w:ascii="Calibri" w:hAnsi="Calibri" w:cs="Calibri"/>
          <w:lang w:val="sr-Cyrl-RS"/>
        </w:rPr>
        <w:t xml:space="preserve"> из 2019. године и чланарину УИЦ за период 2017-2019. година.</w:t>
      </w:r>
      <w:r w:rsidR="00D11247" w:rsidRPr="006901F5">
        <w:rPr>
          <w:rFonts w:ascii="Calibri" w:hAnsi="Calibri" w:cs="Calibri"/>
          <w:lang w:val="sr-Latn-BA"/>
        </w:rPr>
        <w:t xml:space="preserve"> </w:t>
      </w:r>
    </w:p>
    <w:p w14:paraId="44AFE7BA" w14:textId="77777777" w:rsidR="0002492E" w:rsidRDefault="0002492E" w:rsidP="001F7E47">
      <w:pPr>
        <w:jc w:val="both"/>
        <w:rPr>
          <w:rFonts w:ascii="Calibri" w:hAnsi="Calibri" w:cs="Calibri"/>
          <w:lang w:val="sr-Cyrl-BA"/>
        </w:rPr>
      </w:pPr>
    </w:p>
    <w:p w14:paraId="2B5990C8" w14:textId="77777777" w:rsidR="000C62D7" w:rsidRPr="005F53EE" w:rsidRDefault="000C62D7" w:rsidP="0002492E">
      <w:pPr>
        <w:pStyle w:val="Heading1"/>
        <w:spacing w:before="0" w:after="0"/>
        <w:ind w:left="425" w:hanging="425"/>
        <w:rPr>
          <w:sz w:val="28"/>
          <w:szCs w:val="28"/>
        </w:rPr>
      </w:pPr>
      <w:bookmarkStart w:id="77" w:name="_Toc3360071"/>
      <w:bookmarkStart w:id="78" w:name="_Toc67040797"/>
      <w:r w:rsidRPr="005F53EE">
        <w:rPr>
          <w:sz w:val="28"/>
          <w:szCs w:val="28"/>
        </w:rPr>
        <w:t>Остала нематеријална улагања</w:t>
      </w:r>
      <w:bookmarkEnd w:id="77"/>
      <w:bookmarkEnd w:id="78"/>
    </w:p>
    <w:p w14:paraId="261403B4" w14:textId="77777777" w:rsidR="000C62D7" w:rsidRPr="005F53EE" w:rsidRDefault="000C62D7" w:rsidP="001F7E47">
      <w:pPr>
        <w:jc w:val="both"/>
        <w:rPr>
          <w:rFonts w:ascii="Calibri" w:hAnsi="Calibri" w:cs="Calibri"/>
          <w:lang w:val="sr-Cyrl-BA"/>
        </w:rPr>
      </w:pP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Pr="005F53EE">
        <w:rPr>
          <w:rFonts w:ascii="Calibri" w:hAnsi="Calibri" w:cs="Calibri"/>
          <w:lang w:val="sr-Cyrl-BA"/>
        </w:rPr>
        <w:tab/>
      </w:r>
      <w:r w:rsidR="00597438" w:rsidRPr="005F53EE">
        <w:rPr>
          <w:rFonts w:ascii="Calibri" w:hAnsi="Calibri" w:cs="Calibri"/>
        </w:rPr>
        <w:tab/>
      </w:r>
      <w:r w:rsidRPr="005F53EE">
        <w:rPr>
          <w:rFonts w:ascii="Calibri" w:hAnsi="Calibri" w:cs="Calibri"/>
          <w:lang w:val="sr-Cyrl-BA"/>
        </w:rPr>
        <w:t>у КМ</w:t>
      </w:r>
    </w:p>
    <w:tbl>
      <w:tblPr>
        <w:tblW w:w="4966" w:type="pct"/>
        <w:tblLook w:val="00A0" w:firstRow="1" w:lastRow="0" w:firstColumn="1" w:lastColumn="0" w:noHBand="0" w:noVBand="0"/>
      </w:tblPr>
      <w:tblGrid>
        <w:gridCol w:w="6915"/>
        <w:gridCol w:w="2264"/>
      </w:tblGrid>
      <w:tr w:rsidR="000C62D7" w:rsidRPr="005F53EE" w14:paraId="66AD5CBE" w14:textId="77777777" w:rsidTr="0086020B">
        <w:trPr>
          <w:trHeight w:val="293"/>
          <w:tblHeader/>
        </w:trPr>
        <w:tc>
          <w:tcPr>
            <w:tcW w:w="3767" w:type="pct"/>
            <w:vMerge w:val="restart"/>
            <w:tcBorders>
              <w:top w:val="single" w:sz="8" w:space="0" w:color="auto"/>
              <w:left w:val="nil"/>
              <w:bottom w:val="single" w:sz="8" w:space="0" w:color="000000"/>
              <w:right w:val="nil"/>
            </w:tcBorders>
            <w:noWrap/>
            <w:vAlign w:val="center"/>
          </w:tcPr>
          <w:p w14:paraId="68DEC8F6" w14:textId="77777777" w:rsidR="000C62D7" w:rsidRPr="005F53EE" w:rsidRDefault="000C62D7" w:rsidP="001F7E47">
            <w:pPr>
              <w:jc w:val="both"/>
              <w:rPr>
                <w:rFonts w:ascii="Calibri" w:hAnsi="Calibri" w:cs="Arial"/>
                <w:b/>
                <w:bCs/>
                <w:color w:val="000000"/>
              </w:rPr>
            </w:pPr>
            <w:r w:rsidRPr="005F53EE">
              <w:rPr>
                <w:rFonts w:ascii="Calibri" w:hAnsi="Calibri" w:cs="Arial"/>
                <w:b/>
                <w:bCs/>
                <w:color w:val="000000"/>
              </w:rPr>
              <w:t>Остала нематеријална улагања</w:t>
            </w:r>
          </w:p>
        </w:tc>
        <w:tc>
          <w:tcPr>
            <w:tcW w:w="1233" w:type="pct"/>
            <w:vMerge w:val="restart"/>
            <w:tcBorders>
              <w:top w:val="single" w:sz="8" w:space="0" w:color="auto"/>
              <w:left w:val="nil"/>
              <w:bottom w:val="single" w:sz="8" w:space="0" w:color="000000"/>
              <w:right w:val="nil"/>
            </w:tcBorders>
            <w:vAlign w:val="center"/>
          </w:tcPr>
          <w:p w14:paraId="45D06487" w14:textId="77777777" w:rsidR="000C62D7" w:rsidRPr="005F53EE" w:rsidRDefault="000C62D7" w:rsidP="001F7E47">
            <w:pPr>
              <w:jc w:val="both"/>
              <w:rPr>
                <w:rFonts w:ascii="Calibri" w:hAnsi="Calibri" w:cs="Arial"/>
                <w:b/>
                <w:bCs/>
                <w:color w:val="000000"/>
              </w:rPr>
            </w:pPr>
          </w:p>
        </w:tc>
      </w:tr>
      <w:tr w:rsidR="000C62D7" w:rsidRPr="005F53EE" w14:paraId="457C172B" w14:textId="77777777" w:rsidTr="00544E8B">
        <w:trPr>
          <w:trHeight w:val="293"/>
          <w:tblHeader/>
        </w:trPr>
        <w:tc>
          <w:tcPr>
            <w:tcW w:w="3767" w:type="pct"/>
            <w:vMerge/>
            <w:tcBorders>
              <w:top w:val="single" w:sz="8" w:space="0" w:color="auto"/>
              <w:left w:val="nil"/>
              <w:bottom w:val="single" w:sz="8" w:space="0" w:color="000000"/>
              <w:right w:val="nil"/>
            </w:tcBorders>
            <w:vAlign w:val="center"/>
          </w:tcPr>
          <w:p w14:paraId="23CBCCBA" w14:textId="77777777" w:rsidR="000C62D7" w:rsidRPr="005F53EE" w:rsidRDefault="000C62D7" w:rsidP="001F7E47">
            <w:pPr>
              <w:jc w:val="both"/>
              <w:rPr>
                <w:rFonts w:ascii="Calibri" w:hAnsi="Calibri" w:cs="Arial"/>
                <w:b/>
                <w:bCs/>
                <w:color w:val="000000"/>
              </w:rPr>
            </w:pPr>
          </w:p>
        </w:tc>
        <w:tc>
          <w:tcPr>
            <w:tcW w:w="1233" w:type="pct"/>
            <w:vMerge/>
            <w:tcBorders>
              <w:top w:val="single" w:sz="8" w:space="0" w:color="auto"/>
              <w:left w:val="nil"/>
              <w:bottom w:val="single" w:sz="8" w:space="0" w:color="000000"/>
              <w:right w:val="nil"/>
            </w:tcBorders>
            <w:vAlign w:val="center"/>
          </w:tcPr>
          <w:p w14:paraId="5C79BE08" w14:textId="77777777" w:rsidR="000C62D7" w:rsidRPr="005F53EE" w:rsidRDefault="000C62D7" w:rsidP="001F7E47">
            <w:pPr>
              <w:jc w:val="both"/>
              <w:rPr>
                <w:rFonts w:ascii="Calibri" w:hAnsi="Calibri" w:cs="Arial"/>
                <w:b/>
                <w:bCs/>
                <w:color w:val="000000"/>
              </w:rPr>
            </w:pPr>
          </w:p>
        </w:tc>
      </w:tr>
      <w:tr w:rsidR="000C62D7" w:rsidRPr="005F53EE" w14:paraId="4A424D4B" w14:textId="77777777" w:rsidTr="0086020B">
        <w:trPr>
          <w:trHeight w:val="300"/>
          <w:tblHeader/>
        </w:trPr>
        <w:tc>
          <w:tcPr>
            <w:tcW w:w="3767" w:type="pct"/>
            <w:tcBorders>
              <w:top w:val="nil"/>
              <w:left w:val="nil"/>
              <w:bottom w:val="nil"/>
              <w:right w:val="nil"/>
            </w:tcBorders>
            <w:vAlign w:val="center"/>
          </w:tcPr>
          <w:p w14:paraId="4491936E" w14:textId="77777777" w:rsidR="000C62D7" w:rsidRPr="005F53EE" w:rsidRDefault="000C62D7" w:rsidP="001F7E47">
            <w:pPr>
              <w:jc w:val="both"/>
              <w:rPr>
                <w:rFonts w:ascii="Calibri" w:hAnsi="Calibri" w:cs="Arial"/>
                <w:b/>
                <w:color w:val="000000"/>
              </w:rPr>
            </w:pPr>
            <w:r w:rsidRPr="005F53EE">
              <w:rPr>
                <w:rFonts w:ascii="Calibri" w:hAnsi="Calibri" w:cs="Arial"/>
                <w:b/>
                <w:color w:val="000000"/>
              </w:rPr>
              <w:t xml:space="preserve">I Набавна вриједност </w:t>
            </w:r>
          </w:p>
        </w:tc>
        <w:tc>
          <w:tcPr>
            <w:tcW w:w="1233" w:type="pct"/>
            <w:tcBorders>
              <w:top w:val="nil"/>
              <w:left w:val="nil"/>
              <w:bottom w:val="nil"/>
              <w:right w:val="nil"/>
            </w:tcBorders>
            <w:noWrap/>
            <w:vAlign w:val="center"/>
          </w:tcPr>
          <w:p w14:paraId="1FD1AF64" w14:textId="77777777" w:rsidR="000C62D7" w:rsidRPr="005F53EE" w:rsidRDefault="000C62D7" w:rsidP="001F7E47">
            <w:pPr>
              <w:jc w:val="both"/>
              <w:rPr>
                <w:rFonts w:ascii="Calibri" w:hAnsi="Calibri" w:cs="Arial"/>
                <w:color w:val="0070C0"/>
              </w:rPr>
            </w:pPr>
          </w:p>
        </w:tc>
      </w:tr>
      <w:tr w:rsidR="009634D7" w:rsidRPr="005F53EE" w14:paraId="132F5617" w14:textId="77777777" w:rsidTr="0086020B">
        <w:trPr>
          <w:trHeight w:val="300"/>
          <w:tblHeader/>
        </w:trPr>
        <w:tc>
          <w:tcPr>
            <w:tcW w:w="3767" w:type="pct"/>
            <w:tcBorders>
              <w:top w:val="nil"/>
              <w:left w:val="nil"/>
              <w:bottom w:val="nil"/>
              <w:right w:val="nil"/>
            </w:tcBorders>
            <w:vAlign w:val="center"/>
          </w:tcPr>
          <w:p w14:paraId="6C9C1866" w14:textId="77777777" w:rsidR="009634D7" w:rsidRPr="005F53EE" w:rsidRDefault="009634D7" w:rsidP="001F6BAF">
            <w:pPr>
              <w:jc w:val="both"/>
              <w:rPr>
                <w:rFonts w:ascii="Calibri" w:hAnsi="Calibri" w:cs="Arial"/>
                <w:color w:val="000000"/>
              </w:rPr>
            </w:pPr>
            <w:r w:rsidRPr="005F53EE">
              <w:rPr>
                <w:rFonts w:ascii="Calibri" w:hAnsi="Calibri" w:cs="Arial"/>
                <w:color w:val="000000"/>
              </w:rPr>
              <w:t>Стање 01.01.20</w:t>
            </w:r>
            <w:r w:rsidR="001F6BAF" w:rsidRPr="005F53EE">
              <w:rPr>
                <w:rFonts w:ascii="Calibri" w:hAnsi="Calibri" w:cs="Arial"/>
                <w:color w:val="000000"/>
              </w:rPr>
              <w:t>20</w:t>
            </w:r>
            <w:r w:rsidRPr="005F53EE">
              <w:rPr>
                <w:rFonts w:ascii="Calibri" w:hAnsi="Calibri" w:cs="Arial"/>
                <w:color w:val="000000"/>
              </w:rPr>
              <w:t>.</w:t>
            </w:r>
            <w:r w:rsidR="004A3B4C" w:rsidRPr="005F53EE">
              <w:rPr>
                <w:rFonts w:ascii="Calibri" w:hAnsi="Calibri" w:cs="Arial"/>
                <w:color w:val="000000"/>
                <w:lang w:val="sr-Cyrl-BA"/>
              </w:rPr>
              <w:t xml:space="preserve"> </w:t>
            </w:r>
            <w:r w:rsidRPr="005F53EE">
              <w:rPr>
                <w:rFonts w:ascii="Calibri" w:hAnsi="Calibri" w:cs="Arial"/>
                <w:color w:val="000000"/>
              </w:rPr>
              <w:t>године</w:t>
            </w:r>
          </w:p>
        </w:tc>
        <w:tc>
          <w:tcPr>
            <w:tcW w:w="1233" w:type="pct"/>
            <w:tcBorders>
              <w:top w:val="nil"/>
              <w:left w:val="nil"/>
              <w:bottom w:val="nil"/>
              <w:right w:val="nil"/>
            </w:tcBorders>
            <w:noWrap/>
            <w:vAlign w:val="center"/>
          </w:tcPr>
          <w:p w14:paraId="3B60FF4F" w14:textId="77777777" w:rsidR="009634D7" w:rsidRPr="005F53EE" w:rsidRDefault="009634D7" w:rsidP="0002492E">
            <w:pPr>
              <w:jc w:val="right"/>
              <w:rPr>
                <w:rFonts w:ascii="Calibri" w:hAnsi="Calibri" w:cs="Arial"/>
              </w:rPr>
            </w:pPr>
            <w:r w:rsidRPr="005F53EE">
              <w:rPr>
                <w:rFonts w:ascii="Calibri" w:hAnsi="Calibri" w:cs="Arial"/>
              </w:rPr>
              <w:t>224.412</w:t>
            </w:r>
          </w:p>
        </w:tc>
      </w:tr>
      <w:tr w:rsidR="009634D7" w:rsidRPr="005F53EE" w14:paraId="723E5430" w14:textId="77777777" w:rsidTr="0086020B">
        <w:trPr>
          <w:trHeight w:val="300"/>
          <w:tblHeader/>
        </w:trPr>
        <w:tc>
          <w:tcPr>
            <w:tcW w:w="3767" w:type="pct"/>
            <w:tcBorders>
              <w:top w:val="nil"/>
              <w:left w:val="nil"/>
              <w:bottom w:val="nil"/>
              <w:right w:val="nil"/>
            </w:tcBorders>
            <w:vAlign w:val="center"/>
          </w:tcPr>
          <w:p w14:paraId="1A066269" w14:textId="77777777" w:rsidR="009634D7" w:rsidRPr="005F53EE" w:rsidRDefault="00FE4810" w:rsidP="00FE4810">
            <w:pPr>
              <w:jc w:val="both"/>
              <w:rPr>
                <w:rFonts w:ascii="Calibri" w:hAnsi="Calibri" w:cs="Arial"/>
                <w:color w:val="000000"/>
              </w:rPr>
            </w:pPr>
            <w:r w:rsidRPr="005F53EE">
              <w:rPr>
                <w:rFonts w:ascii="Calibri" w:hAnsi="Calibri" w:cs="Arial"/>
                <w:color w:val="000000"/>
              </w:rPr>
              <w:t xml:space="preserve">Стање </w:t>
            </w:r>
            <w:r w:rsidRPr="005F53EE">
              <w:rPr>
                <w:rFonts w:ascii="Calibri" w:hAnsi="Calibri" w:cs="Arial"/>
                <w:color w:val="000000"/>
                <w:lang w:val="sr-Cyrl-BA"/>
              </w:rPr>
              <w:t>31</w:t>
            </w:r>
            <w:r w:rsidR="009634D7" w:rsidRPr="005F53EE">
              <w:rPr>
                <w:rFonts w:ascii="Calibri" w:hAnsi="Calibri" w:cs="Arial"/>
                <w:color w:val="000000"/>
              </w:rPr>
              <w:t>.</w:t>
            </w:r>
            <w:r w:rsidRPr="005F53EE">
              <w:rPr>
                <w:rFonts w:ascii="Calibri" w:hAnsi="Calibri" w:cs="Arial"/>
                <w:color w:val="000000"/>
                <w:lang w:val="sr-Cyrl-BA"/>
              </w:rPr>
              <w:t>12</w:t>
            </w:r>
            <w:r w:rsidR="009634D7" w:rsidRPr="005F53EE">
              <w:rPr>
                <w:rFonts w:ascii="Calibri" w:hAnsi="Calibri" w:cs="Arial"/>
                <w:color w:val="000000"/>
              </w:rPr>
              <w:t>.20</w:t>
            </w:r>
            <w:r w:rsidR="001F6BAF" w:rsidRPr="005F53EE">
              <w:rPr>
                <w:rFonts w:ascii="Calibri" w:hAnsi="Calibri" w:cs="Arial"/>
                <w:color w:val="000000"/>
              </w:rPr>
              <w:t>20</w:t>
            </w:r>
            <w:r w:rsidR="009634D7" w:rsidRPr="005F53EE">
              <w:rPr>
                <w:rFonts w:ascii="Calibri" w:hAnsi="Calibri" w:cs="Arial"/>
                <w:color w:val="000000"/>
              </w:rPr>
              <w:t>.</w:t>
            </w:r>
            <w:r w:rsidR="004A3B4C" w:rsidRPr="005F53EE">
              <w:rPr>
                <w:rFonts w:ascii="Calibri" w:hAnsi="Calibri" w:cs="Arial"/>
                <w:color w:val="000000"/>
                <w:lang w:val="sr-Cyrl-BA"/>
              </w:rPr>
              <w:t xml:space="preserve"> </w:t>
            </w:r>
            <w:r w:rsidR="009634D7" w:rsidRPr="005F53EE">
              <w:rPr>
                <w:rFonts w:ascii="Calibri" w:hAnsi="Calibri" w:cs="Arial"/>
                <w:color w:val="000000"/>
              </w:rPr>
              <w:t>године</w:t>
            </w:r>
          </w:p>
        </w:tc>
        <w:tc>
          <w:tcPr>
            <w:tcW w:w="1233" w:type="pct"/>
            <w:tcBorders>
              <w:top w:val="nil"/>
              <w:left w:val="nil"/>
              <w:bottom w:val="nil"/>
              <w:right w:val="nil"/>
            </w:tcBorders>
            <w:noWrap/>
            <w:vAlign w:val="center"/>
          </w:tcPr>
          <w:p w14:paraId="01FA1683" w14:textId="77777777" w:rsidR="009634D7" w:rsidRPr="005F53EE" w:rsidRDefault="009634D7" w:rsidP="0002492E">
            <w:pPr>
              <w:jc w:val="right"/>
              <w:rPr>
                <w:rFonts w:ascii="Calibri" w:hAnsi="Calibri" w:cs="Arial"/>
                <w:b/>
              </w:rPr>
            </w:pPr>
            <w:r w:rsidRPr="005F53EE">
              <w:rPr>
                <w:rFonts w:ascii="Calibri" w:hAnsi="Calibri" w:cs="Arial"/>
                <w:b/>
              </w:rPr>
              <w:t>224.412</w:t>
            </w:r>
          </w:p>
        </w:tc>
      </w:tr>
      <w:tr w:rsidR="009634D7" w:rsidRPr="005F53EE" w14:paraId="3A384E45" w14:textId="77777777" w:rsidTr="0086020B">
        <w:trPr>
          <w:trHeight w:val="300"/>
          <w:tblHeader/>
        </w:trPr>
        <w:tc>
          <w:tcPr>
            <w:tcW w:w="3767" w:type="pct"/>
            <w:tcBorders>
              <w:top w:val="nil"/>
              <w:left w:val="nil"/>
              <w:bottom w:val="nil"/>
              <w:right w:val="nil"/>
            </w:tcBorders>
            <w:vAlign w:val="center"/>
          </w:tcPr>
          <w:p w14:paraId="5C30A2E9" w14:textId="77777777" w:rsidR="009634D7" w:rsidRPr="005F53EE" w:rsidRDefault="009634D7" w:rsidP="001F7E47">
            <w:pPr>
              <w:jc w:val="both"/>
              <w:rPr>
                <w:rFonts w:ascii="Calibri" w:hAnsi="Calibri" w:cs="Arial"/>
                <w:b/>
                <w:color w:val="000000"/>
              </w:rPr>
            </w:pPr>
            <w:r w:rsidRPr="005F53EE">
              <w:rPr>
                <w:rFonts w:ascii="Calibri" w:hAnsi="Calibri" w:cs="Arial"/>
                <w:b/>
                <w:color w:val="000000"/>
              </w:rPr>
              <w:t>II Исправка вриједн</w:t>
            </w:r>
            <w:r w:rsidR="00B216C2" w:rsidRPr="005F53EE">
              <w:rPr>
                <w:rFonts w:ascii="Calibri" w:hAnsi="Calibri" w:cs="Arial"/>
                <w:b/>
                <w:color w:val="000000"/>
                <w:lang w:val="sr-Cyrl-BA"/>
              </w:rPr>
              <w:t>о</w:t>
            </w:r>
            <w:r w:rsidRPr="005F53EE">
              <w:rPr>
                <w:rFonts w:ascii="Calibri" w:hAnsi="Calibri" w:cs="Arial"/>
                <w:b/>
                <w:color w:val="000000"/>
              </w:rPr>
              <w:t xml:space="preserve">сти </w:t>
            </w:r>
          </w:p>
        </w:tc>
        <w:tc>
          <w:tcPr>
            <w:tcW w:w="1233" w:type="pct"/>
            <w:tcBorders>
              <w:top w:val="nil"/>
              <w:left w:val="nil"/>
              <w:bottom w:val="nil"/>
              <w:right w:val="nil"/>
            </w:tcBorders>
            <w:noWrap/>
            <w:vAlign w:val="center"/>
          </w:tcPr>
          <w:p w14:paraId="50E69D95" w14:textId="77777777" w:rsidR="009634D7" w:rsidRPr="005F53EE" w:rsidRDefault="009634D7" w:rsidP="0002492E">
            <w:pPr>
              <w:jc w:val="right"/>
              <w:rPr>
                <w:rFonts w:ascii="Calibri" w:hAnsi="Calibri" w:cs="Arial"/>
              </w:rPr>
            </w:pPr>
          </w:p>
        </w:tc>
      </w:tr>
      <w:tr w:rsidR="009634D7" w:rsidRPr="005F53EE" w14:paraId="54557D81" w14:textId="77777777" w:rsidTr="0086020B">
        <w:trPr>
          <w:trHeight w:val="300"/>
          <w:tblHeader/>
        </w:trPr>
        <w:tc>
          <w:tcPr>
            <w:tcW w:w="3767" w:type="pct"/>
            <w:tcBorders>
              <w:top w:val="nil"/>
              <w:left w:val="nil"/>
              <w:bottom w:val="nil"/>
              <w:right w:val="nil"/>
            </w:tcBorders>
            <w:vAlign w:val="center"/>
          </w:tcPr>
          <w:p w14:paraId="1D1F918C" w14:textId="77777777" w:rsidR="009634D7" w:rsidRPr="005F53EE" w:rsidRDefault="009634D7" w:rsidP="00D5156A">
            <w:pPr>
              <w:jc w:val="both"/>
              <w:rPr>
                <w:rFonts w:ascii="Calibri" w:hAnsi="Calibri" w:cs="Arial"/>
                <w:color w:val="000000"/>
              </w:rPr>
            </w:pPr>
            <w:r w:rsidRPr="005F53EE">
              <w:rPr>
                <w:rFonts w:ascii="Calibri" w:hAnsi="Calibri" w:cs="Arial"/>
                <w:color w:val="000000"/>
              </w:rPr>
              <w:t>Стање 01.01.20</w:t>
            </w:r>
            <w:r w:rsidR="00D5156A" w:rsidRPr="005F53EE">
              <w:rPr>
                <w:rFonts w:ascii="Calibri" w:hAnsi="Calibri" w:cs="Arial"/>
                <w:color w:val="000000"/>
                <w:lang w:val="sr-Cyrl-BA"/>
              </w:rPr>
              <w:t>20</w:t>
            </w:r>
            <w:r w:rsidRPr="005F53EE">
              <w:rPr>
                <w:rFonts w:ascii="Calibri" w:hAnsi="Calibri" w:cs="Arial"/>
                <w:color w:val="000000"/>
              </w:rPr>
              <w:t>.</w:t>
            </w:r>
            <w:r w:rsidR="004A3B4C" w:rsidRPr="005F53EE">
              <w:rPr>
                <w:rFonts w:ascii="Calibri" w:hAnsi="Calibri" w:cs="Arial"/>
                <w:color w:val="000000"/>
                <w:lang w:val="sr-Cyrl-BA"/>
              </w:rPr>
              <w:t xml:space="preserve"> </w:t>
            </w:r>
            <w:r w:rsidRPr="005F53EE">
              <w:rPr>
                <w:rFonts w:ascii="Calibri" w:hAnsi="Calibri" w:cs="Arial"/>
                <w:color w:val="000000"/>
              </w:rPr>
              <w:t>године</w:t>
            </w:r>
          </w:p>
        </w:tc>
        <w:tc>
          <w:tcPr>
            <w:tcW w:w="1233" w:type="pct"/>
            <w:tcBorders>
              <w:top w:val="nil"/>
              <w:left w:val="nil"/>
              <w:bottom w:val="nil"/>
              <w:right w:val="nil"/>
            </w:tcBorders>
            <w:shd w:val="clear" w:color="auto" w:fill="auto"/>
            <w:noWrap/>
            <w:vAlign w:val="center"/>
          </w:tcPr>
          <w:p w14:paraId="5F1F7196" w14:textId="77777777" w:rsidR="009634D7" w:rsidRPr="005F53EE" w:rsidRDefault="009634D7" w:rsidP="001F6BAF">
            <w:pPr>
              <w:jc w:val="right"/>
              <w:rPr>
                <w:rFonts w:ascii="Calibri" w:hAnsi="Calibri" w:cs="Calibri"/>
              </w:rPr>
            </w:pPr>
            <w:r w:rsidRPr="005F53EE">
              <w:rPr>
                <w:rFonts w:ascii="Calibri" w:hAnsi="Calibri" w:cs="Calibri"/>
              </w:rPr>
              <w:t>21</w:t>
            </w:r>
            <w:r w:rsidR="001F6BAF" w:rsidRPr="005F53EE">
              <w:rPr>
                <w:rFonts w:ascii="Calibri" w:hAnsi="Calibri" w:cs="Calibri"/>
              </w:rPr>
              <w:t>9</w:t>
            </w:r>
            <w:r w:rsidRPr="005F53EE">
              <w:rPr>
                <w:rFonts w:ascii="Calibri" w:hAnsi="Calibri" w:cs="Calibri"/>
              </w:rPr>
              <w:t>.</w:t>
            </w:r>
            <w:r w:rsidR="001F6BAF" w:rsidRPr="005F53EE">
              <w:rPr>
                <w:rFonts w:ascii="Calibri" w:hAnsi="Calibri" w:cs="Calibri"/>
              </w:rPr>
              <w:t>556</w:t>
            </w:r>
          </w:p>
        </w:tc>
      </w:tr>
      <w:tr w:rsidR="009634D7" w:rsidRPr="005F53EE" w14:paraId="3D075693" w14:textId="77777777" w:rsidTr="0086020B">
        <w:trPr>
          <w:trHeight w:val="300"/>
          <w:tblHeader/>
        </w:trPr>
        <w:tc>
          <w:tcPr>
            <w:tcW w:w="3767" w:type="pct"/>
            <w:tcBorders>
              <w:top w:val="nil"/>
              <w:left w:val="nil"/>
              <w:bottom w:val="nil"/>
              <w:right w:val="nil"/>
            </w:tcBorders>
            <w:vAlign w:val="center"/>
          </w:tcPr>
          <w:p w14:paraId="6EBC9AEC" w14:textId="77777777" w:rsidR="009634D7" w:rsidRPr="005F53EE" w:rsidRDefault="009634D7" w:rsidP="001F7E47">
            <w:pPr>
              <w:jc w:val="both"/>
              <w:rPr>
                <w:rFonts w:ascii="Calibri" w:hAnsi="Calibri" w:cs="Arial"/>
                <w:color w:val="000000"/>
              </w:rPr>
            </w:pPr>
            <w:r w:rsidRPr="005F53EE">
              <w:rPr>
                <w:rFonts w:ascii="Calibri" w:hAnsi="Calibri" w:cs="Arial"/>
                <w:color w:val="000000"/>
              </w:rPr>
              <w:t>Амортизација</w:t>
            </w:r>
          </w:p>
        </w:tc>
        <w:tc>
          <w:tcPr>
            <w:tcW w:w="1233" w:type="pct"/>
            <w:tcBorders>
              <w:top w:val="nil"/>
              <w:left w:val="nil"/>
              <w:bottom w:val="nil"/>
              <w:right w:val="nil"/>
            </w:tcBorders>
            <w:shd w:val="clear" w:color="auto" w:fill="auto"/>
            <w:noWrap/>
            <w:vAlign w:val="center"/>
          </w:tcPr>
          <w:p w14:paraId="54904080" w14:textId="77777777" w:rsidR="009634D7" w:rsidRPr="005F53EE" w:rsidRDefault="00F4444E" w:rsidP="001F6BAF">
            <w:pPr>
              <w:jc w:val="right"/>
              <w:rPr>
                <w:rFonts w:ascii="Calibri" w:hAnsi="Calibri" w:cs="Calibri"/>
                <w:lang w:val="sr-Cyrl-BA"/>
              </w:rPr>
            </w:pPr>
            <w:r w:rsidRPr="005F53EE">
              <w:rPr>
                <w:rFonts w:ascii="Calibri" w:hAnsi="Calibri" w:cs="Calibri"/>
                <w:lang w:val="sr-Cyrl-BA"/>
              </w:rPr>
              <w:t>2.428</w:t>
            </w:r>
          </w:p>
        </w:tc>
      </w:tr>
      <w:tr w:rsidR="009634D7" w:rsidRPr="005F53EE" w14:paraId="5E2E23D3" w14:textId="77777777" w:rsidTr="0086020B">
        <w:trPr>
          <w:trHeight w:val="315"/>
          <w:tblHeader/>
        </w:trPr>
        <w:tc>
          <w:tcPr>
            <w:tcW w:w="3767" w:type="pct"/>
            <w:tcBorders>
              <w:top w:val="nil"/>
              <w:left w:val="nil"/>
              <w:bottom w:val="single" w:sz="8" w:space="0" w:color="auto"/>
              <w:right w:val="nil"/>
            </w:tcBorders>
            <w:vAlign w:val="center"/>
          </w:tcPr>
          <w:p w14:paraId="5D912AB4" w14:textId="77777777" w:rsidR="009634D7" w:rsidRPr="005F53EE" w:rsidRDefault="009634D7" w:rsidP="00F4444E">
            <w:pPr>
              <w:jc w:val="both"/>
              <w:rPr>
                <w:rFonts w:ascii="Calibri" w:hAnsi="Calibri" w:cs="Arial"/>
                <w:color w:val="000000"/>
              </w:rPr>
            </w:pPr>
            <w:r w:rsidRPr="005F53EE">
              <w:rPr>
                <w:rFonts w:ascii="Calibri" w:hAnsi="Calibri" w:cs="Arial"/>
                <w:color w:val="000000"/>
              </w:rPr>
              <w:t>Стање 3</w:t>
            </w:r>
            <w:r w:rsidR="00F4444E" w:rsidRPr="005F53EE">
              <w:rPr>
                <w:rFonts w:ascii="Calibri" w:hAnsi="Calibri" w:cs="Arial"/>
                <w:color w:val="000000"/>
                <w:lang w:val="sr-Cyrl-BA"/>
              </w:rPr>
              <w:t>1</w:t>
            </w:r>
            <w:r w:rsidRPr="005F53EE">
              <w:rPr>
                <w:rFonts w:ascii="Calibri" w:hAnsi="Calibri" w:cs="Arial"/>
                <w:color w:val="000000"/>
              </w:rPr>
              <w:t>.</w:t>
            </w:r>
            <w:r w:rsidR="00F4444E" w:rsidRPr="005F53EE">
              <w:rPr>
                <w:rFonts w:ascii="Calibri" w:hAnsi="Calibri" w:cs="Arial"/>
                <w:color w:val="000000"/>
                <w:lang w:val="sr-Cyrl-BA"/>
              </w:rPr>
              <w:t>12</w:t>
            </w:r>
            <w:r w:rsidR="003B66A3" w:rsidRPr="005F53EE">
              <w:rPr>
                <w:rFonts w:ascii="Calibri" w:hAnsi="Calibri" w:cs="Arial"/>
                <w:color w:val="000000"/>
              </w:rPr>
              <w:t>.20</w:t>
            </w:r>
            <w:r w:rsidR="00D5156A" w:rsidRPr="005F53EE">
              <w:rPr>
                <w:rFonts w:ascii="Calibri" w:hAnsi="Calibri" w:cs="Arial"/>
                <w:color w:val="000000"/>
                <w:lang w:val="sr-Cyrl-BA"/>
              </w:rPr>
              <w:t>20</w:t>
            </w:r>
            <w:r w:rsidRPr="005F53EE">
              <w:rPr>
                <w:rFonts w:ascii="Calibri" w:hAnsi="Calibri" w:cs="Arial"/>
                <w:color w:val="000000"/>
              </w:rPr>
              <w:t>.</w:t>
            </w:r>
            <w:r w:rsidR="004A3B4C" w:rsidRPr="005F53EE">
              <w:rPr>
                <w:rFonts w:ascii="Calibri" w:hAnsi="Calibri" w:cs="Arial"/>
                <w:color w:val="000000"/>
                <w:lang w:val="sr-Cyrl-BA"/>
              </w:rPr>
              <w:t xml:space="preserve"> </w:t>
            </w:r>
            <w:r w:rsidRPr="005F53EE">
              <w:rPr>
                <w:rFonts w:ascii="Calibri" w:hAnsi="Calibri" w:cs="Arial"/>
                <w:color w:val="000000"/>
              </w:rPr>
              <w:t>године</w:t>
            </w:r>
          </w:p>
        </w:tc>
        <w:tc>
          <w:tcPr>
            <w:tcW w:w="1233" w:type="pct"/>
            <w:tcBorders>
              <w:top w:val="nil"/>
              <w:left w:val="nil"/>
              <w:bottom w:val="single" w:sz="8" w:space="0" w:color="auto"/>
              <w:right w:val="nil"/>
            </w:tcBorders>
            <w:shd w:val="clear" w:color="auto" w:fill="auto"/>
            <w:noWrap/>
            <w:vAlign w:val="center"/>
          </w:tcPr>
          <w:p w14:paraId="25202B69" w14:textId="77777777" w:rsidR="009634D7" w:rsidRPr="005F53EE" w:rsidRDefault="00F4444E" w:rsidP="001F6BAF">
            <w:pPr>
              <w:jc w:val="right"/>
              <w:rPr>
                <w:rFonts w:ascii="Calibri" w:hAnsi="Calibri" w:cs="Calibri"/>
                <w:b/>
                <w:bCs/>
                <w:lang w:val="sr-Cyrl-BA"/>
              </w:rPr>
            </w:pPr>
            <w:r w:rsidRPr="005F53EE">
              <w:rPr>
                <w:rFonts w:ascii="Calibri" w:hAnsi="Calibri" w:cs="Calibri"/>
                <w:b/>
                <w:bCs/>
                <w:lang w:val="sr-Cyrl-BA"/>
              </w:rPr>
              <w:t>221.984</w:t>
            </w:r>
          </w:p>
        </w:tc>
      </w:tr>
      <w:tr w:rsidR="009634D7" w:rsidRPr="005F53EE" w14:paraId="4EE96617" w14:textId="77777777" w:rsidTr="0086020B">
        <w:trPr>
          <w:trHeight w:val="315"/>
          <w:tblHeader/>
        </w:trPr>
        <w:tc>
          <w:tcPr>
            <w:tcW w:w="3767" w:type="pct"/>
            <w:tcBorders>
              <w:top w:val="nil"/>
              <w:left w:val="nil"/>
              <w:bottom w:val="nil"/>
              <w:right w:val="nil"/>
            </w:tcBorders>
            <w:vAlign w:val="bottom"/>
          </w:tcPr>
          <w:p w14:paraId="2B2136D6" w14:textId="77777777" w:rsidR="009634D7" w:rsidRPr="005F53EE" w:rsidRDefault="009634D7" w:rsidP="00D5156A">
            <w:pPr>
              <w:jc w:val="both"/>
              <w:rPr>
                <w:rFonts w:ascii="Calibri" w:hAnsi="Calibri"/>
                <w:b/>
                <w:bCs/>
                <w:color w:val="000000"/>
                <w:lang w:val="sr-Latn-BA"/>
              </w:rPr>
            </w:pPr>
            <w:r w:rsidRPr="005F53EE">
              <w:rPr>
                <w:rFonts w:ascii="Calibri" w:hAnsi="Calibri"/>
                <w:b/>
                <w:bCs/>
                <w:color w:val="000000"/>
              </w:rPr>
              <w:t>Садашња вриједност 01.01.20</w:t>
            </w:r>
            <w:r w:rsidR="00D5156A" w:rsidRPr="005F53EE">
              <w:rPr>
                <w:rFonts w:ascii="Calibri" w:hAnsi="Calibri"/>
                <w:b/>
                <w:bCs/>
                <w:color w:val="000000"/>
                <w:lang w:val="sr-Cyrl-BA"/>
              </w:rPr>
              <w:t>20</w:t>
            </w:r>
            <w:r w:rsidR="007D5E62" w:rsidRPr="005F53EE">
              <w:rPr>
                <w:rFonts w:ascii="Calibri" w:hAnsi="Calibri"/>
                <w:b/>
                <w:bCs/>
                <w:color w:val="000000"/>
                <w:lang w:val="sr-Latn-BA"/>
              </w:rPr>
              <w:t>.</w:t>
            </w:r>
          </w:p>
        </w:tc>
        <w:tc>
          <w:tcPr>
            <w:tcW w:w="1233" w:type="pct"/>
            <w:tcBorders>
              <w:top w:val="nil"/>
              <w:left w:val="nil"/>
              <w:bottom w:val="nil"/>
              <w:right w:val="nil"/>
            </w:tcBorders>
            <w:noWrap/>
            <w:vAlign w:val="bottom"/>
          </w:tcPr>
          <w:p w14:paraId="344179C6" w14:textId="77777777" w:rsidR="009634D7" w:rsidRPr="005F53EE" w:rsidRDefault="00D5156A" w:rsidP="0002492E">
            <w:pPr>
              <w:jc w:val="right"/>
              <w:rPr>
                <w:rFonts w:ascii="Calibri" w:hAnsi="Calibri"/>
                <w:b/>
                <w:bCs/>
                <w:lang w:val="sr-Cyrl-BA"/>
              </w:rPr>
            </w:pPr>
            <w:r w:rsidRPr="005F53EE">
              <w:rPr>
                <w:rFonts w:ascii="Calibri" w:hAnsi="Calibri"/>
                <w:b/>
                <w:bCs/>
                <w:lang w:val="sr-Cyrl-BA"/>
              </w:rPr>
              <w:t>4.856</w:t>
            </w:r>
          </w:p>
        </w:tc>
      </w:tr>
      <w:tr w:rsidR="009634D7" w:rsidRPr="001F7E47" w14:paraId="26BF1190" w14:textId="77777777" w:rsidTr="0086020B">
        <w:trPr>
          <w:trHeight w:val="315"/>
          <w:tblHeader/>
        </w:trPr>
        <w:tc>
          <w:tcPr>
            <w:tcW w:w="3767" w:type="pct"/>
            <w:tcBorders>
              <w:top w:val="nil"/>
              <w:left w:val="nil"/>
              <w:bottom w:val="single" w:sz="8" w:space="0" w:color="auto"/>
              <w:right w:val="nil"/>
            </w:tcBorders>
            <w:vAlign w:val="bottom"/>
          </w:tcPr>
          <w:p w14:paraId="6AFE4CEE" w14:textId="77777777" w:rsidR="009634D7" w:rsidRPr="005F53EE" w:rsidRDefault="009634D7" w:rsidP="00F4444E">
            <w:pPr>
              <w:jc w:val="both"/>
              <w:rPr>
                <w:rFonts w:ascii="Calibri" w:hAnsi="Calibri"/>
                <w:b/>
                <w:bCs/>
                <w:color w:val="000000"/>
                <w:lang w:val="sr-Latn-BA"/>
              </w:rPr>
            </w:pPr>
            <w:r w:rsidRPr="005F53EE">
              <w:rPr>
                <w:rFonts w:ascii="Calibri" w:hAnsi="Calibri"/>
                <w:b/>
                <w:bCs/>
                <w:color w:val="000000"/>
              </w:rPr>
              <w:t>Садашња вриједност 3</w:t>
            </w:r>
            <w:r w:rsidR="00F4444E" w:rsidRPr="005F53EE">
              <w:rPr>
                <w:rFonts w:ascii="Calibri" w:hAnsi="Calibri"/>
                <w:b/>
                <w:bCs/>
                <w:color w:val="000000"/>
                <w:lang w:val="sr-Cyrl-BA"/>
              </w:rPr>
              <w:t>1</w:t>
            </w:r>
            <w:r w:rsidRPr="005F53EE">
              <w:rPr>
                <w:rFonts w:ascii="Calibri" w:hAnsi="Calibri"/>
                <w:b/>
                <w:bCs/>
                <w:color w:val="000000"/>
              </w:rPr>
              <w:t>.</w:t>
            </w:r>
            <w:r w:rsidR="00F4444E" w:rsidRPr="005F53EE">
              <w:rPr>
                <w:rFonts w:ascii="Calibri" w:hAnsi="Calibri"/>
                <w:b/>
                <w:bCs/>
                <w:color w:val="000000"/>
                <w:lang w:val="sr-Cyrl-BA"/>
              </w:rPr>
              <w:t>12</w:t>
            </w:r>
            <w:r w:rsidRPr="005F53EE">
              <w:rPr>
                <w:rFonts w:ascii="Calibri" w:hAnsi="Calibri"/>
                <w:b/>
                <w:bCs/>
                <w:color w:val="000000"/>
              </w:rPr>
              <w:t>.20</w:t>
            </w:r>
            <w:r w:rsidR="00D5156A" w:rsidRPr="005F53EE">
              <w:rPr>
                <w:rFonts w:ascii="Calibri" w:hAnsi="Calibri"/>
                <w:b/>
                <w:bCs/>
                <w:color w:val="000000"/>
                <w:lang w:val="sr-Cyrl-BA"/>
              </w:rPr>
              <w:t>20</w:t>
            </w:r>
            <w:r w:rsidR="007D5E62" w:rsidRPr="005F53EE">
              <w:rPr>
                <w:rFonts w:ascii="Calibri" w:hAnsi="Calibri"/>
                <w:b/>
                <w:bCs/>
                <w:color w:val="000000"/>
                <w:lang w:val="sr-Latn-BA"/>
              </w:rPr>
              <w:t>.</w:t>
            </w:r>
          </w:p>
        </w:tc>
        <w:tc>
          <w:tcPr>
            <w:tcW w:w="1233" w:type="pct"/>
            <w:tcBorders>
              <w:top w:val="nil"/>
              <w:left w:val="nil"/>
              <w:bottom w:val="single" w:sz="8" w:space="0" w:color="auto"/>
              <w:right w:val="nil"/>
            </w:tcBorders>
            <w:noWrap/>
            <w:vAlign w:val="bottom"/>
          </w:tcPr>
          <w:p w14:paraId="38DA38BA" w14:textId="77777777" w:rsidR="009634D7" w:rsidRPr="00F4444E" w:rsidRDefault="00F4444E" w:rsidP="00D5156A">
            <w:pPr>
              <w:jc w:val="right"/>
              <w:rPr>
                <w:rFonts w:ascii="Calibri" w:hAnsi="Calibri"/>
                <w:b/>
                <w:bCs/>
                <w:lang w:val="sr-Cyrl-BA"/>
              </w:rPr>
            </w:pPr>
            <w:r w:rsidRPr="005F53EE">
              <w:rPr>
                <w:rFonts w:ascii="Calibri" w:hAnsi="Calibri"/>
                <w:b/>
                <w:bCs/>
                <w:lang w:val="sr-Cyrl-BA"/>
              </w:rPr>
              <w:t>2.428</w:t>
            </w:r>
          </w:p>
        </w:tc>
      </w:tr>
    </w:tbl>
    <w:p w14:paraId="26C246A1" w14:textId="77777777" w:rsidR="007469BB" w:rsidRDefault="007469BB" w:rsidP="0002492E">
      <w:pPr>
        <w:ind w:firstLine="567"/>
        <w:jc w:val="both"/>
        <w:rPr>
          <w:rFonts w:ascii="Calibri" w:hAnsi="Calibri"/>
          <w:lang w:val="ru-RU"/>
        </w:rPr>
      </w:pPr>
    </w:p>
    <w:p w14:paraId="38979119" w14:textId="40E4DB6A" w:rsidR="002E69CD" w:rsidRPr="00680608" w:rsidRDefault="002E69CD" w:rsidP="0002492E">
      <w:pPr>
        <w:ind w:firstLine="567"/>
        <w:jc w:val="both"/>
        <w:rPr>
          <w:rFonts w:ascii="Calibri" w:hAnsi="Calibri"/>
          <w:lang w:val="ru-RU"/>
        </w:rPr>
      </w:pPr>
      <w:r w:rsidRPr="00680608">
        <w:rPr>
          <w:rFonts w:ascii="Calibri" w:hAnsi="Calibri"/>
          <w:lang w:val="ru-RU"/>
        </w:rPr>
        <w:t>Остала нематеријална улагања чине дугорочни закуп објеката и других некретнина и софтвери за рачунаре.</w:t>
      </w:r>
    </w:p>
    <w:p w14:paraId="29A63B0F" w14:textId="77777777" w:rsidR="002E69CD" w:rsidRDefault="002E69CD" w:rsidP="0002492E">
      <w:pPr>
        <w:ind w:firstLine="567"/>
        <w:jc w:val="both"/>
        <w:rPr>
          <w:rFonts w:ascii="Calibri" w:hAnsi="Calibri"/>
          <w:lang w:val="ru-RU"/>
        </w:rPr>
      </w:pPr>
      <w:r w:rsidRPr="00680608">
        <w:rPr>
          <w:rFonts w:ascii="Calibri" w:hAnsi="Calibri"/>
          <w:lang w:val="ru-RU"/>
        </w:rPr>
        <w:t xml:space="preserve">Износ трошкова амортизације нематеријалних улагања од </w:t>
      </w:r>
      <w:r w:rsidR="00F4444E">
        <w:rPr>
          <w:rFonts w:ascii="Calibri" w:hAnsi="Calibri"/>
          <w:lang w:val="ru-RU"/>
        </w:rPr>
        <w:t>2</w:t>
      </w:r>
      <w:r w:rsidRPr="00680608">
        <w:rPr>
          <w:rFonts w:ascii="Calibri" w:hAnsi="Calibri"/>
          <w:lang w:val="ru-RU"/>
        </w:rPr>
        <w:t>.</w:t>
      </w:r>
      <w:r w:rsidR="00F4444E">
        <w:rPr>
          <w:rFonts w:ascii="Calibri" w:hAnsi="Calibri"/>
          <w:lang w:val="ru-RU"/>
        </w:rPr>
        <w:t>428</w:t>
      </w:r>
      <w:r w:rsidRPr="00680608">
        <w:rPr>
          <w:rFonts w:ascii="Calibri" w:hAnsi="Calibri"/>
          <w:lang w:val="ru-RU"/>
        </w:rPr>
        <w:t xml:space="preserve"> КМ се односи на софтвере.</w:t>
      </w:r>
    </w:p>
    <w:p w14:paraId="05321819" w14:textId="5B68689A" w:rsidR="00290A7A" w:rsidRPr="001F7E47" w:rsidRDefault="00290A7A" w:rsidP="007469BB">
      <w:pPr>
        <w:jc w:val="both"/>
        <w:rPr>
          <w:rFonts w:ascii="Calibri" w:hAnsi="Calibri"/>
          <w:lang w:val="ru-RU"/>
        </w:rPr>
      </w:pPr>
    </w:p>
    <w:p w14:paraId="4DB20B0A" w14:textId="77777777" w:rsidR="000C62D7" w:rsidRPr="000152FF" w:rsidRDefault="002E5667" w:rsidP="007469BB">
      <w:pPr>
        <w:pStyle w:val="Heading1"/>
        <w:spacing w:before="0" w:after="0"/>
        <w:ind w:left="425" w:hanging="425"/>
        <w:jc w:val="both"/>
        <w:rPr>
          <w:sz w:val="28"/>
          <w:szCs w:val="28"/>
        </w:rPr>
      </w:pPr>
      <w:bookmarkStart w:id="79" w:name="_Toc3360072"/>
      <w:bookmarkStart w:id="80" w:name="_Toc67040798"/>
      <w:r w:rsidRPr="000152FF">
        <w:rPr>
          <w:sz w:val="28"/>
          <w:szCs w:val="28"/>
        </w:rPr>
        <w:t xml:space="preserve">Некретнине, постројења </w:t>
      </w:r>
      <w:r w:rsidR="00707EC7" w:rsidRPr="000152FF">
        <w:rPr>
          <w:sz w:val="28"/>
          <w:szCs w:val="28"/>
        </w:rPr>
        <w:t xml:space="preserve">и </w:t>
      </w:r>
      <w:r w:rsidR="000C62D7" w:rsidRPr="000152FF">
        <w:rPr>
          <w:sz w:val="28"/>
          <w:szCs w:val="28"/>
        </w:rPr>
        <w:t>опрема</w:t>
      </w:r>
      <w:bookmarkEnd w:id="79"/>
      <w:bookmarkEnd w:id="80"/>
    </w:p>
    <w:p w14:paraId="7E3BA670" w14:textId="77777777" w:rsidR="007469BB" w:rsidRDefault="007469BB" w:rsidP="007469BB">
      <w:pPr>
        <w:ind w:firstLine="567"/>
        <w:jc w:val="both"/>
        <w:rPr>
          <w:rFonts w:ascii="Calibri" w:hAnsi="Calibri" w:cs="Calibri"/>
          <w:lang w:val="hr-HR"/>
        </w:rPr>
      </w:pPr>
    </w:p>
    <w:p w14:paraId="625D691B" w14:textId="22F3CE3C" w:rsidR="004669BE" w:rsidRPr="000152FF" w:rsidRDefault="00B0706B" w:rsidP="007469BB">
      <w:pPr>
        <w:ind w:firstLine="567"/>
        <w:jc w:val="both"/>
        <w:rPr>
          <w:rFonts w:ascii="Calibri" w:hAnsi="Calibri" w:cs="Calibri"/>
          <w:lang w:val="sr-Cyrl-BA"/>
        </w:rPr>
      </w:pPr>
      <w:r w:rsidRPr="000152FF">
        <w:rPr>
          <w:rFonts w:ascii="Calibri" w:hAnsi="Calibri" w:cs="Calibri"/>
          <w:lang w:val="hr-HR"/>
        </w:rPr>
        <w:t xml:space="preserve">Некретнине, постројења и опрема исказани </w:t>
      </w:r>
      <w:r w:rsidRPr="000152FF">
        <w:rPr>
          <w:rFonts w:ascii="Calibri" w:hAnsi="Calibri" w:cs="Calibri"/>
          <w:lang w:val="ru-RU"/>
        </w:rPr>
        <w:t>на</w:t>
      </w:r>
      <w:r w:rsidRPr="000152FF">
        <w:rPr>
          <w:rFonts w:ascii="Calibri" w:hAnsi="Calibri" w:cs="Calibri"/>
          <w:lang w:val="hr-HR"/>
        </w:rPr>
        <w:t xml:space="preserve"> дан 3</w:t>
      </w:r>
      <w:r w:rsidR="00F4444E" w:rsidRPr="000152FF">
        <w:rPr>
          <w:rFonts w:ascii="Calibri" w:hAnsi="Calibri" w:cs="Calibri"/>
          <w:lang w:val="sr-Cyrl-BA"/>
        </w:rPr>
        <w:t>1</w:t>
      </w:r>
      <w:r w:rsidRPr="000152FF">
        <w:rPr>
          <w:rFonts w:ascii="Calibri" w:hAnsi="Calibri" w:cs="Calibri"/>
          <w:lang w:val="hr-HR"/>
        </w:rPr>
        <w:t>.</w:t>
      </w:r>
      <w:r w:rsidR="00F4444E" w:rsidRPr="000152FF">
        <w:rPr>
          <w:rFonts w:ascii="Calibri" w:hAnsi="Calibri" w:cs="Calibri"/>
          <w:lang w:val="sr-Cyrl-BA"/>
        </w:rPr>
        <w:t>12</w:t>
      </w:r>
      <w:r w:rsidRPr="000152FF">
        <w:rPr>
          <w:rFonts w:ascii="Calibri" w:hAnsi="Calibri" w:cs="Calibri"/>
          <w:lang w:val="ru-RU"/>
        </w:rPr>
        <w:t>.</w:t>
      </w:r>
      <w:r w:rsidRPr="000152FF">
        <w:rPr>
          <w:rFonts w:ascii="Calibri" w:hAnsi="Calibri" w:cs="Calibri"/>
          <w:lang w:val="hr-HR"/>
        </w:rPr>
        <w:t>20</w:t>
      </w:r>
      <w:r w:rsidR="00C90888" w:rsidRPr="000152FF">
        <w:rPr>
          <w:rFonts w:ascii="Calibri" w:hAnsi="Calibri" w:cs="Calibri"/>
          <w:lang w:val="sr-Cyrl-BA"/>
        </w:rPr>
        <w:t>20</w:t>
      </w:r>
      <w:r w:rsidRPr="000152FF">
        <w:rPr>
          <w:rFonts w:ascii="Calibri" w:hAnsi="Calibri" w:cs="Calibri"/>
          <w:lang w:val="hr-HR"/>
        </w:rPr>
        <w:t>. године износ</w:t>
      </w:r>
      <w:r w:rsidRPr="000152FF">
        <w:rPr>
          <w:rFonts w:ascii="Calibri" w:hAnsi="Calibri" w:cs="Calibri"/>
          <w:lang w:val="ru-RU"/>
        </w:rPr>
        <w:t>е</w:t>
      </w:r>
      <w:r w:rsidR="007433E8" w:rsidRPr="000152FF">
        <w:rPr>
          <w:rFonts w:ascii="Calibri" w:hAnsi="Calibri" w:cs="Calibri"/>
          <w:lang w:val="ru-RU"/>
        </w:rPr>
        <w:t xml:space="preserve"> </w:t>
      </w:r>
      <w:r w:rsidR="009F3D77" w:rsidRPr="000152FF">
        <w:rPr>
          <w:rFonts w:ascii="Calibri" w:hAnsi="Calibri" w:cs="Calibri"/>
          <w:lang w:val="sr-Cyrl-BA"/>
        </w:rPr>
        <w:t>4</w:t>
      </w:r>
      <w:r w:rsidR="00F4444E" w:rsidRPr="000152FF">
        <w:rPr>
          <w:rFonts w:ascii="Calibri" w:hAnsi="Calibri" w:cs="Calibri"/>
          <w:lang w:val="sr-Cyrl-BA"/>
        </w:rPr>
        <w:t>23</w:t>
      </w:r>
      <w:r w:rsidR="009F3D77" w:rsidRPr="000152FF">
        <w:rPr>
          <w:rFonts w:ascii="Calibri" w:hAnsi="Calibri" w:cs="Calibri"/>
          <w:lang w:val="sr-Cyrl-BA"/>
        </w:rPr>
        <w:t>.6</w:t>
      </w:r>
      <w:r w:rsidR="00F4444E" w:rsidRPr="000152FF">
        <w:rPr>
          <w:rFonts w:ascii="Calibri" w:hAnsi="Calibri" w:cs="Calibri"/>
          <w:lang w:val="sr-Cyrl-BA"/>
        </w:rPr>
        <w:t>39</w:t>
      </w:r>
      <w:r w:rsidR="009F3D77" w:rsidRPr="000152FF">
        <w:rPr>
          <w:rFonts w:ascii="Calibri" w:hAnsi="Calibri" w:cs="Calibri"/>
          <w:lang w:val="sr-Cyrl-BA"/>
        </w:rPr>
        <w:t>.</w:t>
      </w:r>
      <w:r w:rsidR="00F4444E" w:rsidRPr="000152FF">
        <w:rPr>
          <w:rFonts w:ascii="Calibri" w:hAnsi="Calibri" w:cs="Calibri"/>
          <w:lang w:val="sr-Cyrl-BA"/>
        </w:rPr>
        <w:t>962</w:t>
      </w:r>
      <w:r w:rsidRPr="000152FF">
        <w:rPr>
          <w:rFonts w:ascii="Calibri" w:hAnsi="Calibri" w:cs="Calibri"/>
          <w:lang w:val="hr-HR"/>
        </w:rPr>
        <w:t xml:space="preserve"> КМ. </w:t>
      </w:r>
    </w:p>
    <w:tbl>
      <w:tblPr>
        <w:tblW w:w="9415" w:type="dxa"/>
        <w:tblInd w:w="91" w:type="dxa"/>
        <w:tblLayout w:type="fixed"/>
        <w:tblLook w:val="04A0" w:firstRow="1" w:lastRow="0" w:firstColumn="1" w:lastColumn="0" w:noHBand="0" w:noVBand="1"/>
      </w:tblPr>
      <w:tblGrid>
        <w:gridCol w:w="2010"/>
        <w:gridCol w:w="143"/>
        <w:gridCol w:w="166"/>
        <w:gridCol w:w="831"/>
        <w:gridCol w:w="176"/>
        <w:gridCol w:w="1211"/>
        <w:gridCol w:w="1078"/>
        <w:gridCol w:w="97"/>
        <w:gridCol w:w="1139"/>
        <w:gridCol w:w="42"/>
        <w:gridCol w:w="1207"/>
        <w:gridCol w:w="319"/>
        <w:gridCol w:w="996"/>
      </w:tblGrid>
      <w:tr w:rsidR="0034593A" w:rsidRPr="000152FF" w14:paraId="0F1ACCAA" w14:textId="77777777" w:rsidTr="00E64EBD">
        <w:trPr>
          <w:trHeight w:val="252"/>
        </w:trPr>
        <w:tc>
          <w:tcPr>
            <w:tcW w:w="2320" w:type="dxa"/>
            <w:gridSpan w:val="3"/>
            <w:tcBorders>
              <w:top w:val="nil"/>
              <w:left w:val="nil"/>
              <w:bottom w:val="nil"/>
              <w:right w:val="nil"/>
            </w:tcBorders>
            <w:shd w:val="clear" w:color="auto" w:fill="auto"/>
            <w:noWrap/>
            <w:vAlign w:val="bottom"/>
            <w:hideMark/>
          </w:tcPr>
          <w:p w14:paraId="34961178" w14:textId="77777777" w:rsidR="0034593A" w:rsidRPr="00961828" w:rsidRDefault="0034593A" w:rsidP="0034593A">
            <w:pPr>
              <w:rPr>
                <w:rFonts w:ascii="Arial" w:hAnsi="Arial" w:cs="Arial"/>
                <w:sz w:val="20"/>
                <w:szCs w:val="20"/>
                <w:lang w:val="sr-Latn-CS"/>
              </w:rPr>
            </w:pPr>
          </w:p>
        </w:tc>
        <w:tc>
          <w:tcPr>
            <w:tcW w:w="1007" w:type="dxa"/>
            <w:gridSpan w:val="2"/>
            <w:tcBorders>
              <w:top w:val="nil"/>
              <w:left w:val="nil"/>
              <w:bottom w:val="nil"/>
              <w:right w:val="nil"/>
            </w:tcBorders>
            <w:shd w:val="clear" w:color="auto" w:fill="auto"/>
            <w:noWrap/>
            <w:vAlign w:val="bottom"/>
            <w:hideMark/>
          </w:tcPr>
          <w:p w14:paraId="7C28E834" w14:textId="77777777" w:rsidR="0034593A" w:rsidRPr="00961828" w:rsidRDefault="0034593A" w:rsidP="0034593A">
            <w:pPr>
              <w:rPr>
                <w:rFonts w:ascii="Arial" w:hAnsi="Arial" w:cs="Arial"/>
                <w:sz w:val="20"/>
                <w:szCs w:val="20"/>
                <w:lang w:val="sr-Latn-CS"/>
              </w:rPr>
            </w:pPr>
          </w:p>
        </w:tc>
        <w:tc>
          <w:tcPr>
            <w:tcW w:w="1210" w:type="dxa"/>
            <w:tcBorders>
              <w:top w:val="nil"/>
              <w:left w:val="nil"/>
              <w:bottom w:val="nil"/>
              <w:right w:val="nil"/>
            </w:tcBorders>
            <w:shd w:val="clear" w:color="auto" w:fill="auto"/>
            <w:noWrap/>
            <w:vAlign w:val="bottom"/>
            <w:hideMark/>
          </w:tcPr>
          <w:p w14:paraId="48611B43" w14:textId="77777777" w:rsidR="0034593A" w:rsidRPr="00961828" w:rsidRDefault="0034593A" w:rsidP="0034593A">
            <w:pPr>
              <w:rPr>
                <w:rFonts w:ascii="Arial" w:hAnsi="Arial" w:cs="Arial"/>
                <w:sz w:val="20"/>
                <w:szCs w:val="20"/>
                <w:lang w:val="sr-Latn-CS"/>
              </w:rPr>
            </w:pPr>
          </w:p>
        </w:tc>
        <w:tc>
          <w:tcPr>
            <w:tcW w:w="1078" w:type="dxa"/>
            <w:tcBorders>
              <w:top w:val="nil"/>
              <w:left w:val="nil"/>
              <w:bottom w:val="nil"/>
              <w:right w:val="nil"/>
            </w:tcBorders>
            <w:shd w:val="clear" w:color="auto" w:fill="auto"/>
            <w:noWrap/>
            <w:vAlign w:val="bottom"/>
            <w:hideMark/>
          </w:tcPr>
          <w:p w14:paraId="505FA34B" w14:textId="77777777" w:rsidR="0034593A" w:rsidRPr="00961828" w:rsidRDefault="0034593A" w:rsidP="0034593A">
            <w:pPr>
              <w:rPr>
                <w:rFonts w:ascii="Arial" w:hAnsi="Arial" w:cs="Arial"/>
                <w:sz w:val="20"/>
                <w:szCs w:val="20"/>
                <w:lang w:val="sr-Latn-CS"/>
              </w:rPr>
            </w:pPr>
          </w:p>
        </w:tc>
        <w:tc>
          <w:tcPr>
            <w:tcW w:w="1278" w:type="dxa"/>
            <w:gridSpan w:val="3"/>
            <w:tcBorders>
              <w:top w:val="nil"/>
              <w:left w:val="nil"/>
              <w:bottom w:val="nil"/>
              <w:right w:val="nil"/>
            </w:tcBorders>
            <w:shd w:val="clear" w:color="auto" w:fill="auto"/>
            <w:noWrap/>
            <w:vAlign w:val="bottom"/>
            <w:hideMark/>
          </w:tcPr>
          <w:p w14:paraId="000858CE" w14:textId="77777777" w:rsidR="0034593A" w:rsidRPr="00961828" w:rsidRDefault="0034593A" w:rsidP="0034593A">
            <w:pPr>
              <w:rPr>
                <w:rFonts w:ascii="Arial" w:hAnsi="Arial" w:cs="Arial"/>
                <w:sz w:val="20"/>
                <w:szCs w:val="20"/>
                <w:lang w:val="sr-Latn-CS"/>
              </w:rPr>
            </w:pPr>
          </w:p>
        </w:tc>
        <w:tc>
          <w:tcPr>
            <w:tcW w:w="1526" w:type="dxa"/>
            <w:gridSpan w:val="2"/>
            <w:tcBorders>
              <w:top w:val="nil"/>
              <w:left w:val="nil"/>
              <w:bottom w:val="nil"/>
              <w:right w:val="nil"/>
            </w:tcBorders>
            <w:shd w:val="clear" w:color="auto" w:fill="auto"/>
            <w:noWrap/>
            <w:vAlign w:val="bottom"/>
            <w:hideMark/>
          </w:tcPr>
          <w:p w14:paraId="5B43812B" w14:textId="77777777" w:rsidR="0034593A" w:rsidRPr="00961828" w:rsidRDefault="0034593A" w:rsidP="0034593A">
            <w:pPr>
              <w:rPr>
                <w:rFonts w:ascii="Arial" w:hAnsi="Arial" w:cs="Arial"/>
                <w:sz w:val="20"/>
                <w:szCs w:val="20"/>
                <w:lang w:val="sr-Latn-CS"/>
              </w:rPr>
            </w:pPr>
          </w:p>
        </w:tc>
        <w:tc>
          <w:tcPr>
            <w:tcW w:w="996" w:type="dxa"/>
            <w:tcBorders>
              <w:top w:val="nil"/>
              <w:left w:val="nil"/>
              <w:bottom w:val="nil"/>
              <w:right w:val="nil"/>
            </w:tcBorders>
            <w:shd w:val="clear" w:color="auto" w:fill="auto"/>
            <w:noWrap/>
            <w:vAlign w:val="bottom"/>
            <w:hideMark/>
          </w:tcPr>
          <w:p w14:paraId="47BF4083" w14:textId="77777777" w:rsidR="0034593A" w:rsidRPr="007469BB" w:rsidRDefault="0034593A" w:rsidP="0034593A">
            <w:pPr>
              <w:jc w:val="right"/>
              <w:rPr>
                <w:rFonts w:asciiTheme="minorHAnsi" w:hAnsiTheme="minorHAnsi" w:cs="Arial"/>
                <w:sz w:val="20"/>
                <w:szCs w:val="20"/>
              </w:rPr>
            </w:pPr>
            <w:r w:rsidRPr="007469BB">
              <w:rPr>
                <w:rFonts w:asciiTheme="minorHAnsi" w:hAnsiTheme="minorHAnsi" w:cs="Arial"/>
                <w:sz w:val="20"/>
                <w:szCs w:val="20"/>
              </w:rPr>
              <w:t>у КМ</w:t>
            </w:r>
          </w:p>
        </w:tc>
      </w:tr>
      <w:tr w:rsidR="00611F35" w:rsidRPr="000152FF" w14:paraId="67F598D7" w14:textId="77777777" w:rsidTr="00E64EBD">
        <w:trPr>
          <w:trHeight w:val="863"/>
        </w:trPr>
        <w:tc>
          <w:tcPr>
            <w:tcW w:w="2011" w:type="dxa"/>
            <w:tcBorders>
              <w:top w:val="single" w:sz="4" w:space="0" w:color="272727"/>
              <w:left w:val="nil"/>
              <w:bottom w:val="single" w:sz="4" w:space="0" w:color="272727"/>
              <w:right w:val="nil"/>
            </w:tcBorders>
            <w:shd w:val="clear" w:color="auto" w:fill="auto"/>
            <w:noWrap/>
            <w:vAlign w:val="bottom"/>
            <w:hideMark/>
          </w:tcPr>
          <w:p w14:paraId="122A5EE4" w14:textId="77777777" w:rsidR="0034593A" w:rsidRPr="000152FF" w:rsidRDefault="0034593A" w:rsidP="0034593A">
            <w:pPr>
              <w:rPr>
                <w:rFonts w:ascii="Calibri" w:hAnsi="Calibri" w:cs="Calibri"/>
                <w:b/>
                <w:bCs/>
                <w:sz w:val="18"/>
                <w:szCs w:val="18"/>
              </w:rPr>
            </w:pPr>
            <w:r w:rsidRPr="000152FF">
              <w:rPr>
                <w:rFonts w:ascii="Calibri" w:hAnsi="Calibri" w:cs="Calibri"/>
                <w:b/>
                <w:bCs/>
                <w:sz w:val="18"/>
                <w:szCs w:val="18"/>
              </w:rPr>
              <w:t> </w:t>
            </w:r>
          </w:p>
        </w:tc>
        <w:tc>
          <w:tcPr>
            <w:tcW w:w="1139" w:type="dxa"/>
            <w:gridSpan w:val="3"/>
            <w:tcBorders>
              <w:top w:val="single" w:sz="4" w:space="0" w:color="272727"/>
              <w:left w:val="nil"/>
              <w:bottom w:val="single" w:sz="4" w:space="0" w:color="272727"/>
              <w:right w:val="nil"/>
            </w:tcBorders>
            <w:shd w:val="clear" w:color="auto" w:fill="auto"/>
            <w:noWrap/>
            <w:vAlign w:val="center"/>
            <w:hideMark/>
          </w:tcPr>
          <w:p w14:paraId="7E870F17" w14:textId="77777777" w:rsidR="0034593A" w:rsidRPr="000152FF" w:rsidRDefault="0034593A" w:rsidP="00C45E53">
            <w:pPr>
              <w:jc w:val="center"/>
              <w:rPr>
                <w:rFonts w:ascii="Calibri" w:hAnsi="Calibri" w:cs="Calibri"/>
                <w:b/>
                <w:bCs/>
                <w:sz w:val="18"/>
                <w:szCs w:val="18"/>
              </w:rPr>
            </w:pPr>
            <w:r w:rsidRPr="000152FF">
              <w:rPr>
                <w:rFonts w:ascii="Calibri" w:hAnsi="Calibri" w:cs="Calibri"/>
                <w:b/>
                <w:bCs/>
                <w:sz w:val="18"/>
                <w:szCs w:val="18"/>
              </w:rPr>
              <w:t>Земљиште</w:t>
            </w:r>
          </w:p>
        </w:tc>
        <w:tc>
          <w:tcPr>
            <w:tcW w:w="1387" w:type="dxa"/>
            <w:gridSpan w:val="2"/>
            <w:tcBorders>
              <w:top w:val="single" w:sz="4" w:space="0" w:color="272727"/>
              <w:left w:val="nil"/>
              <w:bottom w:val="single" w:sz="4" w:space="0" w:color="272727"/>
              <w:right w:val="nil"/>
            </w:tcBorders>
            <w:shd w:val="clear" w:color="auto" w:fill="auto"/>
            <w:vAlign w:val="center"/>
            <w:hideMark/>
          </w:tcPr>
          <w:p w14:paraId="1E5AE363" w14:textId="77777777" w:rsidR="0034593A" w:rsidRPr="000152FF" w:rsidRDefault="0034593A" w:rsidP="00C45E53">
            <w:pPr>
              <w:jc w:val="center"/>
              <w:rPr>
                <w:rFonts w:ascii="Calibri" w:hAnsi="Calibri" w:cs="Calibri"/>
                <w:b/>
                <w:bCs/>
                <w:sz w:val="18"/>
                <w:szCs w:val="18"/>
              </w:rPr>
            </w:pPr>
            <w:r w:rsidRPr="000152FF">
              <w:rPr>
                <w:rFonts w:ascii="Calibri" w:hAnsi="Calibri" w:cs="Calibri"/>
                <w:b/>
                <w:bCs/>
                <w:sz w:val="18"/>
                <w:szCs w:val="18"/>
              </w:rPr>
              <w:t>Грађевински објекти</w:t>
            </w:r>
          </w:p>
        </w:tc>
        <w:tc>
          <w:tcPr>
            <w:tcW w:w="1175" w:type="dxa"/>
            <w:gridSpan w:val="2"/>
            <w:tcBorders>
              <w:top w:val="single" w:sz="4" w:space="0" w:color="272727"/>
              <w:left w:val="nil"/>
              <w:bottom w:val="single" w:sz="4" w:space="0" w:color="272727"/>
              <w:right w:val="nil"/>
            </w:tcBorders>
            <w:shd w:val="clear" w:color="auto" w:fill="auto"/>
            <w:noWrap/>
            <w:vAlign w:val="center"/>
            <w:hideMark/>
          </w:tcPr>
          <w:p w14:paraId="1FD21486" w14:textId="77777777" w:rsidR="0034593A" w:rsidRPr="000152FF" w:rsidRDefault="0034593A" w:rsidP="00C45E53">
            <w:pPr>
              <w:jc w:val="center"/>
              <w:rPr>
                <w:rFonts w:ascii="Calibri" w:hAnsi="Calibri" w:cs="Calibri"/>
                <w:b/>
                <w:bCs/>
                <w:sz w:val="18"/>
                <w:szCs w:val="18"/>
              </w:rPr>
            </w:pPr>
            <w:r w:rsidRPr="000152FF">
              <w:rPr>
                <w:rFonts w:ascii="Calibri" w:hAnsi="Calibri" w:cs="Calibri"/>
                <w:b/>
                <w:bCs/>
                <w:sz w:val="18"/>
                <w:szCs w:val="18"/>
              </w:rPr>
              <w:t>Опрема</w:t>
            </w:r>
          </w:p>
        </w:tc>
        <w:tc>
          <w:tcPr>
            <w:tcW w:w="1139" w:type="dxa"/>
            <w:tcBorders>
              <w:top w:val="single" w:sz="4" w:space="0" w:color="272727"/>
              <w:left w:val="nil"/>
              <w:bottom w:val="single" w:sz="4" w:space="0" w:color="272727"/>
              <w:right w:val="nil"/>
            </w:tcBorders>
            <w:shd w:val="clear" w:color="auto" w:fill="auto"/>
            <w:vAlign w:val="center"/>
            <w:hideMark/>
          </w:tcPr>
          <w:p w14:paraId="596A1E10" w14:textId="77777777" w:rsidR="0034593A" w:rsidRPr="000152FF" w:rsidRDefault="0034593A" w:rsidP="00C45E53">
            <w:pPr>
              <w:ind w:left="-113" w:right="-113"/>
              <w:jc w:val="center"/>
              <w:rPr>
                <w:rFonts w:ascii="Calibri" w:hAnsi="Calibri" w:cs="Calibri"/>
                <w:b/>
                <w:bCs/>
                <w:sz w:val="18"/>
                <w:szCs w:val="18"/>
              </w:rPr>
            </w:pPr>
            <w:r w:rsidRPr="000152FF">
              <w:rPr>
                <w:rFonts w:ascii="Calibri" w:hAnsi="Calibri" w:cs="Calibri"/>
                <w:b/>
                <w:bCs/>
                <w:sz w:val="18"/>
                <w:szCs w:val="18"/>
              </w:rPr>
              <w:t>Инвестиционе некретнине</w:t>
            </w:r>
          </w:p>
        </w:tc>
        <w:tc>
          <w:tcPr>
            <w:tcW w:w="1249" w:type="dxa"/>
            <w:gridSpan w:val="2"/>
            <w:tcBorders>
              <w:top w:val="single" w:sz="4" w:space="0" w:color="272727"/>
              <w:left w:val="nil"/>
              <w:bottom w:val="single" w:sz="4" w:space="0" w:color="272727"/>
              <w:right w:val="nil"/>
            </w:tcBorders>
            <w:shd w:val="clear" w:color="auto" w:fill="auto"/>
            <w:vAlign w:val="center"/>
            <w:hideMark/>
          </w:tcPr>
          <w:p w14:paraId="57102D4B" w14:textId="77777777" w:rsidR="0034593A" w:rsidRPr="000152FF" w:rsidRDefault="0034593A" w:rsidP="00611F35">
            <w:pPr>
              <w:jc w:val="center"/>
              <w:rPr>
                <w:rFonts w:ascii="Calibri" w:hAnsi="Calibri" w:cs="Calibri"/>
                <w:b/>
                <w:bCs/>
                <w:sz w:val="18"/>
                <w:szCs w:val="18"/>
              </w:rPr>
            </w:pPr>
            <w:r w:rsidRPr="000152FF">
              <w:rPr>
                <w:rFonts w:ascii="Calibri" w:hAnsi="Calibri" w:cs="Calibri"/>
                <w:b/>
                <w:bCs/>
                <w:sz w:val="18"/>
                <w:szCs w:val="18"/>
              </w:rPr>
              <w:t>Некретнине,</w:t>
            </w:r>
            <w:r w:rsidR="00611F35" w:rsidRPr="000152FF">
              <w:rPr>
                <w:rFonts w:ascii="Calibri" w:hAnsi="Calibri" w:cs="Calibri"/>
                <w:b/>
                <w:bCs/>
                <w:sz w:val="18"/>
                <w:szCs w:val="18"/>
                <w:lang w:val="sr-Cyrl-BA"/>
              </w:rPr>
              <w:t xml:space="preserve"> </w:t>
            </w:r>
            <w:r w:rsidRPr="000152FF">
              <w:rPr>
                <w:rFonts w:ascii="Calibri" w:hAnsi="Calibri" w:cs="Calibri"/>
                <w:b/>
                <w:bCs/>
                <w:sz w:val="18"/>
                <w:szCs w:val="18"/>
              </w:rPr>
              <w:t>постројења и опрема у припреми и аванси</w:t>
            </w:r>
          </w:p>
        </w:tc>
        <w:tc>
          <w:tcPr>
            <w:tcW w:w="1314" w:type="dxa"/>
            <w:gridSpan w:val="2"/>
            <w:tcBorders>
              <w:top w:val="single" w:sz="4" w:space="0" w:color="272727"/>
              <w:left w:val="nil"/>
              <w:bottom w:val="single" w:sz="4" w:space="0" w:color="272727"/>
              <w:right w:val="nil"/>
            </w:tcBorders>
            <w:shd w:val="clear" w:color="auto" w:fill="auto"/>
            <w:noWrap/>
            <w:vAlign w:val="center"/>
            <w:hideMark/>
          </w:tcPr>
          <w:p w14:paraId="22A67C27" w14:textId="77777777" w:rsidR="0034593A" w:rsidRPr="000152FF" w:rsidRDefault="0034593A" w:rsidP="00C45E53">
            <w:pPr>
              <w:jc w:val="center"/>
              <w:rPr>
                <w:rFonts w:ascii="Calibri" w:hAnsi="Calibri" w:cs="Calibri"/>
                <w:b/>
                <w:bCs/>
                <w:sz w:val="18"/>
                <w:szCs w:val="18"/>
              </w:rPr>
            </w:pPr>
            <w:r w:rsidRPr="000152FF">
              <w:rPr>
                <w:rFonts w:ascii="Calibri" w:hAnsi="Calibri" w:cs="Calibri"/>
                <w:b/>
                <w:bCs/>
                <w:sz w:val="18"/>
                <w:szCs w:val="18"/>
              </w:rPr>
              <w:t>Укупно</w:t>
            </w:r>
          </w:p>
        </w:tc>
      </w:tr>
      <w:tr w:rsidR="00611F35" w:rsidRPr="000152FF" w14:paraId="1D2D6B9D" w14:textId="77777777" w:rsidTr="00E64EBD">
        <w:trPr>
          <w:trHeight w:val="252"/>
        </w:trPr>
        <w:tc>
          <w:tcPr>
            <w:tcW w:w="2011" w:type="dxa"/>
            <w:tcBorders>
              <w:top w:val="nil"/>
              <w:left w:val="nil"/>
              <w:bottom w:val="nil"/>
              <w:right w:val="nil"/>
            </w:tcBorders>
            <w:shd w:val="clear" w:color="auto" w:fill="auto"/>
            <w:noWrap/>
            <w:vAlign w:val="bottom"/>
            <w:hideMark/>
          </w:tcPr>
          <w:p w14:paraId="53F5648B" w14:textId="77777777" w:rsidR="0034593A" w:rsidRPr="000152FF" w:rsidRDefault="0034593A" w:rsidP="0034593A">
            <w:pPr>
              <w:rPr>
                <w:rFonts w:ascii="Calibri" w:hAnsi="Calibri" w:cs="Calibri"/>
                <w:b/>
                <w:bCs/>
                <w:sz w:val="18"/>
                <w:szCs w:val="18"/>
                <w:u w:val="single"/>
              </w:rPr>
            </w:pPr>
            <w:r w:rsidRPr="000152FF">
              <w:rPr>
                <w:rFonts w:ascii="Calibri" w:hAnsi="Calibri" w:cs="Calibri"/>
                <w:b/>
                <w:bCs/>
                <w:sz w:val="18"/>
                <w:szCs w:val="18"/>
                <w:u w:val="single"/>
              </w:rPr>
              <w:t>I Набавна вриједност</w:t>
            </w:r>
          </w:p>
        </w:tc>
        <w:tc>
          <w:tcPr>
            <w:tcW w:w="1139" w:type="dxa"/>
            <w:gridSpan w:val="3"/>
            <w:tcBorders>
              <w:top w:val="nil"/>
              <w:left w:val="nil"/>
              <w:bottom w:val="nil"/>
              <w:right w:val="nil"/>
            </w:tcBorders>
            <w:shd w:val="clear" w:color="auto" w:fill="auto"/>
            <w:noWrap/>
            <w:vAlign w:val="bottom"/>
            <w:hideMark/>
          </w:tcPr>
          <w:p w14:paraId="081F0CAE" w14:textId="77777777" w:rsidR="0034593A" w:rsidRPr="000152FF" w:rsidRDefault="0034593A" w:rsidP="0034593A">
            <w:pPr>
              <w:rPr>
                <w:rFonts w:ascii="Calibri" w:hAnsi="Calibri" w:cs="Calibri"/>
                <w:b/>
                <w:bCs/>
                <w:sz w:val="18"/>
                <w:szCs w:val="18"/>
              </w:rPr>
            </w:pPr>
          </w:p>
        </w:tc>
        <w:tc>
          <w:tcPr>
            <w:tcW w:w="1387" w:type="dxa"/>
            <w:gridSpan w:val="2"/>
            <w:tcBorders>
              <w:top w:val="nil"/>
              <w:left w:val="nil"/>
              <w:bottom w:val="nil"/>
              <w:right w:val="nil"/>
            </w:tcBorders>
            <w:shd w:val="clear" w:color="auto" w:fill="auto"/>
            <w:noWrap/>
            <w:vAlign w:val="bottom"/>
            <w:hideMark/>
          </w:tcPr>
          <w:p w14:paraId="2A361D12" w14:textId="77777777" w:rsidR="0034593A" w:rsidRPr="000152FF" w:rsidRDefault="0034593A" w:rsidP="0034593A">
            <w:pPr>
              <w:rPr>
                <w:rFonts w:ascii="Calibri" w:hAnsi="Calibri" w:cs="Calibri"/>
                <w:sz w:val="18"/>
                <w:szCs w:val="18"/>
              </w:rPr>
            </w:pPr>
          </w:p>
        </w:tc>
        <w:tc>
          <w:tcPr>
            <w:tcW w:w="1175" w:type="dxa"/>
            <w:gridSpan w:val="2"/>
            <w:tcBorders>
              <w:top w:val="nil"/>
              <w:left w:val="nil"/>
              <w:bottom w:val="nil"/>
              <w:right w:val="nil"/>
            </w:tcBorders>
            <w:shd w:val="clear" w:color="auto" w:fill="auto"/>
            <w:noWrap/>
            <w:vAlign w:val="bottom"/>
            <w:hideMark/>
          </w:tcPr>
          <w:p w14:paraId="7905F54E" w14:textId="77777777" w:rsidR="0034593A" w:rsidRPr="000152FF" w:rsidRDefault="0034593A" w:rsidP="0034593A">
            <w:pPr>
              <w:rPr>
                <w:rFonts w:ascii="Calibri" w:hAnsi="Calibri" w:cs="Calibri"/>
                <w:sz w:val="18"/>
                <w:szCs w:val="18"/>
              </w:rPr>
            </w:pPr>
          </w:p>
        </w:tc>
        <w:tc>
          <w:tcPr>
            <w:tcW w:w="1139" w:type="dxa"/>
            <w:tcBorders>
              <w:top w:val="nil"/>
              <w:left w:val="nil"/>
              <w:bottom w:val="nil"/>
              <w:right w:val="nil"/>
            </w:tcBorders>
            <w:shd w:val="clear" w:color="auto" w:fill="auto"/>
            <w:noWrap/>
            <w:vAlign w:val="bottom"/>
            <w:hideMark/>
          </w:tcPr>
          <w:p w14:paraId="74A0B342" w14:textId="77777777" w:rsidR="0034593A" w:rsidRPr="000152FF" w:rsidRDefault="0034593A" w:rsidP="0034593A">
            <w:pPr>
              <w:rPr>
                <w:rFonts w:ascii="Calibri" w:hAnsi="Calibri" w:cs="Calibri"/>
                <w:sz w:val="18"/>
                <w:szCs w:val="18"/>
              </w:rPr>
            </w:pPr>
          </w:p>
        </w:tc>
        <w:tc>
          <w:tcPr>
            <w:tcW w:w="1249" w:type="dxa"/>
            <w:gridSpan w:val="2"/>
            <w:tcBorders>
              <w:top w:val="nil"/>
              <w:left w:val="nil"/>
              <w:bottom w:val="nil"/>
              <w:right w:val="nil"/>
            </w:tcBorders>
            <w:shd w:val="clear" w:color="auto" w:fill="auto"/>
            <w:noWrap/>
            <w:vAlign w:val="bottom"/>
            <w:hideMark/>
          </w:tcPr>
          <w:p w14:paraId="5409E9FB" w14:textId="77777777" w:rsidR="0034593A" w:rsidRPr="000152FF" w:rsidRDefault="0034593A" w:rsidP="0034593A">
            <w:pPr>
              <w:rPr>
                <w:rFonts w:ascii="Calibri" w:hAnsi="Calibri" w:cs="Calibri"/>
                <w:sz w:val="18"/>
                <w:szCs w:val="18"/>
              </w:rPr>
            </w:pPr>
          </w:p>
        </w:tc>
        <w:tc>
          <w:tcPr>
            <w:tcW w:w="1314" w:type="dxa"/>
            <w:gridSpan w:val="2"/>
            <w:tcBorders>
              <w:top w:val="nil"/>
              <w:left w:val="nil"/>
              <w:bottom w:val="nil"/>
              <w:right w:val="nil"/>
            </w:tcBorders>
            <w:shd w:val="clear" w:color="auto" w:fill="auto"/>
            <w:noWrap/>
            <w:vAlign w:val="bottom"/>
            <w:hideMark/>
          </w:tcPr>
          <w:p w14:paraId="1B621788" w14:textId="77777777" w:rsidR="0034593A" w:rsidRPr="000152FF" w:rsidRDefault="0034593A" w:rsidP="0034593A">
            <w:pPr>
              <w:rPr>
                <w:rFonts w:ascii="Calibri" w:hAnsi="Calibri" w:cs="Calibri"/>
                <w:sz w:val="18"/>
                <w:szCs w:val="18"/>
              </w:rPr>
            </w:pPr>
          </w:p>
        </w:tc>
      </w:tr>
      <w:tr w:rsidR="00C45E53" w:rsidRPr="000152FF" w14:paraId="7B80477C" w14:textId="77777777" w:rsidTr="00E64EBD">
        <w:trPr>
          <w:trHeight w:val="252"/>
        </w:trPr>
        <w:tc>
          <w:tcPr>
            <w:tcW w:w="2011" w:type="dxa"/>
            <w:tcBorders>
              <w:top w:val="nil"/>
              <w:left w:val="nil"/>
              <w:bottom w:val="single" w:sz="4" w:space="0" w:color="auto"/>
              <w:right w:val="nil"/>
            </w:tcBorders>
            <w:shd w:val="clear" w:color="auto" w:fill="FFFFFF" w:themeFill="background1"/>
            <w:noWrap/>
            <w:vAlign w:val="bottom"/>
            <w:hideMark/>
          </w:tcPr>
          <w:p w14:paraId="72862A24" w14:textId="77777777" w:rsidR="0034593A" w:rsidRPr="000152FF" w:rsidRDefault="0034593A" w:rsidP="0034593A">
            <w:pPr>
              <w:rPr>
                <w:rFonts w:ascii="Calibri" w:hAnsi="Calibri" w:cs="Calibri"/>
                <w:b/>
                <w:bCs/>
                <w:sz w:val="18"/>
                <w:szCs w:val="18"/>
              </w:rPr>
            </w:pPr>
            <w:r w:rsidRPr="000152FF">
              <w:rPr>
                <w:rFonts w:ascii="Calibri" w:hAnsi="Calibri" w:cs="Calibri"/>
                <w:b/>
                <w:bCs/>
                <w:sz w:val="18"/>
                <w:szCs w:val="18"/>
              </w:rPr>
              <w:t xml:space="preserve">Стање 01.01.2020. </w:t>
            </w:r>
          </w:p>
        </w:tc>
        <w:tc>
          <w:tcPr>
            <w:tcW w:w="1139" w:type="dxa"/>
            <w:gridSpan w:val="3"/>
            <w:tcBorders>
              <w:top w:val="nil"/>
              <w:left w:val="nil"/>
              <w:bottom w:val="single" w:sz="4" w:space="0" w:color="auto"/>
              <w:right w:val="nil"/>
            </w:tcBorders>
            <w:shd w:val="clear" w:color="auto" w:fill="FFFFFF" w:themeFill="background1"/>
            <w:noWrap/>
            <w:vAlign w:val="bottom"/>
            <w:hideMark/>
          </w:tcPr>
          <w:p w14:paraId="200BAB8E"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91.847.826</w:t>
            </w:r>
          </w:p>
        </w:tc>
        <w:tc>
          <w:tcPr>
            <w:tcW w:w="1387" w:type="dxa"/>
            <w:gridSpan w:val="2"/>
            <w:tcBorders>
              <w:top w:val="nil"/>
              <w:left w:val="nil"/>
              <w:bottom w:val="single" w:sz="4" w:space="0" w:color="auto"/>
              <w:right w:val="nil"/>
            </w:tcBorders>
            <w:shd w:val="clear" w:color="auto" w:fill="FFFFFF" w:themeFill="background1"/>
            <w:noWrap/>
            <w:vAlign w:val="bottom"/>
            <w:hideMark/>
          </w:tcPr>
          <w:p w14:paraId="7AC11F74"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1.017.399.237</w:t>
            </w:r>
          </w:p>
        </w:tc>
        <w:tc>
          <w:tcPr>
            <w:tcW w:w="1175" w:type="dxa"/>
            <w:gridSpan w:val="2"/>
            <w:tcBorders>
              <w:top w:val="nil"/>
              <w:left w:val="nil"/>
              <w:bottom w:val="single" w:sz="4" w:space="0" w:color="auto"/>
              <w:right w:val="nil"/>
            </w:tcBorders>
            <w:shd w:val="clear" w:color="auto" w:fill="FFFFFF" w:themeFill="background1"/>
            <w:noWrap/>
            <w:vAlign w:val="bottom"/>
            <w:hideMark/>
          </w:tcPr>
          <w:p w14:paraId="5DE0A02C"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852.234.791</w:t>
            </w:r>
          </w:p>
        </w:tc>
        <w:tc>
          <w:tcPr>
            <w:tcW w:w="1139" w:type="dxa"/>
            <w:tcBorders>
              <w:top w:val="nil"/>
              <w:left w:val="nil"/>
              <w:bottom w:val="single" w:sz="4" w:space="0" w:color="auto"/>
              <w:right w:val="nil"/>
            </w:tcBorders>
            <w:shd w:val="clear" w:color="auto" w:fill="FFFFFF" w:themeFill="background1"/>
            <w:noWrap/>
            <w:vAlign w:val="bottom"/>
            <w:hideMark/>
          </w:tcPr>
          <w:p w14:paraId="0D6D9BB8"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1.293.487</w:t>
            </w:r>
          </w:p>
        </w:tc>
        <w:tc>
          <w:tcPr>
            <w:tcW w:w="1249" w:type="dxa"/>
            <w:gridSpan w:val="2"/>
            <w:tcBorders>
              <w:top w:val="nil"/>
              <w:left w:val="nil"/>
              <w:bottom w:val="single" w:sz="4" w:space="0" w:color="auto"/>
              <w:right w:val="nil"/>
            </w:tcBorders>
            <w:shd w:val="clear" w:color="auto" w:fill="FFFFFF" w:themeFill="background1"/>
            <w:noWrap/>
            <w:vAlign w:val="bottom"/>
            <w:hideMark/>
          </w:tcPr>
          <w:p w14:paraId="40FB8C41"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5.813.724</w:t>
            </w:r>
          </w:p>
        </w:tc>
        <w:tc>
          <w:tcPr>
            <w:tcW w:w="1314" w:type="dxa"/>
            <w:gridSpan w:val="2"/>
            <w:tcBorders>
              <w:top w:val="nil"/>
              <w:left w:val="nil"/>
              <w:bottom w:val="single" w:sz="4" w:space="0" w:color="auto"/>
              <w:right w:val="nil"/>
            </w:tcBorders>
            <w:shd w:val="clear" w:color="auto" w:fill="FFFFFF" w:themeFill="background1"/>
            <w:noWrap/>
            <w:vAlign w:val="bottom"/>
            <w:hideMark/>
          </w:tcPr>
          <w:p w14:paraId="0D406C1D" w14:textId="77777777" w:rsidR="0034593A" w:rsidRPr="000152FF" w:rsidRDefault="0034593A" w:rsidP="0034593A">
            <w:pPr>
              <w:jc w:val="center"/>
              <w:rPr>
                <w:rFonts w:ascii="Calibri" w:hAnsi="Calibri" w:cs="Calibri"/>
                <w:b/>
                <w:bCs/>
                <w:sz w:val="18"/>
                <w:szCs w:val="18"/>
              </w:rPr>
            </w:pPr>
            <w:r w:rsidRPr="000152FF">
              <w:rPr>
                <w:rFonts w:ascii="Calibri" w:hAnsi="Calibri" w:cs="Calibri"/>
                <w:b/>
                <w:bCs/>
                <w:sz w:val="18"/>
                <w:szCs w:val="18"/>
              </w:rPr>
              <w:t>1.968.589.065</w:t>
            </w:r>
          </w:p>
        </w:tc>
      </w:tr>
      <w:tr w:rsidR="0034593A" w:rsidRPr="000152FF" w14:paraId="3DABB959" w14:textId="77777777" w:rsidTr="00E64EBD">
        <w:trPr>
          <w:trHeight w:val="252"/>
        </w:trPr>
        <w:tc>
          <w:tcPr>
            <w:tcW w:w="3151" w:type="dxa"/>
            <w:gridSpan w:val="4"/>
            <w:tcBorders>
              <w:top w:val="nil"/>
              <w:left w:val="nil"/>
              <w:bottom w:val="nil"/>
              <w:right w:val="nil"/>
            </w:tcBorders>
            <w:shd w:val="clear" w:color="auto" w:fill="auto"/>
            <w:noWrap/>
            <w:vAlign w:val="bottom"/>
            <w:hideMark/>
          </w:tcPr>
          <w:p w14:paraId="03434DAC" w14:textId="77777777" w:rsidR="0034593A" w:rsidRPr="000152FF" w:rsidRDefault="0034593A" w:rsidP="0034593A">
            <w:pPr>
              <w:rPr>
                <w:rFonts w:ascii="Calibri" w:hAnsi="Calibri" w:cs="Calibri"/>
                <w:sz w:val="18"/>
                <w:szCs w:val="18"/>
              </w:rPr>
            </w:pPr>
            <w:r w:rsidRPr="000152FF">
              <w:rPr>
                <w:rFonts w:ascii="Calibri" w:hAnsi="Calibri" w:cs="Calibri"/>
                <w:sz w:val="18"/>
                <w:szCs w:val="18"/>
              </w:rPr>
              <w:t>Директна повећања (набавка)</w:t>
            </w:r>
            <w:r w:rsidR="009A6615">
              <w:rPr>
                <w:rFonts w:ascii="Calibri" w:hAnsi="Calibri" w:cs="Calibri"/>
                <w:sz w:val="18"/>
                <w:szCs w:val="18"/>
                <w:lang w:val="sr-Cyrl-RS"/>
              </w:rPr>
              <w:t xml:space="preserve">  </w:t>
            </w:r>
            <w:r w:rsidR="00DE1D43" w:rsidRPr="000152FF">
              <w:rPr>
                <w:rFonts w:ascii="Calibri" w:hAnsi="Calibri" w:cs="Calibri"/>
                <w:sz w:val="18"/>
                <w:szCs w:val="18"/>
              </w:rPr>
              <w:t>24.648</w:t>
            </w:r>
          </w:p>
        </w:tc>
        <w:tc>
          <w:tcPr>
            <w:tcW w:w="1387" w:type="dxa"/>
            <w:gridSpan w:val="2"/>
            <w:tcBorders>
              <w:top w:val="nil"/>
              <w:left w:val="nil"/>
              <w:bottom w:val="nil"/>
              <w:right w:val="nil"/>
            </w:tcBorders>
            <w:shd w:val="clear" w:color="auto" w:fill="auto"/>
            <w:noWrap/>
            <w:vAlign w:val="bottom"/>
            <w:hideMark/>
          </w:tcPr>
          <w:p w14:paraId="48076912" w14:textId="77777777" w:rsidR="0034593A" w:rsidRPr="000152FF" w:rsidRDefault="00DE1D43" w:rsidP="0034593A">
            <w:pPr>
              <w:rPr>
                <w:rFonts w:ascii="Calibri" w:hAnsi="Calibri" w:cs="Calibri"/>
                <w:sz w:val="18"/>
                <w:szCs w:val="18"/>
              </w:rPr>
            </w:pPr>
            <w:r w:rsidRPr="000152FF">
              <w:rPr>
                <w:rFonts w:ascii="Calibri" w:hAnsi="Calibri" w:cs="Calibri"/>
                <w:sz w:val="18"/>
                <w:szCs w:val="18"/>
              </w:rPr>
              <w:t xml:space="preserve">              171.429</w:t>
            </w:r>
          </w:p>
        </w:tc>
        <w:tc>
          <w:tcPr>
            <w:tcW w:w="1175" w:type="dxa"/>
            <w:gridSpan w:val="2"/>
            <w:tcBorders>
              <w:top w:val="nil"/>
              <w:left w:val="nil"/>
              <w:bottom w:val="nil"/>
              <w:right w:val="nil"/>
            </w:tcBorders>
            <w:shd w:val="clear" w:color="000000" w:fill="FFFFFF"/>
            <w:noWrap/>
            <w:vAlign w:val="bottom"/>
            <w:hideMark/>
          </w:tcPr>
          <w:p w14:paraId="5F56AA1C" w14:textId="77777777" w:rsidR="0034593A" w:rsidRPr="000152FF" w:rsidRDefault="00DE1D43" w:rsidP="0034593A">
            <w:pPr>
              <w:jc w:val="right"/>
              <w:rPr>
                <w:rFonts w:ascii="Calibri" w:hAnsi="Calibri" w:cs="Calibri"/>
                <w:sz w:val="18"/>
                <w:szCs w:val="18"/>
              </w:rPr>
            </w:pPr>
            <w:r w:rsidRPr="000152FF">
              <w:rPr>
                <w:rFonts w:ascii="Calibri" w:hAnsi="Calibri" w:cs="Calibri"/>
                <w:sz w:val="18"/>
                <w:szCs w:val="18"/>
              </w:rPr>
              <w:t>1.649.205</w:t>
            </w:r>
            <w:r w:rsidR="0034593A" w:rsidRPr="000152FF">
              <w:rPr>
                <w:rFonts w:ascii="Calibri" w:hAnsi="Calibri" w:cs="Calibri"/>
                <w:sz w:val="18"/>
                <w:szCs w:val="18"/>
              </w:rPr>
              <w:t> </w:t>
            </w:r>
          </w:p>
        </w:tc>
        <w:tc>
          <w:tcPr>
            <w:tcW w:w="1139" w:type="dxa"/>
            <w:tcBorders>
              <w:top w:val="nil"/>
              <w:left w:val="nil"/>
              <w:bottom w:val="nil"/>
              <w:right w:val="nil"/>
            </w:tcBorders>
            <w:shd w:val="clear" w:color="auto" w:fill="auto"/>
            <w:noWrap/>
            <w:vAlign w:val="bottom"/>
            <w:hideMark/>
          </w:tcPr>
          <w:p w14:paraId="1AC8EB76" w14:textId="77777777" w:rsidR="0034593A" w:rsidRPr="000152FF" w:rsidRDefault="0034593A" w:rsidP="0034593A">
            <w:pPr>
              <w:rPr>
                <w:rFonts w:ascii="Calibri" w:hAnsi="Calibri" w:cs="Calibri"/>
                <w:sz w:val="18"/>
                <w:szCs w:val="18"/>
              </w:rPr>
            </w:pPr>
          </w:p>
        </w:tc>
        <w:tc>
          <w:tcPr>
            <w:tcW w:w="1249" w:type="dxa"/>
            <w:gridSpan w:val="2"/>
            <w:tcBorders>
              <w:top w:val="nil"/>
              <w:left w:val="nil"/>
              <w:bottom w:val="nil"/>
              <w:right w:val="nil"/>
            </w:tcBorders>
            <w:shd w:val="clear" w:color="auto" w:fill="auto"/>
            <w:noWrap/>
            <w:vAlign w:val="bottom"/>
            <w:hideMark/>
          </w:tcPr>
          <w:p w14:paraId="28FDC7F0" w14:textId="77777777" w:rsidR="0034593A" w:rsidRPr="000152FF" w:rsidRDefault="00DE1D43" w:rsidP="0034593A">
            <w:pPr>
              <w:jc w:val="right"/>
              <w:rPr>
                <w:rFonts w:ascii="Calibri" w:hAnsi="Calibri" w:cs="Calibri"/>
                <w:sz w:val="18"/>
                <w:szCs w:val="18"/>
              </w:rPr>
            </w:pPr>
            <w:r w:rsidRPr="000152FF">
              <w:rPr>
                <w:rFonts w:ascii="Calibri" w:hAnsi="Calibri" w:cs="Calibri"/>
                <w:sz w:val="18"/>
                <w:szCs w:val="18"/>
              </w:rPr>
              <w:t>1.311.001</w:t>
            </w:r>
          </w:p>
        </w:tc>
        <w:tc>
          <w:tcPr>
            <w:tcW w:w="1314" w:type="dxa"/>
            <w:gridSpan w:val="2"/>
            <w:tcBorders>
              <w:top w:val="nil"/>
              <w:left w:val="nil"/>
              <w:bottom w:val="nil"/>
              <w:right w:val="nil"/>
            </w:tcBorders>
            <w:shd w:val="clear" w:color="auto" w:fill="auto"/>
            <w:noWrap/>
            <w:vAlign w:val="bottom"/>
            <w:hideMark/>
          </w:tcPr>
          <w:p w14:paraId="2AEC1343" w14:textId="77777777" w:rsidR="0034593A" w:rsidRPr="000152FF" w:rsidRDefault="009A6615" w:rsidP="00DE1D43">
            <w:pPr>
              <w:jc w:val="center"/>
              <w:rPr>
                <w:rFonts w:ascii="Calibri" w:hAnsi="Calibri" w:cs="Calibri"/>
                <w:b/>
                <w:bCs/>
                <w:sz w:val="18"/>
                <w:szCs w:val="18"/>
              </w:rPr>
            </w:pPr>
            <w:r>
              <w:rPr>
                <w:rFonts w:ascii="Calibri" w:hAnsi="Calibri" w:cs="Calibri"/>
                <w:b/>
                <w:bCs/>
                <w:sz w:val="18"/>
                <w:szCs w:val="18"/>
                <w:lang w:val="sr-Cyrl-RS"/>
              </w:rPr>
              <w:t xml:space="preserve">        </w:t>
            </w:r>
            <w:r w:rsidR="00DE1D43" w:rsidRPr="000152FF">
              <w:rPr>
                <w:rFonts w:ascii="Calibri" w:hAnsi="Calibri" w:cs="Calibri"/>
                <w:b/>
                <w:bCs/>
                <w:sz w:val="18"/>
                <w:szCs w:val="18"/>
              </w:rPr>
              <w:t>3.156.283</w:t>
            </w:r>
          </w:p>
        </w:tc>
      </w:tr>
      <w:tr w:rsidR="00611F35" w:rsidRPr="000152FF" w14:paraId="018AFB62" w14:textId="77777777" w:rsidTr="00E64EBD">
        <w:trPr>
          <w:trHeight w:val="252"/>
        </w:trPr>
        <w:tc>
          <w:tcPr>
            <w:tcW w:w="2011" w:type="dxa"/>
            <w:tcBorders>
              <w:top w:val="nil"/>
              <w:left w:val="nil"/>
              <w:bottom w:val="nil"/>
              <w:right w:val="nil"/>
            </w:tcBorders>
            <w:shd w:val="clear" w:color="auto" w:fill="auto"/>
            <w:noWrap/>
            <w:vAlign w:val="bottom"/>
            <w:hideMark/>
          </w:tcPr>
          <w:p w14:paraId="7FF25429" w14:textId="77777777" w:rsidR="0034593A" w:rsidRPr="000152FF" w:rsidRDefault="0034593A" w:rsidP="0034593A">
            <w:pPr>
              <w:rPr>
                <w:rFonts w:ascii="Calibri" w:hAnsi="Calibri" w:cs="Calibri"/>
                <w:sz w:val="18"/>
                <w:szCs w:val="18"/>
              </w:rPr>
            </w:pPr>
            <w:r w:rsidRPr="000152FF">
              <w:rPr>
                <w:rFonts w:ascii="Calibri" w:hAnsi="Calibri" w:cs="Calibri"/>
                <w:sz w:val="18"/>
                <w:szCs w:val="18"/>
              </w:rPr>
              <w:t xml:space="preserve">Смањење </w:t>
            </w:r>
          </w:p>
        </w:tc>
        <w:tc>
          <w:tcPr>
            <w:tcW w:w="1139" w:type="dxa"/>
            <w:gridSpan w:val="3"/>
            <w:tcBorders>
              <w:top w:val="nil"/>
              <w:left w:val="nil"/>
              <w:bottom w:val="nil"/>
              <w:right w:val="nil"/>
            </w:tcBorders>
            <w:shd w:val="clear" w:color="auto" w:fill="auto"/>
            <w:noWrap/>
            <w:vAlign w:val="bottom"/>
            <w:hideMark/>
          </w:tcPr>
          <w:p w14:paraId="0E939804" w14:textId="77777777" w:rsidR="0034593A" w:rsidRPr="000152FF" w:rsidRDefault="0034593A" w:rsidP="0034593A">
            <w:pPr>
              <w:rPr>
                <w:rFonts w:ascii="Calibri" w:hAnsi="Calibri" w:cs="Calibri"/>
                <w:sz w:val="18"/>
                <w:szCs w:val="18"/>
              </w:rPr>
            </w:pPr>
          </w:p>
        </w:tc>
        <w:tc>
          <w:tcPr>
            <w:tcW w:w="1387" w:type="dxa"/>
            <w:gridSpan w:val="2"/>
            <w:tcBorders>
              <w:top w:val="nil"/>
              <w:left w:val="nil"/>
              <w:bottom w:val="nil"/>
              <w:right w:val="nil"/>
            </w:tcBorders>
            <w:shd w:val="clear" w:color="auto" w:fill="auto"/>
            <w:noWrap/>
            <w:vAlign w:val="bottom"/>
            <w:hideMark/>
          </w:tcPr>
          <w:p w14:paraId="4F3B9351" w14:textId="77777777" w:rsidR="0034593A" w:rsidRPr="000152FF" w:rsidRDefault="0034593A" w:rsidP="0034593A">
            <w:pPr>
              <w:rPr>
                <w:rFonts w:ascii="Calibri" w:hAnsi="Calibri" w:cs="Calibri"/>
                <w:sz w:val="18"/>
                <w:szCs w:val="18"/>
              </w:rPr>
            </w:pPr>
          </w:p>
        </w:tc>
        <w:tc>
          <w:tcPr>
            <w:tcW w:w="1175" w:type="dxa"/>
            <w:gridSpan w:val="2"/>
            <w:tcBorders>
              <w:top w:val="nil"/>
              <w:left w:val="nil"/>
              <w:bottom w:val="nil"/>
              <w:right w:val="nil"/>
            </w:tcBorders>
            <w:shd w:val="clear" w:color="000000" w:fill="FFFFFF"/>
            <w:noWrap/>
            <w:vAlign w:val="bottom"/>
            <w:hideMark/>
          </w:tcPr>
          <w:p w14:paraId="3B8F574E" w14:textId="77777777" w:rsidR="0034593A" w:rsidRPr="000152FF" w:rsidRDefault="0034593A" w:rsidP="0034593A">
            <w:pPr>
              <w:jc w:val="right"/>
              <w:rPr>
                <w:rFonts w:ascii="Calibri" w:hAnsi="Calibri" w:cs="Calibri"/>
                <w:sz w:val="18"/>
                <w:szCs w:val="18"/>
              </w:rPr>
            </w:pPr>
            <w:r w:rsidRPr="000152FF">
              <w:rPr>
                <w:rFonts w:ascii="Calibri" w:hAnsi="Calibri" w:cs="Calibri"/>
                <w:sz w:val="18"/>
                <w:szCs w:val="18"/>
              </w:rPr>
              <w:t> </w:t>
            </w:r>
          </w:p>
        </w:tc>
        <w:tc>
          <w:tcPr>
            <w:tcW w:w="1139" w:type="dxa"/>
            <w:tcBorders>
              <w:top w:val="nil"/>
              <w:left w:val="nil"/>
              <w:bottom w:val="nil"/>
              <w:right w:val="nil"/>
            </w:tcBorders>
            <w:shd w:val="clear" w:color="auto" w:fill="auto"/>
            <w:noWrap/>
            <w:vAlign w:val="bottom"/>
            <w:hideMark/>
          </w:tcPr>
          <w:p w14:paraId="05150CC1" w14:textId="77777777" w:rsidR="0034593A" w:rsidRPr="000152FF" w:rsidRDefault="0034593A" w:rsidP="0034593A">
            <w:pPr>
              <w:rPr>
                <w:rFonts w:ascii="Calibri" w:hAnsi="Calibri" w:cs="Calibri"/>
                <w:sz w:val="18"/>
                <w:szCs w:val="18"/>
              </w:rPr>
            </w:pPr>
          </w:p>
        </w:tc>
        <w:tc>
          <w:tcPr>
            <w:tcW w:w="1249" w:type="dxa"/>
            <w:gridSpan w:val="2"/>
            <w:tcBorders>
              <w:top w:val="nil"/>
              <w:left w:val="nil"/>
              <w:bottom w:val="nil"/>
              <w:right w:val="nil"/>
            </w:tcBorders>
            <w:shd w:val="clear" w:color="auto" w:fill="auto"/>
            <w:noWrap/>
            <w:vAlign w:val="bottom"/>
            <w:hideMark/>
          </w:tcPr>
          <w:p w14:paraId="1396EB2F" w14:textId="77777777" w:rsidR="0034593A" w:rsidRPr="000152FF" w:rsidRDefault="00DE1D43" w:rsidP="0034593A">
            <w:pPr>
              <w:jc w:val="right"/>
              <w:rPr>
                <w:rFonts w:ascii="Calibri" w:hAnsi="Calibri" w:cs="Calibri"/>
                <w:sz w:val="18"/>
                <w:szCs w:val="18"/>
              </w:rPr>
            </w:pPr>
            <w:r w:rsidRPr="000152FF">
              <w:rPr>
                <w:rFonts w:ascii="Calibri" w:hAnsi="Calibri" w:cs="Calibri"/>
                <w:sz w:val="18"/>
                <w:szCs w:val="18"/>
              </w:rPr>
              <w:t>-658.050</w:t>
            </w:r>
          </w:p>
        </w:tc>
        <w:tc>
          <w:tcPr>
            <w:tcW w:w="1314" w:type="dxa"/>
            <w:gridSpan w:val="2"/>
            <w:tcBorders>
              <w:top w:val="nil"/>
              <w:left w:val="nil"/>
              <w:bottom w:val="nil"/>
              <w:right w:val="nil"/>
            </w:tcBorders>
            <w:shd w:val="clear" w:color="auto" w:fill="auto"/>
            <w:noWrap/>
            <w:vAlign w:val="bottom"/>
            <w:hideMark/>
          </w:tcPr>
          <w:p w14:paraId="1FC91DDA" w14:textId="77777777" w:rsidR="0034593A" w:rsidRPr="000152FF" w:rsidRDefault="00DE1D43" w:rsidP="0034593A">
            <w:pPr>
              <w:jc w:val="right"/>
              <w:rPr>
                <w:rFonts w:ascii="Calibri" w:hAnsi="Calibri" w:cs="Calibri"/>
                <w:b/>
                <w:bCs/>
                <w:sz w:val="18"/>
                <w:szCs w:val="18"/>
              </w:rPr>
            </w:pPr>
            <w:r w:rsidRPr="000152FF">
              <w:rPr>
                <w:rFonts w:ascii="Calibri" w:hAnsi="Calibri" w:cs="Calibri"/>
                <w:b/>
                <w:bCs/>
                <w:sz w:val="18"/>
                <w:szCs w:val="18"/>
              </w:rPr>
              <w:t>-658.050</w:t>
            </w:r>
          </w:p>
        </w:tc>
      </w:tr>
      <w:tr w:rsidR="0034593A" w:rsidRPr="000152FF" w14:paraId="4D0EB7C0" w14:textId="77777777" w:rsidTr="00E64EBD">
        <w:trPr>
          <w:trHeight w:val="252"/>
        </w:trPr>
        <w:tc>
          <w:tcPr>
            <w:tcW w:w="3151" w:type="dxa"/>
            <w:gridSpan w:val="4"/>
            <w:tcBorders>
              <w:top w:val="nil"/>
              <w:left w:val="nil"/>
              <w:bottom w:val="nil"/>
              <w:right w:val="nil"/>
            </w:tcBorders>
            <w:shd w:val="clear" w:color="auto" w:fill="auto"/>
            <w:noWrap/>
            <w:vAlign w:val="bottom"/>
            <w:hideMark/>
          </w:tcPr>
          <w:p w14:paraId="4BDA8125" w14:textId="77777777" w:rsidR="0034593A" w:rsidRPr="000152FF" w:rsidRDefault="0034593A" w:rsidP="0034593A">
            <w:pPr>
              <w:rPr>
                <w:rFonts w:ascii="Calibri" w:hAnsi="Calibri" w:cs="Calibri"/>
                <w:sz w:val="18"/>
                <w:szCs w:val="18"/>
              </w:rPr>
            </w:pPr>
            <w:r w:rsidRPr="000152FF">
              <w:rPr>
                <w:rFonts w:ascii="Calibri" w:hAnsi="Calibri" w:cs="Calibri"/>
                <w:sz w:val="18"/>
                <w:szCs w:val="18"/>
              </w:rPr>
              <w:t>Пренос са средстава у припреми</w:t>
            </w:r>
          </w:p>
        </w:tc>
        <w:tc>
          <w:tcPr>
            <w:tcW w:w="1387" w:type="dxa"/>
            <w:gridSpan w:val="2"/>
            <w:tcBorders>
              <w:top w:val="nil"/>
              <w:left w:val="nil"/>
              <w:bottom w:val="nil"/>
              <w:right w:val="nil"/>
            </w:tcBorders>
            <w:shd w:val="clear" w:color="auto" w:fill="auto"/>
            <w:noWrap/>
            <w:vAlign w:val="bottom"/>
            <w:hideMark/>
          </w:tcPr>
          <w:p w14:paraId="1899382B" w14:textId="77777777" w:rsidR="0034593A" w:rsidRPr="000152FF" w:rsidRDefault="0034593A" w:rsidP="0034593A">
            <w:pPr>
              <w:jc w:val="right"/>
              <w:rPr>
                <w:rFonts w:ascii="Calibri" w:hAnsi="Calibri" w:cs="Calibri"/>
                <w:sz w:val="18"/>
                <w:szCs w:val="18"/>
              </w:rPr>
            </w:pPr>
            <w:r w:rsidRPr="000152FF">
              <w:rPr>
                <w:rFonts w:ascii="Calibri" w:hAnsi="Calibri" w:cs="Calibri"/>
                <w:sz w:val="18"/>
                <w:szCs w:val="18"/>
              </w:rPr>
              <w:t>302.512</w:t>
            </w:r>
          </w:p>
        </w:tc>
        <w:tc>
          <w:tcPr>
            <w:tcW w:w="1175" w:type="dxa"/>
            <w:gridSpan w:val="2"/>
            <w:tcBorders>
              <w:top w:val="nil"/>
              <w:left w:val="nil"/>
              <w:bottom w:val="nil"/>
              <w:right w:val="nil"/>
            </w:tcBorders>
            <w:shd w:val="clear" w:color="000000" w:fill="FFFFFF"/>
            <w:noWrap/>
            <w:vAlign w:val="bottom"/>
            <w:hideMark/>
          </w:tcPr>
          <w:p w14:paraId="490C92C0" w14:textId="77777777" w:rsidR="0034593A" w:rsidRPr="000152FF" w:rsidRDefault="00DE1D43" w:rsidP="00DE1D43">
            <w:pPr>
              <w:jc w:val="right"/>
              <w:rPr>
                <w:rFonts w:ascii="Calibri" w:hAnsi="Calibri" w:cs="Calibri"/>
                <w:sz w:val="18"/>
                <w:szCs w:val="18"/>
              </w:rPr>
            </w:pPr>
            <w:r w:rsidRPr="000152FF">
              <w:rPr>
                <w:rFonts w:ascii="Calibri" w:hAnsi="Calibri" w:cs="Calibri"/>
                <w:sz w:val="18"/>
                <w:szCs w:val="18"/>
              </w:rPr>
              <w:t>355.538</w:t>
            </w:r>
          </w:p>
        </w:tc>
        <w:tc>
          <w:tcPr>
            <w:tcW w:w="1139" w:type="dxa"/>
            <w:tcBorders>
              <w:top w:val="nil"/>
              <w:left w:val="nil"/>
              <w:bottom w:val="nil"/>
              <w:right w:val="nil"/>
            </w:tcBorders>
            <w:shd w:val="clear" w:color="auto" w:fill="auto"/>
            <w:noWrap/>
            <w:vAlign w:val="bottom"/>
            <w:hideMark/>
          </w:tcPr>
          <w:p w14:paraId="0266B462" w14:textId="77777777" w:rsidR="0034593A" w:rsidRPr="000152FF" w:rsidRDefault="009A6615" w:rsidP="0034593A">
            <w:pPr>
              <w:rPr>
                <w:rFonts w:ascii="Calibri" w:hAnsi="Calibri" w:cs="Calibri"/>
                <w:sz w:val="18"/>
                <w:szCs w:val="18"/>
              </w:rPr>
            </w:pPr>
            <w:r>
              <w:rPr>
                <w:rFonts w:ascii="Calibri" w:hAnsi="Calibri" w:cs="Calibri"/>
                <w:sz w:val="18"/>
                <w:szCs w:val="18"/>
                <w:lang w:val="sr-Cyrl-RS"/>
              </w:rPr>
              <w:t xml:space="preserve">        </w:t>
            </w:r>
            <w:r w:rsidR="00DE1D43" w:rsidRPr="000152FF">
              <w:rPr>
                <w:rFonts w:ascii="Calibri" w:hAnsi="Calibri" w:cs="Calibri"/>
                <w:sz w:val="18"/>
                <w:szCs w:val="18"/>
              </w:rPr>
              <w:t>-24.648</w:t>
            </w:r>
          </w:p>
        </w:tc>
        <w:tc>
          <w:tcPr>
            <w:tcW w:w="1249" w:type="dxa"/>
            <w:gridSpan w:val="2"/>
            <w:tcBorders>
              <w:top w:val="nil"/>
              <w:left w:val="nil"/>
              <w:bottom w:val="nil"/>
              <w:right w:val="nil"/>
            </w:tcBorders>
            <w:shd w:val="clear" w:color="auto" w:fill="auto"/>
            <w:noWrap/>
            <w:vAlign w:val="bottom"/>
            <w:hideMark/>
          </w:tcPr>
          <w:p w14:paraId="3922C4E8" w14:textId="77777777" w:rsidR="0034593A" w:rsidRPr="000152FF" w:rsidRDefault="0034593A" w:rsidP="0034593A">
            <w:pPr>
              <w:jc w:val="right"/>
              <w:rPr>
                <w:rFonts w:ascii="Calibri" w:hAnsi="Calibri" w:cs="Calibri"/>
                <w:sz w:val="18"/>
                <w:szCs w:val="18"/>
              </w:rPr>
            </w:pPr>
          </w:p>
        </w:tc>
        <w:tc>
          <w:tcPr>
            <w:tcW w:w="1314" w:type="dxa"/>
            <w:gridSpan w:val="2"/>
            <w:tcBorders>
              <w:top w:val="nil"/>
              <w:left w:val="nil"/>
              <w:bottom w:val="nil"/>
              <w:right w:val="nil"/>
            </w:tcBorders>
            <w:shd w:val="clear" w:color="auto" w:fill="auto"/>
            <w:noWrap/>
            <w:vAlign w:val="bottom"/>
            <w:hideMark/>
          </w:tcPr>
          <w:p w14:paraId="05E8BFB2" w14:textId="77777777" w:rsidR="0034593A" w:rsidRPr="000152FF" w:rsidRDefault="00DE1D43" w:rsidP="0034593A">
            <w:pPr>
              <w:jc w:val="right"/>
              <w:rPr>
                <w:rFonts w:ascii="Calibri" w:hAnsi="Calibri" w:cs="Calibri"/>
                <w:b/>
                <w:bCs/>
                <w:sz w:val="18"/>
                <w:szCs w:val="18"/>
              </w:rPr>
            </w:pPr>
            <w:r w:rsidRPr="000152FF">
              <w:rPr>
                <w:rFonts w:ascii="Calibri" w:hAnsi="Calibri" w:cs="Calibri"/>
                <w:b/>
                <w:bCs/>
                <w:sz w:val="18"/>
                <w:szCs w:val="18"/>
              </w:rPr>
              <w:t>633.402</w:t>
            </w:r>
          </w:p>
        </w:tc>
      </w:tr>
      <w:tr w:rsidR="00C45E53" w:rsidRPr="000152FF" w14:paraId="18A1BD00" w14:textId="77777777" w:rsidTr="00E64EBD">
        <w:trPr>
          <w:trHeight w:val="252"/>
        </w:trPr>
        <w:tc>
          <w:tcPr>
            <w:tcW w:w="2011" w:type="dxa"/>
            <w:tcBorders>
              <w:top w:val="single" w:sz="4" w:space="0" w:color="auto"/>
              <w:left w:val="nil"/>
              <w:bottom w:val="single" w:sz="4" w:space="0" w:color="auto"/>
              <w:right w:val="nil"/>
            </w:tcBorders>
            <w:shd w:val="clear" w:color="auto" w:fill="FFFFFF" w:themeFill="background1"/>
            <w:noWrap/>
            <w:vAlign w:val="bottom"/>
            <w:hideMark/>
          </w:tcPr>
          <w:p w14:paraId="48AC2168" w14:textId="77777777" w:rsidR="0034593A" w:rsidRPr="000152FF" w:rsidRDefault="0034593A" w:rsidP="00191AFD">
            <w:pPr>
              <w:rPr>
                <w:rFonts w:ascii="Calibri" w:hAnsi="Calibri" w:cs="Calibri"/>
                <w:b/>
                <w:bCs/>
                <w:sz w:val="18"/>
                <w:szCs w:val="18"/>
              </w:rPr>
            </w:pPr>
            <w:r w:rsidRPr="000152FF">
              <w:rPr>
                <w:rFonts w:ascii="Calibri" w:hAnsi="Calibri" w:cs="Calibri"/>
                <w:b/>
                <w:bCs/>
                <w:sz w:val="18"/>
                <w:szCs w:val="18"/>
              </w:rPr>
              <w:t>Стање 3</w:t>
            </w:r>
            <w:r w:rsidR="00191AFD" w:rsidRPr="000152FF">
              <w:rPr>
                <w:rFonts w:ascii="Calibri" w:hAnsi="Calibri" w:cs="Calibri"/>
                <w:b/>
                <w:bCs/>
                <w:sz w:val="18"/>
                <w:szCs w:val="18"/>
                <w:lang w:val="sr-Cyrl-BA"/>
              </w:rPr>
              <w:t>1</w:t>
            </w:r>
            <w:r w:rsidRPr="000152FF">
              <w:rPr>
                <w:rFonts w:ascii="Calibri" w:hAnsi="Calibri" w:cs="Calibri"/>
                <w:b/>
                <w:bCs/>
                <w:sz w:val="18"/>
                <w:szCs w:val="18"/>
              </w:rPr>
              <w:t>.</w:t>
            </w:r>
            <w:r w:rsidR="00191AFD" w:rsidRPr="000152FF">
              <w:rPr>
                <w:rFonts w:ascii="Calibri" w:hAnsi="Calibri" w:cs="Calibri"/>
                <w:b/>
                <w:bCs/>
                <w:sz w:val="18"/>
                <w:szCs w:val="18"/>
                <w:lang w:val="sr-Cyrl-BA"/>
              </w:rPr>
              <w:t>12</w:t>
            </w:r>
            <w:r w:rsidRPr="000152FF">
              <w:rPr>
                <w:rFonts w:ascii="Calibri" w:hAnsi="Calibri" w:cs="Calibri"/>
                <w:b/>
                <w:bCs/>
                <w:sz w:val="18"/>
                <w:szCs w:val="18"/>
              </w:rPr>
              <w:t>.2020.</w:t>
            </w:r>
          </w:p>
        </w:tc>
        <w:tc>
          <w:tcPr>
            <w:tcW w:w="1139" w:type="dxa"/>
            <w:gridSpan w:val="3"/>
            <w:tcBorders>
              <w:top w:val="single" w:sz="4" w:space="0" w:color="auto"/>
              <w:left w:val="nil"/>
              <w:bottom w:val="single" w:sz="4" w:space="0" w:color="auto"/>
              <w:right w:val="nil"/>
            </w:tcBorders>
            <w:shd w:val="clear" w:color="auto" w:fill="FFFFFF" w:themeFill="background1"/>
            <w:noWrap/>
            <w:vAlign w:val="bottom"/>
            <w:hideMark/>
          </w:tcPr>
          <w:p w14:paraId="0E8A78C3" w14:textId="77777777" w:rsidR="0034593A" w:rsidRPr="000152FF" w:rsidRDefault="0034593A" w:rsidP="0034593A">
            <w:pPr>
              <w:jc w:val="right"/>
              <w:rPr>
                <w:rFonts w:ascii="Calibri" w:hAnsi="Calibri" w:cs="Calibri"/>
                <w:b/>
                <w:bCs/>
                <w:sz w:val="18"/>
                <w:szCs w:val="18"/>
                <w:lang w:val="sr-Cyrl-BA"/>
              </w:rPr>
            </w:pPr>
            <w:r w:rsidRPr="000152FF">
              <w:rPr>
                <w:rFonts w:ascii="Calibri" w:hAnsi="Calibri" w:cs="Calibri"/>
                <w:b/>
                <w:bCs/>
                <w:sz w:val="18"/>
                <w:szCs w:val="18"/>
              </w:rPr>
              <w:t>91.</w:t>
            </w:r>
            <w:r w:rsidR="00191AFD" w:rsidRPr="000152FF">
              <w:rPr>
                <w:rFonts w:ascii="Calibri" w:hAnsi="Calibri" w:cs="Calibri"/>
                <w:b/>
                <w:bCs/>
                <w:sz w:val="18"/>
                <w:szCs w:val="18"/>
                <w:lang w:val="sr-Cyrl-BA"/>
              </w:rPr>
              <w:t>872.475</w:t>
            </w:r>
          </w:p>
        </w:tc>
        <w:tc>
          <w:tcPr>
            <w:tcW w:w="1387" w:type="dxa"/>
            <w:gridSpan w:val="2"/>
            <w:tcBorders>
              <w:top w:val="single" w:sz="4" w:space="0" w:color="auto"/>
              <w:left w:val="nil"/>
              <w:bottom w:val="single" w:sz="4" w:space="0" w:color="auto"/>
              <w:right w:val="nil"/>
            </w:tcBorders>
            <w:shd w:val="clear" w:color="auto" w:fill="FFFFFF" w:themeFill="background1"/>
            <w:noWrap/>
            <w:vAlign w:val="bottom"/>
            <w:hideMark/>
          </w:tcPr>
          <w:p w14:paraId="71478C7B" w14:textId="77777777" w:rsidR="0034593A" w:rsidRPr="000152FF" w:rsidRDefault="0034593A" w:rsidP="00DE1D43">
            <w:pPr>
              <w:jc w:val="right"/>
              <w:rPr>
                <w:rFonts w:ascii="Calibri" w:hAnsi="Calibri" w:cs="Calibri"/>
                <w:b/>
                <w:bCs/>
                <w:sz w:val="18"/>
                <w:szCs w:val="18"/>
                <w:lang w:val="sr-Latn-BA"/>
              </w:rPr>
            </w:pPr>
            <w:r w:rsidRPr="000152FF">
              <w:rPr>
                <w:rFonts w:ascii="Calibri" w:hAnsi="Calibri" w:cs="Calibri"/>
                <w:b/>
                <w:bCs/>
                <w:sz w:val="18"/>
                <w:szCs w:val="18"/>
              </w:rPr>
              <w:t>1.017.</w:t>
            </w:r>
            <w:r w:rsidR="00191AFD" w:rsidRPr="000152FF">
              <w:rPr>
                <w:rFonts w:ascii="Calibri" w:hAnsi="Calibri" w:cs="Calibri"/>
                <w:b/>
                <w:bCs/>
                <w:sz w:val="18"/>
                <w:szCs w:val="18"/>
                <w:lang w:val="sr-Cyrl-BA"/>
              </w:rPr>
              <w:t>873.17</w:t>
            </w:r>
            <w:r w:rsidR="00DE1D43" w:rsidRPr="000152FF">
              <w:rPr>
                <w:rFonts w:ascii="Calibri" w:hAnsi="Calibri" w:cs="Calibri"/>
                <w:b/>
                <w:bCs/>
                <w:sz w:val="18"/>
                <w:szCs w:val="18"/>
                <w:lang w:val="sr-Latn-BA"/>
              </w:rPr>
              <w:t>8</w:t>
            </w:r>
          </w:p>
        </w:tc>
        <w:tc>
          <w:tcPr>
            <w:tcW w:w="1175" w:type="dxa"/>
            <w:gridSpan w:val="2"/>
            <w:tcBorders>
              <w:top w:val="single" w:sz="4" w:space="0" w:color="auto"/>
              <w:left w:val="nil"/>
              <w:bottom w:val="single" w:sz="4" w:space="0" w:color="auto"/>
              <w:right w:val="nil"/>
            </w:tcBorders>
            <w:shd w:val="clear" w:color="auto" w:fill="FFFFFF" w:themeFill="background1"/>
            <w:noWrap/>
            <w:vAlign w:val="bottom"/>
            <w:hideMark/>
          </w:tcPr>
          <w:p w14:paraId="60E53B00" w14:textId="77777777" w:rsidR="0034593A" w:rsidRPr="000152FF" w:rsidRDefault="0034593A" w:rsidP="00191AFD">
            <w:pPr>
              <w:jc w:val="right"/>
              <w:rPr>
                <w:rFonts w:ascii="Calibri" w:hAnsi="Calibri" w:cs="Calibri"/>
                <w:b/>
                <w:bCs/>
                <w:sz w:val="18"/>
                <w:szCs w:val="18"/>
                <w:lang w:val="sr-Cyrl-BA"/>
              </w:rPr>
            </w:pPr>
            <w:r w:rsidRPr="000152FF">
              <w:rPr>
                <w:rFonts w:ascii="Calibri" w:hAnsi="Calibri" w:cs="Calibri"/>
                <w:b/>
                <w:bCs/>
                <w:sz w:val="18"/>
                <w:szCs w:val="18"/>
              </w:rPr>
              <w:t>85</w:t>
            </w:r>
            <w:r w:rsidR="00191AFD" w:rsidRPr="000152FF">
              <w:rPr>
                <w:rFonts w:ascii="Calibri" w:hAnsi="Calibri" w:cs="Calibri"/>
                <w:b/>
                <w:bCs/>
                <w:sz w:val="18"/>
                <w:szCs w:val="18"/>
                <w:lang w:val="sr-Cyrl-BA"/>
              </w:rPr>
              <w:t>4</w:t>
            </w:r>
            <w:r w:rsidRPr="000152FF">
              <w:rPr>
                <w:rFonts w:ascii="Calibri" w:hAnsi="Calibri" w:cs="Calibri"/>
                <w:b/>
                <w:bCs/>
                <w:sz w:val="18"/>
                <w:szCs w:val="18"/>
              </w:rPr>
              <w:t>.</w:t>
            </w:r>
            <w:r w:rsidR="00191AFD" w:rsidRPr="000152FF">
              <w:rPr>
                <w:rFonts w:ascii="Calibri" w:hAnsi="Calibri" w:cs="Calibri"/>
                <w:b/>
                <w:bCs/>
                <w:sz w:val="18"/>
                <w:szCs w:val="18"/>
                <w:lang w:val="sr-Cyrl-BA"/>
              </w:rPr>
              <w:t>239</w:t>
            </w:r>
            <w:r w:rsidRPr="000152FF">
              <w:rPr>
                <w:rFonts w:ascii="Calibri" w:hAnsi="Calibri" w:cs="Calibri"/>
                <w:b/>
                <w:bCs/>
                <w:sz w:val="18"/>
                <w:szCs w:val="18"/>
              </w:rPr>
              <w:t>.</w:t>
            </w:r>
            <w:r w:rsidR="00191AFD" w:rsidRPr="000152FF">
              <w:rPr>
                <w:rFonts w:ascii="Calibri" w:hAnsi="Calibri" w:cs="Calibri"/>
                <w:b/>
                <w:bCs/>
                <w:sz w:val="18"/>
                <w:szCs w:val="18"/>
                <w:lang w:val="sr-Cyrl-BA"/>
              </w:rPr>
              <w:t>534</w:t>
            </w:r>
          </w:p>
        </w:tc>
        <w:tc>
          <w:tcPr>
            <w:tcW w:w="1139" w:type="dxa"/>
            <w:tcBorders>
              <w:top w:val="single" w:sz="4" w:space="0" w:color="auto"/>
              <w:left w:val="nil"/>
              <w:bottom w:val="single" w:sz="4" w:space="0" w:color="auto"/>
              <w:right w:val="nil"/>
            </w:tcBorders>
            <w:shd w:val="clear" w:color="auto" w:fill="FFFFFF" w:themeFill="background1"/>
            <w:noWrap/>
            <w:vAlign w:val="bottom"/>
            <w:hideMark/>
          </w:tcPr>
          <w:p w14:paraId="551553A1" w14:textId="77777777" w:rsidR="0034593A" w:rsidRPr="000152FF" w:rsidRDefault="0034593A" w:rsidP="00191AFD">
            <w:pPr>
              <w:jc w:val="right"/>
              <w:rPr>
                <w:rFonts w:ascii="Calibri" w:hAnsi="Calibri" w:cs="Calibri"/>
                <w:b/>
                <w:bCs/>
                <w:sz w:val="18"/>
                <w:szCs w:val="18"/>
                <w:lang w:val="sr-Cyrl-BA"/>
              </w:rPr>
            </w:pPr>
            <w:r w:rsidRPr="000152FF">
              <w:rPr>
                <w:rFonts w:ascii="Calibri" w:hAnsi="Calibri" w:cs="Calibri"/>
                <w:b/>
                <w:bCs/>
                <w:sz w:val="18"/>
                <w:szCs w:val="18"/>
              </w:rPr>
              <w:t>1.2</w:t>
            </w:r>
            <w:r w:rsidR="00191AFD" w:rsidRPr="000152FF">
              <w:rPr>
                <w:rFonts w:ascii="Calibri" w:hAnsi="Calibri" w:cs="Calibri"/>
                <w:b/>
                <w:bCs/>
                <w:sz w:val="18"/>
                <w:szCs w:val="18"/>
                <w:lang w:val="sr-Cyrl-BA"/>
              </w:rPr>
              <w:t>68</w:t>
            </w:r>
            <w:r w:rsidRPr="000152FF">
              <w:rPr>
                <w:rFonts w:ascii="Calibri" w:hAnsi="Calibri" w:cs="Calibri"/>
                <w:b/>
                <w:bCs/>
                <w:sz w:val="18"/>
                <w:szCs w:val="18"/>
              </w:rPr>
              <w:t>.</w:t>
            </w:r>
            <w:r w:rsidR="00191AFD" w:rsidRPr="000152FF">
              <w:rPr>
                <w:rFonts w:ascii="Calibri" w:hAnsi="Calibri" w:cs="Calibri"/>
                <w:b/>
                <w:bCs/>
                <w:sz w:val="18"/>
                <w:szCs w:val="18"/>
                <w:lang w:val="sr-Cyrl-BA"/>
              </w:rPr>
              <w:t>839</w:t>
            </w:r>
          </w:p>
        </w:tc>
        <w:tc>
          <w:tcPr>
            <w:tcW w:w="1249" w:type="dxa"/>
            <w:gridSpan w:val="2"/>
            <w:tcBorders>
              <w:top w:val="single" w:sz="4" w:space="0" w:color="auto"/>
              <w:left w:val="nil"/>
              <w:bottom w:val="single" w:sz="4" w:space="0" w:color="auto"/>
              <w:right w:val="nil"/>
            </w:tcBorders>
            <w:shd w:val="clear" w:color="auto" w:fill="FFFFFF" w:themeFill="background1"/>
            <w:noWrap/>
            <w:vAlign w:val="bottom"/>
            <w:hideMark/>
          </w:tcPr>
          <w:p w14:paraId="2E361F28" w14:textId="77777777" w:rsidR="0034593A" w:rsidRPr="000152FF" w:rsidRDefault="00DE1D43" w:rsidP="00DE1D43">
            <w:pPr>
              <w:jc w:val="center"/>
              <w:rPr>
                <w:rFonts w:ascii="Calibri" w:hAnsi="Calibri" w:cs="Calibri"/>
                <w:b/>
                <w:bCs/>
                <w:sz w:val="18"/>
                <w:szCs w:val="18"/>
              </w:rPr>
            </w:pPr>
            <w:r w:rsidRPr="000152FF">
              <w:rPr>
                <w:rFonts w:ascii="Calibri" w:hAnsi="Calibri" w:cs="Calibri"/>
                <w:b/>
                <w:bCs/>
                <w:sz w:val="18"/>
                <w:szCs w:val="18"/>
              </w:rPr>
              <w:t xml:space="preserve">   6.466.674</w:t>
            </w:r>
          </w:p>
        </w:tc>
        <w:tc>
          <w:tcPr>
            <w:tcW w:w="1314" w:type="dxa"/>
            <w:gridSpan w:val="2"/>
            <w:tcBorders>
              <w:top w:val="single" w:sz="4" w:space="0" w:color="auto"/>
              <w:left w:val="nil"/>
              <w:bottom w:val="single" w:sz="4" w:space="0" w:color="auto"/>
              <w:right w:val="nil"/>
            </w:tcBorders>
            <w:shd w:val="clear" w:color="auto" w:fill="FFFFFF" w:themeFill="background1"/>
            <w:noWrap/>
            <w:vAlign w:val="bottom"/>
            <w:hideMark/>
          </w:tcPr>
          <w:p w14:paraId="6D5608EF" w14:textId="77777777" w:rsidR="0034593A" w:rsidRPr="000152FF" w:rsidRDefault="00DE1D43" w:rsidP="0034593A">
            <w:pPr>
              <w:jc w:val="right"/>
              <w:rPr>
                <w:rFonts w:ascii="Calibri" w:hAnsi="Calibri" w:cs="Calibri"/>
                <w:b/>
                <w:bCs/>
                <w:sz w:val="18"/>
                <w:szCs w:val="18"/>
              </w:rPr>
            </w:pPr>
            <w:r w:rsidRPr="000152FF">
              <w:rPr>
                <w:rFonts w:ascii="Calibri" w:hAnsi="Calibri" w:cs="Calibri"/>
                <w:b/>
                <w:bCs/>
                <w:sz w:val="18"/>
                <w:szCs w:val="18"/>
              </w:rPr>
              <w:t>1.971.720.699</w:t>
            </w:r>
          </w:p>
        </w:tc>
      </w:tr>
      <w:tr w:rsidR="0034593A" w:rsidRPr="000152FF" w14:paraId="740F30D9" w14:textId="77777777" w:rsidTr="00E64EBD">
        <w:trPr>
          <w:trHeight w:val="252"/>
        </w:trPr>
        <w:tc>
          <w:tcPr>
            <w:tcW w:w="3151" w:type="dxa"/>
            <w:gridSpan w:val="4"/>
            <w:tcBorders>
              <w:top w:val="nil"/>
              <w:left w:val="nil"/>
              <w:bottom w:val="nil"/>
              <w:right w:val="nil"/>
            </w:tcBorders>
            <w:shd w:val="clear" w:color="auto" w:fill="auto"/>
            <w:noWrap/>
            <w:vAlign w:val="bottom"/>
            <w:hideMark/>
          </w:tcPr>
          <w:p w14:paraId="0FDC6C5D" w14:textId="77777777" w:rsidR="0034593A" w:rsidRPr="000152FF" w:rsidRDefault="0034593A" w:rsidP="0034593A">
            <w:pPr>
              <w:rPr>
                <w:rFonts w:ascii="Calibri" w:hAnsi="Calibri" w:cs="Calibri"/>
                <w:b/>
                <w:bCs/>
                <w:sz w:val="18"/>
                <w:szCs w:val="18"/>
                <w:u w:val="single"/>
              </w:rPr>
            </w:pPr>
            <w:r w:rsidRPr="000152FF">
              <w:rPr>
                <w:rFonts w:ascii="Calibri" w:hAnsi="Calibri" w:cs="Calibri"/>
                <w:b/>
                <w:bCs/>
                <w:sz w:val="18"/>
                <w:szCs w:val="18"/>
                <w:u w:val="single"/>
              </w:rPr>
              <w:t>II Исправка вриједности</w:t>
            </w:r>
          </w:p>
        </w:tc>
        <w:tc>
          <w:tcPr>
            <w:tcW w:w="1387" w:type="dxa"/>
            <w:gridSpan w:val="2"/>
            <w:tcBorders>
              <w:top w:val="nil"/>
              <w:left w:val="nil"/>
              <w:bottom w:val="nil"/>
              <w:right w:val="nil"/>
            </w:tcBorders>
            <w:shd w:val="clear" w:color="auto" w:fill="auto"/>
            <w:noWrap/>
            <w:vAlign w:val="bottom"/>
            <w:hideMark/>
          </w:tcPr>
          <w:p w14:paraId="1635EA94" w14:textId="77777777" w:rsidR="0034593A" w:rsidRPr="000152FF" w:rsidRDefault="0034593A" w:rsidP="0034593A">
            <w:pPr>
              <w:rPr>
                <w:rFonts w:ascii="Calibri" w:hAnsi="Calibri" w:cs="Calibri"/>
                <w:sz w:val="18"/>
                <w:szCs w:val="18"/>
              </w:rPr>
            </w:pPr>
          </w:p>
        </w:tc>
        <w:tc>
          <w:tcPr>
            <w:tcW w:w="1175" w:type="dxa"/>
            <w:gridSpan w:val="2"/>
            <w:tcBorders>
              <w:top w:val="nil"/>
              <w:left w:val="nil"/>
              <w:bottom w:val="nil"/>
              <w:right w:val="nil"/>
            </w:tcBorders>
            <w:shd w:val="clear" w:color="auto" w:fill="auto"/>
            <w:noWrap/>
            <w:vAlign w:val="bottom"/>
            <w:hideMark/>
          </w:tcPr>
          <w:p w14:paraId="2D74EB7C" w14:textId="77777777" w:rsidR="0034593A" w:rsidRPr="000152FF" w:rsidRDefault="0034593A" w:rsidP="0034593A">
            <w:pPr>
              <w:rPr>
                <w:rFonts w:ascii="Calibri" w:hAnsi="Calibri" w:cs="Calibri"/>
                <w:sz w:val="18"/>
                <w:szCs w:val="18"/>
              </w:rPr>
            </w:pPr>
          </w:p>
        </w:tc>
        <w:tc>
          <w:tcPr>
            <w:tcW w:w="1139" w:type="dxa"/>
            <w:tcBorders>
              <w:top w:val="nil"/>
              <w:left w:val="nil"/>
              <w:bottom w:val="nil"/>
              <w:right w:val="nil"/>
            </w:tcBorders>
            <w:shd w:val="clear" w:color="auto" w:fill="auto"/>
            <w:noWrap/>
            <w:vAlign w:val="bottom"/>
            <w:hideMark/>
          </w:tcPr>
          <w:p w14:paraId="797AC4F7" w14:textId="77777777" w:rsidR="0034593A" w:rsidRPr="000152FF" w:rsidRDefault="0034593A" w:rsidP="0034593A">
            <w:pPr>
              <w:rPr>
                <w:rFonts w:ascii="Calibri" w:hAnsi="Calibri" w:cs="Calibri"/>
                <w:sz w:val="18"/>
                <w:szCs w:val="18"/>
              </w:rPr>
            </w:pPr>
          </w:p>
        </w:tc>
        <w:tc>
          <w:tcPr>
            <w:tcW w:w="1249" w:type="dxa"/>
            <w:gridSpan w:val="2"/>
            <w:tcBorders>
              <w:top w:val="nil"/>
              <w:left w:val="nil"/>
              <w:bottom w:val="nil"/>
              <w:right w:val="nil"/>
            </w:tcBorders>
            <w:shd w:val="clear" w:color="auto" w:fill="auto"/>
            <w:noWrap/>
            <w:vAlign w:val="bottom"/>
            <w:hideMark/>
          </w:tcPr>
          <w:p w14:paraId="75E33E86" w14:textId="77777777" w:rsidR="0034593A" w:rsidRPr="000152FF" w:rsidRDefault="0034593A" w:rsidP="0034593A">
            <w:pPr>
              <w:rPr>
                <w:rFonts w:ascii="Calibri" w:hAnsi="Calibri" w:cs="Calibri"/>
                <w:sz w:val="18"/>
                <w:szCs w:val="18"/>
              </w:rPr>
            </w:pPr>
          </w:p>
        </w:tc>
        <w:tc>
          <w:tcPr>
            <w:tcW w:w="1314" w:type="dxa"/>
            <w:gridSpan w:val="2"/>
            <w:tcBorders>
              <w:top w:val="nil"/>
              <w:left w:val="nil"/>
              <w:bottom w:val="nil"/>
              <w:right w:val="nil"/>
            </w:tcBorders>
            <w:shd w:val="clear" w:color="auto" w:fill="auto"/>
            <w:noWrap/>
            <w:vAlign w:val="bottom"/>
            <w:hideMark/>
          </w:tcPr>
          <w:p w14:paraId="29E29231" w14:textId="77777777" w:rsidR="0034593A" w:rsidRPr="000152FF" w:rsidRDefault="0034593A" w:rsidP="0034593A">
            <w:pPr>
              <w:rPr>
                <w:rFonts w:ascii="Calibri" w:hAnsi="Calibri" w:cs="Calibri"/>
                <w:sz w:val="18"/>
                <w:szCs w:val="18"/>
              </w:rPr>
            </w:pPr>
          </w:p>
        </w:tc>
      </w:tr>
      <w:tr w:rsidR="00611F35" w:rsidRPr="000152FF" w14:paraId="232A3431" w14:textId="77777777" w:rsidTr="00E64EBD">
        <w:trPr>
          <w:trHeight w:val="252"/>
        </w:trPr>
        <w:tc>
          <w:tcPr>
            <w:tcW w:w="2011" w:type="dxa"/>
            <w:tcBorders>
              <w:top w:val="nil"/>
              <w:left w:val="nil"/>
              <w:bottom w:val="nil"/>
              <w:right w:val="nil"/>
            </w:tcBorders>
            <w:shd w:val="clear" w:color="auto" w:fill="auto"/>
            <w:noWrap/>
            <w:vAlign w:val="bottom"/>
            <w:hideMark/>
          </w:tcPr>
          <w:p w14:paraId="05D1E6E0" w14:textId="77777777" w:rsidR="0034593A" w:rsidRPr="000152FF" w:rsidRDefault="0034593A" w:rsidP="0034593A">
            <w:pPr>
              <w:rPr>
                <w:rFonts w:ascii="Calibri" w:hAnsi="Calibri" w:cs="Calibri"/>
                <w:b/>
                <w:bCs/>
                <w:sz w:val="18"/>
                <w:szCs w:val="18"/>
              </w:rPr>
            </w:pPr>
            <w:r w:rsidRPr="000152FF">
              <w:rPr>
                <w:rFonts w:ascii="Calibri" w:hAnsi="Calibri" w:cs="Calibri"/>
                <w:b/>
                <w:bCs/>
                <w:sz w:val="18"/>
                <w:szCs w:val="18"/>
              </w:rPr>
              <w:t xml:space="preserve">Стање 01.01.2020. </w:t>
            </w:r>
          </w:p>
        </w:tc>
        <w:tc>
          <w:tcPr>
            <w:tcW w:w="1139" w:type="dxa"/>
            <w:gridSpan w:val="3"/>
            <w:tcBorders>
              <w:top w:val="nil"/>
              <w:left w:val="nil"/>
              <w:bottom w:val="nil"/>
              <w:right w:val="nil"/>
            </w:tcBorders>
            <w:shd w:val="clear" w:color="auto" w:fill="auto"/>
            <w:noWrap/>
            <w:vAlign w:val="bottom"/>
            <w:hideMark/>
          </w:tcPr>
          <w:p w14:paraId="6092E488" w14:textId="77777777" w:rsidR="0034593A" w:rsidRPr="000152FF" w:rsidRDefault="0034593A" w:rsidP="0034593A">
            <w:pPr>
              <w:rPr>
                <w:rFonts w:ascii="Calibri" w:hAnsi="Calibri" w:cs="Calibri"/>
                <w:sz w:val="18"/>
                <w:szCs w:val="18"/>
              </w:rPr>
            </w:pPr>
          </w:p>
        </w:tc>
        <w:tc>
          <w:tcPr>
            <w:tcW w:w="1387" w:type="dxa"/>
            <w:gridSpan w:val="2"/>
            <w:tcBorders>
              <w:top w:val="nil"/>
              <w:left w:val="nil"/>
              <w:bottom w:val="nil"/>
              <w:right w:val="nil"/>
            </w:tcBorders>
            <w:shd w:val="clear" w:color="auto" w:fill="auto"/>
            <w:noWrap/>
            <w:vAlign w:val="bottom"/>
            <w:hideMark/>
          </w:tcPr>
          <w:p w14:paraId="7E562858" w14:textId="77777777" w:rsidR="0034593A" w:rsidRPr="000152FF" w:rsidRDefault="0034593A" w:rsidP="0034593A">
            <w:pPr>
              <w:jc w:val="right"/>
              <w:rPr>
                <w:rFonts w:ascii="Calibri" w:hAnsi="Calibri" w:cs="Calibri"/>
                <w:sz w:val="18"/>
                <w:szCs w:val="18"/>
              </w:rPr>
            </w:pPr>
            <w:r w:rsidRPr="000152FF">
              <w:rPr>
                <w:rFonts w:ascii="Calibri" w:hAnsi="Calibri" w:cs="Calibri"/>
                <w:sz w:val="18"/>
                <w:szCs w:val="18"/>
              </w:rPr>
              <w:t>768.708.824</w:t>
            </w:r>
          </w:p>
        </w:tc>
        <w:tc>
          <w:tcPr>
            <w:tcW w:w="1175" w:type="dxa"/>
            <w:gridSpan w:val="2"/>
            <w:tcBorders>
              <w:top w:val="nil"/>
              <w:left w:val="nil"/>
              <w:bottom w:val="nil"/>
              <w:right w:val="nil"/>
            </w:tcBorders>
            <w:shd w:val="clear" w:color="auto" w:fill="auto"/>
            <w:noWrap/>
            <w:vAlign w:val="bottom"/>
            <w:hideMark/>
          </w:tcPr>
          <w:p w14:paraId="4A56AA3C" w14:textId="77777777" w:rsidR="0034593A" w:rsidRPr="000152FF" w:rsidRDefault="0034593A" w:rsidP="0034593A">
            <w:pPr>
              <w:jc w:val="right"/>
              <w:rPr>
                <w:rFonts w:ascii="Calibri" w:hAnsi="Calibri" w:cs="Calibri"/>
                <w:sz w:val="18"/>
                <w:szCs w:val="18"/>
              </w:rPr>
            </w:pPr>
            <w:r w:rsidRPr="000152FF">
              <w:rPr>
                <w:rFonts w:ascii="Calibri" w:hAnsi="Calibri" w:cs="Calibri"/>
                <w:sz w:val="18"/>
                <w:szCs w:val="18"/>
              </w:rPr>
              <w:t>759.063.133</w:t>
            </w:r>
          </w:p>
        </w:tc>
        <w:tc>
          <w:tcPr>
            <w:tcW w:w="1139" w:type="dxa"/>
            <w:tcBorders>
              <w:top w:val="nil"/>
              <w:left w:val="nil"/>
              <w:bottom w:val="nil"/>
              <w:right w:val="nil"/>
            </w:tcBorders>
            <w:shd w:val="clear" w:color="auto" w:fill="auto"/>
            <w:noWrap/>
            <w:vAlign w:val="bottom"/>
            <w:hideMark/>
          </w:tcPr>
          <w:p w14:paraId="79CD99C8" w14:textId="77777777" w:rsidR="0034593A" w:rsidRPr="000152FF" w:rsidRDefault="0034593A" w:rsidP="0034593A">
            <w:pPr>
              <w:jc w:val="right"/>
              <w:rPr>
                <w:rFonts w:ascii="Calibri" w:hAnsi="Calibri" w:cs="Calibri"/>
                <w:sz w:val="18"/>
                <w:szCs w:val="18"/>
              </w:rPr>
            </w:pPr>
            <w:r w:rsidRPr="000152FF">
              <w:rPr>
                <w:rFonts w:ascii="Calibri" w:hAnsi="Calibri" w:cs="Calibri"/>
                <w:sz w:val="18"/>
                <w:szCs w:val="18"/>
              </w:rPr>
              <w:t>45.322</w:t>
            </w:r>
          </w:p>
        </w:tc>
        <w:tc>
          <w:tcPr>
            <w:tcW w:w="1249" w:type="dxa"/>
            <w:gridSpan w:val="2"/>
            <w:tcBorders>
              <w:top w:val="nil"/>
              <w:left w:val="nil"/>
              <w:bottom w:val="nil"/>
              <w:right w:val="nil"/>
            </w:tcBorders>
            <w:shd w:val="clear" w:color="auto" w:fill="auto"/>
            <w:noWrap/>
            <w:vAlign w:val="bottom"/>
            <w:hideMark/>
          </w:tcPr>
          <w:p w14:paraId="5F9193A0" w14:textId="77777777" w:rsidR="0034593A" w:rsidRPr="000152FF" w:rsidRDefault="0034593A" w:rsidP="0034593A">
            <w:pPr>
              <w:jc w:val="right"/>
              <w:rPr>
                <w:rFonts w:ascii="Calibri" w:hAnsi="Calibri" w:cs="Calibri"/>
                <w:sz w:val="18"/>
                <w:szCs w:val="18"/>
              </w:rPr>
            </w:pPr>
            <w:r w:rsidRPr="000152FF">
              <w:rPr>
                <w:rFonts w:ascii="Calibri" w:hAnsi="Calibri" w:cs="Calibri"/>
                <w:sz w:val="18"/>
                <w:szCs w:val="18"/>
              </w:rPr>
              <w:t>433.249</w:t>
            </w:r>
          </w:p>
        </w:tc>
        <w:tc>
          <w:tcPr>
            <w:tcW w:w="1314" w:type="dxa"/>
            <w:gridSpan w:val="2"/>
            <w:tcBorders>
              <w:top w:val="nil"/>
              <w:left w:val="nil"/>
              <w:bottom w:val="nil"/>
              <w:right w:val="nil"/>
            </w:tcBorders>
            <w:shd w:val="clear" w:color="auto" w:fill="auto"/>
            <w:noWrap/>
            <w:vAlign w:val="bottom"/>
            <w:hideMark/>
          </w:tcPr>
          <w:p w14:paraId="6ED958A2"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1.528.250.528</w:t>
            </w:r>
          </w:p>
        </w:tc>
      </w:tr>
      <w:tr w:rsidR="00FB0219" w:rsidRPr="000152FF" w14:paraId="68A9A736" w14:textId="77777777" w:rsidTr="00E64EBD">
        <w:trPr>
          <w:trHeight w:val="252"/>
        </w:trPr>
        <w:tc>
          <w:tcPr>
            <w:tcW w:w="2011" w:type="dxa"/>
            <w:tcBorders>
              <w:top w:val="nil"/>
              <w:left w:val="nil"/>
              <w:bottom w:val="nil"/>
              <w:right w:val="nil"/>
            </w:tcBorders>
            <w:shd w:val="clear" w:color="auto" w:fill="auto"/>
            <w:noWrap/>
            <w:vAlign w:val="bottom"/>
          </w:tcPr>
          <w:p w14:paraId="4F98888D" w14:textId="66DF422C" w:rsidR="00FB0219" w:rsidRPr="00FB0219" w:rsidRDefault="00FB0219" w:rsidP="0034593A">
            <w:pPr>
              <w:rPr>
                <w:rFonts w:ascii="Calibri" w:hAnsi="Calibri" w:cs="Calibri"/>
                <w:sz w:val="18"/>
                <w:szCs w:val="18"/>
                <w:lang w:val="sr-Cyrl-RS"/>
              </w:rPr>
            </w:pPr>
            <w:r>
              <w:rPr>
                <w:rFonts w:ascii="Calibri" w:hAnsi="Calibri" w:cs="Calibri"/>
                <w:sz w:val="18"/>
                <w:szCs w:val="18"/>
                <w:lang w:val="sr-Cyrl-RS"/>
              </w:rPr>
              <w:t>Укњижење</w:t>
            </w:r>
          </w:p>
        </w:tc>
        <w:tc>
          <w:tcPr>
            <w:tcW w:w="1139" w:type="dxa"/>
            <w:gridSpan w:val="3"/>
            <w:tcBorders>
              <w:top w:val="nil"/>
              <w:left w:val="nil"/>
              <w:bottom w:val="nil"/>
              <w:right w:val="nil"/>
            </w:tcBorders>
            <w:shd w:val="clear" w:color="auto" w:fill="auto"/>
            <w:noWrap/>
            <w:vAlign w:val="bottom"/>
          </w:tcPr>
          <w:p w14:paraId="29BB6C0E" w14:textId="77777777" w:rsidR="00FB0219" w:rsidRPr="000152FF" w:rsidRDefault="00FB0219" w:rsidP="0034593A">
            <w:pPr>
              <w:rPr>
                <w:rFonts w:ascii="Calibri" w:hAnsi="Calibri" w:cs="Calibri"/>
                <w:sz w:val="18"/>
                <w:szCs w:val="18"/>
              </w:rPr>
            </w:pPr>
          </w:p>
        </w:tc>
        <w:tc>
          <w:tcPr>
            <w:tcW w:w="1387" w:type="dxa"/>
            <w:gridSpan w:val="2"/>
            <w:tcBorders>
              <w:top w:val="nil"/>
              <w:left w:val="nil"/>
              <w:bottom w:val="nil"/>
              <w:right w:val="nil"/>
            </w:tcBorders>
            <w:shd w:val="clear" w:color="auto" w:fill="auto"/>
            <w:noWrap/>
            <w:vAlign w:val="bottom"/>
          </w:tcPr>
          <w:p w14:paraId="162D1EF8" w14:textId="0AFFA59A" w:rsidR="00FB0219" w:rsidRDefault="00FB0219" w:rsidP="00073438">
            <w:pPr>
              <w:jc w:val="center"/>
              <w:rPr>
                <w:rFonts w:ascii="Calibri" w:hAnsi="Calibri" w:cs="Calibri"/>
                <w:sz w:val="18"/>
                <w:szCs w:val="18"/>
                <w:lang w:val="sr-Cyrl-RS"/>
              </w:rPr>
            </w:pPr>
            <w:r>
              <w:rPr>
                <w:rFonts w:ascii="Calibri" w:hAnsi="Calibri" w:cs="Calibri"/>
                <w:sz w:val="18"/>
                <w:szCs w:val="18"/>
                <w:lang w:val="sr-Cyrl-RS"/>
              </w:rPr>
              <w:t xml:space="preserve">              171.429</w:t>
            </w:r>
          </w:p>
        </w:tc>
        <w:tc>
          <w:tcPr>
            <w:tcW w:w="1175" w:type="dxa"/>
            <w:gridSpan w:val="2"/>
            <w:tcBorders>
              <w:top w:val="nil"/>
              <w:left w:val="nil"/>
              <w:bottom w:val="nil"/>
              <w:right w:val="nil"/>
            </w:tcBorders>
            <w:shd w:val="clear" w:color="auto" w:fill="auto"/>
            <w:noWrap/>
            <w:vAlign w:val="bottom"/>
          </w:tcPr>
          <w:p w14:paraId="5C09C751" w14:textId="1B3129F3" w:rsidR="00FB0219" w:rsidRPr="00FB0219" w:rsidRDefault="00FB0219" w:rsidP="0034593A">
            <w:pPr>
              <w:jc w:val="right"/>
              <w:rPr>
                <w:rFonts w:ascii="Calibri" w:hAnsi="Calibri" w:cs="Calibri"/>
                <w:sz w:val="18"/>
                <w:szCs w:val="18"/>
                <w:lang w:val="sr-Cyrl-RS"/>
              </w:rPr>
            </w:pPr>
            <w:r>
              <w:rPr>
                <w:rFonts w:ascii="Calibri" w:hAnsi="Calibri" w:cs="Calibri"/>
                <w:sz w:val="18"/>
                <w:szCs w:val="18"/>
                <w:lang w:val="sr-Cyrl-RS"/>
              </w:rPr>
              <w:t>1.649.205</w:t>
            </w:r>
          </w:p>
        </w:tc>
        <w:tc>
          <w:tcPr>
            <w:tcW w:w="1139" w:type="dxa"/>
            <w:tcBorders>
              <w:top w:val="nil"/>
              <w:left w:val="nil"/>
              <w:bottom w:val="nil"/>
              <w:right w:val="nil"/>
            </w:tcBorders>
            <w:shd w:val="clear" w:color="auto" w:fill="auto"/>
            <w:noWrap/>
            <w:vAlign w:val="bottom"/>
          </w:tcPr>
          <w:p w14:paraId="7E30433E" w14:textId="77777777" w:rsidR="00FB0219" w:rsidRPr="000152FF" w:rsidRDefault="00FB0219" w:rsidP="0034593A">
            <w:pPr>
              <w:jc w:val="right"/>
              <w:rPr>
                <w:rFonts w:ascii="Calibri" w:hAnsi="Calibri" w:cs="Calibri"/>
                <w:sz w:val="18"/>
                <w:szCs w:val="18"/>
              </w:rPr>
            </w:pPr>
          </w:p>
        </w:tc>
        <w:tc>
          <w:tcPr>
            <w:tcW w:w="1249" w:type="dxa"/>
            <w:gridSpan w:val="2"/>
            <w:tcBorders>
              <w:top w:val="nil"/>
              <w:left w:val="nil"/>
              <w:bottom w:val="nil"/>
              <w:right w:val="nil"/>
            </w:tcBorders>
            <w:shd w:val="clear" w:color="auto" w:fill="auto"/>
            <w:noWrap/>
            <w:vAlign w:val="bottom"/>
          </w:tcPr>
          <w:p w14:paraId="1C90930B" w14:textId="77777777" w:rsidR="00FB0219" w:rsidRPr="000152FF" w:rsidRDefault="00FB0219" w:rsidP="00073438">
            <w:pPr>
              <w:jc w:val="center"/>
              <w:rPr>
                <w:rFonts w:ascii="Calibri" w:hAnsi="Calibri" w:cs="Calibri"/>
                <w:sz w:val="18"/>
                <w:szCs w:val="18"/>
              </w:rPr>
            </w:pPr>
          </w:p>
        </w:tc>
        <w:tc>
          <w:tcPr>
            <w:tcW w:w="1314" w:type="dxa"/>
            <w:gridSpan w:val="2"/>
            <w:tcBorders>
              <w:top w:val="nil"/>
              <w:left w:val="nil"/>
              <w:bottom w:val="nil"/>
              <w:right w:val="nil"/>
            </w:tcBorders>
            <w:shd w:val="clear" w:color="auto" w:fill="auto"/>
            <w:noWrap/>
            <w:vAlign w:val="bottom"/>
          </w:tcPr>
          <w:p w14:paraId="7165C7AA" w14:textId="71DEA23F" w:rsidR="00FB0219" w:rsidRPr="00FB0219" w:rsidRDefault="00FB0219" w:rsidP="0034593A">
            <w:pPr>
              <w:jc w:val="right"/>
              <w:rPr>
                <w:rFonts w:ascii="Calibri" w:hAnsi="Calibri" w:cs="Calibri"/>
                <w:b/>
                <w:bCs/>
                <w:sz w:val="18"/>
                <w:szCs w:val="18"/>
                <w:lang w:val="sr-Cyrl-RS"/>
              </w:rPr>
            </w:pPr>
            <w:r>
              <w:rPr>
                <w:rFonts w:ascii="Calibri" w:hAnsi="Calibri" w:cs="Calibri"/>
                <w:b/>
                <w:bCs/>
                <w:sz w:val="18"/>
                <w:szCs w:val="18"/>
                <w:lang w:val="sr-Cyrl-RS"/>
              </w:rPr>
              <w:t>1.820.634</w:t>
            </w:r>
          </w:p>
        </w:tc>
      </w:tr>
      <w:tr w:rsidR="00611F35" w:rsidRPr="000152FF" w14:paraId="1ED044C3" w14:textId="77777777" w:rsidTr="00E64EBD">
        <w:trPr>
          <w:trHeight w:val="252"/>
        </w:trPr>
        <w:tc>
          <w:tcPr>
            <w:tcW w:w="2011" w:type="dxa"/>
            <w:tcBorders>
              <w:top w:val="nil"/>
              <w:left w:val="nil"/>
              <w:bottom w:val="nil"/>
              <w:right w:val="nil"/>
            </w:tcBorders>
            <w:shd w:val="clear" w:color="auto" w:fill="auto"/>
            <w:noWrap/>
            <w:vAlign w:val="bottom"/>
            <w:hideMark/>
          </w:tcPr>
          <w:p w14:paraId="252100A9" w14:textId="77777777" w:rsidR="0034593A" w:rsidRPr="000152FF" w:rsidRDefault="0034593A" w:rsidP="0034593A">
            <w:pPr>
              <w:rPr>
                <w:rFonts w:ascii="Calibri" w:hAnsi="Calibri" w:cs="Calibri"/>
                <w:sz w:val="18"/>
                <w:szCs w:val="18"/>
              </w:rPr>
            </w:pPr>
            <w:r w:rsidRPr="000152FF">
              <w:rPr>
                <w:rFonts w:ascii="Calibri" w:hAnsi="Calibri" w:cs="Calibri"/>
                <w:sz w:val="18"/>
                <w:szCs w:val="18"/>
              </w:rPr>
              <w:t>Амортизација</w:t>
            </w:r>
          </w:p>
        </w:tc>
        <w:tc>
          <w:tcPr>
            <w:tcW w:w="1139" w:type="dxa"/>
            <w:gridSpan w:val="3"/>
            <w:tcBorders>
              <w:top w:val="nil"/>
              <w:left w:val="nil"/>
              <w:bottom w:val="nil"/>
              <w:right w:val="nil"/>
            </w:tcBorders>
            <w:shd w:val="clear" w:color="auto" w:fill="auto"/>
            <w:noWrap/>
            <w:vAlign w:val="bottom"/>
            <w:hideMark/>
          </w:tcPr>
          <w:p w14:paraId="7E232A75" w14:textId="77777777" w:rsidR="0034593A" w:rsidRPr="000152FF" w:rsidRDefault="0034593A" w:rsidP="0034593A">
            <w:pPr>
              <w:rPr>
                <w:rFonts w:ascii="Calibri" w:hAnsi="Calibri" w:cs="Calibri"/>
                <w:sz w:val="18"/>
                <w:szCs w:val="18"/>
              </w:rPr>
            </w:pPr>
          </w:p>
        </w:tc>
        <w:tc>
          <w:tcPr>
            <w:tcW w:w="1387" w:type="dxa"/>
            <w:gridSpan w:val="2"/>
            <w:tcBorders>
              <w:top w:val="nil"/>
              <w:left w:val="nil"/>
              <w:bottom w:val="nil"/>
              <w:right w:val="nil"/>
            </w:tcBorders>
            <w:shd w:val="clear" w:color="auto" w:fill="auto"/>
            <w:noWrap/>
            <w:vAlign w:val="bottom"/>
            <w:hideMark/>
          </w:tcPr>
          <w:p w14:paraId="2620CD41" w14:textId="4CDDD93A" w:rsidR="0034593A" w:rsidRPr="00FB0219" w:rsidRDefault="009A6615" w:rsidP="00FB0219">
            <w:pPr>
              <w:jc w:val="center"/>
              <w:rPr>
                <w:rFonts w:ascii="Calibri" w:hAnsi="Calibri" w:cs="Calibri"/>
                <w:sz w:val="18"/>
                <w:szCs w:val="18"/>
                <w:lang w:val="sr-Cyrl-RS"/>
              </w:rPr>
            </w:pPr>
            <w:r>
              <w:rPr>
                <w:rFonts w:ascii="Calibri" w:hAnsi="Calibri" w:cs="Calibri"/>
                <w:sz w:val="18"/>
                <w:szCs w:val="18"/>
                <w:lang w:val="sr-Cyrl-RS"/>
              </w:rPr>
              <w:t xml:space="preserve">      </w:t>
            </w:r>
            <w:r w:rsidR="00FB0219">
              <w:rPr>
                <w:rFonts w:ascii="Calibri" w:hAnsi="Calibri" w:cs="Calibri"/>
                <w:sz w:val="18"/>
                <w:szCs w:val="18"/>
                <w:lang w:val="sr-Cyrl-RS"/>
              </w:rPr>
              <w:t>11.077.013</w:t>
            </w:r>
          </w:p>
        </w:tc>
        <w:tc>
          <w:tcPr>
            <w:tcW w:w="1175" w:type="dxa"/>
            <w:gridSpan w:val="2"/>
            <w:tcBorders>
              <w:top w:val="nil"/>
              <w:left w:val="nil"/>
              <w:bottom w:val="nil"/>
              <w:right w:val="nil"/>
            </w:tcBorders>
            <w:shd w:val="clear" w:color="auto" w:fill="auto"/>
            <w:noWrap/>
            <w:vAlign w:val="bottom"/>
            <w:hideMark/>
          </w:tcPr>
          <w:p w14:paraId="536F0F1A" w14:textId="77777777" w:rsidR="0034593A" w:rsidRPr="000152FF" w:rsidRDefault="00073438" w:rsidP="0034593A">
            <w:pPr>
              <w:jc w:val="right"/>
              <w:rPr>
                <w:rFonts w:ascii="Calibri" w:hAnsi="Calibri" w:cs="Calibri"/>
                <w:sz w:val="18"/>
                <w:szCs w:val="18"/>
              </w:rPr>
            </w:pPr>
            <w:r w:rsidRPr="000152FF">
              <w:rPr>
                <w:rFonts w:ascii="Calibri" w:hAnsi="Calibri" w:cs="Calibri"/>
                <w:sz w:val="18"/>
                <w:szCs w:val="18"/>
              </w:rPr>
              <w:t>6.842.161</w:t>
            </w:r>
          </w:p>
        </w:tc>
        <w:tc>
          <w:tcPr>
            <w:tcW w:w="1139" w:type="dxa"/>
            <w:tcBorders>
              <w:top w:val="nil"/>
              <w:left w:val="nil"/>
              <w:bottom w:val="nil"/>
              <w:right w:val="nil"/>
            </w:tcBorders>
            <w:shd w:val="clear" w:color="auto" w:fill="auto"/>
            <w:noWrap/>
            <w:vAlign w:val="bottom"/>
            <w:hideMark/>
          </w:tcPr>
          <w:p w14:paraId="66A34623" w14:textId="77777777" w:rsidR="0034593A" w:rsidRPr="000152FF" w:rsidRDefault="00073438" w:rsidP="0034593A">
            <w:pPr>
              <w:jc w:val="right"/>
              <w:rPr>
                <w:rFonts w:ascii="Calibri" w:hAnsi="Calibri" w:cs="Calibri"/>
                <w:sz w:val="18"/>
                <w:szCs w:val="18"/>
              </w:rPr>
            </w:pPr>
            <w:r w:rsidRPr="000152FF">
              <w:rPr>
                <w:rFonts w:ascii="Calibri" w:hAnsi="Calibri" w:cs="Calibri"/>
                <w:sz w:val="18"/>
                <w:szCs w:val="18"/>
              </w:rPr>
              <w:t>15.996</w:t>
            </w:r>
          </w:p>
        </w:tc>
        <w:tc>
          <w:tcPr>
            <w:tcW w:w="1249" w:type="dxa"/>
            <w:gridSpan w:val="2"/>
            <w:tcBorders>
              <w:top w:val="nil"/>
              <w:left w:val="nil"/>
              <w:bottom w:val="nil"/>
              <w:right w:val="nil"/>
            </w:tcBorders>
            <w:shd w:val="clear" w:color="auto" w:fill="auto"/>
            <w:noWrap/>
            <w:vAlign w:val="bottom"/>
            <w:hideMark/>
          </w:tcPr>
          <w:p w14:paraId="20C6A9EC" w14:textId="77777777" w:rsidR="0034593A" w:rsidRPr="000152FF" w:rsidRDefault="00073438" w:rsidP="00073438">
            <w:pPr>
              <w:jc w:val="center"/>
              <w:rPr>
                <w:rFonts w:ascii="Calibri" w:hAnsi="Calibri" w:cs="Calibri"/>
                <w:sz w:val="18"/>
                <w:szCs w:val="18"/>
              </w:rPr>
            </w:pPr>
            <w:r w:rsidRPr="000152FF">
              <w:rPr>
                <w:rFonts w:ascii="Calibri" w:hAnsi="Calibri" w:cs="Calibri"/>
                <w:sz w:val="18"/>
                <w:szCs w:val="18"/>
              </w:rPr>
              <w:t xml:space="preserve">         </w:t>
            </w:r>
            <w:r w:rsidR="009A6615">
              <w:rPr>
                <w:rFonts w:ascii="Calibri" w:hAnsi="Calibri" w:cs="Calibri"/>
                <w:sz w:val="18"/>
                <w:szCs w:val="18"/>
                <w:lang w:val="sr-Cyrl-RS"/>
              </w:rPr>
              <w:t xml:space="preserve">   </w:t>
            </w:r>
            <w:r w:rsidRPr="000152FF">
              <w:rPr>
                <w:rFonts w:ascii="Calibri" w:hAnsi="Calibri" w:cs="Calibri"/>
                <w:sz w:val="18"/>
                <w:szCs w:val="18"/>
              </w:rPr>
              <w:t>74.405</w:t>
            </w:r>
          </w:p>
        </w:tc>
        <w:tc>
          <w:tcPr>
            <w:tcW w:w="1314" w:type="dxa"/>
            <w:gridSpan w:val="2"/>
            <w:tcBorders>
              <w:top w:val="nil"/>
              <w:left w:val="nil"/>
              <w:bottom w:val="nil"/>
              <w:right w:val="nil"/>
            </w:tcBorders>
            <w:shd w:val="clear" w:color="auto" w:fill="auto"/>
            <w:noWrap/>
            <w:vAlign w:val="bottom"/>
            <w:hideMark/>
          </w:tcPr>
          <w:p w14:paraId="00718A38" w14:textId="1EBE77BE" w:rsidR="0034593A" w:rsidRPr="00FB0219" w:rsidRDefault="00FB0219" w:rsidP="0034593A">
            <w:pPr>
              <w:jc w:val="right"/>
              <w:rPr>
                <w:rFonts w:ascii="Calibri" w:hAnsi="Calibri" w:cs="Calibri"/>
                <w:b/>
                <w:bCs/>
                <w:sz w:val="18"/>
                <w:szCs w:val="18"/>
                <w:lang w:val="sr-Cyrl-RS"/>
              </w:rPr>
            </w:pPr>
            <w:r>
              <w:rPr>
                <w:rFonts w:ascii="Calibri" w:hAnsi="Calibri" w:cs="Calibri"/>
                <w:b/>
                <w:bCs/>
                <w:sz w:val="18"/>
                <w:szCs w:val="18"/>
                <w:lang w:val="sr-Cyrl-RS"/>
              </w:rPr>
              <w:t>18.009.575</w:t>
            </w:r>
          </w:p>
        </w:tc>
      </w:tr>
      <w:tr w:rsidR="00C45E53" w:rsidRPr="000152FF" w14:paraId="45FF0269" w14:textId="77777777" w:rsidTr="00E64EBD">
        <w:trPr>
          <w:trHeight w:val="252"/>
        </w:trPr>
        <w:tc>
          <w:tcPr>
            <w:tcW w:w="2011" w:type="dxa"/>
            <w:tcBorders>
              <w:top w:val="single" w:sz="4" w:space="0" w:color="auto"/>
              <w:left w:val="nil"/>
              <w:bottom w:val="single" w:sz="4" w:space="0" w:color="auto"/>
              <w:right w:val="nil"/>
            </w:tcBorders>
            <w:shd w:val="clear" w:color="auto" w:fill="FFFFFF" w:themeFill="background1"/>
            <w:noWrap/>
            <w:vAlign w:val="bottom"/>
            <w:hideMark/>
          </w:tcPr>
          <w:p w14:paraId="36EAAC15" w14:textId="175F2696" w:rsidR="0034593A" w:rsidRPr="000152FF" w:rsidRDefault="0034593A" w:rsidP="0036769F">
            <w:pPr>
              <w:rPr>
                <w:rFonts w:ascii="Calibri" w:hAnsi="Calibri" w:cs="Calibri"/>
                <w:b/>
                <w:bCs/>
                <w:sz w:val="18"/>
                <w:szCs w:val="18"/>
              </w:rPr>
            </w:pPr>
            <w:r w:rsidRPr="000152FF">
              <w:rPr>
                <w:rFonts w:ascii="Calibri" w:hAnsi="Calibri" w:cs="Calibri"/>
                <w:b/>
                <w:bCs/>
                <w:sz w:val="18"/>
                <w:szCs w:val="18"/>
              </w:rPr>
              <w:t xml:space="preserve">Стање </w:t>
            </w:r>
            <w:r w:rsidR="0036769F">
              <w:rPr>
                <w:rFonts w:ascii="Calibri" w:hAnsi="Calibri" w:cs="Calibri"/>
                <w:b/>
                <w:bCs/>
                <w:sz w:val="18"/>
                <w:szCs w:val="18"/>
              </w:rPr>
              <w:t>31</w:t>
            </w:r>
            <w:r w:rsidRPr="000152FF">
              <w:rPr>
                <w:rFonts w:ascii="Calibri" w:hAnsi="Calibri" w:cs="Calibri"/>
                <w:b/>
                <w:bCs/>
                <w:sz w:val="18"/>
                <w:szCs w:val="18"/>
              </w:rPr>
              <w:t>.</w:t>
            </w:r>
            <w:r w:rsidR="0036769F">
              <w:rPr>
                <w:rFonts w:ascii="Calibri" w:hAnsi="Calibri" w:cs="Calibri"/>
                <w:b/>
                <w:bCs/>
                <w:sz w:val="18"/>
                <w:szCs w:val="18"/>
                <w:lang w:val="sr-Cyrl-RS"/>
              </w:rPr>
              <w:t>12</w:t>
            </w:r>
            <w:r w:rsidRPr="000152FF">
              <w:rPr>
                <w:rFonts w:ascii="Calibri" w:hAnsi="Calibri" w:cs="Calibri"/>
                <w:b/>
                <w:bCs/>
                <w:sz w:val="18"/>
                <w:szCs w:val="18"/>
              </w:rPr>
              <w:t>.2020.</w:t>
            </w:r>
          </w:p>
        </w:tc>
        <w:tc>
          <w:tcPr>
            <w:tcW w:w="1139" w:type="dxa"/>
            <w:gridSpan w:val="3"/>
            <w:tcBorders>
              <w:top w:val="single" w:sz="4" w:space="0" w:color="auto"/>
              <w:left w:val="nil"/>
              <w:bottom w:val="single" w:sz="4" w:space="0" w:color="auto"/>
              <w:right w:val="nil"/>
            </w:tcBorders>
            <w:shd w:val="clear" w:color="auto" w:fill="FFFFFF" w:themeFill="background1"/>
            <w:noWrap/>
            <w:vAlign w:val="bottom"/>
            <w:hideMark/>
          </w:tcPr>
          <w:p w14:paraId="63D86C4B"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 </w:t>
            </w:r>
          </w:p>
        </w:tc>
        <w:tc>
          <w:tcPr>
            <w:tcW w:w="1387" w:type="dxa"/>
            <w:gridSpan w:val="2"/>
            <w:tcBorders>
              <w:top w:val="single" w:sz="4" w:space="0" w:color="auto"/>
              <w:left w:val="nil"/>
              <w:bottom w:val="single" w:sz="4" w:space="0" w:color="auto"/>
              <w:right w:val="nil"/>
            </w:tcBorders>
            <w:shd w:val="clear" w:color="auto" w:fill="FFFFFF" w:themeFill="background1"/>
            <w:noWrap/>
            <w:vAlign w:val="bottom"/>
            <w:hideMark/>
          </w:tcPr>
          <w:p w14:paraId="00BF667F" w14:textId="77777777" w:rsidR="0034593A" w:rsidRPr="000152FF" w:rsidRDefault="009A6615" w:rsidP="00073438">
            <w:pPr>
              <w:jc w:val="center"/>
              <w:rPr>
                <w:rFonts w:ascii="Calibri" w:hAnsi="Calibri" w:cs="Calibri"/>
                <w:b/>
                <w:bCs/>
                <w:sz w:val="18"/>
                <w:szCs w:val="18"/>
              </w:rPr>
            </w:pPr>
            <w:r>
              <w:rPr>
                <w:rFonts w:ascii="Calibri" w:hAnsi="Calibri" w:cs="Calibri"/>
                <w:b/>
                <w:bCs/>
                <w:sz w:val="18"/>
                <w:szCs w:val="18"/>
                <w:lang w:val="sr-Cyrl-RS"/>
              </w:rPr>
              <w:t xml:space="preserve">      </w:t>
            </w:r>
            <w:r w:rsidR="00073438" w:rsidRPr="000152FF">
              <w:rPr>
                <w:rFonts w:ascii="Calibri" w:hAnsi="Calibri" w:cs="Calibri"/>
                <w:b/>
                <w:bCs/>
                <w:sz w:val="18"/>
                <w:szCs w:val="18"/>
              </w:rPr>
              <w:t>779.957.266</w:t>
            </w:r>
          </w:p>
        </w:tc>
        <w:tc>
          <w:tcPr>
            <w:tcW w:w="1175" w:type="dxa"/>
            <w:gridSpan w:val="2"/>
            <w:tcBorders>
              <w:top w:val="single" w:sz="4" w:space="0" w:color="auto"/>
              <w:left w:val="nil"/>
              <w:bottom w:val="single" w:sz="4" w:space="0" w:color="auto"/>
              <w:right w:val="nil"/>
            </w:tcBorders>
            <w:shd w:val="clear" w:color="auto" w:fill="FFFFFF" w:themeFill="background1"/>
            <w:noWrap/>
            <w:vAlign w:val="bottom"/>
            <w:hideMark/>
          </w:tcPr>
          <w:p w14:paraId="49CBC32B" w14:textId="1C672B79" w:rsidR="0034593A" w:rsidRPr="00FB0219" w:rsidRDefault="00073438" w:rsidP="00FB0219">
            <w:pPr>
              <w:jc w:val="right"/>
              <w:rPr>
                <w:rFonts w:ascii="Calibri" w:hAnsi="Calibri" w:cs="Calibri"/>
                <w:b/>
                <w:bCs/>
                <w:sz w:val="18"/>
                <w:szCs w:val="18"/>
                <w:lang w:val="sr-Cyrl-RS"/>
              </w:rPr>
            </w:pPr>
            <w:r w:rsidRPr="000152FF">
              <w:rPr>
                <w:rFonts w:ascii="Calibri" w:hAnsi="Calibri" w:cs="Calibri"/>
                <w:b/>
                <w:bCs/>
                <w:sz w:val="18"/>
                <w:szCs w:val="18"/>
              </w:rPr>
              <w:t>767.554.49</w:t>
            </w:r>
            <w:r w:rsidR="00FB0219">
              <w:rPr>
                <w:rFonts w:ascii="Calibri" w:hAnsi="Calibri" w:cs="Calibri"/>
                <w:b/>
                <w:bCs/>
                <w:sz w:val="18"/>
                <w:szCs w:val="18"/>
                <w:lang w:val="sr-Cyrl-RS"/>
              </w:rPr>
              <w:t>9</w:t>
            </w:r>
          </w:p>
        </w:tc>
        <w:tc>
          <w:tcPr>
            <w:tcW w:w="1139" w:type="dxa"/>
            <w:tcBorders>
              <w:top w:val="single" w:sz="4" w:space="0" w:color="auto"/>
              <w:left w:val="nil"/>
              <w:bottom w:val="single" w:sz="4" w:space="0" w:color="auto"/>
              <w:right w:val="nil"/>
            </w:tcBorders>
            <w:shd w:val="clear" w:color="auto" w:fill="FFFFFF" w:themeFill="background1"/>
            <w:noWrap/>
            <w:vAlign w:val="bottom"/>
            <w:hideMark/>
          </w:tcPr>
          <w:p w14:paraId="290B28D5" w14:textId="77777777" w:rsidR="0034593A" w:rsidRPr="000152FF" w:rsidRDefault="00073438" w:rsidP="0034593A">
            <w:pPr>
              <w:jc w:val="right"/>
              <w:rPr>
                <w:rFonts w:ascii="Calibri" w:hAnsi="Calibri" w:cs="Calibri"/>
                <w:b/>
                <w:bCs/>
                <w:sz w:val="18"/>
                <w:szCs w:val="18"/>
              </w:rPr>
            </w:pPr>
            <w:r w:rsidRPr="000152FF">
              <w:rPr>
                <w:rFonts w:ascii="Calibri" w:hAnsi="Calibri" w:cs="Calibri"/>
                <w:b/>
                <w:bCs/>
                <w:sz w:val="18"/>
                <w:szCs w:val="18"/>
              </w:rPr>
              <w:t>61.318</w:t>
            </w:r>
          </w:p>
        </w:tc>
        <w:tc>
          <w:tcPr>
            <w:tcW w:w="1249" w:type="dxa"/>
            <w:gridSpan w:val="2"/>
            <w:tcBorders>
              <w:top w:val="single" w:sz="4" w:space="0" w:color="auto"/>
              <w:left w:val="nil"/>
              <w:bottom w:val="single" w:sz="4" w:space="0" w:color="auto"/>
              <w:right w:val="nil"/>
            </w:tcBorders>
            <w:shd w:val="clear" w:color="auto" w:fill="FFFFFF" w:themeFill="background1"/>
            <w:noWrap/>
            <w:vAlign w:val="bottom"/>
            <w:hideMark/>
          </w:tcPr>
          <w:p w14:paraId="2C2A3B03" w14:textId="1024FA85" w:rsidR="0034593A" w:rsidRPr="00FB0219" w:rsidRDefault="00FB0219" w:rsidP="0034593A">
            <w:pPr>
              <w:jc w:val="right"/>
              <w:rPr>
                <w:rFonts w:ascii="Calibri" w:hAnsi="Calibri" w:cs="Calibri"/>
                <w:b/>
                <w:bCs/>
                <w:sz w:val="18"/>
                <w:szCs w:val="18"/>
                <w:lang w:val="sr-Cyrl-RS"/>
              </w:rPr>
            </w:pPr>
            <w:r>
              <w:rPr>
                <w:rFonts w:ascii="Calibri" w:hAnsi="Calibri" w:cs="Calibri"/>
                <w:b/>
                <w:bCs/>
                <w:sz w:val="18"/>
                <w:szCs w:val="18"/>
                <w:lang w:val="sr-Cyrl-RS"/>
              </w:rPr>
              <w:t>507.654</w:t>
            </w:r>
          </w:p>
        </w:tc>
        <w:tc>
          <w:tcPr>
            <w:tcW w:w="1314" w:type="dxa"/>
            <w:gridSpan w:val="2"/>
            <w:tcBorders>
              <w:top w:val="single" w:sz="4" w:space="0" w:color="auto"/>
              <w:left w:val="nil"/>
              <w:bottom w:val="single" w:sz="4" w:space="0" w:color="auto"/>
              <w:right w:val="nil"/>
            </w:tcBorders>
            <w:shd w:val="clear" w:color="auto" w:fill="FFFFFF" w:themeFill="background1"/>
            <w:noWrap/>
            <w:vAlign w:val="bottom"/>
            <w:hideMark/>
          </w:tcPr>
          <w:p w14:paraId="6B26AE71" w14:textId="2FB10BB7" w:rsidR="0034593A" w:rsidRPr="00FB0219" w:rsidRDefault="0034593A" w:rsidP="00FB0219">
            <w:pPr>
              <w:jc w:val="right"/>
              <w:rPr>
                <w:rFonts w:ascii="Calibri" w:hAnsi="Calibri" w:cs="Calibri"/>
                <w:b/>
                <w:bCs/>
                <w:sz w:val="18"/>
                <w:szCs w:val="18"/>
                <w:lang w:val="sr-Cyrl-RS"/>
              </w:rPr>
            </w:pPr>
            <w:r w:rsidRPr="000152FF">
              <w:rPr>
                <w:rFonts w:ascii="Calibri" w:hAnsi="Calibri" w:cs="Calibri"/>
                <w:b/>
                <w:bCs/>
                <w:sz w:val="18"/>
                <w:szCs w:val="18"/>
              </w:rPr>
              <w:t>1.5</w:t>
            </w:r>
            <w:r w:rsidR="00FB0219">
              <w:rPr>
                <w:rFonts w:ascii="Calibri" w:hAnsi="Calibri" w:cs="Calibri"/>
                <w:b/>
                <w:bCs/>
                <w:sz w:val="18"/>
                <w:szCs w:val="18"/>
                <w:lang w:val="sr-Cyrl-RS"/>
              </w:rPr>
              <w:t>48</w:t>
            </w:r>
            <w:r w:rsidRPr="000152FF">
              <w:rPr>
                <w:rFonts w:ascii="Calibri" w:hAnsi="Calibri" w:cs="Calibri"/>
                <w:b/>
                <w:bCs/>
                <w:sz w:val="18"/>
                <w:szCs w:val="18"/>
              </w:rPr>
              <w:t>.</w:t>
            </w:r>
            <w:r w:rsidR="00FB0219">
              <w:rPr>
                <w:rFonts w:ascii="Calibri" w:hAnsi="Calibri" w:cs="Calibri"/>
                <w:b/>
                <w:bCs/>
                <w:sz w:val="18"/>
                <w:szCs w:val="18"/>
                <w:lang w:val="sr-Cyrl-RS"/>
              </w:rPr>
              <w:t>080</w:t>
            </w:r>
            <w:r w:rsidRPr="000152FF">
              <w:rPr>
                <w:rFonts w:ascii="Calibri" w:hAnsi="Calibri" w:cs="Calibri"/>
                <w:b/>
                <w:bCs/>
                <w:sz w:val="18"/>
                <w:szCs w:val="18"/>
              </w:rPr>
              <w:t>.</w:t>
            </w:r>
            <w:r w:rsidR="00FB0219">
              <w:rPr>
                <w:rFonts w:ascii="Calibri" w:hAnsi="Calibri" w:cs="Calibri"/>
                <w:b/>
                <w:bCs/>
                <w:sz w:val="18"/>
                <w:szCs w:val="18"/>
                <w:lang w:val="sr-Cyrl-RS"/>
              </w:rPr>
              <w:t>737</w:t>
            </w:r>
          </w:p>
        </w:tc>
      </w:tr>
      <w:tr w:rsidR="00611F35" w:rsidRPr="000152FF" w14:paraId="698BD387" w14:textId="77777777" w:rsidTr="00E64EBD">
        <w:trPr>
          <w:trHeight w:val="126"/>
        </w:trPr>
        <w:tc>
          <w:tcPr>
            <w:tcW w:w="2011" w:type="dxa"/>
            <w:tcBorders>
              <w:top w:val="nil"/>
              <w:left w:val="nil"/>
              <w:bottom w:val="nil"/>
              <w:right w:val="nil"/>
            </w:tcBorders>
            <w:shd w:val="clear" w:color="auto" w:fill="auto"/>
            <w:noWrap/>
            <w:vAlign w:val="bottom"/>
            <w:hideMark/>
          </w:tcPr>
          <w:p w14:paraId="630C5C92" w14:textId="77777777" w:rsidR="0034593A" w:rsidRPr="000152FF" w:rsidRDefault="0034593A" w:rsidP="0034593A">
            <w:pPr>
              <w:rPr>
                <w:rFonts w:ascii="Calibri" w:hAnsi="Calibri" w:cs="Calibri"/>
                <w:sz w:val="18"/>
                <w:szCs w:val="18"/>
              </w:rPr>
            </w:pPr>
          </w:p>
        </w:tc>
        <w:tc>
          <w:tcPr>
            <w:tcW w:w="1139" w:type="dxa"/>
            <w:gridSpan w:val="3"/>
            <w:tcBorders>
              <w:top w:val="nil"/>
              <w:left w:val="nil"/>
              <w:bottom w:val="nil"/>
              <w:right w:val="nil"/>
            </w:tcBorders>
            <w:shd w:val="clear" w:color="auto" w:fill="auto"/>
            <w:noWrap/>
            <w:vAlign w:val="bottom"/>
            <w:hideMark/>
          </w:tcPr>
          <w:p w14:paraId="6C48327D" w14:textId="77777777" w:rsidR="0034593A" w:rsidRPr="000152FF" w:rsidRDefault="0034593A" w:rsidP="0034593A">
            <w:pPr>
              <w:rPr>
                <w:rFonts w:ascii="Calibri" w:hAnsi="Calibri" w:cs="Calibri"/>
                <w:sz w:val="18"/>
                <w:szCs w:val="18"/>
              </w:rPr>
            </w:pPr>
          </w:p>
        </w:tc>
        <w:tc>
          <w:tcPr>
            <w:tcW w:w="1387" w:type="dxa"/>
            <w:gridSpan w:val="2"/>
            <w:tcBorders>
              <w:top w:val="nil"/>
              <w:left w:val="nil"/>
              <w:bottom w:val="nil"/>
              <w:right w:val="nil"/>
            </w:tcBorders>
            <w:shd w:val="clear" w:color="auto" w:fill="auto"/>
            <w:noWrap/>
            <w:vAlign w:val="bottom"/>
            <w:hideMark/>
          </w:tcPr>
          <w:p w14:paraId="28C5E35E" w14:textId="77777777" w:rsidR="0034593A" w:rsidRPr="000152FF" w:rsidRDefault="0034593A" w:rsidP="0034593A">
            <w:pPr>
              <w:rPr>
                <w:rFonts w:ascii="Calibri" w:hAnsi="Calibri" w:cs="Calibri"/>
                <w:sz w:val="18"/>
                <w:szCs w:val="18"/>
              </w:rPr>
            </w:pPr>
          </w:p>
        </w:tc>
        <w:tc>
          <w:tcPr>
            <w:tcW w:w="1175" w:type="dxa"/>
            <w:gridSpan w:val="2"/>
            <w:tcBorders>
              <w:top w:val="nil"/>
              <w:left w:val="nil"/>
              <w:bottom w:val="nil"/>
              <w:right w:val="nil"/>
            </w:tcBorders>
            <w:shd w:val="clear" w:color="auto" w:fill="auto"/>
            <w:noWrap/>
            <w:vAlign w:val="bottom"/>
            <w:hideMark/>
          </w:tcPr>
          <w:p w14:paraId="4AB04DA9" w14:textId="77777777" w:rsidR="0034593A" w:rsidRPr="000152FF" w:rsidRDefault="0034593A" w:rsidP="0034593A">
            <w:pPr>
              <w:rPr>
                <w:rFonts w:ascii="Calibri" w:hAnsi="Calibri" w:cs="Calibri"/>
                <w:sz w:val="18"/>
                <w:szCs w:val="18"/>
              </w:rPr>
            </w:pPr>
          </w:p>
        </w:tc>
        <w:tc>
          <w:tcPr>
            <w:tcW w:w="1139" w:type="dxa"/>
            <w:tcBorders>
              <w:top w:val="nil"/>
              <w:left w:val="nil"/>
              <w:bottom w:val="nil"/>
              <w:right w:val="nil"/>
            </w:tcBorders>
            <w:shd w:val="clear" w:color="auto" w:fill="auto"/>
            <w:noWrap/>
            <w:vAlign w:val="bottom"/>
            <w:hideMark/>
          </w:tcPr>
          <w:p w14:paraId="68A0354B" w14:textId="77777777" w:rsidR="0034593A" w:rsidRPr="000152FF" w:rsidRDefault="0034593A" w:rsidP="0034593A">
            <w:pPr>
              <w:rPr>
                <w:rFonts w:ascii="Calibri" w:hAnsi="Calibri" w:cs="Calibri"/>
                <w:sz w:val="18"/>
                <w:szCs w:val="18"/>
              </w:rPr>
            </w:pPr>
          </w:p>
        </w:tc>
        <w:tc>
          <w:tcPr>
            <w:tcW w:w="1249" w:type="dxa"/>
            <w:gridSpan w:val="2"/>
            <w:tcBorders>
              <w:top w:val="nil"/>
              <w:left w:val="nil"/>
              <w:bottom w:val="nil"/>
              <w:right w:val="nil"/>
            </w:tcBorders>
            <w:shd w:val="clear" w:color="auto" w:fill="auto"/>
            <w:noWrap/>
            <w:vAlign w:val="bottom"/>
            <w:hideMark/>
          </w:tcPr>
          <w:p w14:paraId="65296379" w14:textId="77777777" w:rsidR="0034593A" w:rsidRPr="000152FF" w:rsidRDefault="0034593A" w:rsidP="0034593A">
            <w:pPr>
              <w:rPr>
                <w:rFonts w:ascii="Calibri" w:hAnsi="Calibri" w:cs="Calibri"/>
                <w:sz w:val="18"/>
                <w:szCs w:val="18"/>
              </w:rPr>
            </w:pPr>
          </w:p>
        </w:tc>
        <w:tc>
          <w:tcPr>
            <w:tcW w:w="1314" w:type="dxa"/>
            <w:gridSpan w:val="2"/>
            <w:tcBorders>
              <w:top w:val="nil"/>
              <w:left w:val="nil"/>
              <w:bottom w:val="nil"/>
              <w:right w:val="nil"/>
            </w:tcBorders>
            <w:shd w:val="clear" w:color="auto" w:fill="auto"/>
            <w:noWrap/>
            <w:vAlign w:val="bottom"/>
            <w:hideMark/>
          </w:tcPr>
          <w:p w14:paraId="7FDA0201" w14:textId="77777777" w:rsidR="0034593A" w:rsidRPr="000152FF" w:rsidRDefault="0034593A" w:rsidP="0034593A">
            <w:pPr>
              <w:rPr>
                <w:rFonts w:ascii="Calibri" w:hAnsi="Calibri" w:cs="Calibri"/>
                <w:sz w:val="18"/>
                <w:szCs w:val="18"/>
              </w:rPr>
            </w:pPr>
          </w:p>
        </w:tc>
      </w:tr>
      <w:tr w:rsidR="00611F35" w:rsidRPr="000152FF" w14:paraId="31D1D3CB" w14:textId="77777777" w:rsidTr="00E64EBD">
        <w:trPr>
          <w:trHeight w:val="252"/>
        </w:trPr>
        <w:tc>
          <w:tcPr>
            <w:tcW w:w="2154" w:type="dxa"/>
            <w:gridSpan w:val="2"/>
            <w:tcBorders>
              <w:top w:val="nil"/>
              <w:left w:val="nil"/>
              <w:right w:val="nil"/>
            </w:tcBorders>
            <w:shd w:val="clear" w:color="auto" w:fill="auto"/>
            <w:noWrap/>
            <w:vAlign w:val="bottom"/>
            <w:hideMark/>
          </w:tcPr>
          <w:p w14:paraId="343EC2ED" w14:textId="77777777" w:rsidR="0034593A" w:rsidRPr="000152FF" w:rsidRDefault="0034593A" w:rsidP="0034593A">
            <w:pPr>
              <w:rPr>
                <w:rFonts w:ascii="Calibri" w:hAnsi="Calibri" w:cs="Calibri"/>
                <w:b/>
                <w:bCs/>
                <w:sz w:val="18"/>
                <w:szCs w:val="18"/>
                <w:u w:val="single"/>
              </w:rPr>
            </w:pPr>
            <w:r w:rsidRPr="000152FF">
              <w:rPr>
                <w:rFonts w:ascii="Calibri" w:hAnsi="Calibri" w:cs="Calibri"/>
                <w:b/>
                <w:bCs/>
                <w:sz w:val="18"/>
                <w:szCs w:val="18"/>
                <w:u w:val="single"/>
              </w:rPr>
              <w:t>II</w:t>
            </w:r>
            <w:r w:rsidR="00337632" w:rsidRPr="000152FF">
              <w:rPr>
                <w:rFonts w:ascii="Calibri" w:hAnsi="Calibri" w:cs="Calibri"/>
                <w:b/>
                <w:bCs/>
                <w:sz w:val="18"/>
                <w:szCs w:val="18"/>
                <w:u w:val="single"/>
              </w:rPr>
              <w:t>I</w:t>
            </w:r>
            <w:r w:rsidRPr="000152FF">
              <w:rPr>
                <w:rFonts w:ascii="Calibri" w:hAnsi="Calibri" w:cs="Calibri"/>
                <w:b/>
                <w:bCs/>
                <w:sz w:val="18"/>
                <w:szCs w:val="18"/>
                <w:u w:val="single"/>
              </w:rPr>
              <w:t xml:space="preserve"> Садашња вриједност</w:t>
            </w:r>
          </w:p>
        </w:tc>
        <w:tc>
          <w:tcPr>
            <w:tcW w:w="996" w:type="dxa"/>
            <w:gridSpan w:val="2"/>
            <w:tcBorders>
              <w:top w:val="nil"/>
              <w:left w:val="nil"/>
              <w:right w:val="nil"/>
            </w:tcBorders>
            <w:shd w:val="clear" w:color="auto" w:fill="auto"/>
            <w:noWrap/>
            <w:vAlign w:val="bottom"/>
            <w:hideMark/>
          </w:tcPr>
          <w:p w14:paraId="66C8D29D" w14:textId="77777777" w:rsidR="0034593A" w:rsidRPr="000152FF" w:rsidRDefault="0034593A" w:rsidP="0034593A">
            <w:pPr>
              <w:rPr>
                <w:rFonts w:ascii="Calibri" w:hAnsi="Calibri" w:cs="Calibri"/>
                <w:b/>
                <w:bCs/>
                <w:sz w:val="18"/>
                <w:szCs w:val="18"/>
              </w:rPr>
            </w:pPr>
          </w:p>
        </w:tc>
        <w:tc>
          <w:tcPr>
            <w:tcW w:w="1387" w:type="dxa"/>
            <w:gridSpan w:val="2"/>
            <w:tcBorders>
              <w:top w:val="nil"/>
              <w:left w:val="nil"/>
              <w:right w:val="nil"/>
            </w:tcBorders>
            <w:shd w:val="clear" w:color="auto" w:fill="auto"/>
            <w:noWrap/>
            <w:vAlign w:val="bottom"/>
            <w:hideMark/>
          </w:tcPr>
          <w:p w14:paraId="4144CD0B" w14:textId="77777777" w:rsidR="0034593A" w:rsidRPr="000152FF" w:rsidRDefault="0034593A" w:rsidP="0034593A">
            <w:pPr>
              <w:rPr>
                <w:rFonts w:ascii="Calibri" w:hAnsi="Calibri" w:cs="Calibri"/>
                <w:sz w:val="18"/>
                <w:szCs w:val="18"/>
              </w:rPr>
            </w:pPr>
          </w:p>
        </w:tc>
        <w:tc>
          <w:tcPr>
            <w:tcW w:w="1175" w:type="dxa"/>
            <w:gridSpan w:val="2"/>
            <w:tcBorders>
              <w:top w:val="nil"/>
              <w:left w:val="nil"/>
              <w:right w:val="nil"/>
            </w:tcBorders>
            <w:shd w:val="clear" w:color="auto" w:fill="auto"/>
            <w:noWrap/>
            <w:vAlign w:val="bottom"/>
            <w:hideMark/>
          </w:tcPr>
          <w:p w14:paraId="077AEA14" w14:textId="77777777" w:rsidR="0034593A" w:rsidRPr="000152FF" w:rsidRDefault="0034593A" w:rsidP="0034593A">
            <w:pPr>
              <w:rPr>
                <w:rFonts w:ascii="Calibri" w:hAnsi="Calibri" w:cs="Calibri"/>
                <w:sz w:val="18"/>
                <w:szCs w:val="18"/>
              </w:rPr>
            </w:pPr>
          </w:p>
        </w:tc>
        <w:tc>
          <w:tcPr>
            <w:tcW w:w="1139" w:type="dxa"/>
            <w:tcBorders>
              <w:top w:val="nil"/>
              <w:left w:val="nil"/>
              <w:right w:val="nil"/>
            </w:tcBorders>
            <w:shd w:val="clear" w:color="auto" w:fill="auto"/>
            <w:noWrap/>
            <w:vAlign w:val="bottom"/>
            <w:hideMark/>
          </w:tcPr>
          <w:p w14:paraId="1172B4E5" w14:textId="77777777" w:rsidR="0034593A" w:rsidRPr="000152FF" w:rsidRDefault="0034593A" w:rsidP="0034593A">
            <w:pPr>
              <w:rPr>
                <w:rFonts w:ascii="Calibri" w:hAnsi="Calibri" w:cs="Calibri"/>
                <w:sz w:val="18"/>
                <w:szCs w:val="18"/>
              </w:rPr>
            </w:pPr>
          </w:p>
        </w:tc>
        <w:tc>
          <w:tcPr>
            <w:tcW w:w="1249" w:type="dxa"/>
            <w:gridSpan w:val="2"/>
            <w:tcBorders>
              <w:top w:val="nil"/>
              <w:left w:val="nil"/>
              <w:right w:val="nil"/>
            </w:tcBorders>
            <w:shd w:val="clear" w:color="auto" w:fill="auto"/>
            <w:noWrap/>
            <w:vAlign w:val="bottom"/>
            <w:hideMark/>
          </w:tcPr>
          <w:p w14:paraId="78926E6F" w14:textId="77777777" w:rsidR="0034593A" w:rsidRPr="000152FF" w:rsidRDefault="0034593A" w:rsidP="0034593A">
            <w:pPr>
              <w:rPr>
                <w:rFonts w:ascii="Calibri" w:hAnsi="Calibri" w:cs="Calibri"/>
                <w:sz w:val="18"/>
                <w:szCs w:val="18"/>
              </w:rPr>
            </w:pPr>
          </w:p>
        </w:tc>
        <w:tc>
          <w:tcPr>
            <w:tcW w:w="1314" w:type="dxa"/>
            <w:gridSpan w:val="2"/>
            <w:tcBorders>
              <w:top w:val="nil"/>
              <w:left w:val="nil"/>
              <w:right w:val="nil"/>
            </w:tcBorders>
            <w:shd w:val="clear" w:color="auto" w:fill="auto"/>
            <w:noWrap/>
            <w:vAlign w:val="bottom"/>
            <w:hideMark/>
          </w:tcPr>
          <w:p w14:paraId="24A38FD6" w14:textId="77777777" w:rsidR="0034593A" w:rsidRPr="000152FF" w:rsidRDefault="0034593A" w:rsidP="0034593A">
            <w:pPr>
              <w:rPr>
                <w:rFonts w:ascii="Calibri" w:hAnsi="Calibri" w:cs="Calibri"/>
                <w:sz w:val="18"/>
                <w:szCs w:val="18"/>
              </w:rPr>
            </w:pPr>
          </w:p>
        </w:tc>
      </w:tr>
      <w:tr w:rsidR="00611F35" w:rsidRPr="000152FF" w14:paraId="0F6140C0" w14:textId="77777777" w:rsidTr="00E64EBD">
        <w:trPr>
          <w:trHeight w:val="252"/>
        </w:trPr>
        <w:tc>
          <w:tcPr>
            <w:tcW w:w="2011" w:type="dxa"/>
            <w:tcBorders>
              <w:top w:val="nil"/>
              <w:left w:val="nil"/>
              <w:bottom w:val="single" w:sz="4" w:space="0" w:color="auto"/>
              <w:right w:val="nil"/>
            </w:tcBorders>
            <w:shd w:val="clear" w:color="auto" w:fill="auto"/>
            <w:noWrap/>
            <w:vAlign w:val="bottom"/>
            <w:hideMark/>
          </w:tcPr>
          <w:p w14:paraId="59B6DE6C" w14:textId="77777777" w:rsidR="0034593A" w:rsidRPr="000152FF" w:rsidRDefault="0034593A" w:rsidP="0034593A">
            <w:pPr>
              <w:rPr>
                <w:rFonts w:ascii="Calibri" w:hAnsi="Calibri" w:cs="Calibri"/>
                <w:b/>
                <w:bCs/>
                <w:sz w:val="18"/>
                <w:szCs w:val="18"/>
              </w:rPr>
            </w:pPr>
            <w:r w:rsidRPr="000152FF">
              <w:rPr>
                <w:rFonts w:ascii="Calibri" w:hAnsi="Calibri" w:cs="Calibri"/>
                <w:b/>
                <w:bCs/>
                <w:sz w:val="18"/>
                <w:szCs w:val="18"/>
              </w:rPr>
              <w:t>Стање 01.01.2020.год.</w:t>
            </w:r>
          </w:p>
        </w:tc>
        <w:tc>
          <w:tcPr>
            <w:tcW w:w="1139" w:type="dxa"/>
            <w:gridSpan w:val="3"/>
            <w:tcBorders>
              <w:top w:val="nil"/>
              <w:left w:val="nil"/>
              <w:bottom w:val="single" w:sz="4" w:space="0" w:color="auto"/>
              <w:right w:val="nil"/>
            </w:tcBorders>
            <w:shd w:val="clear" w:color="auto" w:fill="auto"/>
            <w:noWrap/>
            <w:vAlign w:val="bottom"/>
            <w:hideMark/>
          </w:tcPr>
          <w:p w14:paraId="577FC09B"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91.847.826</w:t>
            </w:r>
          </w:p>
        </w:tc>
        <w:tc>
          <w:tcPr>
            <w:tcW w:w="1387" w:type="dxa"/>
            <w:gridSpan w:val="2"/>
            <w:tcBorders>
              <w:top w:val="nil"/>
              <w:left w:val="nil"/>
              <w:bottom w:val="single" w:sz="4" w:space="0" w:color="auto"/>
              <w:right w:val="nil"/>
            </w:tcBorders>
            <w:shd w:val="clear" w:color="auto" w:fill="auto"/>
            <w:noWrap/>
            <w:vAlign w:val="bottom"/>
            <w:hideMark/>
          </w:tcPr>
          <w:p w14:paraId="5B0CDF50"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248.690.413</w:t>
            </w:r>
          </w:p>
        </w:tc>
        <w:tc>
          <w:tcPr>
            <w:tcW w:w="1175" w:type="dxa"/>
            <w:gridSpan w:val="2"/>
            <w:tcBorders>
              <w:top w:val="nil"/>
              <w:left w:val="nil"/>
              <w:bottom w:val="single" w:sz="4" w:space="0" w:color="auto"/>
              <w:right w:val="nil"/>
            </w:tcBorders>
            <w:shd w:val="clear" w:color="auto" w:fill="auto"/>
            <w:noWrap/>
            <w:vAlign w:val="bottom"/>
            <w:hideMark/>
          </w:tcPr>
          <w:p w14:paraId="17DFD436"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93.171.658</w:t>
            </w:r>
          </w:p>
        </w:tc>
        <w:tc>
          <w:tcPr>
            <w:tcW w:w="1139" w:type="dxa"/>
            <w:tcBorders>
              <w:top w:val="nil"/>
              <w:left w:val="nil"/>
              <w:bottom w:val="single" w:sz="4" w:space="0" w:color="auto"/>
              <w:right w:val="nil"/>
            </w:tcBorders>
            <w:shd w:val="clear" w:color="auto" w:fill="auto"/>
            <w:noWrap/>
            <w:vAlign w:val="bottom"/>
            <w:hideMark/>
          </w:tcPr>
          <w:p w14:paraId="00DCCE6C"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1.248.165</w:t>
            </w:r>
          </w:p>
        </w:tc>
        <w:tc>
          <w:tcPr>
            <w:tcW w:w="1249" w:type="dxa"/>
            <w:gridSpan w:val="2"/>
            <w:tcBorders>
              <w:top w:val="nil"/>
              <w:left w:val="nil"/>
              <w:bottom w:val="single" w:sz="4" w:space="0" w:color="auto"/>
              <w:right w:val="nil"/>
            </w:tcBorders>
            <w:shd w:val="clear" w:color="auto" w:fill="auto"/>
            <w:noWrap/>
            <w:vAlign w:val="bottom"/>
            <w:hideMark/>
          </w:tcPr>
          <w:p w14:paraId="31E7BE8E"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5.380.475</w:t>
            </w:r>
          </w:p>
        </w:tc>
        <w:tc>
          <w:tcPr>
            <w:tcW w:w="1314" w:type="dxa"/>
            <w:gridSpan w:val="2"/>
            <w:tcBorders>
              <w:top w:val="nil"/>
              <w:left w:val="nil"/>
              <w:bottom w:val="single" w:sz="4" w:space="0" w:color="auto"/>
              <w:right w:val="nil"/>
            </w:tcBorders>
            <w:shd w:val="clear" w:color="auto" w:fill="auto"/>
            <w:noWrap/>
            <w:vAlign w:val="bottom"/>
            <w:hideMark/>
          </w:tcPr>
          <w:p w14:paraId="228625B4" w14:textId="77777777" w:rsidR="0034593A" w:rsidRPr="000152FF" w:rsidRDefault="0034593A" w:rsidP="0034593A">
            <w:pPr>
              <w:jc w:val="right"/>
              <w:rPr>
                <w:rFonts w:ascii="Calibri" w:hAnsi="Calibri" w:cs="Calibri"/>
                <w:b/>
                <w:bCs/>
                <w:sz w:val="18"/>
                <w:szCs w:val="18"/>
              </w:rPr>
            </w:pPr>
            <w:r w:rsidRPr="000152FF">
              <w:rPr>
                <w:rFonts w:ascii="Calibri" w:hAnsi="Calibri" w:cs="Calibri"/>
                <w:b/>
                <w:bCs/>
                <w:sz w:val="18"/>
                <w:szCs w:val="18"/>
              </w:rPr>
              <w:t>440.338.537</w:t>
            </w:r>
          </w:p>
        </w:tc>
      </w:tr>
      <w:tr w:rsidR="00611F35" w:rsidRPr="000152FF" w14:paraId="191B4C40" w14:textId="77777777" w:rsidTr="00E64EBD">
        <w:trPr>
          <w:trHeight w:val="252"/>
        </w:trPr>
        <w:tc>
          <w:tcPr>
            <w:tcW w:w="2011" w:type="dxa"/>
            <w:tcBorders>
              <w:top w:val="single" w:sz="4" w:space="0" w:color="auto"/>
              <w:left w:val="nil"/>
              <w:bottom w:val="single" w:sz="4" w:space="0" w:color="auto"/>
              <w:right w:val="nil"/>
            </w:tcBorders>
            <w:shd w:val="clear" w:color="auto" w:fill="FFFFFF" w:themeFill="background1"/>
            <w:noWrap/>
            <w:vAlign w:val="bottom"/>
            <w:hideMark/>
          </w:tcPr>
          <w:p w14:paraId="20FDB31F" w14:textId="6C245B80" w:rsidR="0034593A" w:rsidRPr="000152FF" w:rsidRDefault="0034593A" w:rsidP="0036769F">
            <w:pPr>
              <w:rPr>
                <w:rFonts w:ascii="Calibri" w:hAnsi="Calibri" w:cs="Calibri"/>
                <w:b/>
                <w:bCs/>
                <w:sz w:val="18"/>
                <w:szCs w:val="18"/>
              </w:rPr>
            </w:pPr>
            <w:r w:rsidRPr="000152FF">
              <w:rPr>
                <w:rFonts w:ascii="Calibri" w:hAnsi="Calibri" w:cs="Calibri"/>
                <w:b/>
                <w:bCs/>
                <w:sz w:val="18"/>
                <w:szCs w:val="18"/>
              </w:rPr>
              <w:t>С</w:t>
            </w:r>
            <w:r w:rsidR="0036769F">
              <w:rPr>
                <w:rFonts w:ascii="Calibri" w:hAnsi="Calibri" w:cs="Calibri"/>
                <w:b/>
                <w:bCs/>
                <w:sz w:val="18"/>
                <w:szCs w:val="18"/>
              </w:rPr>
              <w:t>тање 31.12</w:t>
            </w:r>
            <w:r w:rsidRPr="000152FF">
              <w:rPr>
                <w:rFonts w:ascii="Calibri" w:hAnsi="Calibri" w:cs="Calibri"/>
                <w:b/>
                <w:bCs/>
                <w:sz w:val="18"/>
                <w:szCs w:val="18"/>
              </w:rPr>
              <w:t>.2020.год.</w:t>
            </w:r>
          </w:p>
        </w:tc>
        <w:tc>
          <w:tcPr>
            <w:tcW w:w="1139" w:type="dxa"/>
            <w:gridSpan w:val="3"/>
            <w:tcBorders>
              <w:top w:val="single" w:sz="4" w:space="0" w:color="auto"/>
              <w:left w:val="nil"/>
              <w:bottom w:val="single" w:sz="4" w:space="0" w:color="auto"/>
              <w:right w:val="nil"/>
            </w:tcBorders>
            <w:shd w:val="clear" w:color="auto" w:fill="FFFFFF" w:themeFill="background1"/>
            <w:noWrap/>
            <w:vAlign w:val="bottom"/>
            <w:hideMark/>
          </w:tcPr>
          <w:p w14:paraId="3FCD7248" w14:textId="46604D8A" w:rsidR="0034593A" w:rsidRPr="00E64EBD" w:rsidRDefault="00073438" w:rsidP="00E64EBD">
            <w:pPr>
              <w:jc w:val="right"/>
              <w:rPr>
                <w:rFonts w:ascii="Calibri" w:hAnsi="Calibri" w:cs="Calibri"/>
                <w:b/>
                <w:bCs/>
                <w:sz w:val="18"/>
                <w:szCs w:val="18"/>
                <w:lang w:val="sr-Cyrl-RS"/>
              </w:rPr>
            </w:pPr>
            <w:r w:rsidRPr="000152FF">
              <w:rPr>
                <w:rFonts w:ascii="Calibri" w:hAnsi="Calibri" w:cs="Calibri"/>
                <w:b/>
                <w:bCs/>
                <w:sz w:val="18"/>
                <w:szCs w:val="18"/>
              </w:rPr>
              <w:t>91.872.47</w:t>
            </w:r>
            <w:r w:rsidR="00E64EBD">
              <w:rPr>
                <w:rFonts w:ascii="Calibri" w:hAnsi="Calibri" w:cs="Calibri"/>
                <w:b/>
                <w:bCs/>
                <w:sz w:val="18"/>
                <w:szCs w:val="18"/>
                <w:lang w:val="sr-Cyrl-RS"/>
              </w:rPr>
              <w:t>5</w:t>
            </w:r>
          </w:p>
        </w:tc>
        <w:tc>
          <w:tcPr>
            <w:tcW w:w="1387" w:type="dxa"/>
            <w:gridSpan w:val="2"/>
            <w:tcBorders>
              <w:top w:val="single" w:sz="4" w:space="0" w:color="auto"/>
              <w:left w:val="nil"/>
              <w:bottom w:val="single" w:sz="4" w:space="0" w:color="auto"/>
              <w:right w:val="nil"/>
            </w:tcBorders>
            <w:shd w:val="clear" w:color="auto" w:fill="FFFFFF" w:themeFill="background1"/>
            <w:noWrap/>
            <w:vAlign w:val="bottom"/>
            <w:hideMark/>
          </w:tcPr>
          <w:p w14:paraId="47A61753" w14:textId="77777777" w:rsidR="0034593A" w:rsidRPr="000152FF" w:rsidRDefault="00073438" w:rsidP="0034593A">
            <w:pPr>
              <w:jc w:val="right"/>
              <w:rPr>
                <w:rFonts w:ascii="Calibri" w:hAnsi="Calibri" w:cs="Calibri"/>
                <w:b/>
                <w:bCs/>
                <w:sz w:val="18"/>
                <w:szCs w:val="18"/>
              </w:rPr>
            </w:pPr>
            <w:r w:rsidRPr="000152FF">
              <w:rPr>
                <w:rFonts w:ascii="Calibri" w:hAnsi="Calibri" w:cs="Calibri"/>
                <w:b/>
                <w:bCs/>
                <w:sz w:val="18"/>
                <w:szCs w:val="18"/>
              </w:rPr>
              <w:t>237.915.912</w:t>
            </w:r>
          </w:p>
        </w:tc>
        <w:tc>
          <w:tcPr>
            <w:tcW w:w="1175" w:type="dxa"/>
            <w:gridSpan w:val="2"/>
            <w:tcBorders>
              <w:top w:val="single" w:sz="4" w:space="0" w:color="auto"/>
              <w:left w:val="nil"/>
              <w:bottom w:val="single" w:sz="4" w:space="0" w:color="auto"/>
              <w:right w:val="nil"/>
            </w:tcBorders>
            <w:shd w:val="clear" w:color="auto" w:fill="FFFFFF" w:themeFill="background1"/>
            <w:noWrap/>
            <w:vAlign w:val="bottom"/>
            <w:hideMark/>
          </w:tcPr>
          <w:p w14:paraId="49D9A12B" w14:textId="77777777" w:rsidR="0034593A" w:rsidRPr="000152FF" w:rsidRDefault="00073438" w:rsidP="0034593A">
            <w:pPr>
              <w:jc w:val="right"/>
              <w:rPr>
                <w:rFonts w:ascii="Calibri" w:hAnsi="Calibri" w:cs="Calibri"/>
                <w:b/>
                <w:bCs/>
                <w:sz w:val="18"/>
                <w:szCs w:val="18"/>
              </w:rPr>
            </w:pPr>
            <w:r w:rsidRPr="000152FF">
              <w:rPr>
                <w:rFonts w:ascii="Calibri" w:hAnsi="Calibri" w:cs="Calibri"/>
                <w:b/>
                <w:bCs/>
                <w:sz w:val="18"/>
                <w:szCs w:val="18"/>
              </w:rPr>
              <w:t>86.685.035</w:t>
            </w:r>
          </w:p>
        </w:tc>
        <w:tc>
          <w:tcPr>
            <w:tcW w:w="1139" w:type="dxa"/>
            <w:tcBorders>
              <w:top w:val="single" w:sz="4" w:space="0" w:color="auto"/>
              <w:left w:val="nil"/>
              <w:bottom w:val="single" w:sz="4" w:space="0" w:color="auto"/>
              <w:right w:val="nil"/>
            </w:tcBorders>
            <w:shd w:val="clear" w:color="auto" w:fill="FFFFFF" w:themeFill="background1"/>
            <w:noWrap/>
            <w:vAlign w:val="bottom"/>
            <w:hideMark/>
          </w:tcPr>
          <w:p w14:paraId="3D08DC8B" w14:textId="77777777" w:rsidR="0034593A" w:rsidRPr="000152FF" w:rsidRDefault="00073438" w:rsidP="0034593A">
            <w:pPr>
              <w:jc w:val="right"/>
              <w:rPr>
                <w:rFonts w:ascii="Calibri" w:hAnsi="Calibri" w:cs="Calibri"/>
                <w:b/>
                <w:bCs/>
                <w:sz w:val="18"/>
                <w:szCs w:val="18"/>
              </w:rPr>
            </w:pPr>
            <w:r w:rsidRPr="000152FF">
              <w:rPr>
                <w:rFonts w:ascii="Calibri" w:hAnsi="Calibri" w:cs="Calibri"/>
                <w:b/>
                <w:bCs/>
                <w:sz w:val="18"/>
                <w:szCs w:val="18"/>
              </w:rPr>
              <w:t>1.207.521</w:t>
            </w:r>
          </w:p>
        </w:tc>
        <w:tc>
          <w:tcPr>
            <w:tcW w:w="1249" w:type="dxa"/>
            <w:gridSpan w:val="2"/>
            <w:tcBorders>
              <w:top w:val="single" w:sz="4" w:space="0" w:color="auto"/>
              <w:left w:val="nil"/>
              <w:bottom w:val="single" w:sz="4" w:space="0" w:color="auto"/>
              <w:right w:val="nil"/>
            </w:tcBorders>
            <w:shd w:val="clear" w:color="auto" w:fill="FFFFFF" w:themeFill="background1"/>
            <w:noWrap/>
            <w:vAlign w:val="bottom"/>
            <w:hideMark/>
          </w:tcPr>
          <w:p w14:paraId="180185E2" w14:textId="77777777" w:rsidR="0034593A" w:rsidRPr="000152FF" w:rsidRDefault="00073438" w:rsidP="0034593A">
            <w:pPr>
              <w:jc w:val="right"/>
              <w:rPr>
                <w:rFonts w:ascii="Calibri" w:hAnsi="Calibri" w:cs="Calibri"/>
                <w:b/>
                <w:bCs/>
                <w:sz w:val="18"/>
                <w:szCs w:val="18"/>
              </w:rPr>
            </w:pPr>
            <w:r w:rsidRPr="000152FF">
              <w:rPr>
                <w:rFonts w:ascii="Calibri" w:hAnsi="Calibri" w:cs="Calibri"/>
                <w:b/>
                <w:bCs/>
                <w:sz w:val="18"/>
                <w:szCs w:val="18"/>
              </w:rPr>
              <w:t>5.959.020</w:t>
            </w:r>
          </w:p>
        </w:tc>
        <w:tc>
          <w:tcPr>
            <w:tcW w:w="1314" w:type="dxa"/>
            <w:gridSpan w:val="2"/>
            <w:tcBorders>
              <w:top w:val="single" w:sz="4" w:space="0" w:color="auto"/>
              <w:left w:val="nil"/>
              <w:bottom w:val="single" w:sz="4" w:space="0" w:color="auto"/>
              <w:right w:val="nil"/>
            </w:tcBorders>
            <w:shd w:val="clear" w:color="auto" w:fill="FFFFFF" w:themeFill="background1"/>
            <w:noWrap/>
            <w:vAlign w:val="bottom"/>
            <w:hideMark/>
          </w:tcPr>
          <w:p w14:paraId="0D79EA39" w14:textId="37E2B1DA" w:rsidR="0034593A" w:rsidRPr="00E64EBD" w:rsidRDefault="009A6615" w:rsidP="00E64EBD">
            <w:pPr>
              <w:jc w:val="center"/>
              <w:rPr>
                <w:rFonts w:ascii="Calibri" w:hAnsi="Calibri" w:cs="Calibri"/>
                <w:b/>
                <w:bCs/>
                <w:sz w:val="18"/>
                <w:szCs w:val="18"/>
                <w:lang w:val="sr-Cyrl-RS"/>
              </w:rPr>
            </w:pPr>
            <w:r>
              <w:rPr>
                <w:rFonts w:ascii="Calibri" w:hAnsi="Calibri" w:cs="Calibri"/>
                <w:b/>
                <w:bCs/>
                <w:sz w:val="18"/>
                <w:szCs w:val="18"/>
                <w:lang w:val="sr-Cyrl-RS"/>
              </w:rPr>
              <w:t xml:space="preserve">    </w:t>
            </w:r>
            <w:r w:rsidR="00073438" w:rsidRPr="00E64EBD">
              <w:rPr>
                <w:rFonts w:ascii="Calibri" w:hAnsi="Calibri" w:cs="Calibri"/>
                <w:b/>
                <w:bCs/>
                <w:sz w:val="18"/>
                <w:szCs w:val="18"/>
              </w:rPr>
              <w:t>4</w:t>
            </w:r>
            <w:r w:rsidR="00E64EBD" w:rsidRPr="00E64EBD">
              <w:rPr>
                <w:rFonts w:ascii="Calibri" w:hAnsi="Calibri" w:cs="Calibri"/>
                <w:b/>
                <w:bCs/>
                <w:sz w:val="18"/>
                <w:szCs w:val="18"/>
                <w:lang w:val="sr-Cyrl-RS"/>
              </w:rPr>
              <w:t>23</w:t>
            </w:r>
            <w:r w:rsidR="00073438" w:rsidRPr="00E64EBD">
              <w:rPr>
                <w:rFonts w:ascii="Calibri" w:hAnsi="Calibri" w:cs="Calibri"/>
                <w:b/>
                <w:bCs/>
                <w:sz w:val="18"/>
                <w:szCs w:val="18"/>
              </w:rPr>
              <w:t>.</w:t>
            </w:r>
            <w:r w:rsidR="00E64EBD" w:rsidRPr="00E64EBD">
              <w:rPr>
                <w:rFonts w:ascii="Calibri" w:hAnsi="Calibri" w:cs="Calibri"/>
                <w:b/>
                <w:bCs/>
                <w:sz w:val="18"/>
                <w:szCs w:val="18"/>
                <w:lang w:val="sr-Cyrl-RS"/>
              </w:rPr>
              <w:t>639</w:t>
            </w:r>
            <w:r w:rsidR="00073438" w:rsidRPr="00E64EBD">
              <w:rPr>
                <w:rFonts w:ascii="Calibri" w:hAnsi="Calibri" w:cs="Calibri"/>
                <w:b/>
                <w:bCs/>
                <w:sz w:val="18"/>
                <w:szCs w:val="18"/>
              </w:rPr>
              <w:t>.</w:t>
            </w:r>
            <w:r w:rsidR="00E64EBD">
              <w:rPr>
                <w:rFonts w:ascii="Calibri" w:hAnsi="Calibri" w:cs="Calibri"/>
                <w:b/>
                <w:bCs/>
                <w:sz w:val="18"/>
                <w:szCs w:val="18"/>
                <w:lang w:val="sr-Cyrl-RS"/>
              </w:rPr>
              <w:t>962</w:t>
            </w:r>
          </w:p>
        </w:tc>
      </w:tr>
    </w:tbl>
    <w:p w14:paraId="52F63D2C" w14:textId="2FF81B58" w:rsidR="00AE79C3" w:rsidRPr="000152FF" w:rsidRDefault="00AE79C3" w:rsidP="003A62EB">
      <w:pPr>
        <w:ind w:right="-188" w:firstLine="567"/>
        <w:jc w:val="both"/>
        <w:rPr>
          <w:rFonts w:ascii="Calibri" w:hAnsi="Calibri"/>
          <w:lang w:val="bs-Cyrl-BA"/>
        </w:rPr>
      </w:pPr>
      <w:r w:rsidRPr="00961828">
        <w:rPr>
          <w:rFonts w:ascii="Calibri" w:hAnsi="Calibri"/>
          <w:lang w:val="sr-Cyrl-BA"/>
        </w:rPr>
        <w:lastRenderedPageBreak/>
        <w:t xml:space="preserve">Набавна вриједност грађевинских објеката повећана је за </w:t>
      </w:r>
      <w:r w:rsidR="00073438" w:rsidRPr="00961828">
        <w:rPr>
          <w:rFonts w:ascii="Calibri" w:hAnsi="Calibri"/>
          <w:lang w:val="sr-Cyrl-BA"/>
        </w:rPr>
        <w:t xml:space="preserve">473.941 </w:t>
      </w:r>
      <w:r w:rsidR="00073438" w:rsidRPr="00524D57">
        <w:rPr>
          <w:rFonts w:ascii="Calibri" w:hAnsi="Calibri"/>
        </w:rPr>
        <w:t>KM</w:t>
      </w:r>
      <w:r w:rsidR="00073438" w:rsidRPr="00961828">
        <w:rPr>
          <w:rFonts w:ascii="Calibri" w:hAnsi="Calibri"/>
          <w:lang w:val="sr-Cyrl-BA"/>
        </w:rPr>
        <w:t>.</w:t>
      </w:r>
      <w:r w:rsidR="009A6615">
        <w:rPr>
          <w:rFonts w:ascii="Calibri" w:hAnsi="Calibri"/>
          <w:lang w:val="sr-Cyrl-RS"/>
        </w:rPr>
        <w:t xml:space="preserve"> Повећање у износу од </w:t>
      </w:r>
      <w:r w:rsidRPr="00961828">
        <w:rPr>
          <w:rFonts w:ascii="Calibri" w:hAnsi="Calibri"/>
          <w:lang w:val="sr-Cyrl-RS"/>
        </w:rPr>
        <w:t xml:space="preserve">302.512 КМ </w:t>
      </w:r>
      <w:r w:rsidR="009A6615">
        <w:rPr>
          <w:rFonts w:ascii="Calibri" w:hAnsi="Calibri"/>
          <w:lang w:val="sr-Cyrl-RS"/>
        </w:rPr>
        <w:t>се</w:t>
      </w:r>
      <w:r w:rsidRPr="00961828">
        <w:rPr>
          <w:rFonts w:ascii="Calibri" w:hAnsi="Calibri"/>
          <w:lang w:val="sr-Cyrl-RS"/>
        </w:rPr>
        <w:t xml:space="preserve"> односи се на инвестицију (10374) </w:t>
      </w:r>
      <w:r w:rsidR="00B3342B" w:rsidRPr="000152FF">
        <w:rPr>
          <w:rFonts w:ascii="Calibri" w:hAnsi="Calibri"/>
          <w:lang w:val="sr-Cyrl-BA"/>
        </w:rPr>
        <w:t xml:space="preserve">- </w:t>
      </w:r>
      <w:r w:rsidRPr="00961828">
        <w:rPr>
          <w:rFonts w:ascii="Calibri" w:hAnsi="Calibri"/>
          <w:lang w:val="sr-Cyrl-RS"/>
        </w:rPr>
        <w:t>санација клизишта на прузи Добој</w:t>
      </w:r>
      <w:r w:rsidR="009A6615">
        <w:rPr>
          <w:rFonts w:ascii="Calibri" w:hAnsi="Calibri"/>
          <w:lang w:val="sr-Cyrl-RS"/>
        </w:rPr>
        <w:t xml:space="preserve"> </w:t>
      </w:r>
      <w:r w:rsidRPr="00961828">
        <w:rPr>
          <w:rFonts w:ascii="Calibri" w:hAnsi="Calibri"/>
          <w:lang w:val="sr-Cyrl-RS"/>
        </w:rPr>
        <w:t>-</w:t>
      </w:r>
      <w:r w:rsidR="009A6615">
        <w:rPr>
          <w:rFonts w:ascii="Calibri" w:hAnsi="Calibri"/>
          <w:lang w:val="sr-Cyrl-RS"/>
        </w:rPr>
        <w:t xml:space="preserve"> </w:t>
      </w:r>
      <w:r w:rsidRPr="00961828">
        <w:rPr>
          <w:rFonts w:ascii="Calibri" w:hAnsi="Calibri"/>
          <w:lang w:val="sr-Cyrl-RS"/>
        </w:rPr>
        <w:t>БањаЛука (пружни правац од км 19+830 до км 19+880).</w:t>
      </w:r>
      <w:r w:rsidR="009E5B26">
        <w:rPr>
          <w:rFonts w:ascii="Calibri" w:hAnsi="Calibri"/>
          <w:lang w:val="sr-Cyrl-RS"/>
        </w:rPr>
        <w:t xml:space="preserve"> </w:t>
      </w:r>
      <w:r w:rsidR="00073438" w:rsidRPr="000152FF">
        <w:rPr>
          <w:rFonts w:ascii="Calibri" w:hAnsi="Calibri"/>
          <w:lang w:val="bs-Cyrl-BA"/>
        </w:rPr>
        <w:t>Износ од 171.429 КМ односи се на укњижење грађевинских објеката по попису основних средстава стање 31.12.2020.</w:t>
      </w:r>
      <w:r w:rsidR="009E5B26">
        <w:rPr>
          <w:rFonts w:ascii="Calibri" w:hAnsi="Calibri"/>
          <w:lang w:val="bs-Cyrl-BA"/>
        </w:rPr>
        <w:t xml:space="preserve"> </w:t>
      </w:r>
      <w:r w:rsidR="00073438" w:rsidRPr="000152FF">
        <w:rPr>
          <w:rFonts w:ascii="Calibri" w:hAnsi="Calibri"/>
          <w:lang w:val="bs-Cyrl-BA"/>
        </w:rPr>
        <w:t>године</w:t>
      </w:r>
      <w:r w:rsidR="00E276AE">
        <w:rPr>
          <w:rFonts w:ascii="Calibri" w:hAnsi="Calibri"/>
          <w:lang w:val="bs-Cyrl-BA"/>
        </w:rPr>
        <w:t>.</w:t>
      </w:r>
    </w:p>
    <w:p w14:paraId="4B95A52A" w14:textId="09097A47" w:rsidR="006E2638" w:rsidRPr="00705715" w:rsidRDefault="00AE79C3" w:rsidP="00E276AE">
      <w:pPr>
        <w:ind w:right="-188" w:firstLine="567"/>
        <w:jc w:val="both"/>
        <w:rPr>
          <w:rFonts w:ascii="Calibri" w:hAnsi="Calibri"/>
          <w:lang w:val="sr-Cyrl-BA"/>
        </w:rPr>
      </w:pPr>
      <w:r w:rsidRPr="00961828">
        <w:rPr>
          <w:rFonts w:ascii="Calibri" w:hAnsi="Calibri"/>
          <w:lang w:val="bs-Cyrl-BA"/>
        </w:rPr>
        <w:t xml:space="preserve">Набавна вриједност постројења и опреме повећана је за </w:t>
      </w:r>
      <w:r w:rsidR="00073438" w:rsidRPr="00524D57">
        <w:rPr>
          <w:rFonts w:ascii="Calibri" w:hAnsi="Calibri"/>
          <w:lang w:val="bs-Cyrl-BA"/>
        </w:rPr>
        <w:t>2.004.743 К</w:t>
      </w:r>
      <w:r w:rsidR="009E5B26" w:rsidRPr="00524D57">
        <w:rPr>
          <w:rFonts w:ascii="Calibri" w:hAnsi="Calibri"/>
          <w:lang w:val="bs-Cyrl-BA"/>
        </w:rPr>
        <w:t>М</w:t>
      </w:r>
      <w:r w:rsidR="00073438" w:rsidRPr="00524D57">
        <w:rPr>
          <w:rFonts w:ascii="Calibri" w:hAnsi="Calibri"/>
          <w:lang w:val="bs-Cyrl-BA"/>
        </w:rPr>
        <w:t>.</w:t>
      </w:r>
      <w:r w:rsidRPr="00961828">
        <w:rPr>
          <w:rFonts w:ascii="Calibri" w:hAnsi="Calibri"/>
          <w:lang w:val="bs-Cyrl-BA"/>
        </w:rPr>
        <w:t xml:space="preserve"> Повећање се  односи на инвестицију (11</w:t>
      </w:r>
      <w:r w:rsidR="00705715" w:rsidRPr="00961828">
        <w:rPr>
          <w:rFonts w:ascii="Calibri" w:hAnsi="Calibri"/>
          <w:lang w:val="bs-Cyrl-BA"/>
        </w:rPr>
        <w:t>517</w:t>
      </w:r>
      <w:r w:rsidRPr="00961828">
        <w:rPr>
          <w:rFonts w:ascii="Calibri" w:hAnsi="Calibri"/>
          <w:lang w:val="bs-Cyrl-BA"/>
        </w:rPr>
        <w:t>)</w:t>
      </w:r>
      <w:r w:rsidR="00B3342B" w:rsidRPr="00524D57">
        <w:rPr>
          <w:rFonts w:ascii="Calibri" w:hAnsi="Calibri"/>
          <w:lang w:val="sr-Cyrl-BA"/>
        </w:rPr>
        <w:t xml:space="preserve"> </w:t>
      </w:r>
      <w:r w:rsidR="00705715" w:rsidRPr="00524D57">
        <w:rPr>
          <w:rFonts w:ascii="Calibri" w:hAnsi="Calibri"/>
          <w:lang w:val="sr-Cyrl-BA"/>
        </w:rPr>
        <w:t>–</w:t>
      </w:r>
      <w:r w:rsidR="009E5B26" w:rsidRPr="00524D57">
        <w:rPr>
          <w:rFonts w:ascii="Calibri" w:hAnsi="Calibri"/>
          <w:lang w:val="sr-Cyrl-BA"/>
        </w:rPr>
        <w:t xml:space="preserve"> </w:t>
      </w:r>
      <w:r w:rsidR="00705715" w:rsidRPr="00524D57">
        <w:rPr>
          <w:rFonts w:ascii="Calibri" w:hAnsi="Calibri"/>
          <w:lang w:val="sr-Cyrl-BA"/>
        </w:rPr>
        <w:t>набавка и уградња кочионог система</w:t>
      </w:r>
      <w:r w:rsidR="00705715" w:rsidRPr="00524D57">
        <w:rPr>
          <w:rFonts w:ascii="Calibri" w:hAnsi="Calibri"/>
          <w:lang w:val="sr-Latn-BA"/>
        </w:rPr>
        <w:t xml:space="preserve"> M-18 RTM </w:t>
      </w:r>
      <w:r w:rsidR="009E5B26" w:rsidRPr="00524D57">
        <w:rPr>
          <w:rFonts w:ascii="Calibri" w:hAnsi="Calibri"/>
          <w:lang w:val="sr-Cyrl-RS"/>
        </w:rPr>
        <w:t>у износу</w:t>
      </w:r>
      <w:r w:rsidR="00705715" w:rsidRPr="00524D57">
        <w:rPr>
          <w:rFonts w:ascii="Calibri" w:hAnsi="Calibri"/>
          <w:lang w:val="bs-Cyrl-BA"/>
        </w:rPr>
        <w:t xml:space="preserve"> </w:t>
      </w:r>
      <w:r w:rsidR="00705715" w:rsidRPr="00524D57">
        <w:rPr>
          <w:rFonts w:ascii="Calibri" w:hAnsi="Calibri"/>
          <w:lang w:val="sr-Latn-BA"/>
        </w:rPr>
        <w:t>103.734 KM</w:t>
      </w:r>
      <w:r w:rsidR="009E5B26" w:rsidRPr="00524D57">
        <w:rPr>
          <w:rFonts w:ascii="Calibri" w:hAnsi="Calibri"/>
          <w:lang w:val="sr-Cyrl-RS"/>
        </w:rPr>
        <w:t>, инвестицију</w:t>
      </w:r>
      <w:r w:rsidR="00705715" w:rsidRPr="00524D57">
        <w:rPr>
          <w:rFonts w:ascii="Calibri" w:hAnsi="Calibri"/>
          <w:lang w:val="bs-Cyrl-BA"/>
        </w:rPr>
        <w:t xml:space="preserve"> (11508)</w:t>
      </w:r>
      <w:r w:rsidR="009E5B26" w:rsidRPr="00524D57">
        <w:rPr>
          <w:rFonts w:ascii="Calibri" w:hAnsi="Calibri"/>
          <w:lang w:val="bs-Cyrl-BA"/>
        </w:rPr>
        <w:t xml:space="preserve"> </w:t>
      </w:r>
      <w:r w:rsidR="00524D57" w:rsidRPr="00524D57">
        <w:rPr>
          <w:rFonts w:ascii="Calibri" w:hAnsi="Calibri"/>
          <w:lang w:val="bs-Cyrl-BA"/>
        </w:rPr>
        <w:t>–</w:t>
      </w:r>
      <w:r w:rsidR="009E5B26" w:rsidRPr="00524D57">
        <w:rPr>
          <w:rFonts w:ascii="Calibri" w:hAnsi="Calibri"/>
          <w:lang w:val="bs-Cyrl-BA"/>
        </w:rPr>
        <w:t xml:space="preserve"> </w:t>
      </w:r>
      <w:r w:rsidR="00524D57" w:rsidRPr="00524D57">
        <w:rPr>
          <w:rFonts w:ascii="Calibri" w:hAnsi="Calibri"/>
          <w:lang w:val="bs-Cyrl-BA"/>
        </w:rPr>
        <w:t xml:space="preserve">набавка рачунара </w:t>
      </w:r>
      <w:r w:rsidR="009E5B26" w:rsidRPr="00524D57">
        <w:rPr>
          <w:rFonts w:ascii="Calibri" w:hAnsi="Calibri"/>
          <w:lang w:val="bs-Cyrl-BA"/>
        </w:rPr>
        <w:t xml:space="preserve">у </w:t>
      </w:r>
      <w:r w:rsidR="00705715" w:rsidRPr="00524D57">
        <w:rPr>
          <w:rFonts w:ascii="Calibri" w:hAnsi="Calibri"/>
          <w:lang w:val="bs-Cyrl-BA"/>
        </w:rPr>
        <w:t>вриједност</w:t>
      </w:r>
      <w:r w:rsidR="009E5B26" w:rsidRPr="00524D57">
        <w:rPr>
          <w:rFonts w:ascii="Calibri" w:hAnsi="Calibri"/>
          <w:lang w:val="bs-Cyrl-BA"/>
        </w:rPr>
        <w:t>и</w:t>
      </w:r>
      <w:r w:rsidR="00705715" w:rsidRPr="00524D57">
        <w:rPr>
          <w:rFonts w:ascii="Calibri" w:hAnsi="Calibri"/>
          <w:lang w:val="bs-Cyrl-BA"/>
        </w:rPr>
        <w:t xml:space="preserve"> 176.900 КМ</w:t>
      </w:r>
      <w:r w:rsidR="009E5B26" w:rsidRPr="00524D57">
        <w:rPr>
          <w:rFonts w:ascii="Calibri" w:hAnsi="Calibri"/>
          <w:lang w:val="bs-Cyrl-BA"/>
        </w:rPr>
        <w:t>,</w:t>
      </w:r>
      <w:r w:rsidR="00705715" w:rsidRPr="00524D57">
        <w:rPr>
          <w:rFonts w:ascii="Calibri" w:hAnsi="Calibri"/>
          <w:lang w:val="bs-Cyrl-BA"/>
        </w:rPr>
        <w:t xml:space="preserve"> </w:t>
      </w:r>
      <w:r w:rsidRPr="00961828">
        <w:rPr>
          <w:rFonts w:ascii="Calibri" w:hAnsi="Calibri"/>
          <w:lang w:val="bs-Cyrl-BA"/>
        </w:rPr>
        <w:t>набавка и уградња</w:t>
      </w:r>
      <w:r w:rsidR="00705715" w:rsidRPr="00524D57">
        <w:rPr>
          <w:rFonts w:ascii="Calibri" w:hAnsi="Calibri"/>
          <w:lang w:val="bs-Cyrl-BA"/>
        </w:rPr>
        <w:t xml:space="preserve"> мулти функционалног уређаја</w:t>
      </w:r>
      <w:r w:rsidR="00524D57" w:rsidRPr="00524D57">
        <w:rPr>
          <w:rFonts w:ascii="Calibri" w:hAnsi="Calibri"/>
          <w:lang w:val="bs-Cyrl-BA"/>
        </w:rPr>
        <w:t xml:space="preserve"> у</w:t>
      </w:r>
      <w:r w:rsidR="00705715" w:rsidRPr="00524D57">
        <w:rPr>
          <w:rFonts w:ascii="Calibri" w:hAnsi="Calibri"/>
          <w:lang w:val="bs-Cyrl-BA"/>
        </w:rPr>
        <w:t xml:space="preserve"> вриједност</w:t>
      </w:r>
      <w:r w:rsidR="009E5B26" w:rsidRPr="00524D57">
        <w:rPr>
          <w:rFonts w:ascii="Calibri" w:hAnsi="Calibri"/>
          <w:lang w:val="bs-Cyrl-BA"/>
        </w:rPr>
        <w:t>и</w:t>
      </w:r>
      <w:r w:rsidR="00705715" w:rsidRPr="00524D57">
        <w:rPr>
          <w:rFonts w:ascii="Calibri" w:hAnsi="Calibri"/>
          <w:lang w:val="bs-Cyrl-BA"/>
        </w:rPr>
        <w:t xml:space="preserve"> 15.000 КМ</w:t>
      </w:r>
      <w:r w:rsidR="00524D57" w:rsidRPr="00524D57">
        <w:rPr>
          <w:rFonts w:ascii="Calibri" w:hAnsi="Calibri"/>
          <w:lang w:val="bs-Cyrl-BA"/>
        </w:rPr>
        <w:t xml:space="preserve">, набавка </w:t>
      </w:r>
      <w:r w:rsidRPr="00961828">
        <w:rPr>
          <w:rFonts w:ascii="Calibri" w:hAnsi="Calibri"/>
          <w:lang w:val="bs-Cyrl-BA"/>
        </w:rPr>
        <w:t>пречистача отпадних вода</w:t>
      </w:r>
      <w:r w:rsidR="00524D57" w:rsidRPr="00524D57">
        <w:rPr>
          <w:rFonts w:ascii="Calibri" w:hAnsi="Calibri"/>
          <w:lang w:val="bs-Cyrl-BA"/>
        </w:rPr>
        <w:t xml:space="preserve"> у износу</w:t>
      </w:r>
      <w:r w:rsidR="00705715" w:rsidRPr="00524D57">
        <w:rPr>
          <w:rFonts w:ascii="Calibri" w:hAnsi="Calibri"/>
          <w:lang w:val="bs-Cyrl-BA"/>
        </w:rPr>
        <w:t xml:space="preserve"> 11.890 КМ.</w:t>
      </w:r>
      <w:r w:rsidR="00524D57" w:rsidRPr="00524D57">
        <w:rPr>
          <w:rFonts w:ascii="Calibri" w:hAnsi="Calibri"/>
          <w:lang w:val="sr-Cyrl-BA"/>
        </w:rPr>
        <w:t xml:space="preserve"> </w:t>
      </w:r>
      <w:r w:rsidR="00073438" w:rsidRPr="00524D57">
        <w:rPr>
          <w:rFonts w:ascii="Calibri" w:hAnsi="Calibri"/>
          <w:lang w:val="sr-Cyrl-BA"/>
        </w:rPr>
        <w:t>Износ од 1.649.205 КМ односи се на укњижење опреме по попису стање 31.12.2020.</w:t>
      </w:r>
      <w:r w:rsidR="009E5B26" w:rsidRPr="00524D57">
        <w:rPr>
          <w:rFonts w:ascii="Calibri" w:hAnsi="Calibri"/>
          <w:lang w:val="sr-Cyrl-BA"/>
        </w:rPr>
        <w:t xml:space="preserve"> </w:t>
      </w:r>
      <w:r w:rsidR="00073438" w:rsidRPr="00524D57">
        <w:rPr>
          <w:rFonts w:ascii="Calibri" w:hAnsi="Calibri"/>
          <w:lang w:val="sr-Cyrl-BA"/>
        </w:rPr>
        <w:t>године.</w:t>
      </w:r>
    </w:p>
    <w:p w14:paraId="46EE107A" w14:textId="77777777" w:rsidR="001C396A" w:rsidRPr="00961828" w:rsidRDefault="001C396A" w:rsidP="001C396A">
      <w:pPr>
        <w:ind w:firstLine="709"/>
        <w:jc w:val="both"/>
        <w:rPr>
          <w:rFonts w:ascii="Calibri" w:hAnsi="Calibri"/>
          <w:color w:val="000000"/>
          <w:lang w:val="sr-Cyrl-BA"/>
        </w:rPr>
      </w:pPr>
    </w:p>
    <w:p w14:paraId="35FAF874" w14:textId="77777777" w:rsidR="001C396A" w:rsidRPr="00961828" w:rsidRDefault="001C396A" w:rsidP="001C396A">
      <w:pPr>
        <w:ind w:firstLine="709"/>
        <w:jc w:val="both"/>
        <w:rPr>
          <w:rFonts w:ascii="Calibri" w:hAnsi="Calibri"/>
          <w:color w:val="000000"/>
          <w:lang w:val="sr-Cyrl-BA"/>
        </w:rPr>
      </w:pPr>
    </w:p>
    <w:p w14:paraId="781A55B3" w14:textId="77777777" w:rsidR="000C62D7" w:rsidRPr="001C396A" w:rsidRDefault="000C62D7" w:rsidP="001C396A">
      <w:pPr>
        <w:pStyle w:val="Heading1"/>
        <w:spacing w:before="0" w:after="0"/>
        <w:ind w:left="426" w:hanging="426"/>
        <w:rPr>
          <w:sz w:val="28"/>
          <w:szCs w:val="28"/>
        </w:rPr>
      </w:pPr>
      <w:bookmarkStart w:id="81" w:name="_Toc3360073"/>
      <w:bookmarkStart w:id="82" w:name="_Toc67040799"/>
      <w:r w:rsidRPr="001C396A">
        <w:rPr>
          <w:sz w:val="28"/>
          <w:szCs w:val="28"/>
        </w:rPr>
        <w:t>Биолошка средства и средства културе</w:t>
      </w:r>
      <w:bookmarkEnd w:id="81"/>
      <w:bookmarkEnd w:id="82"/>
    </w:p>
    <w:p w14:paraId="2556B2E2" w14:textId="77777777" w:rsidR="000C62D7" w:rsidRPr="001F7E47" w:rsidRDefault="000C62D7" w:rsidP="001F7E47">
      <w:pPr>
        <w:jc w:val="both"/>
      </w:pPr>
    </w:p>
    <w:p w14:paraId="0A194F83" w14:textId="77777777" w:rsidR="00E91EC7" w:rsidRPr="001F7E47" w:rsidRDefault="00E91EC7" w:rsidP="0040331B">
      <w:pPr>
        <w:ind w:right="-188" w:firstLine="567"/>
        <w:jc w:val="both"/>
        <w:rPr>
          <w:rFonts w:ascii="Calibri" w:hAnsi="Calibri" w:cs="Calibri"/>
          <w:lang w:val="ru-RU"/>
        </w:rPr>
      </w:pPr>
      <w:r w:rsidRPr="001F7E47">
        <w:rPr>
          <w:rFonts w:ascii="Calibri" w:hAnsi="Calibri" w:cs="Calibri"/>
          <w:lang w:val="ru-RU"/>
        </w:rPr>
        <w:t>На дан 3</w:t>
      </w:r>
      <w:r w:rsidR="00191AFD">
        <w:rPr>
          <w:rFonts w:ascii="Calibri" w:hAnsi="Calibri" w:cs="Calibri"/>
          <w:lang w:val="ru-RU"/>
        </w:rPr>
        <w:t>1</w:t>
      </w:r>
      <w:r w:rsidRPr="001F7E47">
        <w:rPr>
          <w:rFonts w:ascii="Calibri" w:hAnsi="Calibri" w:cs="Calibri"/>
          <w:lang w:val="ru-RU"/>
        </w:rPr>
        <w:t>.</w:t>
      </w:r>
      <w:r w:rsidR="00191AFD">
        <w:rPr>
          <w:rFonts w:ascii="Calibri" w:hAnsi="Calibri" w:cs="Calibri"/>
          <w:lang w:val="ru-RU"/>
        </w:rPr>
        <w:t>12</w:t>
      </w:r>
      <w:r w:rsidRPr="001F7E47">
        <w:rPr>
          <w:rFonts w:ascii="Calibri" w:hAnsi="Calibri" w:cs="Calibri"/>
          <w:lang w:val="ru-RU"/>
        </w:rPr>
        <w:t>.20</w:t>
      </w:r>
      <w:r w:rsidR="005C79EB">
        <w:rPr>
          <w:rFonts w:ascii="Calibri" w:hAnsi="Calibri" w:cs="Calibri"/>
          <w:lang w:val="sr-Latn-BA"/>
        </w:rPr>
        <w:t>20</w:t>
      </w:r>
      <w:r w:rsidRPr="001F7E47">
        <w:rPr>
          <w:rFonts w:ascii="Calibri" w:hAnsi="Calibri" w:cs="Calibri"/>
          <w:lang w:val="ru-RU"/>
        </w:rPr>
        <w:t>.</w:t>
      </w:r>
      <w:r w:rsidR="009E5B26">
        <w:rPr>
          <w:rFonts w:ascii="Calibri" w:hAnsi="Calibri" w:cs="Calibri"/>
          <w:lang w:val="ru-RU"/>
        </w:rPr>
        <w:t xml:space="preserve"> </w:t>
      </w:r>
      <w:r w:rsidRPr="001F7E47">
        <w:rPr>
          <w:rFonts w:ascii="Calibri" w:hAnsi="Calibri" w:cs="Calibri"/>
          <w:lang w:val="ru-RU"/>
        </w:rPr>
        <w:t>године исказана средства културе у износу од 46.389 КМ односе се на експонате и дјела умјетничке и ликовне културе.</w:t>
      </w:r>
    </w:p>
    <w:p w14:paraId="080C0C0A" w14:textId="77777777" w:rsidR="00A702B1" w:rsidRDefault="00A702B1" w:rsidP="001F7E47">
      <w:pPr>
        <w:jc w:val="both"/>
        <w:rPr>
          <w:rFonts w:ascii="Calibri" w:hAnsi="Calibri" w:cs="Calibri"/>
          <w:lang w:val="sr-Latn-BA"/>
        </w:rPr>
      </w:pPr>
    </w:p>
    <w:p w14:paraId="51369EFE" w14:textId="51BE63E0" w:rsidR="005C79EB" w:rsidRDefault="005C79EB" w:rsidP="001F7E47">
      <w:pPr>
        <w:jc w:val="both"/>
        <w:rPr>
          <w:rFonts w:ascii="Calibri" w:hAnsi="Calibri" w:cs="Calibri"/>
          <w:lang w:val="sr-Latn-BA"/>
        </w:rPr>
      </w:pPr>
    </w:p>
    <w:p w14:paraId="377E5B6D" w14:textId="77777777" w:rsidR="00023B83" w:rsidRDefault="000C62D7" w:rsidP="00023B83">
      <w:pPr>
        <w:pStyle w:val="Heading1"/>
        <w:spacing w:before="0" w:after="0"/>
        <w:ind w:left="426" w:hanging="426"/>
        <w:jc w:val="both"/>
        <w:rPr>
          <w:sz w:val="28"/>
          <w:szCs w:val="28"/>
          <w:lang w:val="sr-Cyrl-BA"/>
        </w:rPr>
      </w:pPr>
      <w:bookmarkStart w:id="83" w:name="_Toc3360074"/>
      <w:bookmarkStart w:id="84" w:name="_Toc67040800"/>
      <w:r w:rsidRPr="004A156D">
        <w:rPr>
          <w:sz w:val="28"/>
          <w:szCs w:val="28"/>
        </w:rPr>
        <w:t>Залихе и дати аванси</w:t>
      </w:r>
      <w:bookmarkEnd w:id="83"/>
      <w:bookmarkEnd w:id="84"/>
    </w:p>
    <w:tbl>
      <w:tblPr>
        <w:tblW w:w="9087" w:type="dxa"/>
        <w:tblInd w:w="93" w:type="dxa"/>
        <w:tblLook w:val="04A0" w:firstRow="1" w:lastRow="0" w:firstColumn="1" w:lastColumn="0" w:noHBand="0" w:noVBand="1"/>
      </w:tblPr>
      <w:tblGrid>
        <w:gridCol w:w="5320"/>
        <w:gridCol w:w="1840"/>
        <w:gridCol w:w="1927"/>
      </w:tblGrid>
      <w:tr w:rsidR="00D85CD4" w14:paraId="73AE6A17" w14:textId="77777777" w:rsidTr="0069726A">
        <w:trPr>
          <w:trHeight w:val="283"/>
        </w:trPr>
        <w:tc>
          <w:tcPr>
            <w:tcW w:w="5320" w:type="dxa"/>
            <w:tcBorders>
              <w:top w:val="nil"/>
              <w:left w:val="nil"/>
              <w:bottom w:val="nil"/>
              <w:right w:val="nil"/>
            </w:tcBorders>
            <w:shd w:val="clear" w:color="auto" w:fill="auto"/>
            <w:noWrap/>
            <w:vAlign w:val="bottom"/>
            <w:hideMark/>
          </w:tcPr>
          <w:p w14:paraId="058646AF" w14:textId="77777777" w:rsidR="00D85CD4" w:rsidRDefault="00D85CD4">
            <w:pPr>
              <w:rPr>
                <w:rFonts w:ascii="Arial" w:hAnsi="Arial" w:cs="Arial"/>
                <w:sz w:val="20"/>
                <w:szCs w:val="20"/>
              </w:rPr>
            </w:pPr>
          </w:p>
        </w:tc>
        <w:tc>
          <w:tcPr>
            <w:tcW w:w="1840" w:type="dxa"/>
            <w:tcBorders>
              <w:top w:val="nil"/>
              <w:left w:val="nil"/>
              <w:bottom w:val="nil"/>
              <w:right w:val="nil"/>
            </w:tcBorders>
            <w:shd w:val="clear" w:color="auto" w:fill="auto"/>
            <w:noWrap/>
            <w:vAlign w:val="bottom"/>
            <w:hideMark/>
          </w:tcPr>
          <w:p w14:paraId="0B525223" w14:textId="77777777" w:rsidR="00D85CD4" w:rsidRDefault="00D85CD4">
            <w:pPr>
              <w:rPr>
                <w:rFonts w:ascii="Calibri" w:hAnsi="Calibri" w:cs="Calibri"/>
                <w:sz w:val="22"/>
                <w:szCs w:val="22"/>
              </w:rPr>
            </w:pPr>
          </w:p>
        </w:tc>
        <w:tc>
          <w:tcPr>
            <w:tcW w:w="1927" w:type="dxa"/>
            <w:tcBorders>
              <w:top w:val="nil"/>
              <w:left w:val="nil"/>
              <w:bottom w:val="nil"/>
              <w:right w:val="nil"/>
            </w:tcBorders>
            <w:shd w:val="clear" w:color="auto" w:fill="auto"/>
            <w:noWrap/>
            <w:vAlign w:val="center"/>
            <w:hideMark/>
          </w:tcPr>
          <w:p w14:paraId="7025C2C8" w14:textId="77777777" w:rsidR="00D85CD4" w:rsidRDefault="00D85CD4">
            <w:pPr>
              <w:jc w:val="right"/>
              <w:rPr>
                <w:rFonts w:ascii="Calibri" w:hAnsi="Calibri" w:cs="Calibri"/>
                <w:sz w:val="22"/>
                <w:szCs w:val="22"/>
              </w:rPr>
            </w:pPr>
            <w:r>
              <w:rPr>
                <w:rFonts w:ascii="Calibri" w:hAnsi="Calibri" w:cs="Calibri"/>
                <w:sz w:val="22"/>
                <w:szCs w:val="22"/>
              </w:rPr>
              <w:t xml:space="preserve">     у КМ</w:t>
            </w:r>
          </w:p>
        </w:tc>
      </w:tr>
      <w:tr w:rsidR="00D85CD4" w14:paraId="18D3346F" w14:textId="77777777" w:rsidTr="00B631DC">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0528E2E1" w14:textId="77777777" w:rsidR="00D85CD4" w:rsidRDefault="00D85CD4">
            <w:pPr>
              <w:rPr>
                <w:rFonts w:ascii="Calibri" w:hAnsi="Calibri" w:cs="Calibri"/>
                <w:b/>
                <w:bCs/>
                <w:color w:val="000000"/>
              </w:rPr>
            </w:pPr>
            <w:r>
              <w:rPr>
                <w:rFonts w:ascii="Calibri" w:hAnsi="Calibri" w:cs="Calibri"/>
                <w:b/>
                <w:bCs/>
                <w:color w:val="000000"/>
              </w:rPr>
              <w:t>Залихе и дати аванси</w:t>
            </w:r>
          </w:p>
        </w:tc>
        <w:tc>
          <w:tcPr>
            <w:tcW w:w="1840" w:type="dxa"/>
            <w:tcBorders>
              <w:top w:val="single" w:sz="8" w:space="0" w:color="auto"/>
              <w:left w:val="nil"/>
              <w:bottom w:val="single" w:sz="8" w:space="0" w:color="auto"/>
              <w:right w:val="nil"/>
            </w:tcBorders>
            <w:shd w:val="clear" w:color="auto" w:fill="auto"/>
            <w:noWrap/>
            <w:vAlign w:val="center"/>
            <w:hideMark/>
          </w:tcPr>
          <w:p w14:paraId="0C948238" w14:textId="77777777" w:rsidR="00D85CD4" w:rsidRDefault="00D85CD4">
            <w:pPr>
              <w:jc w:val="right"/>
              <w:rPr>
                <w:rFonts w:ascii="Calibri" w:hAnsi="Calibri" w:cs="Calibri"/>
                <w:b/>
                <w:bCs/>
                <w:color w:val="000000"/>
              </w:rPr>
            </w:pPr>
            <w:r>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385465D3" w14:textId="77777777" w:rsidR="00D85CD4" w:rsidRDefault="00D85CD4" w:rsidP="00191AFD">
            <w:pPr>
              <w:jc w:val="right"/>
              <w:rPr>
                <w:rFonts w:ascii="Calibri" w:hAnsi="Calibri" w:cs="Calibri"/>
                <w:b/>
                <w:bCs/>
                <w:color w:val="000000"/>
              </w:rPr>
            </w:pPr>
            <w:r>
              <w:rPr>
                <w:rFonts w:ascii="Calibri" w:hAnsi="Calibri" w:cs="Calibri"/>
                <w:b/>
                <w:bCs/>
                <w:color w:val="000000"/>
              </w:rPr>
              <w:t>3</w:t>
            </w:r>
            <w:r w:rsidR="00191AFD">
              <w:rPr>
                <w:rFonts w:ascii="Calibri" w:hAnsi="Calibri" w:cs="Calibri"/>
                <w:b/>
                <w:bCs/>
                <w:color w:val="000000"/>
                <w:lang w:val="sr-Cyrl-BA"/>
              </w:rPr>
              <w:t>1</w:t>
            </w:r>
            <w:r>
              <w:rPr>
                <w:rFonts w:ascii="Calibri" w:hAnsi="Calibri" w:cs="Calibri"/>
                <w:b/>
                <w:bCs/>
                <w:color w:val="000000"/>
              </w:rPr>
              <w:t>.</w:t>
            </w:r>
            <w:r w:rsidR="00191AFD">
              <w:rPr>
                <w:rFonts w:ascii="Calibri" w:hAnsi="Calibri" w:cs="Calibri"/>
                <w:b/>
                <w:bCs/>
                <w:color w:val="000000"/>
                <w:lang w:val="sr-Cyrl-BA"/>
              </w:rPr>
              <w:t>12</w:t>
            </w:r>
            <w:r>
              <w:rPr>
                <w:rFonts w:ascii="Calibri" w:hAnsi="Calibri" w:cs="Calibri"/>
                <w:b/>
                <w:bCs/>
                <w:color w:val="000000"/>
              </w:rPr>
              <w:t>.2020</w:t>
            </w:r>
          </w:p>
        </w:tc>
      </w:tr>
      <w:tr w:rsidR="00D85CD4" w14:paraId="60E8944F" w14:textId="77777777" w:rsidTr="00B631DC">
        <w:trPr>
          <w:trHeight w:val="360"/>
        </w:trPr>
        <w:tc>
          <w:tcPr>
            <w:tcW w:w="5320" w:type="dxa"/>
            <w:tcBorders>
              <w:top w:val="nil"/>
              <w:left w:val="nil"/>
              <w:bottom w:val="nil"/>
              <w:right w:val="nil"/>
            </w:tcBorders>
            <w:shd w:val="clear" w:color="auto" w:fill="auto"/>
            <w:noWrap/>
            <w:vAlign w:val="center"/>
            <w:hideMark/>
          </w:tcPr>
          <w:p w14:paraId="798F458F" w14:textId="77777777" w:rsidR="00D85CD4" w:rsidRDefault="00D85CD4">
            <w:pPr>
              <w:rPr>
                <w:rFonts w:ascii="Calibri" w:hAnsi="Calibri" w:cs="Calibri"/>
                <w:color w:val="000000"/>
              </w:rPr>
            </w:pPr>
            <w:r>
              <w:rPr>
                <w:rFonts w:ascii="Calibri" w:hAnsi="Calibri" w:cs="Calibri"/>
                <w:color w:val="000000"/>
              </w:rPr>
              <w:t>Материјал за израду учинака у складишту</w:t>
            </w:r>
          </w:p>
        </w:tc>
        <w:tc>
          <w:tcPr>
            <w:tcW w:w="1840" w:type="dxa"/>
            <w:tcBorders>
              <w:top w:val="nil"/>
              <w:left w:val="nil"/>
              <w:bottom w:val="nil"/>
              <w:right w:val="nil"/>
            </w:tcBorders>
            <w:shd w:val="clear" w:color="auto" w:fill="auto"/>
            <w:noWrap/>
            <w:vAlign w:val="bottom"/>
            <w:hideMark/>
          </w:tcPr>
          <w:p w14:paraId="086C8AD8" w14:textId="77777777" w:rsidR="00D85CD4" w:rsidRDefault="00D85CD4">
            <w:pPr>
              <w:jc w:val="right"/>
              <w:rPr>
                <w:rFonts w:ascii="Calibri" w:hAnsi="Calibri" w:cs="Calibri"/>
              </w:rPr>
            </w:pPr>
            <w:r>
              <w:rPr>
                <w:rFonts w:ascii="Calibri" w:hAnsi="Calibri" w:cs="Calibri"/>
              </w:rPr>
              <w:t>11.019.159</w:t>
            </w:r>
          </w:p>
        </w:tc>
        <w:tc>
          <w:tcPr>
            <w:tcW w:w="1927" w:type="dxa"/>
            <w:tcBorders>
              <w:top w:val="nil"/>
              <w:left w:val="nil"/>
              <w:bottom w:val="nil"/>
              <w:right w:val="nil"/>
            </w:tcBorders>
            <w:shd w:val="clear" w:color="auto" w:fill="auto"/>
            <w:vAlign w:val="bottom"/>
            <w:hideMark/>
          </w:tcPr>
          <w:p w14:paraId="471738BD" w14:textId="77777777" w:rsidR="00D85CD4" w:rsidRPr="00191AFD" w:rsidRDefault="00D85CD4" w:rsidP="00191AFD">
            <w:pPr>
              <w:jc w:val="right"/>
              <w:rPr>
                <w:rFonts w:ascii="Calibri" w:hAnsi="Calibri" w:cs="Calibri"/>
                <w:lang w:val="sr-Cyrl-BA"/>
              </w:rPr>
            </w:pPr>
            <w:r>
              <w:rPr>
                <w:rFonts w:ascii="Calibri" w:hAnsi="Calibri" w:cs="Calibri"/>
              </w:rPr>
              <w:t>11.</w:t>
            </w:r>
            <w:r w:rsidR="00191AFD">
              <w:rPr>
                <w:rFonts w:ascii="Calibri" w:hAnsi="Calibri" w:cs="Calibri"/>
                <w:lang w:val="sr-Cyrl-BA"/>
              </w:rPr>
              <w:t>377</w:t>
            </w:r>
            <w:r>
              <w:rPr>
                <w:rFonts w:ascii="Calibri" w:hAnsi="Calibri" w:cs="Calibri"/>
              </w:rPr>
              <w:t>.</w:t>
            </w:r>
            <w:r w:rsidR="00191AFD">
              <w:rPr>
                <w:rFonts w:ascii="Calibri" w:hAnsi="Calibri" w:cs="Calibri"/>
                <w:lang w:val="sr-Cyrl-BA"/>
              </w:rPr>
              <w:t>370</w:t>
            </w:r>
          </w:p>
        </w:tc>
      </w:tr>
      <w:tr w:rsidR="00D85CD4" w14:paraId="12097E0F" w14:textId="77777777" w:rsidTr="00B631DC">
        <w:trPr>
          <w:trHeight w:val="360"/>
        </w:trPr>
        <w:tc>
          <w:tcPr>
            <w:tcW w:w="5320" w:type="dxa"/>
            <w:tcBorders>
              <w:top w:val="nil"/>
              <w:left w:val="nil"/>
              <w:bottom w:val="nil"/>
              <w:right w:val="nil"/>
            </w:tcBorders>
            <w:shd w:val="clear" w:color="auto" w:fill="auto"/>
            <w:noWrap/>
            <w:vAlign w:val="center"/>
            <w:hideMark/>
          </w:tcPr>
          <w:p w14:paraId="558E78E2" w14:textId="77777777" w:rsidR="00D85CD4" w:rsidRDefault="00D85CD4">
            <w:pPr>
              <w:rPr>
                <w:rFonts w:ascii="Calibri" w:hAnsi="Calibri" w:cs="Calibri"/>
                <w:color w:val="000000"/>
              </w:rPr>
            </w:pPr>
            <w:r>
              <w:rPr>
                <w:rFonts w:ascii="Calibri" w:hAnsi="Calibri" w:cs="Calibri"/>
                <w:color w:val="000000"/>
              </w:rPr>
              <w:t>Резервни дијелови у складишту</w:t>
            </w:r>
          </w:p>
        </w:tc>
        <w:tc>
          <w:tcPr>
            <w:tcW w:w="1840" w:type="dxa"/>
            <w:tcBorders>
              <w:top w:val="nil"/>
              <w:left w:val="nil"/>
              <w:bottom w:val="nil"/>
              <w:right w:val="nil"/>
            </w:tcBorders>
            <w:shd w:val="clear" w:color="auto" w:fill="auto"/>
            <w:noWrap/>
            <w:vAlign w:val="bottom"/>
            <w:hideMark/>
          </w:tcPr>
          <w:p w14:paraId="55C05C4E" w14:textId="77777777" w:rsidR="00D85CD4" w:rsidRDefault="00D85CD4">
            <w:pPr>
              <w:jc w:val="right"/>
              <w:rPr>
                <w:rFonts w:ascii="Calibri" w:hAnsi="Calibri" w:cs="Calibri"/>
              </w:rPr>
            </w:pPr>
            <w:r>
              <w:rPr>
                <w:rFonts w:ascii="Calibri" w:hAnsi="Calibri" w:cs="Calibri"/>
              </w:rPr>
              <w:t>19.836.495</w:t>
            </w:r>
          </w:p>
        </w:tc>
        <w:tc>
          <w:tcPr>
            <w:tcW w:w="1927" w:type="dxa"/>
            <w:tcBorders>
              <w:top w:val="nil"/>
              <w:left w:val="nil"/>
              <w:bottom w:val="nil"/>
              <w:right w:val="nil"/>
            </w:tcBorders>
            <w:shd w:val="clear" w:color="auto" w:fill="auto"/>
            <w:vAlign w:val="bottom"/>
            <w:hideMark/>
          </w:tcPr>
          <w:p w14:paraId="4FA1ECE2" w14:textId="77777777" w:rsidR="00D85CD4" w:rsidRPr="00191AFD" w:rsidRDefault="00191AFD" w:rsidP="00191AFD">
            <w:pPr>
              <w:jc w:val="right"/>
              <w:rPr>
                <w:rFonts w:ascii="Calibri" w:hAnsi="Calibri" w:cs="Calibri"/>
                <w:lang w:val="sr-Cyrl-BA"/>
              </w:rPr>
            </w:pPr>
            <w:r>
              <w:rPr>
                <w:rFonts w:ascii="Calibri" w:hAnsi="Calibri" w:cs="Calibri"/>
              </w:rPr>
              <w:t>19.</w:t>
            </w:r>
            <w:r>
              <w:rPr>
                <w:rFonts w:ascii="Calibri" w:hAnsi="Calibri" w:cs="Calibri"/>
                <w:lang w:val="sr-Cyrl-BA"/>
              </w:rPr>
              <w:t>580</w:t>
            </w:r>
            <w:r w:rsidR="00D85CD4">
              <w:rPr>
                <w:rFonts w:ascii="Calibri" w:hAnsi="Calibri" w:cs="Calibri"/>
              </w:rPr>
              <w:t>.</w:t>
            </w:r>
            <w:r>
              <w:rPr>
                <w:rFonts w:ascii="Calibri" w:hAnsi="Calibri" w:cs="Calibri"/>
                <w:lang w:val="sr-Cyrl-BA"/>
              </w:rPr>
              <w:t>810</w:t>
            </w:r>
          </w:p>
        </w:tc>
      </w:tr>
      <w:tr w:rsidR="00D85CD4" w14:paraId="35238044" w14:textId="77777777" w:rsidTr="00B631DC">
        <w:trPr>
          <w:trHeight w:val="360"/>
        </w:trPr>
        <w:tc>
          <w:tcPr>
            <w:tcW w:w="5320" w:type="dxa"/>
            <w:tcBorders>
              <w:top w:val="nil"/>
              <w:left w:val="nil"/>
              <w:bottom w:val="nil"/>
              <w:right w:val="nil"/>
            </w:tcBorders>
            <w:shd w:val="clear" w:color="auto" w:fill="auto"/>
            <w:noWrap/>
            <w:vAlign w:val="center"/>
            <w:hideMark/>
          </w:tcPr>
          <w:p w14:paraId="1135C4C4" w14:textId="77777777" w:rsidR="00D85CD4" w:rsidRDefault="00D85CD4">
            <w:pPr>
              <w:rPr>
                <w:rFonts w:ascii="Calibri" w:hAnsi="Calibri" w:cs="Calibri"/>
                <w:color w:val="000000"/>
              </w:rPr>
            </w:pPr>
            <w:r>
              <w:rPr>
                <w:rFonts w:ascii="Calibri" w:hAnsi="Calibri" w:cs="Calibri"/>
                <w:color w:val="000000"/>
              </w:rPr>
              <w:t>Алат, инвентар и ХТЗ опрема у складишту</w:t>
            </w:r>
          </w:p>
        </w:tc>
        <w:tc>
          <w:tcPr>
            <w:tcW w:w="1840" w:type="dxa"/>
            <w:tcBorders>
              <w:top w:val="nil"/>
              <w:left w:val="nil"/>
              <w:bottom w:val="nil"/>
              <w:right w:val="nil"/>
            </w:tcBorders>
            <w:shd w:val="clear" w:color="auto" w:fill="auto"/>
            <w:noWrap/>
            <w:vAlign w:val="bottom"/>
            <w:hideMark/>
          </w:tcPr>
          <w:p w14:paraId="56CA5956" w14:textId="77777777" w:rsidR="00D85CD4" w:rsidRDefault="00D85CD4">
            <w:pPr>
              <w:jc w:val="right"/>
              <w:rPr>
                <w:rFonts w:ascii="Calibri" w:hAnsi="Calibri" w:cs="Calibri"/>
              </w:rPr>
            </w:pPr>
            <w:r>
              <w:rPr>
                <w:rFonts w:ascii="Calibri" w:hAnsi="Calibri" w:cs="Calibri"/>
              </w:rPr>
              <w:t>899.241</w:t>
            </w:r>
          </w:p>
        </w:tc>
        <w:tc>
          <w:tcPr>
            <w:tcW w:w="1927" w:type="dxa"/>
            <w:tcBorders>
              <w:top w:val="nil"/>
              <w:left w:val="nil"/>
              <w:bottom w:val="nil"/>
              <w:right w:val="nil"/>
            </w:tcBorders>
            <w:shd w:val="clear" w:color="auto" w:fill="auto"/>
            <w:vAlign w:val="bottom"/>
            <w:hideMark/>
          </w:tcPr>
          <w:p w14:paraId="2BD212AF" w14:textId="77777777" w:rsidR="00D85CD4" w:rsidRPr="00191AFD" w:rsidRDefault="00191AFD" w:rsidP="00191AFD">
            <w:pPr>
              <w:jc w:val="right"/>
              <w:rPr>
                <w:rFonts w:ascii="Calibri" w:hAnsi="Calibri" w:cs="Calibri"/>
                <w:lang w:val="sr-Cyrl-BA"/>
              </w:rPr>
            </w:pPr>
            <w:r>
              <w:rPr>
                <w:rFonts w:ascii="Calibri" w:hAnsi="Calibri" w:cs="Calibri"/>
              </w:rPr>
              <w:t>9</w:t>
            </w:r>
            <w:r>
              <w:rPr>
                <w:rFonts w:ascii="Calibri" w:hAnsi="Calibri" w:cs="Calibri"/>
                <w:lang w:val="sr-Cyrl-BA"/>
              </w:rPr>
              <w:t>08</w:t>
            </w:r>
            <w:r w:rsidR="00D85CD4">
              <w:rPr>
                <w:rFonts w:ascii="Calibri" w:hAnsi="Calibri" w:cs="Calibri"/>
              </w:rPr>
              <w:t>.7</w:t>
            </w:r>
            <w:r>
              <w:rPr>
                <w:rFonts w:ascii="Calibri" w:hAnsi="Calibri" w:cs="Calibri"/>
                <w:lang w:val="sr-Cyrl-BA"/>
              </w:rPr>
              <w:t>20</w:t>
            </w:r>
          </w:p>
        </w:tc>
      </w:tr>
      <w:tr w:rsidR="00D85CD4" w14:paraId="169635B3" w14:textId="77777777" w:rsidTr="00B631DC">
        <w:trPr>
          <w:trHeight w:val="360"/>
        </w:trPr>
        <w:tc>
          <w:tcPr>
            <w:tcW w:w="5320" w:type="dxa"/>
            <w:tcBorders>
              <w:top w:val="nil"/>
              <w:left w:val="nil"/>
              <w:bottom w:val="nil"/>
              <w:right w:val="nil"/>
            </w:tcBorders>
            <w:shd w:val="clear" w:color="auto" w:fill="auto"/>
            <w:noWrap/>
            <w:vAlign w:val="center"/>
            <w:hideMark/>
          </w:tcPr>
          <w:p w14:paraId="2DFC8F7D" w14:textId="77777777" w:rsidR="00D85CD4" w:rsidRDefault="00D85CD4">
            <w:pPr>
              <w:rPr>
                <w:rFonts w:ascii="Calibri" w:hAnsi="Calibri" w:cs="Calibri"/>
                <w:color w:val="000000"/>
              </w:rPr>
            </w:pPr>
            <w:r>
              <w:rPr>
                <w:rFonts w:ascii="Calibri" w:hAnsi="Calibri" w:cs="Calibri"/>
                <w:color w:val="000000"/>
              </w:rPr>
              <w:t>Алат, инвентар и ХТЗ опрема у употреби</w:t>
            </w:r>
          </w:p>
        </w:tc>
        <w:tc>
          <w:tcPr>
            <w:tcW w:w="1840" w:type="dxa"/>
            <w:tcBorders>
              <w:top w:val="nil"/>
              <w:left w:val="nil"/>
              <w:bottom w:val="nil"/>
              <w:right w:val="nil"/>
            </w:tcBorders>
            <w:shd w:val="clear" w:color="auto" w:fill="auto"/>
            <w:noWrap/>
            <w:vAlign w:val="bottom"/>
            <w:hideMark/>
          </w:tcPr>
          <w:p w14:paraId="4D197FA2" w14:textId="77777777" w:rsidR="00D85CD4" w:rsidRDefault="00D85CD4">
            <w:pPr>
              <w:jc w:val="right"/>
              <w:rPr>
                <w:rFonts w:ascii="Calibri" w:hAnsi="Calibri" w:cs="Calibri"/>
              </w:rPr>
            </w:pPr>
            <w:r>
              <w:rPr>
                <w:rFonts w:ascii="Calibri" w:hAnsi="Calibri" w:cs="Calibri"/>
              </w:rPr>
              <w:t>2.252.879</w:t>
            </w:r>
          </w:p>
        </w:tc>
        <w:tc>
          <w:tcPr>
            <w:tcW w:w="1927" w:type="dxa"/>
            <w:tcBorders>
              <w:top w:val="nil"/>
              <w:left w:val="nil"/>
              <w:bottom w:val="nil"/>
              <w:right w:val="nil"/>
            </w:tcBorders>
            <w:shd w:val="clear" w:color="auto" w:fill="auto"/>
            <w:vAlign w:val="bottom"/>
            <w:hideMark/>
          </w:tcPr>
          <w:p w14:paraId="66423FCB" w14:textId="77777777" w:rsidR="00D85CD4" w:rsidRPr="00191AFD" w:rsidRDefault="00191AFD" w:rsidP="00191AFD">
            <w:pPr>
              <w:jc w:val="right"/>
              <w:rPr>
                <w:rFonts w:ascii="Calibri" w:hAnsi="Calibri" w:cs="Calibri"/>
                <w:lang w:val="sr-Cyrl-BA"/>
              </w:rPr>
            </w:pPr>
            <w:r>
              <w:rPr>
                <w:rFonts w:ascii="Calibri" w:hAnsi="Calibri" w:cs="Calibri"/>
              </w:rPr>
              <w:t>2.</w:t>
            </w:r>
            <w:r>
              <w:rPr>
                <w:rFonts w:ascii="Calibri" w:hAnsi="Calibri" w:cs="Calibri"/>
                <w:lang w:val="sr-Cyrl-BA"/>
              </w:rPr>
              <w:t>477</w:t>
            </w:r>
            <w:r w:rsidR="00D85CD4">
              <w:rPr>
                <w:rFonts w:ascii="Calibri" w:hAnsi="Calibri" w:cs="Calibri"/>
              </w:rPr>
              <w:t>.</w:t>
            </w:r>
            <w:r>
              <w:rPr>
                <w:rFonts w:ascii="Calibri" w:hAnsi="Calibri" w:cs="Calibri"/>
                <w:lang w:val="sr-Cyrl-BA"/>
              </w:rPr>
              <w:t>056</w:t>
            </w:r>
          </w:p>
        </w:tc>
      </w:tr>
      <w:tr w:rsidR="00D85CD4" w14:paraId="70F304BB" w14:textId="77777777" w:rsidTr="00B631DC">
        <w:trPr>
          <w:trHeight w:val="360"/>
        </w:trPr>
        <w:tc>
          <w:tcPr>
            <w:tcW w:w="5320" w:type="dxa"/>
            <w:tcBorders>
              <w:top w:val="nil"/>
              <w:left w:val="nil"/>
              <w:bottom w:val="nil"/>
              <w:right w:val="nil"/>
            </w:tcBorders>
            <w:shd w:val="clear" w:color="auto" w:fill="auto"/>
            <w:vAlign w:val="center"/>
            <w:hideMark/>
          </w:tcPr>
          <w:p w14:paraId="1B96DD89" w14:textId="77777777" w:rsidR="00D85CD4" w:rsidRDefault="00D85CD4">
            <w:pPr>
              <w:rPr>
                <w:rFonts w:ascii="Calibri" w:hAnsi="Calibri" w:cs="Calibri"/>
                <w:color w:val="000000"/>
              </w:rPr>
            </w:pPr>
            <w:r>
              <w:rPr>
                <w:rFonts w:ascii="Calibri" w:hAnsi="Calibri" w:cs="Calibri"/>
                <w:color w:val="000000"/>
              </w:rPr>
              <w:t>Исправка вриједности залиха материјала добијеног од демонтаже</w:t>
            </w:r>
          </w:p>
        </w:tc>
        <w:tc>
          <w:tcPr>
            <w:tcW w:w="1840" w:type="dxa"/>
            <w:tcBorders>
              <w:top w:val="nil"/>
              <w:left w:val="nil"/>
              <w:bottom w:val="nil"/>
              <w:right w:val="nil"/>
            </w:tcBorders>
            <w:shd w:val="clear" w:color="auto" w:fill="auto"/>
            <w:noWrap/>
            <w:vAlign w:val="center"/>
            <w:hideMark/>
          </w:tcPr>
          <w:p w14:paraId="05BD8B84" w14:textId="77777777" w:rsidR="00D85CD4" w:rsidRDefault="00D85CD4">
            <w:pPr>
              <w:jc w:val="right"/>
              <w:rPr>
                <w:rFonts w:ascii="Calibri" w:hAnsi="Calibri" w:cs="Calibri"/>
              </w:rPr>
            </w:pPr>
            <w:r>
              <w:rPr>
                <w:rFonts w:ascii="Calibri" w:hAnsi="Calibri" w:cs="Calibri"/>
              </w:rPr>
              <w:t>-4.792.602</w:t>
            </w:r>
          </w:p>
        </w:tc>
        <w:tc>
          <w:tcPr>
            <w:tcW w:w="1927" w:type="dxa"/>
            <w:tcBorders>
              <w:top w:val="nil"/>
              <w:left w:val="nil"/>
              <w:bottom w:val="nil"/>
              <w:right w:val="nil"/>
            </w:tcBorders>
            <w:shd w:val="clear" w:color="auto" w:fill="auto"/>
            <w:vAlign w:val="center"/>
            <w:hideMark/>
          </w:tcPr>
          <w:p w14:paraId="539E0A03" w14:textId="77777777" w:rsidR="00D85CD4" w:rsidRPr="00191AFD" w:rsidRDefault="00D85CD4" w:rsidP="00191AFD">
            <w:pPr>
              <w:jc w:val="right"/>
              <w:rPr>
                <w:rFonts w:ascii="Calibri" w:hAnsi="Calibri" w:cs="Calibri"/>
                <w:lang w:val="sr-Cyrl-BA"/>
              </w:rPr>
            </w:pPr>
            <w:r>
              <w:rPr>
                <w:rFonts w:ascii="Calibri" w:hAnsi="Calibri" w:cs="Calibri"/>
              </w:rPr>
              <w:t>-4.7</w:t>
            </w:r>
            <w:r w:rsidR="00191AFD">
              <w:rPr>
                <w:rFonts w:ascii="Calibri" w:hAnsi="Calibri" w:cs="Calibri"/>
                <w:lang w:val="sr-Cyrl-BA"/>
              </w:rPr>
              <w:t>40</w:t>
            </w:r>
            <w:r>
              <w:rPr>
                <w:rFonts w:ascii="Calibri" w:hAnsi="Calibri" w:cs="Calibri"/>
              </w:rPr>
              <w:t>.</w:t>
            </w:r>
            <w:r w:rsidR="00191AFD">
              <w:rPr>
                <w:rFonts w:ascii="Calibri" w:hAnsi="Calibri" w:cs="Calibri"/>
                <w:lang w:val="sr-Cyrl-BA"/>
              </w:rPr>
              <w:t>695</w:t>
            </w:r>
          </w:p>
        </w:tc>
      </w:tr>
      <w:tr w:rsidR="00D85CD4" w14:paraId="30A65B46" w14:textId="77777777" w:rsidTr="00B631DC">
        <w:trPr>
          <w:trHeight w:val="360"/>
        </w:trPr>
        <w:tc>
          <w:tcPr>
            <w:tcW w:w="5320" w:type="dxa"/>
            <w:tcBorders>
              <w:top w:val="nil"/>
              <w:left w:val="nil"/>
              <w:bottom w:val="nil"/>
              <w:right w:val="nil"/>
            </w:tcBorders>
            <w:shd w:val="clear" w:color="auto" w:fill="auto"/>
            <w:vAlign w:val="center"/>
            <w:hideMark/>
          </w:tcPr>
          <w:p w14:paraId="36096C80" w14:textId="77777777" w:rsidR="00D85CD4" w:rsidRDefault="00D85CD4">
            <w:pPr>
              <w:rPr>
                <w:rFonts w:ascii="Calibri" w:hAnsi="Calibri" w:cs="Calibri"/>
                <w:color w:val="000000"/>
              </w:rPr>
            </w:pPr>
            <w:r>
              <w:rPr>
                <w:rFonts w:ascii="Calibri" w:hAnsi="Calibri" w:cs="Calibri"/>
                <w:color w:val="000000"/>
              </w:rPr>
              <w:t>Исправка вриједности залиха резервних дијелова добијеног од демонтаже</w:t>
            </w:r>
          </w:p>
        </w:tc>
        <w:tc>
          <w:tcPr>
            <w:tcW w:w="1840" w:type="dxa"/>
            <w:tcBorders>
              <w:top w:val="nil"/>
              <w:left w:val="nil"/>
              <w:bottom w:val="nil"/>
              <w:right w:val="nil"/>
            </w:tcBorders>
            <w:shd w:val="clear" w:color="auto" w:fill="auto"/>
            <w:noWrap/>
            <w:vAlign w:val="center"/>
            <w:hideMark/>
          </w:tcPr>
          <w:p w14:paraId="22943A00" w14:textId="77777777" w:rsidR="00D85CD4" w:rsidRDefault="00D85CD4">
            <w:pPr>
              <w:jc w:val="right"/>
              <w:rPr>
                <w:rFonts w:ascii="Calibri" w:hAnsi="Calibri" w:cs="Calibri"/>
              </w:rPr>
            </w:pPr>
            <w:r>
              <w:rPr>
                <w:rFonts w:ascii="Calibri" w:hAnsi="Calibri" w:cs="Calibri"/>
              </w:rPr>
              <w:t>-3.802.695</w:t>
            </w:r>
          </w:p>
        </w:tc>
        <w:tc>
          <w:tcPr>
            <w:tcW w:w="1927" w:type="dxa"/>
            <w:tcBorders>
              <w:top w:val="nil"/>
              <w:left w:val="nil"/>
              <w:bottom w:val="nil"/>
              <w:right w:val="nil"/>
            </w:tcBorders>
            <w:shd w:val="clear" w:color="auto" w:fill="auto"/>
            <w:vAlign w:val="center"/>
            <w:hideMark/>
          </w:tcPr>
          <w:p w14:paraId="2B81E120" w14:textId="77777777" w:rsidR="00D85CD4" w:rsidRPr="00191AFD" w:rsidRDefault="00191AFD" w:rsidP="00191AFD">
            <w:pPr>
              <w:jc w:val="right"/>
              <w:rPr>
                <w:rFonts w:ascii="Calibri" w:hAnsi="Calibri" w:cs="Calibri"/>
                <w:lang w:val="sr-Cyrl-BA"/>
              </w:rPr>
            </w:pPr>
            <w:r>
              <w:rPr>
                <w:rFonts w:ascii="Calibri" w:hAnsi="Calibri" w:cs="Calibri"/>
              </w:rPr>
              <w:t>-3.</w:t>
            </w:r>
            <w:r>
              <w:rPr>
                <w:rFonts w:ascii="Calibri" w:hAnsi="Calibri" w:cs="Calibri"/>
                <w:lang w:val="sr-Cyrl-BA"/>
              </w:rPr>
              <w:t>701</w:t>
            </w:r>
            <w:r w:rsidR="00D85CD4">
              <w:rPr>
                <w:rFonts w:ascii="Calibri" w:hAnsi="Calibri" w:cs="Calibri"/>
              </w:rPr>
              <w:t>.</w:t>
            </w:r>
            <w:r>
              <w:rPr>
                <w:rFonts w:ascii="Calibri" w:hAnsi="Calibri" w:cs="Calibri"/>
                <w:lang w:val="sr-Cyrl-BA"/>
              </w:rPr>
              <w:t>835</w:t>
            </w:r>
          </w:p>
        </w:tc>
      </w:tr>
      <w:tr w:rsidR="00D85CD4" w14:paraId="7FDAAF4B" w14:textId="77777777" w:rsidTr="00B631DC">
        <w:trPr>
          <w:trHeight w:val="360"/>
        </w:trPr>
        <w:tc>
          <w:tcPr>
            <w:tcW w:w="5320" w:type="dxa"/>
            <w:tcBorders>
              <w:top w:val="nil"/>
              <w:left w:val="nil"/>
              <w:bottom w:val="nil"/>
              <w:right w:val="nil"/>
            </w:tcBorders>
            <w:shd w:val="clear" w:color="auto" w:fill="auto"/>
            <w:vAlign w:val="center"/>
            <w:hideMark/>
          </w:tcPr>
          <w:p w14:paraId="79084D50" w14:textId="77777777" w:rsidR="00D85CD4" w:rsidRDefault="00D85CD4">
            <w:pPr>
              <w:rPr>
                <w:rFonts w:ascii="Calibri" w:hAnsi="Calibri" w:cs="Calibri"/>
                <w:color w:val="000000"/>
              </w:rPr>
            </w:pPr>
            <w:r>
              <w:rPr>
                <w:rFonts w:ascii="Calibri" w:hAnsi="Calibri" w:cs="Calibri"/>
                <w:color w:val="000000"/>
              </w:rPr>
              <w:t>Исправка вриједности залиха материјала осталог</w:t>
            </w:r>
          </w:p>
        </w:tc>
        <w:tc>
          <w:tcPr>
            <w:tcW w:w="1840" w:type="dxa"/>
            <w:tcBorders>
              <w:top w:val="nil"/>
              <w:left w:val="nil"/>
              <w:bottom w:val="nil"/>
              <w:right w:val="nil"/>
            </w:tcBorders>
            <w:shd w:val="clear" w:color="auto" w:fill="auto"/>
            <w:noWrap/>
            <w:vAlign w:val="center"/>
            <w:hideMark/>
          </w:tcPr>
          <w:p w14:paraId="4E8B01CE" w14:textId="77777777" w:rsidR="00D85CD4" w:rsidRDefault="00D85CD4">
            <w:pPr>
              <w:jc w:val="right"/>
              <w:rPr>
                <w:rFonts w:ascii="Calibri" w:hAnsi="Calibri" w:cs="Calibri"/>
              </w:rPr>
            </w:pPr>
            <w:r>
              <w:rPr>
                <w:rFonts w:ascii="Calibri" w:hAnsi="Calibri" w:cs="Calibri"/>
              </w:rPr>
              <w:t>-497.120</w:t>
            </w:r>
          </w:p>
        </w:tc>
        <w:tc>
          <w:tcPr>
            <w:tcW w:w="1927" w:type="dxa"/>
            <w:tcBorders>
              <w:top w:val="nil"/>
              <w:left w:val="nil"/>
              <w:bottom w:val="nil"/>
              <w:right w:val="nil"/>
            </w:tcBorders>
            <w:shd w:val="clear" w:color="auto" w:fill="auto"/>
            <w:vAlign w:val="center"/>
            <w:hideMark/>
          </w:tcPr>
          <w:p w14:paraId="45D10C89" w14:textId="77777777" w:rsidR="00D85CD4" w:rsidRDefault="00D85CD4">
            <w:pPr>
              <w:jc w:val="right"/>
              <w:rPr>
                <w:rFonts w:ascii="Calibri" w:hAnsi="Calibri" w:cs="Calibri"/>
              </w:rPr>
            </w:pPr>
            <w:r>
              <w:rPr>
                <w:rFonts w:ascii="Calibri" w:hAnsi="Calibri" w:cs="Calibri"/>
              </w:rPr>
              <w:t>-497.120</w:t>
            </w:r>
          </w:p>
        </w:tc>
      </w:tr>
      <w:tr w:rsidR="00D85CD4" w14:paraId="21F8999F" w14:textId="77777777" w:rsidTr="00B631DC">
        <w:trPr>
          <w:trHeight w:val="360"/>
        </w:trPr>
        <w:tc>
          <w:tcPr>
            <w:tcW w:w="5320" w:type="dxa"/>
            <w:tcBorders>
              <w:top w:val="nil"/>
              <w:left w:val="nil"/>
              <w:bottom w:val="nil"/>
              <w:right w:val="nil"/>
            </w:tcBorders>
            <w:shd w:val="clear" w:color="auto" w:fill="auto"/>
            <w:vAlign w:val="center"/>
            <w:hideMark/>
          </w:tcPr>
          <w:p w14:paraId="0383D40D" w14:textId="77777777" w:rsidR="00D85CD4" w:rsidRDefault="00D85CD4">
            <w:pPr>
              <w:rPr>
                <w:rFonts w:ascii="Calibri" w:hAnsi="Calibri" w:cs="Calibri"/>
                <w:color w:val="000000"/>
              </w:rPr>
            </w:pPr>
            <w:r>
              <w:rPr>
                <w:rFonts w:ascii="Calibri" w:hAnsi="Calibri" w:cs="Calibri"/>
                <w:color w:val="000000"/>
              </w:rPr>
              <w:t>Исправка вриједности залиха резервних дијелова осталог</w:t>
            </w:r>
          </w:p>
        </w:tc>
        <w:tc>
          <w:tcPr>
            <w:tcW w:w="1840" w:type="dxa"/>
            <w:tcBorders>
              <w:top w:val="nil"/>
              <w:left w:val="nil"/>
              <w:bottom w:val="nil"/>
              <w:right w:val="nil"/>
            </w:tcBorders>
            <w:shd w:val="clear" w:color="auto" w:fill="auto"/>
            <w:noWrap/>
            <w:vAlign w:val="center"/>
            <w:hideMark/>
          </w:tcPr>
          <w:p w14:paraId="736A9750" w14:textId="77777777" w:rsidR="00D85CD4" w:rsidRDefault="00D85CD4">
            <w:pPr>
              <w:jc w:val="right"/>
              <w:rPr>
                <w:rFonts w:ascii="Calibri" w:hAnsi="Calibri" w:cs="Calibri"/>
              </w:rPr>
            </w:pPr>
            <w:r>
              <w:rPr>
                <w:rFonts w:ascii="Calibri" w:hAnsi="Calibri" w:cs="Calibri"/>
              </w:rPr>
              <w:t>-2.698.268</w:t>
            </w:r>
          </w:p>
        </w:tc>
        <w:tc>
          <w:tcPr>
            <w:tcW w:w="1927" w:type="dxa"/>
            <w:tcBorders>
              <w:top w:val="nil"/>
              <w:left w:val="nil"/>
              <w:bottom w:val="nil"/>
              <w:right w:val="nil"/>
            </w:tcBorders>
            <w:shd w:val="clear" w:color="auto" w:fill="auto"/>
            <w:vAlign w:val="center"/>
            <w:hideMark/>
          </w:tcPr>
          <w:p w14:paraId="5B3BD8CA" w14:textId="77777777" w:rsidR="00D85CD4" w:rsidRDefault="00D85CD4">
            <w:pPr>
              <w:jc w:val="right"/>
              <w:rPr>
                <w:rFonts w:ascii="Calibri" w:hAnsi="Calibri" w:cs="Calibri"/>
              </w:rPr>
            </w:pPr>
            <w:r>
              <w:rPr>
                <w:rFonts w:ascii="Calibri" w:hAnsi="Calibri" w:cs="Calibri"/>
              </w:rPr>
              <w:t>-2.698.268</w:t>
            </w:r>
          </w:p>
        </w:tc>
      </w:tr>
      <w:tr w:rsidR="00D85CD4" w14:paraId="10DA9F0B" w14:textId="77777777" w:rsidTr="00B631DC">
        <w:trPr>
          <w:trHeight w:val="360"/>
        </w:trPr>
        <w:tc>
          <w:tcPr>
            <w:tcW w:w="5320" w:type="dxa"/>
            <w:tcBorders>
              <w:top w:val="nil"/>
              <w:left w:val="nil"/>
              <w:bottom w:val="nil"/>
              <w:right w:val="nil"/>
            </w:tcBorders>
            <w:shd w:val="clear" w:color="auto" w:fill="auto"/>
            <w:vAlign w:val="center"/>
            <w:hideMark/>
          </w:tcPr>
          <w:p w14:paraId="592A333D" w14:textId="77777777" w:rsidR="00D85CD4" w:rsidRDefault="00D85CD4">
            <w:pPr>
              <w:rPr>
                <w:rFonts w:ascii="Calibri" w:hAnsi="Calibri" w:cs="Calibri"/>
                <w:color w:val="000000"/>
              </w:rPr>
            </w:pPr>
            <w:r>
              <w:rPr>
                <w:rFonts w:ascii="Calibri" w:hAnsi="Calibri" w:cs="Calibri"/>
                <w:color w:val="000000"/>
              </w:rPr>
              <w:t>Исправка вриједности алата, инвентара, ауто гума, службене и заштитне одјеће</w:t>
            </w:r>
          </w:p>
        </w:tc>
        <w:tc>
          <w:tcPr>
            <w:tcW w:w="1840" w:type="dxa"/>
            <w:tcBorders>
              <w:top w:val="nil"/>
              <w:left w:val="nil"/>
              <w:bottom w:val="nil"/>
              <w:right w:val="nil"/>
            </w:tcBorders>
            <w:shd w:val="clear" w:color="auto" w:fill="auto"/>
            <w:noWrap/>
            <w:vAlign w:val="center"/>
            <w:hideMark/>
          </w:tcPr>
          <w:p w14:paraId="42FC9A21" w14:textId="77777777" w:rsidR="00D85CD4" w:rsidRDefault="00D85CD4">
            <w:pPr>
              <w:jc w:val="right"/>
              <w:rPr>
                <w:rFonts w:ascii="Calibri" w:hAnsi="Calibri" w:cs="Calibri"/>
              </w:rPr>
            </w:pPr>
            <w:r>
              <w:rPr>
                <w:rFonts w:ascii="Calibri" w:hAnsi="Calibri" w:cs="Calibri"/>
              </w:rPr>
              <w:t>-2.249.910</w:t>
            </w:r>
          </w:p>
        </w:tc>
        <w:tc>
          <w:tcPr>
            <w:tcW w:w="1927" w:type="dxa"/>
            <w:tcBorders>
              <w:top w:val="nil"/>
              <w:left w:val="nil"/>
              <w:bottom w:val="nil"/>
              <w:right w:val="nil"/>
            </w:tcBorders>
            <w:shd w:val="clear" w:color="auto" w:fill="auto"/>
            <w:vAlign w:val="center"/>
            <w:hideMark/>
          </w:tcPr>
          <w:p w14:paraId="6FB1BE33" w14:textId="77777777" w:rsidR="00D85CD4" w:rsidRPr="00401A45" w:rsidRDefault="00D85CD4">
            <w:pPr>
              <w:jc w:val="right"/>
              <w:rPr>
                <w:rFonts w:ascii="Calibri" w:hAnsi="Calibri" w:cs="Calibri"/>
                <w:lang w:val="sr-Cyrl-BA"/>
              </w:rPr>
            </w:pPr>
            <w:r>
              <w:rPr>
                <w:rFonts w:ascii="Calibri" w:hAnsi="Calibri" w:cs="Calibri"/>
              </w:rPr>
              <w:t>-</w:t>
            </w:r>
            <w:r w:rsidR="00401A45">
              <w:rPr>
                <w:rFonts w:ascii="Calibri" w:hAnsi="Calibri" w:cs="Calibri"/>
                <w:lang w:val="sr-Cyrl-BA"/>
              </w:rPr>
              <w:t>2.476.677</w:t>
            </w:r>
          </w:p>
        </w:tc>
      </w:tr>
      <w:tr w:rsidR="00D85CD4" w14:paraId="13B40102" w14:textId="77777777" w:rsidTr="00B631DC">
        <w:trPr>
          <w:trHeight w:val="360"/>
        </w:trPr>
        <w:tc>
          <w:tcPr>
            <w:tcW w:w="5320" w:type="dxa"/>
            <w:tcBorders>
              <w:top w:val="nil"/>
              <w:left w:val="nil"/>
              <w:bottom w:val="nil"/>
              <w:right w:val="nil"/>
            </w:tcBorders>
            <w:shd w:val="clear" w:color="auto" w:fill="auto"/>
            <w:vAlign w:val="center"/>
            <w:hideMark/>
          </w:tcPr>
          <w:p w14:paraId="2E142DDB" w14:textId="77777777" w:rsidR="00D85CD4" w:rsidRDefault="00D85CD4">
            <w:pPr>
              <w:rPr>
                <w:rFonts w:ascii="Calibri" w:hAnsi="Calibri" w:cs="Calibri"/>
                <w:color w:val="000000"/>
              </w:rPr>
            </w:pPr>
            <w:r>
              <w:rPr>
                <w:rFonts w:ascii="Calibri" w:hAnsi="Calibri" w:cs="Calibri"/>
                <w:color w:val="000000"/>
              </w:rPr>
              <w:t>Дати аванси за залихе и услуге</w:t>
            </w:r>
          </w:p>
        </w:tc>
        <w:tc>
          <w:tcPr>
            <w:tcW w:w="1840" w:type="dxa"/>
            <w:tcBorders>
              <w:top w:val="nil"/>
              <w:left w:val="nil"/>
              <w:bottom w:val="nil"/>
              <w:right w:val="nil"/>
            </w:tcBorders>
            <w:shd w:val="clear" w:color="auto" w:fill="auto"/>
            <w:noWrap/>
            <w:vAlign w:val="center"/>
            <w:hideMark/>
          </w:tcPr>
          <w:p w14:paraId="573001A0" w14:textId="77777777" w:rsidR="00D85CD4" w:rsidRDefault="00D85CD4">
            <w:pPr>
              <w:jc w:val="right"/>
              <w:rPr>
                <w:rFonts w:ascii="Calibri" w:hAnsi="Calibri" w:cs="Calibri"/>
              </w:rPr>
            </w:pPr>
            <w:r>
              <w:rPr>
                <w:rFonts w:ascii="Calibri" w:hAnsi="Calibri" w:cs="Calibri"/>
              </w:rPr>
              <w:t>2.818.608</w:t>
            </w:r>
          </w:p>
        </w:tc>
        <w:tc>
          <w:tcPr>
            <w:tcW w:w="1927" w:type="dxa"/>
            <w:tcBorders>
              <w:top w:val="nil"/>
              <w:left w:val="nil"/>
              <w:bottom w:val="nil"/>
              <w:right w:val="nil"/>
            </w:tcBorders>
            <w:shd w:val="clear" w:color="auto" w:fill="auto"/>
            <w:vAlign w:val="center"/>
            <w:hideMark/>
          </w:tcPr>
          <w:p w14:paraId="67BB3382" w14:textId="77777777" w:rsidR="00D85CD4" w:rsidRPr="00401A45" w:rsidRDefault="00D85CD4" w:rsidP="00401A45">
            <w:pPr>
              <w:jc w:val="right"/>
              <w:rPr>
                <w:rFonts w:ascii="Calibri" w:hAnsi="Calibri" w:cs="Calibri"/>
                <w:lang w:val="sr-Cyrl-BA"/>
              </w:rPr>
            </w:pPr>
            <w:r>
              <w:rPr>
                <w:rFonts w:ascii="Calibri" w:hAnsi="Calibri" w:cs="Calibri"/>
              </w:rPr>
              <w:t>2.8</w:t>
            </w:r>
            <w:r w:rsidR="00401A45">
              <w:rPr>
                <w:rFonts w:ascii="Calibri" w:hAnsi="Calibri" w:cs="Calibri"/>
                <w:lang w:val="sr-Cyrl-BA"/>
              </w:rPr>
              <w:t>12</w:t>
            </w:r>
            <w:r>
              <w:rPr>
                <w:rFonts w:ascii="Calibri" w:hAnsi="Calibri" w:cs="Calibri"/>
              </w:rPr>
              <w:t>.</w:t>
            </w:r>
            <w:r w:rsidR="00401A45">
              <w:rPr>
                <w:rFonts w:ascii="Calibri" w:hAnsi="Calibri" w:cs="Calibri"/>
                <w:lang w:val="sr-Cyrl-BA"/>
              </w:rPr>
              <w:t>024</w:t>
            </w:r>
          </w:p>
        </w:tc>
      </w:tr>
      <w:tr w:rsidR="00D85CD4" w14:paraId="7A1A504E" w14:textId="77777777" w:rsidTr="00B631DC">
        <w:trPr>
          <w:trHeight w:val="360"/>
        </w:trPr>
        <w:tc>
          <w:tcPr>
            <w:tcW w:w="5320" w:type="dxa"/>
            <w:tcBorders>
              <w:top w:val="nil"/>
              <w:left w:val="nil"/>
              <w:bottom w:val="single" w:sz="8" w:space="0" w:color="auto"/>
              <w:right w:val="nil"/>
            </w:tcBorders>
            <w:shd w:val="clear" w:color="auto" w:fill="auto"/>
            <w:vAlign w:val="center"/>
            <w:hideMark/>
          </w:tcPr>
          <w:p w14:paraId="7B976A16" w14:textId="77777777" w:rsidR="00D85CD4" w:rsidRDefault="00D85CD4">
            <w:pPr>
              <w:rPr>
                <w:rFonts w:ascii="Calibri" w:hAnsi="Calibri" w:cs="Calibri"/>
                <w:color w:val="000000"/>
              </w:rPr>
            </w:pPr>
            <w:r>
              <w:rPr>
                <w:rFonts w:ascii="Calibri" w:hAnsi="Calibri" w:cs="Calibri"/>
                <w:color w:val="000000"/>
              </w:rPr>
              <w:t>Исправка вриједности датих аванса</w:t>
            </w:r>
          </w:p>
        </w:tc>
        <w:tc>
          <w:tcPr>
            <w:tcW w:w="1840" w:type="dxa"/>
            <w:tcBorders>
              <w:top w:val="nil"/>
              <w:left w:val="nil"/>
              <w:bottom w:val="nil"/>
              <w:right w:val="nil"/>
            </w:tcBorders>
            <w:shd w:val="clear" w:color="auto" w:fill="auto"/>
            <w:noWrap/>
            <w:vAlign w:val="center"/>
            <w:hideMark/>
          </w:tcPr>
          <w:p w14:paraId="7ACDCF51" w14:textId="77777777" w:rsidR="00D85CD4" w:rsidRDefault="00D85CD4">
            <w:pPr>
              <w:jc w:val="right"/>
              <w:rPr>
                <w:rFonts w:ascii="Calibri" w:hAnsi="Calibri" w:cs="Calibri"/>
              </w:rPr>
            </w:pPr>
            <w:r>
              <w:rPr>
                <w:rFonts w:ascii="Calibri" w:hAnsi="Calibri" w:cs="Calibri"/>
              </w:rPr>
              <w:t>-2.804.647</w:t>
            </w:r>
          </w:p>
        </w:tc>
        <w:tc>
          <w:tcPr>
            <w:tcW w:w="1927" w:type="dxa"/>
            <w:tcBorders>
              <w:top w:val="nil"/>
              <w:left w:val="nil"/>
              <w:bottom w:val="nil"/>
              <w:right w:val="nil"/>
            </w:tcBorders>
            <w:shd w:val="clear" w:color="auto" w:fill="auto"/>
            <w:vAlign w:val="center"/>
            <w:hideMark/>
          </w:tcPr>
          <w:p w14:paraId="4497440C" w14:textId="77777777" w:rsidR="00D85CD4" w:rsidRDefault="00D85CD4">
            <w:pPr>
              <w:jc w:val="right"/>
              <w:rPr>
                <w:rFonts w:ascii="Calibri" w:hAnsi="Calibri" w:cs="Calibri"/>
              </w:rPr>
            </w:pPr>
            <w:r>
              <w:rPr>
                <w:rFonts w:ascii="Calibri" w:hAnsi="Calibri" w:cs="Calibri"/>
              </w:rPr>
              <w:t>-2.804.647</w:t>
            </w:r>
          </w:p>
        </w:tc>
      </w:tr>
      <w:tr w:rsidR="00D85CD4" w14:paraId="03A03E6A" w14:textId="77777777" w:rsidTr="00B631DC">
        <w:trPr>
          <w:trHeight w:val="559"/>
        </w:trPr>
        <w:tc>
          <w:tcPr>
            <w:tcW w:w="5320" w:type="dxa"/>
            <w:tcBorders>
              <w:top w:val="nil"/>
              <w:left w:val="nil"/>
              <w:bottom w:val="single" w:sz="8" w:space="0" w:color="auto"/>
              <w:right w:val="nil"/>
            </w:tcBorders>
            <w:shd w:val="clear" w:color="auto" w:fill="auto"/>
            <w:noWrap/>
            <w:vAlign w:val="center"/>
            <w:hideMark/>
          </w:tcPr>
          <w:p w14:paraId="5E87B945" w14:textId="77777777" w:rsidR="00D85CD4" w:rsidRDefault="00D85CD4">
            <w:pPr>
              <w:rPr>
                <w:rFonts w:ascii="Calibri" w:hAnsi="Calibri" w:cs="Calibri"/>
                <w:b/>
                <w:bCs/>
                <w:color w:val="000000"/>
              </w:rPr>
            </w:pPr>
            <w:r>
              <w:rPr>
                <w:rFonts w:ascii="Calibri" w:hAnsi="Calibri" w:cs="Calibri"/>
                <w:b/>
                <w:bCs/>
                <w:color w:val="000000"/>
              </w:rPr>
              <w:t>Укупно залихе и дати аванси</w:t>
            </w:r>
          </w:p>
        </w:tc>
        <w:tc>
          <w:tcPr>
            <w:tcW w:w="1840" w:type="dxa"/>
            <w:tcBorders>
              <w:top w:val="single" w:sz="8" w:space="0" w:color="auto"/>
              <w:left w:val="nil"/>
              <w:bottom w:val="single" w:sz="8" w:space="0" w:color="auto"/>
              <w:right w:val="nil"/>
            </w:tcBorders>
            <w:shd w:val="clear" w:color="auto" w:fill="auto"/>
            <w:vAlign w:val="center"/>
            <w:hideMark/>
          </w:tcPr>
          <w:p w14:paraId="17DB6C80" w14:textId="77777777" w:rsidR="00D85CD4" w:rsidRDefault="00D85CD4">
            <w:pPr>
              <w:jc w:val="right"/>
              <w:rPr>
                <w:rFonts w:ascii="Calibri" w:hAnsi="Calibri" w:cs="Calibri"/>
                <w:b/>
                <w:bCs/>
                <w:color w:val="000000"/>
              </w:rPr>
            </w:pPr>
            <w:r>
              <w:rPr>
                <w:rFonts w:ascii="Calibri" w:hAnsi="Calibri" w:cs="Calibri"/>
                <w:b/>
                <w:bCs/>
                <w:color w:val="000000"/>
              </w:rPr>
              <w:t>19.981.140</w:t>
            </w:r>
          </w:p>
        </w:tc>
        <w:tc>
          <w:tcPr>
            <w:tcW w:w="1927" w:type="dxa"/>
            <w:tcBorders>
              <w:top w:val="single" w:sz="8" w:space="0" w:color="auto"/>
              <w:left w:val="nil"/>
              <w:bottom w:val="single" w:sz="8" w:space="0" w:color="auto"/>
              <w:right w:val="nil"/>
            </w:tcBorders>
            <w:shd w:val="clear" w:color="auto" w:fill="auto"/>
            <w:noWrap/>
            <w:vAlign w:val="center"/>
            <w:hideMark/>
          </w:tcPr>
          <w:p w14:paraId="57DE3B92" w14:textId="77777777" w:rsidR="00D85CD4" w:rsidRPr="00EE1ACA" w:rsidRDefault="00D85CD4" w:rsidP="00EE1ACA">
            <w:pPr>
              <w:jc w:val="right"/>
              <w:rPr>
                <w:rFonts w:ascii="Calibri" w:hAnsi="Calibri" w:cs="Calibri"/>
                <w:b/>
                <w:bCs/>
                <w:lang w:val="sr-Cyrl-BA"/>
              </w:rPr>
            </w:pPr>
            <w:r>
              <w:rPr>
                <w:rFonts w:ascii="Calibri" w:hAnsi="Calibri" w:cs="Calibri"/>
                <w:b/>
                <w:bCs/>
              </w:rPr>
              <w:t>20.</w:t>
            </w:r>
            <w:r w:rsidR="00401A45">
              <w:rPr>
                <w:rFonts w:ascii="Calibri" w:hAnsi="Calibri" w:cs="Calibri"/>
                <w:b/>
                <w:bCs/>
                <w:lang w:val="sr-Cyrl-BA"/>
              </w:rPr>
              <w:t>2</w:t>
            </w:r>
            <w:r w:rsidR="00EE1ACA">
              <w:rPr>
                <w:rFonts w:ascii="Calibri" w:hAnsi="Calibri" w:cs="Calibri"/>
                <w:b/>
                <w:bCs/>
                <w:lang w:val="sr-Cyrl-BA"/>
              </w:rPr>
              <w:t>36</w:t>
            </w:r>
            <w:r>
              <w:rPr>
                <w:rFonts w:ascii="Calibri" w:hAnsi="Calibri" w:cs="Calibri"/>
                <w:b/>
                <w:bCs/>
              </w:rPr>
              <w:t>.</w:t>
            </w:r>
            <w:r w:rsidR="00EE1ACA">
              <w:rPr>
                <w:rFonts w:ascii="Calibri" w:hAnsi="Calibri" w:cs="Calibri"/>
                <w:b/>
                <w:bCs/>
                <w:lang w:val="sr-Cyrl-BA"/>
              </w:rPr>
              <w:t>738</w:t>
            </w:r>
          </w:p>
        </w:tc>
      </w:tr>
    </w:tbl>
    <w:p w14:paraId="35870AFA" w14:textId="77777777" w:rsidR="00D85CD4" w:rsidRDefault="00D85CD4" w:rsidP="00B8333B">
      <w:pPr>
        <w:rPr>
          <w:lang w:val="sr-Cyrl-BA" w:eastAsia="hr-HR"/>
        </w:rPr>
      </w:pPr>
    </w:p>
    <w:p w14:paraId="18BCE194" w14:textId="77777777" w:rsidR="00ED4173" w:rsidRPr="001F7E47" w:rsidRDefault="00ED4173" w:rsidP="001C396A">
      <w:pPr>
        <w:ind w:firstLine="567"/>
        <w:jc w:val="both"/>
        <w:rPr>
          <w:rFonts w:ascii="Calibri" w:hAnsi="Calibri" w:cs="Calibri"/>
          <w:lang w:val="hr-HR"/>
        </w:rPr>
      </w:pPr>
      <w:r w:rsidRPr="001F7E47">
        <w:rPr>
          <w:rFonts w:ascii="Calibri" w:hAnsi="Calibri" w:cs="Calibri"/>
          <w:lang w:val="hr-HR"/>
        </w:rPr>
        <w:t>Залих</w:t>
      </w:r>
      <w:r w:rsidR="00F34512" w:rsidRPr="001F7E47">
        <w:rPr>
          <w:rFonts w:ascii="Calibri" w:hAnsi="Calibri" w:cs="Calibri"/>
          <w:lang w:val="sr-Cyrl-BA"/>
        </w:rPr>
        <w:t>е</w:t>
      </w:r>
      <w:r w:rsidRPr="001F7E47">
        <w:rPr>
          <w:rFonts w:ascii="Calibri" w:hAnsi="Calibri" w:cs="Calibri"/>
          <w:lang w:val="hr-HR"/>
        </w:rPr>
        <w:t xml:space="preserve"> материјала и дати аванси на дан 3</w:t>
      </w:r>
      <w:r w:rsidR="00EE1ACA">
        <w:rPr>
          <w:rFonts w:ascii="Calibri" w:hAnsi="Calibri" w:cs="Calibri"/>
          <w:lang w:val="sr-Cyrl-BA"/>
        </w:rPr>
        <w:t>1</w:t>
      </w:r>
      <w:r w:rsidRPr="001F7E47">
        <w:rPr>
          <w:rFonts w:ascii="Calibri" w:hAnsi="Calibri" w:cs="Calibri"/>
          <w:lang w:val="hr-HR"/>
        </w:rPr>
        <w:t>.</w:t>
      </w:r>
      <w:r w:rsidR="00EE1ACA">
        <w:rPr>
          <w:rFonts w:ascii="Calibri" w:hAnsi="Calibri" w:cs="Calibri"/>
          <w:lang w:val="sr-Cyrl-BA"/>
        </w:rPr>
        <w:t>12</w:t>
      </w:r>
      <w:r w:rsidRPr="001F7E47">
        <w:rPr>
          <w:rFonts w:ascii="Calibri" w:hAnsi="Calibri" w:cs="Calibri"/>
          <w:lang w:val="ru-RU"/>
        </w:rPr>
        <w:t>.</w:t>
      </w:r>
      <w:r w:rsidRPr="001F7E47">
        <w:rPr>
          <w:rFonts w:ascii="Calibri" w:hAnsi="Calibri" w:cs="Calibri"/>
          <w:lang w:val="hr-HR"/>
        </w:rPr>
        <w:t>20</w:t>
      </w:r>
      <w:r w:rsidR="00D85CD4">
        <w:rPr>
          <w:rFonts w:ascii="Calibri" w:hAnsi="Calibri" w:cs="Calibri"/>
          <w:lang w:val="sr-Cyrl-BA"/>
        </w:rPr>
        <w:t>20</w:t>
      </w:r>
      <w:r w:rsidRPr="001F7E47">
        <w:rPr>
          <w:rFonts w:ascii="Calibri" w:hAnsi="Calibri" w:cs="Calibri"/>
          <w:lang w:val="hr-HR"/>
        </w:rPr>
        <w:t>. године исказани су у износу од</w:t>
      </w:r>
      <w:r w:rsidR="004A156D">
        <w:rPr>
          <w:rFonts w:ascii="Calibri" w:hAnsi="Calibri" w:cs="Calibri"/>
          <w:lang w:val="hr-HR"/>
        </w:rPr>
        <w:t xml:space="preserve"> 20.</w:t>
      </w:r>
      <w:r w:rsidR="00EE1ACA">
        <w:rPr>
          <w:rFonts w:ascii="Calibri" w:hAnsi="Calibri" w:cs="Calibri"/>
          <w:lang w:val="sr-Cyrl-BA"/>
        </w:rPr>
        <w:t>236</w:t>
      </w:r>
      <w:r w:rsidR="004A156D">
        <w:rPr>
          <w:rFonts w:ascii="Calibri" w:hAnsi="Calibri" w:cs="Calibri"/>
          <w:lang w:val="hr-HR"/>
        </w:rPr>
        <w:t>.</w:t>
      </w:r>
      <w:r w:rsidR="00EE1ACA">
        <w:rPr>
          <w:rFonts w:ascii="Calibri" w:hAnsi="Calibri" w:cs="Calibri"/>
          <w:lang w:val="sr-Cyrl-BA"/>
        </w:rPr>
        <w:t>738</w:t>
      </w:r>
      <w:r w:rsidRPr="001F7E47">
        <w:rPr>
          <w:rFonts w:ascii="Calibri" w:hAnsi="Calibri" w:cs="Calibri"/>
          <w:lang w:val="hr-HR"/>
        </w:rPr>
        <w:t xml:space="preserve"> КМ.</w:t>
      </w:r>
    </w:p>
    <w:p w14:paraId="2126AC8E" w14:textId="77777777" w:rsidR="00096249" w:rsidRPr="001F7E47" w:rsidRDefault="00B47041" w:rsidP="001C396A">
      <w:pPr>
        <w:ind w:firstLine="567"/>
        <w:jc w:val="both"/>
        <w:rPr>
          <w:rFonts w:ascii="Calibri" w:hAnsi="Calibri" w:cs="Calibri"/>
          <w:lang w:val="sr-Cyrl-BA"/>
        </w:rPr>
      </w:pPr>
      <w:r>
        <w:rPr>
          <w:rFonts w:ascii="Calibri" w:hAnsi="Calibri" w:cs="Calibri"/>
          <w:lang w:val="sr-Cyrl-BA"/>
        </w:rPr>
        <w:lastRenderedPageBreak/>
        <w:t xml:space="preserve">Повећање вриједности </w:t>
      </w:r>
      <w:r w:rsidR="00096249" w:rsidRPr="001F7E47">
        <w:rPr>
          <w:rFonts w:ascii="Calibri" w:hAnsi="Calibri" w:cs="Calibri"/>
          <w:lang w:val="sr-Cyrl-BA"/>
        </w:rPr>
        <w:t xml:space="preserve">залиха </w:t>
      </w:r>
      <w:r w:rsidR="00ED4657" w:rsidRPr="001F7E47">
        <w:rPr>
          <w:rFonts w:ascii="Calibri" w:hAnsi="Calibri" w:cs="Calibri"/>
          <w:lang w:val="sr-Cyrl-BA"/>
        </w:rPr>
        <w:t xml:space="preserve">у износу од </w:t>
      </w:r>
      <w:r w:rsidR="00EE1ACA">
        <w:rPr>
          <w:rFonts w:ascii="Calibri" w:hAnsi="Calibri" w:cs="Calibri"/>
          <w:lang w:val="sr-Cyrl-BA"/>
        </w:rPr>
        <w:t>255</w:t>
      </w:r>
      <w:r w:rsidR="00214FA0">
        <w:rPr>
          <w:rFonts w:ascii="Calibri" w:hAnsi="Calibri" w:cs="Calibri"/>
          <w:lang w:val="sr-Cyrl-BA"/>
        </w:rPr>
        <w:t>.</w:t>
      </w:r>
      <w:r w:rsidR="00EE1ACA">
        <w:rPr>
          <w:rFonts w:ascii="Calibri" w:hAnsi="Calibri" w:cs="Calibri"/>
          <w:lang w:val="sr-Cyrl-BA"/>
        </w:rPr>
        <w:t>598</w:t>
      </w:r>
      <w:r w:rsidR="00ED4657" w:rsidRPr="001F7E47">
        <w:rPr>
          <w:rFonts w:ascii="Calibri" w:hAnsi="Calibri" w:cs="Calibri"/>
          <w:lang w:val="sr-Cyrl-BA"/>
        </w:rPr>
        <w:t xml:space="preserve"> КМ </w:t>
      </w:r>
      <w:r w:rsidR="00096249" w:rsidRPr="001F7E47">
        <w:rPr>
          <w:rFonts w:ascii="Calibri" w:hAnsi="Calibri" w:cs="Calibri"/>
          <w:lang w:val="sr-Cyrl-BA"/>
        </w:rPr>
        <w:t xml:space="preserve">највећим дијелом се односи на </w:t>
      </w:r>
      <w:r w:rsidR="00323BA6">
        <w:rPr>
          <w:rFonts w:ascii="Calibri" w:hAnsi="Calibri" w:cs="Calibri"/>
          <w:lang w:val="sr-Cyrl-BA"/>
        </w:rPr>
        <w:t xml:space="preserve">набавку </w:t>
      </w:r>
      <w:r w:rsidR="00323BA6">
        <w:rPr>
          <w:rFonts w:ascii="Calibri" w:hAnsi="Calibri" w:cs="Calibri"/>
          <w:color w:val="000000"/>
        </w:rPr>
        <w:t>ХТЗ</w:t>
      </w:r>
      <w:r w:rsidR="00323BA6" w:rsidRPr="00961828">
        <w:rPr>
          <w:rFonts w:ascii="Calibri" w:hAnsi="Calibri" w:cs="Calibri"/>
          <w:color w:val="000000"/>
          <w:lang w:val="hr-HR"/>
        </w:rPr>
        <w:t xml:space="preserve"> </w:t>
      </w:r>
      <w:r w:rsidR="00323BA6">
        <w:rPr>
          <w:rFonts w:ascii="Calibri" w:hAnsi="Calibri" w:cs="Calibri"/>
          <w:color w:val="000000"/>
        </w:rPr>
        <w:t>опрем</w:t>
      </w:r>
      <w:r w:rsidR="00323BA6">
        <w:rPr>
          <w:rFonts w:ascii="Calibri" w:hAnsi="Calibri" w:cs="Calibri"/>
          <w:color w:val="000000"/>
          <w:lang w:val="sr-Cyrl-BA"/>
        </w:rPr>
        <w:t>е.</w:t>
      </w:r>
    </w:p>
    <w:p w14:paraId="63B6897E" w14:textId="77777777" w:rsidR="00FF5257" w:rsidRPr="00961828" w:rsidRDefault="005C79EB" w:rsidP="00FF5257">
      <w:pPr>
        <w:ind w:firstLine="567"/>
        <w:jc w:val="both"/>
        <w:rPr>
          <w:rFonts w:ascii="Calibri" w:hAnsi="Calibri" w:cs="Calibri"/>
          <w:lang w:val="sr-Cyrl-BA"/>
        </w:rPr>
      </w:pPr>
      <w:r>
        <w:rPr>
          <w:rFonts w:ascii="Calibri" w:hAnsi="Calibri" w:cs="Calibri"/>
          <w:lang w:val="sr-Latn-BA"/>
        </w:rPr>
        <w:t xml:space="preserve">Исправка </w:t>
      </w:r>
      <w:r w:rsidR="000C62D7" w:rsidRPr="001F7E47">
        <w:rPr>
          <w:rFonts w:ascii="Calibri" w:hAnsi="Calibri" w:cs="Calibri"/>
          <w:lang w:val="sr-Latn-CS"/>
        </w:rPr>
        <w:t xml:space="preserve">вриједности материјала по појединим позицијама </w:t>
      </w:r>
      <w:r w:rsidR="005A1ECF" w:rsidRPr="001F7E47">
        <w:rPr>
          <w:rFonts w:ascii="Calibri" w:hAnsi="Calibri" w:cs="Calibri"/>
          <w:lang w:val="sr-Cyrl-BA"/>
        </w:rPr>
        <w:t>(</w:t>
      </w:r>
      <w:r w:rsidR="000C62D7" w:rsidRPr="001F7E47">
        <w:rPr>
          <w:rFonts w:ascii="Calibri" w:hAnsi="Calibri" w:cs="Calibri"/>
          <w:lang w:val="sr-Latn-CS"/>
        </w:rPr>
        <w:t>из периода</w:t>
      </w:r>
      <w:r w:rsidR="000C62D7" w:rsidRPr="001F7E47">
        <w:rPr>
          <w:rFonts w:ascii="Calibri" w:hAnsi="Calibri" w:cs="Calibri"/>
          <w:lang w:val="sr-Cyrl-BA"/>
        </w:rPr>
        <w:t xml:space="preserve"> 1990-2003) у вриједности од 3.195.388 КМ није вршен</w:t>
      </w:r>
      <w:r w:rsidR="003F7D05">
        <w:rPr>
          <w:rFonts w:ascii="Calibri" w:hAnsi="Calibri" w:cs="Calibri"/>
          <w:lang w:val="sr-Cyrl-BA"/>
        </w:rPr>
        <w:t>а</w:t>
      </w:r>
      <w:r w:rsidR="000C62D7" w:rsidRPr="001F7E47">
        <w:rPr>
          <w:rFonts w:ascii="Calibri" w:hAnsi="Calibri" w:cs="Calibri"/>
          <w:lang w:val="sr-Cyrl-BA"/>
        </w:rPr>
        <w:t xml:space="preserve"> аналитички</w:t>
      </w:r>
      <w:r w:rsidR="000C62D7" w:rsidRPr="001F7E47">
        <w:rPr>
          <w:rFonts w:ascii="Calibri" w:hAnsi="Calibri" w:cs="Calibri"/>
          <w:lang w:val="sr-Latn-CS"/>
        </w:rPr>
        <w:t xml:space="preserve"> по принципу „ставка по ставка“, те трошење предметних залиха не подразумијева и пропорци</w:t>
      </w:r>
      <w:r w:rsidR="003C61DC" w:rsidRPr="001F7E47">
        <w:rPr>
          <w:rFonts w:ascii="Calibri" w:hAnsi="Calibri" w:cs="Calibri"/>
          <w:lang w:val="sr-Cyrl-BA"/>
        </w:rPr>
        <w:t>онално</w:t>
      </w:r>
      <w:r w:rsidR="000C62D7" w:rsidRPr="001F7E47">
        <w:rPr>
          <w:rFonts w:ascii="Calibri" w:hAnsi="Calibri" w:cs="Calibri"/>
          <w:lang w:val="sr-Latn-CS"/>
        </w:rPr>
        <w:t xml:space="preserve"> укидање исправке вриједности.</w:t>
      </w:r>
      <w:r w:rsidR="003C61DC" w:rsidRPr="001F7E47">
        <w:rPr>
          <w:rFonts w:ascii="Calibri" w:hAnsi="Calibri" w:cs="Calibri"/>
          <w:lang w:val="sr-Cyrl-BA"/>
        </w:rPr>
        <w:t xml:space="preserve"> Исправка вриједности </w:t>
      </w:r>
      <w:r w:rsidR="000C62D7" w:rsidRPr="001F7E47">
        <w:rPr>
          <w:rFonts w:ascii="Calibri" w:hAnsi="Calibri" w:cs="Calibri"/>
          <w:lang w:val="sr-Cyrl-BA"/>
        </w:rPr>
        <w:t xml:space="preserve">за тај период резултат је </w:t>
      </w:r>
      <w:r w:rsidR="00CE4BB7" w:rsidRPr="001F7E47">
        <w:rPr>
          <w:rFonts w:ascii="Calibri" w:hAnsi="Calibri" w:cs="Calibri"/>
          <w:lang w:val="sr-Cyrl-BA"/>
        </w:rPr>
        <w:t>е</w:t>
      </w:r>
      <w:r w:rsidR="000C62D7" w:rsidRPr="001F7E47">
        <w:rPr>
          <w:rFonts w:ascii="Calibri" w:hAnsi="Calibri" w:cs="Calibri"/>
          <w:lang w:val="sr-Cyrl-BA"/>
        </w:rPr>
        <w:t>кономских политика које су се примјењивале у том периоду (један дио), а</w:t>
      </w:r>
      <w:r w:rsidR="003C61DC" w:rsidRPr="001F7E47">
        <w:rPr>
          <w:rFonts w:ascii="Calibri" w:hAnsi="Calibri" w:cs="Calibri"/>
          <w:lang w:val="sr-Cyrl-BA"/>
        </w:rPr>
        <w:t xml:space="preserve"> други дио </w:t>
      </w:r>
      <w:r w:rsidR="00425E92">
        <w:rPr>
          <w:rFonts w:ascii="Calibri" w:hAnsi="Calibri" w:cs="Calibri"/>
          <w:lang w:val="sr-Cyrl-BA"/>
        </w:rPr>
        <w:t xml:space="preserve">је </w:t>
      </w:r>
      <w:r w:rsidR="003C61DC" w:rsidRPr="001F7E47">
        <w:rPr>
          <w:rFonts w:ascii="Calibri" w:hAnsi="Calibri" w:cs="Calibri"/>
          <w:lang w:val="sr-Cyrl-BA"/>
        </w:rPr>
        <w:t>резултат процјене</w:t>
      </w:r>
      <w:r w:rsidR="000C62D7" w:rsidRPr="001F7E47">
        <w:rPr>
          <w:rFonts w:ascii="Calibri" w:hAnsi="Calibri" w:cs="Calibri"/>
          <w:lang w:val="sr-Cyrl-BA"/>
        </w:rPr>
        <w:t xml:space="preserve"> материјала и резервних дијелова која је рађена 2003. године.</w:t>
      </w:r>
    </w:p>
    <w:p w14:paraId="6CC592AB" w14:textId="77777777" w:rsidR="00FF5257" w:rsidRPr="00961828" w:rsidRDefault="000C62D7" w:rsidP="001C396A">
      <w:pPr>
        <w:ind w:firstLine="567"/>
        <w:jc w:val="both"/>
        <w:rPr>
          <w:rFonts w:ascii="Calibri" w:hAnsi="Calibri" w:cs="Calibri"/>
          <w:lang w:val="sr-Cyrl-BA"/>
        </w:rPr>
      </w:pPr>
      <w:r w:rsidRPr="001F7E47">
        <w:rPr>
          <w:rFonts w:ascii="Calibri" w:hAnsi="Calibri" w:cs="Calibri"/>
          <w:lang w:val="sr-Latn-CS"/>
        </w:rPr>
        <w:t>Исправка вриједности материјала</w:t>
      </w:r>
      <w:r w:rsidRPr="001F7E47">
        <w:rPr>
          <w:rFonts w:ascii="Calibri" w:hAnsi="Calibri" w:cs="Calibri"/>
          <w:lang w:val="sr-Cyrl-BA"/>
        </w:rPr>
        <w:t xml:space="preserve"> и резервних дијелова добијених од демонтаже по свим позицијама</w:t>
      </w:r>
      <w:r w:rsidRPr="001F7E47">
        <w:rPr>
          <w:rFonts w:ascii="Calibri" w:hAnsi="Calibri" w:cs="Calibri"/>
          <w:lang w:val="sr-Latn-CS"/>
        </w:rPr>
        <w:t xml:space="preserve"> формирана </w:t>
      </w:r>
      <w:r w:rsidRPr="001F7E47">
        <w:rPr>
          <w:rFonts w:ascii="Calibri" w:hAnsi="Calibri" w:cs="Calibri"/>
          <w:lang w:val="sr-Cyrl-BA"/>
        </w:rPr>
        <w:t xml:space="preserve">је по принципу </w:t>
      </w:r>
      <w:r w:rsidRPr="001F7E47">
        <w:rPr>
          <w:rFonts w:ascii="Calibri" w:hAnsi="Calibri" w:cs="Calibri"/>
          <w:lang w:val="sr-Latn-CS"/>
        </w:rPr>
        <w:t>„ставка по ставка“, те трошење предметних залиха подразумијева и пропорционално укидање исправке вриједности.</w:t>
      </w:r>
      <w:r w:rsidR="00A0064E" w:rsidRPr="001F7E47">
        <w:rPr>
          <w:rFonts w:ascii="Calibri" w:hAnsi="Calibri" w:cs="Calibri"/>
          <w:lang w:val="sr-Cyrl-BA"/>
        </w:rPr>
        <w:t xml:space="preserve"> </w:t>
      </w:r>
    </w:p>
    <w:p w14:paraId="72989989" w14:textId="77777777" w:rsidR="001A7E6B" w:rsidRDefault="00A0064E" w:rsidP="001C396A">
      <w:pPr>
        <w:ind w:firstLine="567"/>
        <w:jc w:val="both"/>
        <w:rPr>
          <w:rFonts w:ascii="Calibri" w:hAnsi="Calibri" w:cs="Calibri"/>
          <w:lang w:val="sr-Cyrl-BA"/>
        </w:rPr>
      </w:pPr>
      <w:r w:rsidRPr="001F7E47">
        <w:rPr>
          <w:rFonts w:ascii="Calibri" w:hAnsi="Calibri" w:cs="Calibri"/>
          <w:lang w:val="sr-Cyrl-BA"/>
        </w:rPr>
        <w:t xml:space="preserve">Улаз у складиште </w:t>
      </w:r>
      <w:r w:rsidR="000C62D7" w:rsidRPr="001F7E47">
        <w:rPr>
          <w:rFonts w:ascii="Calibri" w:hAnsi="Calibri" w:cs="Calibri"/>
          <w:lang w:val="sr-Cyrl-BA"/>
        </w:rPr>
        <w:t>материјал</w:t>
      </w:r>
      <w:r w:rsidRPr="001F7E47">
        <w:rPr>
          <w:rFonts w:ascii="Calibri" w:hAnsi="Calibri" w:cs="Calibri"/>
          <w:lang w:val="sr-Cyrl-BA"/>
        </w:rPr>
        <w:t>а</w:t>
      </w:r>
      <w:r w:rsidR="000C62D7" w:rsidRPr="001F7E47">
        <w:rPr>
          <w:rFonts w:ascii="Calibri" w:hAnsi="Calibri" w:cs="Calibri"/>
          <w:lang w:val="sr-Cyrl-BA"/>
        </w:rPr>
        <w:t xml:space="preserve"> и резервни</w:t>
      </w:r>
      <w:r w:rsidRPr="001F7E47">
        <w:rPr>
          <w:rFonts w:ascii="Calibri" w:hAnsi="Calibri" w:cs="Calibri"/>
          <w:lang w:val="sr-Cyrl-BA"/>
        </w:rPr>
        <w:t>х</w:t>
      </w:r>
      <w:r w:rsidR="000C62D7" w:rsidRPr="001F7E47">
        <w:rPr>
          <w:rFonts w:ascii="Calibri" w:hAnsi="Calibri" w:cs="Calibri"/>
          <w:lang w:val="sr-Cyrl-BA"/>
        </w:rPr>
        <w:t xml:space="preserve"> дијелов</w:t>
      </w:r>
      <w:r w:rsidRPr="001F7E47">
        <w:rPr>
          <w:rFonts w:ascii="Calibri" w:hAnsi="Calibri" w:cs="Calibri"/>
          <w:lang w:val="sr-Cyrl-BA"/>
        </w:rPr>
        <w:t>а</w:t>
      </w:r>
      <w:r w:rsidR="000C62D7" w:rsidRPr="001F7E47">
        <w:rPr>
          <w:rFonts w:ascii="Calibri" w:hAnsi="Calibri" w:cs="Calibri"/>
          <w:lang w:val="sr-Cyrl-BA"/>
        </w:rPr>
        <w:t xml:space="preserve"> доби</w:t>
      </w:r>
      <w:r w:rsidRPr="001F7E47">
        <w:rPr>
          <w:rFonts w:ascii="Calibri" w:hAnsi="Calibri" w:cs="Calibri"/>
          <w:lang w:val="sr-Cyrl-BA"/>
        </w:rPr>
        <w:t>јених</w:t>
      </w:r>
      <w:r w:rsidR="000C62D7" w:rsidRPr="001F7E47">
        <w:rPr>
          <w:rFonts w:ascii="Calibri" w:hAnsi="Calibri" w:cs="Calibri"/>
          <w:lang w:val="sr-Cyrl-BA"/>
        </w:rPr>
        <w:t xml:space="preserve"> демонтажом </w:t>
      </w:r>
      <w:r w:rsidRPr="001F7E47">
        <w:rPr>
          <w:rFonts w:ascii="Calibri" w:hAnsi="Calibri" w:cs="Calibri"/>
          <w:lang w:val="sr-Cyrl-BA"/>
        </w:rPr>
        <w:t>евидентира се</w:t>
      </w:r>
      <w:r w:rsidR="000C62D7" w:rsidRPr="001F7E47">
        <w:rPr>
          <w:rFonts w:ascii="Calibri" w:hAnsi="Calibri" w:cs="Calibri"/>
          <w:lang w:val="sr-Cyrl-BA"/>
        </w:rPr>
        <w:t xml:space="preserve"> задуж</w:t>
      </w:r>
      <w:r w:rsidRPr="001F7E47">
        <w:rPr>
          <w:rFonts w:ascii="Calibri" w:hAnsi="Calibri" w:cs="Calibri"/>
          <w:lang w:val="sr-Cyrl-BA"/>
        </w:rPr>
        <w:t>ењем залиха истих</w:t>
      </w:r>
      <w:r w:rsidR="002C311D">
        <w:rPr>
          <w:rFonts w:ascii="Calibri" w:hAnsi="Calibri" w:cs="Calibri"/>
          <w:lang w:val="sr-Cyrl-BA"/>
        </w:rPr>
        <w:t xml:space="preserve"> </w:t>
      </w:r>
      <w:r w:rsidR="000C62D7" w:rsidRPr="001F7E47">
        <w:rPr>
          <w:rFonts w:ascii="Calibri" w:hAnsi="Calibri" w:cs="Calibri"/>
          <w:lang w:val="sr-Cyrl-BA"/>
        </w:rPr>
        <w:t>уз одобрење исправке вриједности за исту вриједност.</w:t>
      </w:r>
      <w:r w:rsidR="000C62D7" w:rsidRPr="001F7E47">
        <w:rPr>
          <w:rFonts w:ascii="Calibri" w:hAnsi="Calibri" w:cs="Calibri"/>
          <w:lang w:val="sr-Cyrl-BA"/>
        </w:rPr>
        <w:tab/>
      </w:r>
    </w:p>
    <w:tbl>
      <w:tblPr>
        <w:tblW w:w="9087" w:type="dxa"/>
        <w:tblInd w:w="93" w:type="dxa"/>
        <w:tblLook w:val="04A0" w:firstRow="1" w:lastRow="0" w:firstColumn="1" w:lastColumn="0" w:noHBand="0" w:noVBand="1"/>
      </w:tblPr>
      <w:tblGrid>
        <w:gridCol w:w="5320"/>
        <w:gridCol w:w="1840"/>
        <w:gridCol w:w="1927"/>
      </w:tblGrid>
      <w:tr w:rsidR="0034731E" w:rsidRPr="0034731E" w14:paraId="7C3508E5" w14:textId="77777777" w:rsidTr="00FA27D1">
        <w:trPr>
          <w:trHeight w:val="270"/>
        </w:trPr>
        <w:tc>
          <w:tcPr>
            <w:tcW w:w="5320" w:type="dxa"/>
            <w:tcBorders>
              <w:top w:val="nil"/>
              <w:left w:val="nil"/>
              <w:bottom w:val="single" w:sz="4" w:space="0" w:color="auto"/>
              <w:right w:val="nil"/>
            </w:tcBorders>
            <w:shd w:val="clear" w:color="auto" w:fill="auto"/>
            <w:noWrap/>
            <w:vAlign w:val="bottom"/>
            <w:hideMark/>
          </w:tcPr>
          <w:p w14:paraId="634720DE" w14:textId="77777777" w:rsidR="0034731E" w:rsidRPr="00961828" w:rsidRDefault="0034731E" w:rsidP="0034731E">
            <w:pPr>
              <w:rPr>
                <w:rFonts w:ascii="Arial" w:hAnsi="Arial" w:cs="Arial"/>
                <w:sz w:val="20"/>
                <w:szCs w:val="20"/>
                <w:lang w:val="sr-Cyrl-BA"/>
              </w:rPr>
            </w:pPr>
          </w:p>
        </w:tc>
        <w:tc>
          <w:tcPr>
            <w:tcW w:w="1840" w:type="dxa"/>
            <w:tcBorders>
              <w:top w:val="nil"/>
              <w:left w:val="nil"/>
              <w:bottom w:val="single" w:sz="4" w:space="0" w:color="auto"/>
              <w:right w:val="nil"/>
            </w:tcBorders>
            <w:shd w:val="clear" w:color="auto" w:fill="auto"/>
            <w:noWrap/>
            <w:vAlign w:val="bottom"/>
            <w:hideMark/>
          </w:tcPr>
          <w:p w14:paraId="3AC4C77B" w14:textId="77777777" w:rsidR="0034731E" w:rsidRPr="00961828" w:rsidRDefault="0034731E" w:rsidP="0034731E">
            <w:pPr>
              <w:rPr>
                <w:rFonts w:ascii="Calibri" w:hAnsi="Calibri" w:cs="Calibri"/>
                <w:sz w:val="22"/>
                <w:szCs w:val="22"/>
                <w:lang w:val="sr-Cyrl-BA"/>
              </w:rPr>
            </w:pPr>
          </w:p>
        </w:tc>
        <w:tc>
          <w:tcPr>
            <w:tcW w:w="1927" w:type="dxa"/>
            <w:tcBorders>
              <w:top w:val="nil"/>
              <w:left w:val="nil"/>
              <w:bottom w:val="single" w:sz="4" w:space="0" w:color="auto"/>
              <w:right w:val="nil"/>
            </w:tcBorders>
            <w:shd w:val="clear" w:color="auto" w:fill="auto"/>
            <w:noWrap/>
            <w:vAlign w:val="center"/>
            <w:hideMark/>
          </w:tcPr>
          <w:p w14:paraId="2A258391" w14:textId="77777777" w:rsidR="0034731E" w:rsidRPr="0034731E" w:rsidRDefault="0034731E" w:rsidP="0034731E">
            <w:pPr>
              <w:jc w:val="right"/>
              <w:rPr>
                <w:rFonts w:ascii="Calibri" w:hAnsi="Calibri" w:cs="Calibri"/>
                <w:sz w:val="22"/>
                <w:szCs w:val="22"/>
              </w:rPr>
            </w:pPr>
            <w:r w:rsidRPr="00961828">
              <w:rPr>
                <w:rFonts w:ascii="Calibri" w:hAnsi="Calibri" w:cs="Calibri"/>
                <w:sz w:val="22"/>
                <w:szCs w:val="22"/>
                <w:lang w:val="sr-Cyrl-BA"/>
              </w:rPr>
              <w:t xml:space="preserve">     </w:t>
            </w:r>
            <w:r w:rsidRPr="0034731E">
              <w:rPr>
                <w:rFonts w:ascii="Calibri" w:hAnsi="Calibri" w:cs="Calibri"/>
                <w:sz w:val="22"/>
                <w:szCs w:val="22"/>
              </w:rPr>
              <w:t>у КМ</w:t>
            </w:r>
          </w:p>
        </w:tc>
      </w:tr>
      <w:tr w:rsidR="0034731E" w:rsidRPr="0034731E" w14:paraId="087A44FE" w14:textId="77777777" w:rsidTr="00FA27D1">
        <w:trPr>
          <w:trHeight w:val="559"/>
        </w:trPr>
        <w:tc>
          <w:tcPr>
            <w:tcW w:w="5320" w:type="dxa"/>
            <w:tcBorders>
              <w:top w:val="single" w:sz="4" w:space="0" w:color="auto"/>
              <w:bottom w:val="single" w:sz="4" w:space="0" w:color="auto"/>
            </w:tcBorders>
            <w:shd w:val="clear" w:color="auto" w:fill="auto"/>
            <w:vAlign w:val="center"/>
            <w:hideMark/>
          </w:tcPr>
          <w:p w14:paraId="19A33460" w14:textId="77777777" w:rsidR="0034731E" w:rsidRPr="0034731E" w:rsidRDefault="0034731E" w:rsidP="00FA27D1">
            <w:pPr>
              <w:rPr>
                <w:rFonts w:ascii="Calibri" w:hAnsi="Calibri" w:cs="Calibri"/>
                <w:b/>
                <w:bCs/>
                <w:color w:val="000000"/>
              </w:rPr>
            </w:pPr>
            <w:r w:rsidRPr="0034731E">
              <w:rPr>
                <w:rFonts w:ascii="Calibri" w:hAnsi="Calibri" w:cs="Calibri"/>
                <w:b/>
                <w:bCs/>
                <w:color w:val="000000"/>
              </w:rPr>
              <w:t>Залихе  материјала и резервних дијелова добијеним демонтажом</w:t>
            </w:r>
          </w:p>
        </w:tc>
        <w:tc>
          <w:tcPr>
            <w:tcW w:w="1840" w:type="dxa"/>
            <w:tcBorders>
              <w:top w:val="single" w:sz="4" w:space="0" w:color="auto"/>
              <w:bottom w:val="single" w:sz="4" w:space="0" w:color="auto"/>
            </w:tcBorders>
            <w:shd w:val="clear" w:color="auto" w:fill="auto"/>
            <w:noWrap/>
            <w:vAlign w:val="center"/>
            <w:hideMark/>
          </w:tcPr>
          <w:p w14:paraId="251D1208" w14:textId="77777777" w:rsidR="0034731E" w:rsidRPr="0034731E" w:rsidRDefault="0034731E" w:rsidP="0034731E">
            <w:pPr>
              <w:jc w:val="right"/>
              <w:rPr>
                <w:rFonts w:ascii="Calibri" w:hAnsi="Calibri" w:cs="Calibri"/>
                <w:b/>
                <w:bCs/>
                <w:color w:val="000000"/>
              </w:rPr>
            </w:pPr>
            <w:r w:rsidRPr="0034731E">
              <w:rPr>
                <w:rFonts w:ascii="Calibri" w:hAnsi="Calibri" w:cs="Calibri"/>
                <w:b/>
                <w:bCs/>
                <w:color w:val="000000"/>
              </w:rPr>
              <w:t xml:space="preserve">    31.12.2019</w:t>
            </w:r>
          </w:p>
        </w:tc>
        <w:tc>
          <w:tcPr>
            <w:tcW w:w="1927" w:type="dxa"/>
            <w:tcBorders>
              <w:top w:val="single" w:sz="4" w:space="0" w:color="auto"/>
              <w:bottom w:val="single" w:sz="4" w:space="0" w:color="auto"/>
            </w:tcBorders>
            <w:shd w:val="clear" w:color="auto" w:fill="auto"/>
            <w:noWrap/>
            <w:vAlign w:val="center"/>
            <w:hideMark/>
          </w:tcPr>
          <w:p w14:paraId="67497780" w14:textId="77777777" w:rsidR="0034731E" w:rsidRPr="0034731E" w:rsidRDefault="0034731E" w:rsidP="002B3BE9">
            <w:pPr>
              <w:jc w:val="right"/>
              <w:rPr>
                <w:rFonts w:ascii="Calibri" w:hAnsi="Calibri" w:cs="Calibri"/>
                <w:b/>
                <w:bCs/>
                <w:color w:val="000000"/>
              </w:rPr>
            </w:pPr>
            <w:r w:rsidRPr="0034731E">
              <w:rPr>
                <w:rFonts w:ascii="Calibri" w:hAnsi="Calibri" w:cs="Calibri"/>
                <w:b/>
                <w:bCs/>
                <w:color w:val="000000"/>
              </w:rPr>
              <w:t>3</w:t>
            </w:r>
            <w:r w:rsidR="002B3BE9">
              <w:rPr>
                <w:rFonts w:ascii="Calibri" w:hAnsi="Calibri" w:cs="Calibri"/>
                <w:b/>
                <w:bCs/>
                <w:color w:val="000000"/>
                <w:lang w:val="bs-Cyrl-BA"/>
              </w:rPr>
              <w:t>1</w:t>
            </w:r>
            <w:r w:rsidRPr="0034731E">
              <w:rPr>
                <w:rFonts w:ascii="Calibri" w:hAnsi="Calibri" w:cs="Calibri"/>
                <w:b/>
                <w:bCs/>
                <w:color w:val="000000"/>
              </w:rPr>
              <w:t>.</w:t>
            </w:r>
            <w:r w:rsidR="002B3BE9">
              <w:rPr>
                <w:rFonts w:ascii="Calibri" w:hAnsi="Calibri" w:cs="Calibri"/>
                <w:b/>
                <w:bCs/>
                <w:color w:val="000000"/>
                <w:lang w:val="bs-Cyrl-BA"/>
              </w:rPr>
              <w:t>12</w:t>
            </w:r>
            <w:r w:rsidRPr="0034731E">
              <w:rPr>
                <w:rFonts w:ascii="Calibri" w:hAnsi="Calibri" w:cs="Calibri"/>
                <w:b/>
                <w:bCs/>
                <w:color w:val="000000"/>
              </w:rPr>
              <w:t>.2020</w:t>
            </w:r>
          </w:p>
        </w:tc>
      </w:tr>
      <w:tr w:rsidR="0034731E" w:rsidRPr="0034731E" w14:paraId="0D6FCBD9" w14:textId="77777777" w:rsidTr="00FA27D1">
        <w:trPr>
          <w:trHeight w:val="540"/>
        </w:trPr>
        <w:tc>
          <w:tcPr>
            <w:tcW w:w="5320" w:type="dxa"/>
            <w:tcBorders>
              <w:top w:val="single" w:sz="4" w:space="0" w:color="auto"/>
            </w:tcBorders>
            <w:shd w:val="clear" w:color="auto" w:fill="auto"/>
            <w:vAlign w:val="center"/>
            <w:hideMark/>
          </w:tcPr>
          <w:p w14:paraId="55B56F6E" w14:textId="77777777" w:rsidR="0034731E" w:rsidRPr="00FA27D1" w:rsidRDefault="0034731E" w:rsidP="00FA27D1">
            <w:pPr>
              <w:rPr>
                <w:rFonts w:ascii="Calibri" w:hAnsi="Calibri" w:cs="Calibri"/>
                <w:b/>
                <w:bCs/>
                <w:color w:val="000000"/>
                <w:u w:val="single"/>
              </w:rPr>
            </w:pPr>
            <w:r w:rsidRPr="00FA27D1">
              <w:rPr>
                <w:rFonts w:ascii="Calibri" w:hAnsi="Calibri" w:cs="Calibri"/>
                <w:b/>
                <w:bCs/>
                <w:color w:val="000000"/>
                <w:u w:val="single"/>
              </w:rPr>
              <w:t>I Залихе материјала добијеног демонтажом</w:t>
            </w:r>
          </w:p>
        </w:tc>
        <w:tc>
          <w:tcPr>
            <w:tcW w:w="1840" w:type="dxa"/>
            <w:tcBorders>
              <w:top w:val="single" w:sz="4" w:space="0" w:color="auto"/>
            </w:tcBorders>
            <w:shd w:val="clear" w:color="auto" w:fill="auto"/>
            <w:noWrap/>
            <w:vAlign w:val="center"/>
            <w:hideMark/>
          </w:tcPr>
          <w:p w14:paraId="2C80C0C7" w14:textId="77777777" w:rsidR="0034731E" w:rsidRPr="0034731E" w:rsidRDefault="0034731E" w:rsidP="0034731E">
            <w:pPr>
              <w:jc w:val="right"/>
              <w:rPr>
                <w:rFonts w:ascii="Calibri" w:hAnsi="Calibri" w:cs="Calibri"/>
                <w:b/>
                <w:bCs/>
                <w:color w:val="000000"/>
              </w:rPr>
            </w:pPr>
            <w:r w:rsidRPr="0034731E">
              <w:rPr>
                <w:rFonts w:ascii="Calibri" w:hAnsi="Calibri" w:cs="Calibri"/>
                <w:b/>
                <w:bCs/>
                <w:color w:val="000000"/>
              </w:rPr>
              <w:t> </w:t>
            </w:r>
          </w:p>
        </w:tc>
        <w:tc>
          <w:tcPr>
            <w:tcW w:w="1927" w:type="dxa"/>
            <w:tcBorders>
              <w:top w:val="single" w:sz="4" w:space="0" w:color="auto"/>
            </w:tcBorders>
            <w:shd w:val="clear" w:color="auto" w:fill="auto"/>
            <w:noWrap/>
            <w:vAlign w:val="center"/>
            <w:hideMark/>
          </w:tcPr>
          <w:p w14:paraId="627068C2" w14:textId="77777777" w:rsidR="0034731E" w:rsidRPr="0034731E" w:rsidRDefault="0034731E" w:rsidP="0034731E">
            <w:pPr>
              <w:jc w:val="right"/>
              <w:rPr>
                <w:rFonts w:ascii="Calibri" w:hAnsi="Calibri" w:cs="Calibri"/>
                <w:b/>
                <w:bCs/>
                <w:color w:val="000000"/>
              </w:rPr>
            </w:pPr>
            <w:r w:rsidRPr="0034731E">
              <w:rPr>
                <w:rFonts w:ascii="Calibri" w:hAnsi="Calibri" w:cs="Calibri"/>
                <w:b/>
                <w:bCs/>
                <w:color w:val="000000"/>
              </w:rPr>
              <w:t> </w:t>
            </w:r>
          </w:p>
        </w:tc>
      </w:tr>
      <w:tr w:rsidR="0034731E" w:rsidRPr="0034731E" w14:paraId="75FB45B0" w14:textId="77777777" w:rsidTr="00FA27D1">
        <w:trPr>
          <w:trHeight w:val="540"/>
        </w:trPr>
        <w:tc>
          <w:tcPr>
            <w:tcW w:w="5320" w:type="dxa"/>
            <w:shd w:val="clear" w:color="auto" w:fill="auto"/>
            <w:vAlign w:val="center"/>
            <w:hideMark/>
          </w:tcPr>
          <w:p w14:paraId="14EBF07E" w14:textId="77777777" w:rsidR="0034731E" w:rsidRPr="0034731E" w:rsidRDefault="0034731E" w:rsidP="00B90780">
            <w:pPr>
              <w:rPr>
                <w:rFonts w:ascii="Calibri" w:hAnsi="Calibri" w:cs="Calibri"/>
                <w:color w:val="000000"/>
              </w:rPr>
            </w:pPr>
            <w:r w:rsidRPr="0034731E">
              <w:rPr>
                <w:rFonts w:ascii="Calibri" w:hAnsi="Calibri" w:cs="Calibri"/>
                <w:color w:val="000000"/>
              </w:rPr>
              <w:t>Опшетехнички материјал добијен демонтажом</w:t>
            </w:r>
          </w:p>
        </w:tc>
        <w:tc>
          <w:tcPr>
            <w:tcW w:w="1840" w:type="dxa"/>
            <w:shd w:val="clear" w:color="auto" w:fill="auto"/>
            <w:noWrap/>
            <w:vAlign w:val="center"/>
            <w:hideMark/>
          </w:tcPr>
          <w:p w14:paraId="3A75CF24" w14:textId="77777777" w:rsidR="0034731E" w:rsidRPr="0034731E" w:rsidRDefault="0034731E" w:rsidP="0034731E">
            <w:pPr>
              <w:jc w:val="right"/>
              <w:rPr>
                <w:rFonts w:ascii="Calibri" w:hAnsi="Calibri" w:cs="Calibri"/>
              </w:rPr>
            </w:pPr>
            <w:r w:rsidRPr="0034731E">
              <w:rPr>
                <w:rFonts w:ascii="Calibri" w:hAnsi="Calibri" w:cs="Calibri"/>
              </w:rPr>
              <w:t>11.102</w:t>
            </w:r>
          </w:p>
        </w:tc>
        <w:tc>
          <w:tcPr>
            <w:tcW w:w="1927" w:type="dxa"/>
            <w:shd w:val="clear" w:color="auto" w:fill="auto"/>
            <w:noWrap/>
            <w:vAlign w:val="center"/>
            <w:hideMark/>
          </w:tcPr>
          <w:p w14:paraId="549868DA" w14:textId="77777777" w:rsidR="0034731E" w:rsidRPr="00EE1ACA" w:rsidRDefault="0034731E" w:rsidP="00EE1ACA">
            <w:pPr>
              <w:jc w:val="right"/>
              <w:rPr>
                <w:rFonts w:ascii="Calibri" w:hAnsi="Calibri" w:cs="Calibri"/>
                <w:lang w:val="sr-Cyrl-BA"/>
              </w:rPr>
            </w:pPr>
            <w:r w:rsidRPr="0034731E">
              <w:rPr>
                <w:rFonts w:ascii="Calibri" w:hAnsi="Calibri" w:cs="Calibri"/>
              </w:rPr>
              <w:t>1</w:t>
            </w:r>
            <w:r w:rsidR="00EE1ACA">
              <w:rPr>
                <w:rFonts w:ascii="Calibri" w:hAnsi="Calibri" w:cs="Calibri"/>
                <w:lang w:val="sr-Cyrl-BA"/>
              </w:rPr>
              <w:t>0</w:t>
            </w:r>
            <w:r w:rsidRPr="0034731E">
              <w:rPr>
                <w:rFonts w:ascii="Calibri" w:hAnsi="Calibri" w:cs="Calibri"/>
              </w:rPr>
              <w:t>.</w:t>
            </w:r>
            <w:r w:rsidR="00EE1ACA">
              <w:rPr>
                <w:rFonts w:ascii="Calibri" w:hAnsi="Calibri" w:cs="Calibri"/>
                <w:lang w:val="sr-Cyrl-BA"/>
              </w:rPr>
              <w:t>178</w:t>
            </w:r>
          </w:p>
        </w:tc>
      </w:tr>
      <w:tr w:rsidR="0034731E" w:rsidRPr="0034731E" w14:paraId="028A600A" w14:textId="77777777" w:rsidTr="00FA27D1">
        <w:trPr>
          <w:trHeight w:val="540"/>
        </w:trPr>
        <w:tc>
          <w:tcPr>
            <w:tcW w:w="5320" w:type="dxa"/>
            <w:tcBorders>
              <w:top w:val="nil"/>
            </w:tcBorders>
            <w:shd w:val="clear" w:color="auto" w:fill="auto"/>
            <w:vAlign w:val="center"/>
            <w:hideMark/>
          </w:tcPr>
          <w:p w14:paraId="43AD709E" w14:textId="77777777" w:rsidR="0034731E" w:rsidRPr="0034731E" w:rsidRDefault="0034731E" w:rsidP="00B90780">
            <w:pPr>
              <w:rPr>
                <w:rFonts w:ascii="Calibri" w:hAnsi="Calibri" w:cs="Calibri"/>
                <w:color w:val="000000"/>
              </w:rPr>
            </w:pPr>
            <w:r w:rsidRPr="0034731E">
              <w:rPr>
                <w:rFonts w:ascii="Calibri" w:hAnsi="Calibri" w:cs="Calibri"/>
                <w:color w:val="000000"/>
              </w:rPr>
              <w:t>Грађевински материјал добијен демонтажом</w:t>
            </w:r>
          </w:p>
        </w:tc>
        <w:tc>
          <w:tcPr>
            <w:tcW w:w="1840" w:type="dxa"/>
            <w:tcBorders>
              <w:top w:val="nil"/>
            </w:tcBorders>
            <w:shd w:val="clear" w:color="auto" w:fill="auto"/>
            <w:noWrap/>
            <w:vAlign w:val="center"/>
            <w:hideMark/>
          </w:tcPr>
          <w:p w14:paraId="6FC624A7" w14:textId="77777777" w:rsidR="0034731E" w:rsidRPr="0034731E" w:rsidRDefault="0034731E" w:rsidP="0034731E">
            <w:pPr>
              <w:jc w:val="right"/>
              <w:rPr>
                <w:rFonts w:ascii="Calibri" w:hAnsi="Calibri" w:cs="Calibri"/>
              </w:rPr>
            </w:pPr>
            <w:r w:rsidRPr="0034731E">
              <w:rPr>
                <w:rFonts w:ascii="Calibri" w:hAnsi="Calibri" w:cs="Calibri"/>
              </w:rPr>
              <w:t>4.665.977</w:t>
            </w:r>
          </w:p>
        </w:tc>
        <w:tc>
          <w:tcPr>
            <w:tcW w:w="1927" w:type="dxa"/>
            <w:tcBorders>
              <w:top w:val="nil"/>
            </w:tcBorders>
            <w:shd w:val="clear" w:color="auto" w:fill="auto"/>
            <w:noWrap/>
            <w:vAlign w:val="center"/>
            <w:hideMark/>
          </w:tcPr>
          <w:p w14:paraId="1F7910E8" w14:textId="77777777" w:rsidR="0034731E" w:rsidRPr="00EE1ACA" w:rsidRDefault="0034731E" w:rsidP="00EE1ACA">
            <w:pPr>
              <w:jc w:val="right"/>
              <w:rPr>
                <w:rFonts w:ascii="Calibri" w:hAnsi="Calibri" w:cs="Calibri"/>
                <w:lang w:val="sr-Cyrl-BA"/>
              </w:rPr>
            </w:pPr>
            <w:r w:rsidRPr="0034731E">
              <w:rPr>
                <w:rFonts w:ascii="Calibri" w:hAnsi="Calibri" w:cs="Calibri"/>
              </w:rPr>
              <w:t>4.6</w:t>
            </w:r>
            <w:r w:rsidR="00EE1ACA">
              <w:rPr>
                <w:rFonts w:ascii="Calibri" w:hAnsi="Calibri" w:cs="Calibri"/>
                <w:lang w:val="sr-Cyrl-BA"/>
              </w:rPr>
              <w:t>13</w:t>
            </w:r>
            <w:r w:rsidRPr="0034731E">
              <w:rPr>
                <w:rFonts w:ascii="Calibri" w:hAnsi="Calibri" w:cs="Calibri"/>
              </w:rPr>
              <w:t>.</w:t>
            </w:r>
            <w:r w:rsidR="00EE1ACA">
              <w:rPr>
                <w:rFonts w:ascii="Calibri" w:hAnsi="Calibri" w:cs="Calibri"/>
                <w:lang w:val="sr-Cyrl-BA"/>
              </w:rPr>
              <w:t>647</w:t>
            </w:r>
          </w:p>
        </w:tc>
      </w:tr>
      <w:tr w:rsidR="0034731E" w:rsidRPr="0034731E" w14:paraId="465AFDEF" w14:textId="77777777" w:rsidTr="00FA27D1">
        <w:trPr>
          <w:trHeight w:val="540"/>
        </w:trPr>
        <w:tc>
          <w:tcPr>
            <w:tcW w:w="5320" w:type="dxa"/>
            <w:tcBorders>
              <w:top w:val="nil"/>
            </w:tcBorders>
            <w:shd w:val="clear" w:color="auto" w:fill="auto"/>
            <w:vAlign w:val="center"/>
            <w:hideMark/>
          </w:tcPr>
          <w:p w14:paraId="11930540" w14:textId="77777777" w:rsidR="0034731E" w:rsidRPr="0034731E" w:rsidRDefault="0034731E" w:rsidP="00B90780">
            <w:pPr>
              <w:rPr>
                <w:rFonts w:ascii="Calibri" w:hAnsi="Calibri" w:cs="Calibri"/>
                <w:color w:val="000000"/>
              </w:rPr>
            </w:pPr>
            <w:r w:rsidRPr="0034731E">
              <w:rPr>
                <w:rFonts w:ascii="Calibri" w:hAnsi="Calibri" w:cs="Calibri"/>
                <w:color w:val="000000"/>
              </w:rPr>
              <w:t>Материјал половни добијен демонтажом</w:t>
            </w:r>
          </w:p>
        </w:tc>
        <w:tc>
          <w:tcPr>
            <w:tcW w:w="1840" w:type="dxa"/>
            <w:tcBorders>
              <w:top w:val="nil"/>
            </w:tcBorders>
            <w:shd w:val="clear" w:color="auto" w:fill="auto"/>
            <w:noWrap/>
            <w:vAlign w:val="center"/>
            <w:hideMark/>
          </w:tcPr>
          <w:p w14:paraId="503D22C5" w14:textId="77777777" w:rsidR="0034731E" w:rsidRPr="0034731E" w:rsidRDefault="0034731E" w:rsidP="0034731E">
            <w:pPr>
              <w:jc w:val="right"/>
              <w:rPr>
                <w:rFonts w:ascii="Calibri" w:hAnsi="Calibri" w:cs="Calibri"/>
              </w:rPr>
            </w:pPr>
            <w:r w:rsidRPr="0034731E">
              <w:rPr>
                <w:rFonts w:ascii="Calibri" w:hAnsi="Calibri" w:cs="Calibri"/>
              </w:rPr>
              <w:t>115.523</w:t>
            </w:r>
          </w:p>
        </w:tc>
        <w:tc>
          <w:tcPr>
            <w:tcW w:w="1927" w:type="dxa"/>
            <w:tcBorders>
              <w:top w:val="nil"/>
            </w:tcBorders>
            <w:shd w:val="clear" w:color="auto" w:fill="auto"/>
            <w:noWrap/>
            <w:vAlign w:val="center"/>
            <w:hideMark/>
          </w:tcPr>
          <w:p w14:paraId="546BCB16" w14:textId="77777777" w:rsidR="0034731E" w:rsidRPr="00EE1ACA" w:rsidRDefault="0034731E" w:rsidP="00EE1ACA">
            <w:pPr>
              <w:jc w:val="right"/>
              <w:rPr>
                <w:rFonts w:ascii="Calibri" w:hAnsi="Calibri" w:cs="Calibri"/>
                <w:lang w:val="sr-Cyrl-BA"/>
              </w:rPr>
            </w:pPr>
            <w:r w:rsidRPr="0034731E">
              <w:rPr>
                <w:rFonts w:ascii="Calibri" w:hAnsi="Calibri" w:cs="Calibri"/>
              </w:rPr>
              <w:t>116.</w:t>
            </w:r>
            <w:r w:rsidR="00EE1ACA">
              <w:rPr>
                <w:rFonts w:ascii="Calibri" w:hAnsi="Calibri" w:cs="Calibri"/>
                <w:lang w:val="sr-Cyrl-BA"/>
              </w:rPr>
              <w:t>870</w:t>
            </w:r>
          </w:p>
        </w:tc>
      </w:tr>
      <w:tr w:rsidR="0034731E" w:rsidRPr="0034731E" w14:paraId="4C34A835" w14:textId="77777777" w:rsidTr="00FA27D1">
        <w:trPr>
          <w:trHeight w:val="540"/>
        </w:trPr>
        <w:tc>
          <w:tcPr>
            <w:tcW w:w="5320" w:type="dxa"/>
            <w:tcBorders>
              <w:top w:val="nil"/>
            </w:tcBorders>
            <w:shd w:val="clear" w:color="auto" w:fill="auto"/>
            <w:vAlign w:val="center"/>
            <w:hideMark/>
          </w:tcPr>
          <w:p w14:paraId="2BCC85BA" w14:textId="77777777" w:rsidR="0034731E" w:rsidRPr="0034731E" w:rsidRDefault="0034731E" w:rsidP="00B90780">
            <w:pPr>
              <w:rPr>
                <w:rFonts w:ascii="Calibri" w:hAnsi="Calibri" w:cs="Calibri"/>
                <w:color w:val="000000"/>
              </w:rPr>
            </w:pPr>
            <w:r w:rsidRPr="0034731E">
              <w:rPr>
                <w:rFonts w:ascii="Calibri" w:hAnsi="Calibri" w:cs="Calibri"/>
                <w:color w:val="000000"/>
              </w:rPr>
              <w:t>Исправка вриједности залиха материјала добијеног од демонтаже</w:t>
            </w:r>
          </w:p>
        </w:tc>
        <w:tc>
          <w:tcPr>
            <w:tcW w:w="1840" w:type="dxa"/>
            <w:tcBorders>
              <w:top w:val="nil"/>
            </w:tcBorders>
            <w:shd w:val="clear" w:color="auto" w:fill="auto"/>
            <w:noWrap/>
            <w:vAlign w:val="center"/>
            <w:hideMark/>
          </w:tcPr>
          <w:p w14:paraId="60330A7C" w14:textId="77777777" w:rsidR="0034731E" w:rsidRPr="0034731E" w:rsidRDefault="0034731E" w:rsidP="0034731E">
            <w:pPr>
              <w:jc w:val="right"/>
              <w:rPr>
                <w:rFonts w:ascii="Calibri" w:hAnsi="Calibri" w:cs="Calibri"/>
              </w:rPr>
            </w:pPr>
            <w:r w:rsidRPr="0034731E">
              <w:rPr>
                <w:rFonts w:ascii="Calibri" w:hAnsi="Calibri" w:cs="Calibri"/>
              </w:rPr>
              <w:t>-4.792.602</w:t>
            </w:r>
          </w:p>
        </w:tc>
        <w:tc>
          <w:tcPr>
            <w:tcW w:w="1927" w:type="dxa"/>
            <w:tcBorders>
              <w:top w:val="nil"/>
            </w:tcBorders>
            <w:shd w:val="clear" w:color="auto" w:fill="auto"/>
            <w:noWrap/>
            <w:vAlign w:val="center"/>
            <w:hideMark/>
          </w:tcPr>
          <w:p w14:paraId="21260FB0" w14:textId="77777777" w:rsidR="0034731E" w:rsidRPr="00EE1ACA" w:rsidRDefault="0034731E" w:rsidP="00EE1ACA">
            <w:pPr>
              <w:jc w:val="right"/>
              <w:rPr>
                <w:rFonts w:ascii="Calibri" w:hAnsi="Calibri" w:cs="Calibri"/>
                <w:lang w:val="sr-Cyrl-BA"/>
              </w:rPr>
            </w:pPr>
            <w:r w:rsidRPr="0034731E">
              <w:rPr>
                <w:rFonts w:ascii="Calibri" w:hAnsi="Calibri" w:cs="Calibri"/>
              </w:rPr>
              <w:t>-4.7</w:t>
            </w:r>
            <w:r w:rsidR="00EE1ACA">
              <w:rPr>
                <w:rFonts w:ascii="Calibri" w:hAnsi="Calibri" w:cs="Calibri"/>
                <w:lang w:val="sr-Cyrl-BA"/>
              </w:rPr>
              <w:t>40</w:t>
            </w:r>
            <w:r w:rsidRPr="0034731E">
              <w:rPr>
                <w:rFonts w:ascii="Calibri" w:hAnsi="Calibri" w:cs="Calibri"/>
              </w:rPr>
              <w:t>.</w:t>
            </w:r>
            <w:r w:rsidR="00EE1ACA">
              <w:rPr>
                <w:rFonts w:ascii="Calibri" w:hAnsi="Calibri" w:cs="Calibri"/>
                <w:lang w:val="sr-Cyrl-BA"/>
              </w:rPr>
              <w:t>695</w:t>
            </w:r>
          </w:p>
        </w:tc>
      </w:tr>
    </w:tbl>
    <w:p w14:paraId="1B25C7DB" w14:textId="77777777" w:rsidR="00FA27D1" w:rsidRDefault="00FA27D1"/>
    <w:tbl>
      <w:tblPr>
        <w:tblW w:w="9087" w:type="dxa"/>
        <w:tblInd w:w="93" w:type="dxa"/>
        <w:tblLook w:val="04A0" w:firstRow="1" w:lastRow="0" w:firstColumn="1" w:lastColumn="0" w:noHBand="0" w:noVBand="1"/>
      </w:tblPr>
      <w:tblGrid>
        <w:gridCol w:w="5320"/>
        <w:gridCol w:w="1840"/>
        <w:gridCol w:w="1927"/>
      </w:tblGrid>
      <w:tr w:rsidR="003C5436" w:rsidRPr="0034731E" w14:paraId="6D05F71E" w14:textId="77777777" w:rsidTr="003C5436">
        <w:trPr>
          <w:trHeight w:val="540"/>
        </w:trPr>
        <w:tc>
          <w:tcPr>
            <w:tcW w:w="9087" w:type="dxa"/>
            <w:gridSpan w:val="3"/>
            <w:shd w:val="clear" w:color="auto" w:fill="auto"/>
            <w:vAlign w:val="center"/>
            <w:hideMark/>
          </w:tcPr>
          <w:p w14:paraId="1370E4CB" w14:textId="77777777" w:rsidR="003C5436" w:rsidRPr="003C5436" w:rsidRDefault="003C5436" w:rsidP="003C5436">
            <w:pPr>
              <w:rPr>
                <w:rFonts w:ascii="Calibri" w:hAnsi="Calibri" w:cs="Calibri"/>
                <w:b/>
                <w:bCs/>
                <w:color w:val="000000"/>
                <w:u w:val="single"/>
                <w:lang w:val="sr-Cyrl-BA"/>
              </w:rPr>
            </w:pPr>
            <w:r w:rsidRPr="003C5436">
              <w:rPr>
                <w:rFonts w:ascii="Calibri" w:hAnsi="Calibri" w:cs="Calibri"/>
                <w:b/>
                <w:bCs/>
                <w:color w:val="000000"/>
                <w:u w:val="single"/>
              </w:rPr>
              <w:t>II Залихе резервних дијелова добијених демонтажом</w:t>
            </w:r>
          </w:p>
        </w:tc>
      </w:tr>
      <w:tr w:rsidR="0034731E" w:rsidRPr="0034731E" w14:paraId="17E46234" w14:textId="77777777" w:rsidTr="003C5436">
        <w:trPr>
          <w:trHeight w:val="540"/>
        </w:trPr>
        <w:tc>
          <w:tcPr>
            <w:tcW w:w="5320" w:type="dxa"/>
            <w:shd w:val="clear" w:color="auto" w:fill="auto"/>
            <w:vAlign w:val="center"/>
            <w:hideMark/>
          </w:tcPr>
          <w:p w14:paraId="18E61CA8" w14:textId="77777777" w:rsidR="0034731E" w:rsidRPr="0034731E" w:rsidRDefault="0034731E" w:rsidP="00B90780">
            <w:pPr>
              <w:rPr>
                <w:rFonts w:ascii="Calibri" w:hAnsi="Calibri" w:cs="Calibri"/>
                <w:color w:val="000000"/>
              </w:rPr>
            </w:pPr>
            <w:r w:rsidRPr="0034731E">
              <w:rPr>
                <w:rFonts w:ascii="Calibri" w:hAnsi="Calibri" w:cs="Calibri"/>
                <w:color w:val="000000"/>
              </w:rPr>
              <w:t>Резервни дијелови добијени демонтажом</w:t>
            </w:r>
          </w:p>
        </w:tc>
        <w:tc>
          <w:tcPr>
            <w:tcW w:w="1840" w:type="dxa"/>
            <w:shd w:val="clear" w:color="auto" w:fill="auto"/>
            <w:noWrap/>
            <w:vAlign w:val="center"/>
            <w:hideMark/>
          </w:tcPr>
          <w:p w14:paraId="4EE61C17" w14:textId="77777777" w:rsidR="0034731E" w:rsidRPr="0034731E" w:rsidRDefault="0034731E" w:rsidP="0034731E">
            <w:pPr>
              <w:jc w:val="right"/>
              <w:rPr>
                <w:rFonts w:ascii="Calibri" w:hAnsi="Calibri" w:cs="Calibri"/>
              </w:rPr>
            </w:pPr>
            <w:r w:rsidRPr="0034731E">
              <w:rPr>
                <w:rFonts w:ascii="Calibri" w:hAnsi="Calibri" w:cs="Calibri"/>
              </w:rPr>
              <w:t>10.677</w:t>
            </w:r>
          </w:p>
        </w:tc>
        <w:tc>
          <w:tcPr>
            <w:tcW w:w="1927" w:type="dxa"/>
            <w:shd w:val="clear" w:color="auto" w:fill="auto"/>
            <w:noWrap/>
            <w:vAlign w:val="center"/>
            <w:hideMark/>
          </w:tcPr>
          <w:p w14:paraId="6CD08DFF" w14:textId="77777777" w:rsidR="0034731E" w:rsidRPr="0034731E" w:rsidRDefault="0034731E" w:rsidP="0034731E">
            <w:pPr>
              <w:jc w:val="right"/>
              <w:rPr>
                <w:rFonts w:ascii="Calibri" w:hAnsi="Calibri" w:cs="Calibri"/>
              </w:rPr>
            </w:pPr>
            <w:r w:rsidRPr="0034731E">
              <w:rPr>
                <w:rFonts w:ascii="Calibri" w:hAnsi="Calibri" w:cs="Calibri"/>
              </w:rPr>
              <w:t>10.677</w:t>
            </w:r>
          </w:p>
        </w:tc>
      </w:tr>
      <w:tr w:rsidR="0034731E" w:rsidRPr="0034731E" w14:paraId="66265158" w14:textId="77777777" w:rsidTr="00FA27D1">
        <w:trPr>
          <w:trHeight w:val="540"/>
        </w:trPr>
        <w:tc>
          <w:tcPr>
            <w:tcW w:w="5320" w:type="dxa"/>
            <w:shd w:val="clear" w:color="auto" w:fill="auto"/>
            <w:vAlign w:val="center"/>
            <w:hideMark/>
          </w:tcPr>
          <w:p w14:paraId="2F983464" w14:textId="77777777" w:rsidR="0034731E" w:rsidRPr="0034731E" w:rsidRDefault="0034731E" w:rsidP="00B90780">
            <w:pPr>
              <w:rPr>
                <w:rFonts w:ascii="Calibri" w:hAnsi="Calibri" w:cs="Calibri"/>
                <w:color w:val="000000"/>
              </w:rPr>
            </w:pPr>
            <w:r w:rsidRPr="0034731E">
              <w:rPr>
                <w:rFonts w:ascii="Calibri" w:hAnsi="Calibri" w:cs="Calibri"/>
                <w:color w:val="000000"/>
              </w:rPr>
              <w:t>Резервни дијелови половни добијени демонтажом</w:t>
            </w:r>
          </w:p>
        </w:tc>
        <w:tc>
          <w:tcPr>
            <w:tcW w:w="1840" w:type="dxa"/>
            <w:shd w:val="clear" w:color="auto" w:fill="auto"/>
            <w:noWrap/>
            <w:vAlign w:val="center"/>
            <w:hideMark/>
          </w:tcPr>
          <w:p w14:paraId="7D1EAF73" w14:textId="77777777" w:rsidR="0034731E" w:rsidRPr="0034731E" w:rsidRDefault="0034731E" w:rsidP="0034731E">
            <w:pPr>
              <w:jc w:val="right"/>
              <w:rPr>
                <w:rFonts w:ascii="Calibri" w:hAnsi="Calibri" w:cs="Calibri"/>
              </w:rPr>
            </w:pPr>
            <w:r w:rsidRPr="0034731E">
              <w:rPr>
                <w:rFonts w:ascii="Calibri" w:hAnsi="Calibri" w:cs="Calibri"/>
              </w:rPr>
              <w:t>2.227.236</w:t>
            </w:r>
          </w:p>
        </w:tc>
        <w:tc>
          <w:tcPr>
            <w:tcW w:w="1927" w:type="dxa"/>
            <w:shd w:val="clear" w:color="auto" w:fill="auto"/>
            <w:noWrap/>
            <w:vAlign w:val="center"/>
            <w:hideMark/>
          </w:tcPr>
          <w:p w14:paraId="1D3DC7CA" w14:textId="77777777" w:rsidR="0034731E" w:rsidRPr="00EE1ACA" w:rsidRDefault="0034731E" w:rsidP="00EE1ACA">
            <w:pPr>
              <w:jc w:val="right"/>
              <w:rPr>
                <w:rFonts w:ascii="Calibri" w:hAnsi="Calibri" w:cs="Calibri"/>
                <w:lang w:val="sr-Cyrl-BA"/>
              </w:rPr>
            </w:pPr>
            <w:r w:rsidRPr="0034731E">
              <w:rPr>
                <w:rFonts w:ascii="Calibri" w:hAnsi="Calibri" w:cs="Calibri"/>
              </w:rPr>
              <w:t>2.</w:t>
            </w:r>
            <w:r w:rsidR="00EE1ACA">
              <w:rPr>
                <w:rFonts w:ascii="Calibri" w:hAnsi="Calibri" w:cs="Calibri"/>
                <w:lang w:val="sr-Cyrl-BA"/>
              </w:rPr>
              <w:t>235</w:t>
            </w:r>
            <w:r w:rsidRPr="0034731E">
              <w:rPr>
                <w:rFonts w:ascii="Calibri" w:hAnsi="Calibri" w:cs="Calibri"/>
              </w:rPr>
              <w:t>.</w:t>
            </w:r>
            <w:r w:rsidR="00EE1ACA">
              <w:rPr>
                <w:rFonts w:ascii="Calibri" w:hAnsi="Calibri" w:cs="Calibri"/>
                <w:lang w:val="sr-Cyrl-BA"/>
              </w:rPr>
              <w:t>727</w:t>
            </w:r>
          </w:p>
        </w:tc>
      </w:tr>
      <w:tr w:rsidR="0034731E" w:rsidRPr="0034731E" w14:paraId="1D76A7BB" w14:textId="77777777" w:rsidTr="00FA27D1">
        <w:trPr>
          <w:trHeight w:val="540"/>
        </w:trPr>
        <w:tc>
          <w:tcPr>
            <w:tcW w:w="5320" w:type="dxa"/>
            <w:shd w:val="clear" w:color="auto" w:fill="auto"/>
            <w:vAlign w:val="center"/>
            <w:hideMark/>
          </w:tcPr>
          <w:p w14:paraId="670B8950" w14:textId="77777777" w:rsidR="0034731E" w:rsidRPr="0034731E" w:rsidRDefault="0034731E" w:rsidP="00B90780">
            <w:pPr>
              <w:rPr>
                <w:rFonts w:ascii="Calibri" w:hAnsi="Calibri" w:cs="Calibri"/>
                <w:color w:val="000000"/>
              </w:rPr>
            </w:pPr>
            <w:r w:rsidRPr="0034731E">
              <w:rPr>
                <w:rFonts w:ascii="Calibri" w:hAnsi="Calibri" w:cs="Calibri"/>
                <w:color w:val="000000"/>
              </w:rPr>
              <w:t>Резервни дијелови обрађени добијени демонтажом</w:t>
            </w:r>
          </w:p>
        </w:tc>
        <w:tc>
          <w:tcPr>
            <w:tcW w:w="1840" w:type="dxa"/>
            <w:shd w:val="clear" w:color="auto" w:fill="auto"/>
            <w:noWrap/>
            <w:vAlign w:val="center"/>
            <w:hideMark/>
          </w:tcPr>
          <w:p w14:paraId="409FB4EE" w14:textId="77777777" w:rsidR="0034731E" w:rsidRPr="0034731E" w:rsidRDefault="0034731E" w:rsidP="0034731E">
            <w:pPr>
              <w:jc w:val="right"/>
              <w:rPr>
                <w:rFonts w:ascii="Calibri" w:hAnsi="Calibri" w:cs="Calibri"/>
              </w:rPr>
            </w:pPr>
            <w:r w:rsidRPr="0034731E">
              <w:rPr>
                <w:rFonts w:ascii="Calibri" w:hAnsi="Calibri" w:cs="Calibri"/>
              </w:rPr>
              <w:t>503.915</w:t>
            </w:r>
          </w:p>
        </w:tc>
        <w:tc>
          <w:tcPr>
            <w:tcW w:w="1927" w:type="dxa"/>
            <w:shd w:val="clear" w:color="auto" w:fill="auto"/>
            <w:noWrap/>
            <w:vAlign w:val="center"/>
            <w:hideMark/>
          </w:tcPr>
          <w:p w14:paraId="49ECD365" w14:textId="77777777" w:rsidR="0034731E" w:rsidRPr="00EE1ACA" w:rsidRDefault="00EE1ACA" w:rsidP="00EE1ACA">
            <w:pPr>
              <w:jc w:val="right"/>
              <w:rPr>
                <w:rFonts w:ascii="Calibri" w:hAnsi="Calibri" w:cs="Calibri"/>
                <w:lang w:val="sr-Cyrl-BA"/>
              </w:rPr>
            </w:pPr>
            <w:r>
              <w:rPr>
                <w:rFonts w:ascii="Calibri" w:hAnsi="Calibri" w:cs="Calibri"/>
              </w:rPr>
              <w:t>37</w:t>
            </w:r>
            <w:r>
              <w:rPr>
                <w:rFonts w:ascii="Calibri" w:hAnsi="Calibri" w:cs="Calibri"/>
                <w:lang w:val="sr-Cyrl-BA"/>
              </w:rPr>
              <w:t>5</w:t>
            </w:r>
            <w:r w:rsidR="0034731E" w:rsidRPr="0034731E">
              <w:rPr>
                <w:rFonts w:ascii="Calibri" w:hAnsi="Calibri" w:cs="Calibri"/>
              </w:rPr>
              <w:t>.8</w:t>
            </w:r>
            <w:r>
              <w:rPr>
                <w:rFonts w:ascii="Calibri" w:hAnsi="Calibri" w:cs="Calibri"/>
                <w:lang w:val="sr-Cyrl-BA"/>
              </w:rPr>
              <w:t>04</w:t>
            </w:r>
          </w:p>
        </w:tc>
      </w:tr>
      <w:tr w:rsidR="0034731E" w:rsidRPr="0034731E" w14:paraId="522D8543" w14:textId="77777777" w:rsidTr="00FA27D1">
        <w:trPr>
          <w:trHeight w:val="540"/>
        </w:trPr>
        <w:tc>
          <w:tcPr>
            <w:tcW w:w="5320" w:type="dxa"/>
            <w:shd w:val="clear" w:color="auto" w:fill="auto"/>
            <w:vAlign w:val="center"/>
            <w:hideMark/>
          </w:tcPr>
          <w:p w14:paraId="6C0D62D5" w14:textId="77777777" w:rsidR="0034731E" w:rsidRPr="0034731E" w:rsidRDefault="0034731E" w:rsidP="00B90780">
            <w:pPr>
              <w:rPr>
                <w:rFonts w:ascii="Calibri" w:hAnsi="Calibri" w:cs="Calibri"/>
                <w:color w:val="000000"/>
              </w:rPr>
            </w:pPr>
            <w:r w:rsidRPr="0034731E">
              <w:rPr>
                <w:rFonts w:ascii="Calibri" w:hAnsi="Calibri" w:cs="Calibri"/>
                <w:color w:val="000000"/>
              </w:rPr>
              <w:t>Резервни дијелови неисправни добијени демонтажом</w:t>
            </w:r>
          </w:p>
        </w:tc>
        <w:tc>
          <w:tcPr>
            <w:tcW w:w="1840" w:type="dxa"/>
            <w:shd w:val="clear" w:color="auto" w:fill="auto"/>
            <w:noWrap/>
            <w:vAlign w:val="center"/>
            <w:hideMark/>
          </w:tcPr>
          <w:p w14:paraId="58958488" w14:textId="77777777" w:rsidR="0034731E" w:rsidRPr="0034731E" w:rsidRDefault="0034731E" w:rsidP="0034731E">
            <w:pPr>
              <w:jc w:val="right"/>
              <w:rPr>
                <w:rFonts w:ascii="Calibri" w:hAnsi="Calibri" w:cs="Calibri"/>
              </w:rPr>
            </w:pPr>
            <w:r w:rsidRPr="0034731E">
              <w:rPr>
                <w:rFonts w:ascii="Calibri" w:hAnsi="Calibri" w:cs="Calibri"/>
              </w:rPr>
              <w:t>989.447</w:t>
            </w:r>
          </w:p>
        </w:tc>
        <w:tc>
          <w:tcPr>
            <w:tcW w:w="1927" w:type="dxa"/>
            <w:shd w:val="clear" w:color="auto" w:fill="auto"/>
            <w:noWrap/>
            <w:vAlign w:val="center"/>
            <w:hideMark/>
          </w:tcPr>
          <w:p w14:paraId="7B0A38AF" w14:textId="77777777" w:rsidR="0034731E" w:rsidRPr="0034731E" w:rsidRDefault="00EE1ACA" w:rsidP="0034731E">
            <w:pPr>
              <w:jc w:val="right"/>
              <w:rPr>
                <w:rFonts w:ascii="Calibri" w:hAnsi="Calibri" w:cs="Calibri"/>
              </w:rPr>
            </w:pPr>
            <w:r>
              <w:rPr>
                <w:rFonts w:ascii="Calibri" w:hAnsi="Calibri" w:cs="Calibri"/>
              </w:rPr>
              <w:t>1.062.</w:t>
            </w:r>
            <w:r>
              <w:rPr>
                <w:rFonts w:ascii="Calibri" w:hAnsi="Calibri" w:cs="Calibri"/>
                <w:lang w:val="sr-Cyrl-BA"/>
              </w:rPr>
              <w:t>1</w:t>
            </w:r>
            <w:r w:rsidR="0034731E" w:rsidRPr="0034731E">
              <w:rPr>
                <w:rFonts w:ascii="Calibri" w:hAnsi="Calibri" w:cs="Calibri"/>
              </w:rPr>
              <w:t>96</w:t>
            </w:r>
          </w:p>
        </w:tc>
      </w:tr>
      <w:tr w:rsidR="0034731E" w:rsidRPr="0034731E" w14:paraId="7EA2E489" w14:textId="77777777" w:rsidTr="00FA27D1">
        <w:trPr>
          <w:trHeight w:val="540"/>
        </w:trPr>
        <w:tc>
          <w:tcPr>
            <w:tcW w:w="5320" w:type="dxa"/>
            <w:shd w:val="clear" w:color="auto" w:fill="auto"/>
            <w:vAlign w:val="center"/>
            <w:hideMark/>
          </w:tcPr>
          <w:p w14:paraId="375E4690" w14:textId="77777777" w:rsidR="0034731E" w:rsidRPr="0034731E" w:rsidRDefault="0034731E" w:rsidP="00B90780">
            <w:pPr>
              <w:rPr>
                <w:rFonts w:ascii="Calibri" w:hAnsi="Calibri" w:cs="Calibri"/>
                <w:color w:val="000000"/>
              </w:rPr>
            </w:pPr>
            <w:r w:rsidRPr="0034731E">
              <w:rPr>
                <w:rFonts w:ascii="Calibri" w:hAnsi="Calibri" w:cs="Calibri"/>
                <w:color w:val="000000"/>
              </w:rPr>
              <w:t>Материјал и резервни дијелови добијен демонтажом на обради и доради</w:t>
            </w:r>
          </w:p>
        </w:tc>
        <w:tc>
          <w:tcPr>
            <w:tcW w:w="1840" w:type="dxa"/>
            <w:shd w:val="clear" w:color="auto" w:fill="auto"/>
            <w:noWrap/>
            <w:vAlign w:val="center"/>
            <w:hideMark/>
          </w:tcPr>
          <w:p w14:paraId="36C5D961" w14:textId="77777777" w:rsidR="0034731E" w:rsidRPr="0034731E" w:rsidRDefault="0034731E" w:rsidP="0034731E">
            <w:pPr>
              <w:jc w:val="right"/>
              <w:rPr>
                <w:rFonts w:ascii="Calibri" w:hAnsi="Calibri" w:cs="Calibri"/>
              </w:rPr>
            </w:pPr>
            <w:r w:rsidRPr="0034731E">
              <w:rPr>
                <w:rFonts w:ascii="Calibri" w:hAnsi="Calibri" w:cs="Calibri"/>
              </w:rPr>
              <w:t>31.129</w:t>
            </w:r>
          </w:p>
        </w:tc>
        <w:tc>
          <w:tcPr>
            <w:tcW w:w="1927" w:type="dxa"/>
            <w:shd w:val="clear" w:color="auto" w:fill="auto"/>
            <w:noWrap/>
            <w:vAlign w:val="center"/>
            <w:hideMark/>
          </w:tcPr>
          <w:p w14:paraId="5F313AA0" w14:textId="77777777" w:rsidR="0034731E" w:rsidRPr="0034731E" w:rsidRDefault="0034731E" w:rsidP="0034731E">
            <w:pPr>
              <w:jc w:val="right"/>
              <w:rPr>
                <w:rFonts w:ascii="Calibri" w:hAnsi="Calibri" w:cs="Calibri"/>
              </w:rPr>
            </w:pPr>
            <w:r w:rsidRPr="0034731E">
              <w:rPr>
                <w:rFonts w:ascii="Calibri" w:hAnsi="Calibri" w:cs="Calibri"/>
              </w:rPr>
              <w:t>31.129</w:t>
            </w:r>
          </w:p>
        </w:tc>
      </w:tr>
      <w:tr w:rsidR="0034731E" w:rsidRPr="0034731E" w14:paraId="608EDC3A" w14:textId="77777777" w:rsidTr="00FA27D1">
        <w:trPr>
          <w:trHeight w:val="540"/>
        </w:trPr>
        <w:tc>
          <w:tcPr>
            <w:tcW w:w="5320" w:type="dxa"/>
            <w:tcBorders>
              <w:bottom w:val="single" w:sz="4" w:space="0" w:color="auto"/>
            </w:tcBorders>
            <w:shd w:val="clear" w:color="auto" w:fill="auto"/>
            <w:vAlign w:val="center"/>
            <w:hideMark/>
          </w:tcPr>
          <w:p w14:paraId="4A2668DC" w14:textId="77777777" w:rsidR="0034731E" w:rsidRPr="0034731E" w:rsidRDefault="0034731E" w:rsidP="00B90780">
            <w:pPr>
              <w:rPr>
                <w:rFonts w:ascii="Calibri" w:hAnsi="Calibri" w:cs="Calibri"/>
                <w:color w:val="000000"/>
              </w:rPr>
            </w:pPr>
            <w:r w:rsidRPr="0034731E">
              <w:rPr>
                <w:rFonts w:ascii="Calibri" w:hAnsi="Calibri" w:cs="Calibri"/>
                <w:color w:val="000000"/>
              </w:rPr>
              <w:t>Исправка вриједности залиха резервних дијелова добијених демонтажом</w:t>
            </w:r>
          </w:p>
        </w:tc>
        <w:tc>
          <w:tcPr>
            <w:tcW w:w="1840" w:type="dxa"/>
            <w:tcBorders>
              <w:bottom w:val="single" w:sz="4" w:space="0" w:color="auto"/>
            </w:tcBorders>
            <w:shd w:val="clear" w:color="auto" w:fill="auto"/>
            <w:noWrap/>
            <w:vAlign w:val="center"/>
            <w:hideMark/>
          </w:tcPr>
          <w:p w14:paraId="3E919AF6" w14:textId="77777777" w:rsidR="0034731E" w:rsidRPr="0034731E" w:rsidRDefault="0034731E" w:rsidP="0034731E">
            <w:pPr>
              <w:jc w:val="right"/>
              <w:rPr>
                <w:rFonts w:ascii="Calibri" w:hAnsi="Calibri" w:cs="Calibri"/>
              </w:rPr>
            </w:pPr>
            <w:r w:rsidRPr="0034731E">
              <w:rPr>
                <w:rFonts w:ascii="Calibri" w:hAnsi="Calibri" w:cs="Calibri"/>
              </w:rPr>
              <w:t>-3.802.695</w:t>
            </w:r>
          </w:p>
        </w:tc>
        <w:tc>
          <w:tcPr>
            <w:tcW w:w="1927" w:type="dxa"/>
            <w:tcBorders>
              <w:bottom w:val="single" w:sz="4" w:space="0" w:color="auto"/>
            </w:tcBorders>
            <w:shd w:val="clear" w:color="auto" w:fill="auto"/>
            <w:noWrap/>
            <w:vAlign w:val="center"/>
            <w:hideMark/>
          </w:tcPr>
          <w:p w14:paraId="72F29D71" w14:textId="77777777" w:rsidR="0034731E" w:rsidRPr="00EE1ACA" w:rsidRDefault="0034731E" w:rsidP="00EE1ACA">
            <w:pPr>
              <w:jc w:val="right"/>
              <w:rPr>
                <w:rFonts w:ascii="Calibri" w:hAnsi="Calibri" w:cs="Calibri"/>
                <w:lang w:val="sr-Cyrl-BA"/>
              </w:rPr>
            </w:pPr>
            <w:r w:rsidRPr="0034731E">
              <w:rPr>
                <w:rFonts w:ascii="Calibri" w:hAnsi="Calibri" w:cs="Calibri"/>
              </w:rPr>
              <w:t>-3.</w:t>
            </w:r>
            <w:r w:rsidR="00EE1ACA">
              <w:rPr>
                <w:rFonts w:ascii="Calibri" w:hAnsi="Calibri" w:cs="Calibri"/>
                <w:lang w:val="sr-Cyrl-BA"/>
              </w:rPr>
              <w:t>701</w:t>
            </w:r>
            <w:r w:rsidRPr="0034731E">
              <w:rPr>
                <w:rFonts w:ascii="Calibri" w:hAnsi="Calibri" w:cs="Calibri"/>
              </w:rPr>
              <w:t>.</w:t>
            </w:r>
            <w:r w:rsidR="00EE1ACA">
              <w:rPr>
                <w:rFonts w:ascii="Calibri" w:hAnsi="Calibri" w:cs="Calibri"/>
                <w:lang w:val="sr-Cyrl-BA"/>
              </w:rPr>
              <w:t>835</w:t>
            </w:r>
          </w:p>
        </w:tc>
      </w:tr>
    </w:tbl>
    <w:p w14:paraId="63A397BA" w14:textId="77777777" w:rsidR="0034731E" w:rsidRPr="0034731E" w:rsidRDefault="0034731E" w:rsidP="0034731E">
      <w:pPr>
        <w:jc w:val="both"/>
        <w:rPr>
          <w:rFonts w:ascii="Calibri" w:hAnsi="Calibri" w:cs="Calibri"/>
          <w:lang w:val="sr-Cyrl-BA"/>
        </w:rPr>
      </w:pPr>
    </w:p>
    <w:p w14:paraId="1600A1AD" w14:textId="77777777" w:rsidR="000C62D7" w:rsidRPr="001F7E47" w:rsidRDefault="00A0064E" w:rsidP="001C396A">
      <w:pPr>
        <w:ind w:firstLine="567"/>
        <w:jc w:val="both"/>
        <w:rPr>
          <w:rFonts w:ascii="Calibri" w:hAnsi="Calibri" w:cs="Calibri"/>
          <w:lang w:val="sr-Cyrl-BA"/>
        </w:rPr>
      </w:pPr>
      <w:r w:rsidRPr="001F7E47">
        <w:rPr>
          <w:rFonts w:ascii="Calibri" w:hAnsi="Calibri" w:cs="Calibri"/>
          <w:lang w:val="sr-Cyrl-BA"/>
        </w:rPr>
        <w:t>З</w:t>
      </w:r>
      <w:r w:rsidR="000C62D7" w:rsidRPr="001F7E47">
        <w:rPr>
          <w:rFonts w:ascii="Calibri" w:hAnsi="Calibri" w:cs="Calibri"/>
          <w:lang w:val="sr-Cyrl-BA"/>
        </w:rPr>
        <w:t xml:space="preserve">бог начина евидентирања </w:t>
      </w:r>
      <w:r w:rsidRPr="001F7E47">
        <w:rPr>
          <w:rFonts w:ascii="Calibri" w:hAnsi="Calibri" w:cs="Calibri"/>
          <w:lang w:val="sr-Cyrl-BA"/>
        </w:rPr>
        <w:t>залиха материјала и резервних дијелова</w:t>
      </w:r>
      <w:r w:rsidR="00C379B0">
        <w:rPr>
          <w:rFonts w:ascii="Calibri" w:hAnsi="Calibri" w:cs="Calibri"/>
          <w:lang w:val="sr-Cyrl-BA"/>
        </w:rPr>
        <w:t xml:space="preserve"> </w:t>
      </w:r>
      <w:r w:rsidRPr="001F7E47">
        <w:rPr>
          <w:rFonts w:ascii="Calibri" w:hAnsi="Calibri" w:cs="Calibri"/>
          <w:lang w:val="sr-Cyrl-BA"/>
        </w:rPr>
        <w:t xml:space="preserve">добијених демонтажом </w:t>
      </w:r>
      <w:r w:rsidR="000C62D7" w:rsidRPr="001F7E47">
        <w:rPr>
          <w:rFonts w:ascii="Calibri" w:hAnsi="Calibri" w:cs="Calibri"/>
          <w:lang w:val="sr-Cyrl-BA"/>
        </w:rPr>
        <w:t xml:space="preserve">преко исправке вриједности, </w:t>
      </w:r>
      <w:r w:rsidRPr="001F7E47">
        <w:rPr>
          <w:rFonts w:ascii="Calibri" w:hAnsi="Calibri" w:cs="Calibri"/>
          <w:lang w:val="sr-Cyrl-BA"/>
        </w:rPr>
        <w:t xml:space="preserve">њихово повећање или смањење </w:t>
      </w:r>
      <w:r w:rsidR="000C62D7" w:rsidRPr="001F7E47">
        <w:rPr>
          <w:rFonts w:ascii="Calibri" w:hAnsi="Calibri" w:cs="Calibri"/>
          <w:lang w:val="sr-Cyrl-BA"/>
        </w:rPr>
        <w:t>није имал</w:t>
      </w:r>
      <w:r w:rsidRPr="001F7E47">
        <w:rPr>
          <w:rFonts w:ascii="Calibri" w:hAnsi="Calibri" w:cs="Calibri"/>
          <w:lang w:val="sr-Cyrl-BA"/>
        </w:rPr>
        <w:t>о</w:t>
      </w:r>
      <w:r w:rsidR="000C62D7" w:rsidRPr="001F7E47">
        <w:rPr>
          <w:rFonts w:ascii="Calibri" w:hAnsi="Calibri" w:cs="Calibri"/>
          <w:lang w:val="sr-Cyrl-BA"/>
        </w:rPr>
        <w:t xml:space="preserve"> утицаја на резултат пословања</w:t>
      </w:r>
      <w:r w:rsidR="003C75C5" w:rsidRPr="001F7E47">
        <w:rPr>
          <w:rFonts w:ascii="Calibri" w:hAnsi="Calibri" w:cs="Calibri"/>
          <w:lang w:val="sr-Cyrl-BA"/>
        </w:rPr>
        <w:t>.</w:t>
      </w:r>
    </w:p>
    <w:p w14:paraId="31471AED" w14:textId="77777777" w:rsidR="00C77DED" w:rsidRDefault="005F3B5F" w:rsidP="001C396A">
      <w:pPr>
        <w:ind w:firstLine="567"/>
        <w:jc w:val="both"/>
        <w:rPr>
          <w:rFonts w:ascii="Calibri" w:hAnsi="Calibri" w:cs="Calibri"/>
          <w:lang w:val="sr-Latn-CS"/>
        </w:rPr>
      </w:pPr>
      <w:r w:rsidRPr="001F7E47">
        <w:rPr>
          <w:rFonts w:ascii="Calibri" w:hAnsi="Calibri" w:cs="Calibri"/>
          <w:lang w:val="sr-Latn-CS"/>
        </w:rPr>
        <w:lastRenderedPageBreak/>
        <w:t xml:space="preserve">Дати аванси  за залихе највећим дијелом се односе на дати аванс из 2007. године у износу од 2.804.647 КМ Чешкој фирми „On Track“, према Уговору </w:t>
      </w:r>
      <w:r w:rsidRPr="001F7E47">
        <w:rPr>
          <w:rFonts w:ascii="Calibri" w:hAnsi="Calibri" w:cs="Calibri"/>
          <w:lang w:val="ru-RU"/>
        </w:rPr>
        <w:t>о</w:t>
      </w:r>
      <w:r w:rsidRPr="001F7E47">
        <w:rPr>
          <w:rFonts w:ascii="Calibri" w:hAnsi="Calibri" w:cs="Calibri"/>
          <w:lang w:val="sr-Latn-CS"/>
        </w:rPr>
        <w:t>д 13.0</w:t>
      </w:r>
      <w:r w:rsidR="009C0A7D" w:rsidRPr="001F7E47">
        <w:rPr>
          <w:rFonts w:ascii="Calibri" w:hAnsi="Calibri" w:cs="Calibri"/>
          <w:lang w:val="sr-Latn-CS"/>
        </w:rPr>
        <w:t>4</w:t>
      </w:r>
      <w:r w:rsidRPr="001F7E47">
        <w:rPr>
          <w:rFonts w:ascii="Calibri" w:hAnsi="Calibri" w:cs="Calibri"/>
          <w:lang w:val="sr-Latn-CS"/>
        </w:rPr>
        <w:t>.2006. године који је раскинут 25.02.2011. год</w:t>
      </w:r>
      <w:r w:rsidRPr="001F7E47">
        <w:rPr>
          <w:rFonts w:ascii="Calibri" w:hAnsi="Calibri" w:cs="Calibri"/>
          <w:lang w:val="sr-Cyrl-BA"/>
        </w:rPr>
        <w:t>ине</w:t>
      </w:r>
      <w:r w:rsidRPr="001F7E47">
        <w:rPr>
          <w:rFonts w:ascii="Calibri" w:hAnsi="Calibri" w:cs="Calibri"/>
          <w:lang w:val="sr-Latn-CS"/>
        </w:rPr>
        <w:t xml:space="preserve">. </w:t>
      </w:r>
      <w:r w:rsidRPr="001F7E47">
        <w:rPr>
          <w:rFonts w:ascii="Calibri" w:hAnsi="Calibri" w:cs="Calibri"/>
          <w:lang w:val="ru-RU"/>
        </w:rPr>
        <w:t>П</w:t>
      </w:r>
      <w:r w:rsidRPr="001F7E47">
        <w:rPr>
          <w:rFonts w:ascii="Calibri" w:hAnsi="Calibri" w:cs="Calibri"/>
          <w:lang w:val="sr-Latn-CS"/>
        </w:rPr>
        <w:t>окренут је поступак арбитраже пред Арбитражним судом у Прагу са захтјевом за поврат аванса, накнаду трошкова по уговору и поврат имовине Ж</w:t>
      </w:r>
      <w:r w:rsidR="001A7E6B" w:rsidRPr="001F7E47">
        <w:rPr>
          <w:rFonts w:ascii="Calibri" w:hAnsi="Calibri" w:cs="Calibri"/>
          <w:lang w:val="sr-Cyrl-BA"/>
        </w:rPr>
        <w:t xml:space="preserve">ељезница </w:t>
      </w:r>
      <w:r w:rsidRPr="001F7E47">
        <w:rPr>
          <w:rFonts w:ascii="Calibri" w:hAnsi="Calibri" w:cs="Calibri"/>
          <w:lang w:val="sr-Latn-CS"/>
        </w:rPr>
        <w:t>РС</w:t>
      </w:r>
      <w:r w:rsidRPr="001F7E47">
        <w:rPr>
          <w:rFonts w:ascii="Calibri" w:hAnsi="Calibri" w:cs="Calibri"/>
          <w:lang w:val="ru-RU"/>
        </w:rPr>
        <w:t xml:space="preserve"> АД Добој</w:t>
      </w:r>
      <w:r w:rsidRPr="001F7E47">
        <w:rPr>
          <w:rFonts w:ascii="Calibri" w:hAnsi="Calibri" w:cs="Calibri"/>
          <w:lang w:val="sr-Latn-CS"/>
        </w:rPr>
        <w:t>.</w:t>
      </w:r>
      <w:bookmarkStart w:id="85" w:name="_Toc494370903"/>
      <w:bookmarkStart w:id="86" w:name="_Toc494609263"/>
      <w:r w:rsidRPr="001F7E47">
        <w:rPr>
          <w:rFonts w:ascii="Calibri" w:hAnsi="Calibri" w:cs="Calibri"/>
          <w:lang w:val="sr-Latn-CS"/>
        </w:rPr>
        <w:t xml:space="preserve"> У јуну 2012. године проглашен је банкрот компаније</w:t>
      </w:r>
      <w:r w:rsidRPr="001F7E47">
        <w:rPr>
          <w:rFonts w:ascii="Calibri" w:hAnsi="Calibri" w:cs="Calibri"/>
          <w:lang w:val="sr-Cyrl-CS"/>
        </w:rPr>
        <w:t>,</w:t>
      </w:r>
      <w:r w:rsidRPr="001F7E47">
        <w:rPr>
          <w:rFonts w:ascii="Calibri" w:hAnsi="Calibri" w:cs="Calibri"/>
          <w:lang w:val="sr-Latn-CS"/>
        </w:rPr>
        <w:t xml:space="preserve"> а суд у Острави је покренуо стечајни поступак.</w:t>
      </w:r>
      <w:r w:rsidR="002C311D">
        <w:rPr>
          <w:rFonts w:ascii="Calibri" w:hAnsi="Calibri" w:cs="Calibri"/>
          <w:lang w:val="sr-Cyrl-BA"/>
        </w:rPr>
        <w:t xml:space="preserve"> </w:t>
      </w:r>
      <w:r w:rsidRPr="001F7E47">
        <w:rPr>
          <w:rFonts w:ascii="Calibri" w:hAnsi="Calibri" w:cs="Calibri"/>
          <w:lang w:val="sr-Latn-CS"/>
        </w:rPr>
        <w:t>Ж</w:t>
      </w:r>
      <w:r w:rsidR="001A7E6B" w:rsidRPr="001F7E47">
        <w:rPr>
          <w:rFonts w:ascii="Calibri" w:hAnsi="Calibri" w:cs="Calibri"/>
          <w:lang w:val="sr-Cyrl-BA"/>
        </w:rPr>
        <w:t xml:space="preserve">ељезнице </w:t>
      </w:r>
      <w:r w:rsidRPr="001F7E47">
        <w:rPr>
          <w:rFonts w:ascii="Calibri" w:hAnsi="Calibri" w:cs="Calibri"/>
          <w:lang w:val="sr-Latn-CS"/>
        </w:rPr>
        <w:t>РС су предале захтјев за поврат финансијских средстава и имовине.</w:t>
      </w:r>
      <w:r w:rsidR="00166821">
        <w:rPr>
          <w:rFonts w:ascii="Calibri" w:hAnsi="Calibri" w:cs="Calibri"/>
          <w:lang w:val="sr-Cyrl-BA"/>
        </w:rPr>
        <w:t xml:space="preserve"> </w:t>
      </w:r>
      <w:r w:rsidRPr="001F7E47">
        <w:rPr>
          <w:rFonts w:ascii="Calibri" w:hAnsi="Calibri" w:cs="Calibri"/>
          <w:lang w:val="sr-Latn-CS"/>
        </w:rPr>
        <w:t>Царинска канцеларија у Оломоуцу је одлуком од 09.09.2013. године, локомотиву 441-104 преузела као залог за неизмирење царинског дуга компаније „On Track“</w:t>
      </w:r>
      <w:r w:rsidR="00EC6810" w:rsidRPr="001F7E47">
        <w:rPr>
          <w:rFonts w:ascii="Calibri" w:hAnsi="Calibri" w:cs="Calibri"/>
          <w:lang w:val="sr-Cyrl-BA"/>
        </w:rPr>
        <w:t xml:space="preserve">. Исти царински </w:t>
      </w:r>
      <w:bookmarkStart w:id="87" w:name="_Toc490128276"/>
      <w:r w:rsidR="00EC6810" w:rsidRPr="001F7E47">
        <w:rPr>
          <w:rFonts w:ascii="Calibri" w:hAnsi="Calibri" w:cs="Calibri"/>
          <w:lang w:val="sr-Cyrl-BA"/>
        </w:rPr>
        <w:t>орган је</w:t>
      </w:r>
      <w:r w:rsidRPr="001F7E47">
        <w:rPr>
          <w:rFonts w:ascii="Calibri" w:hAnsi="Calibri" w:cs="Calibri"/>
          <w:lang w:val="sr-Latn-CS"/>
        </w:rPr>
        <w:t xml:space="preserve"> одлуком бр.</w:t>
      </w:r>
      <w:r w:rsidR="009E5B26">
        <w:rPr>
          <w:rFonts w:ascii="Calibri" w:hAnsi="Calibri" w:cs="Calibri"/>
          <w:lang w:val="sr-Cyrl-RS"/>
        </w:rPr>
        <w:t xml:space="preserve"> </w:t>
      </w:r>
      <w:r w:rsidRPr="001F7E47">
        <w:rPr>
          <w:rFonts w:ascii="Calibri" w:hAnsi="Calibri" w:cs="Calibri"/>
          <w:lang w:val="sr-Latn-CS"/>
        </w:rPr>
        <w:t>27400/2013-580000-11 од дана 24.05.2013. године одлучио о продаји електричне локомотиве 441-105 због намирења царинског дуга.</w:t>
      </w:r>
      <w:bookmarkStart w:id="88" w:name="_Toc490128277"/>
      <w:bookmarkStart w:id="89" w:name="_Toc494370904"/>
      <w:bookmarkStart w:id="90" w:name="_Toc494609264"/>
      <w:bookmarkEnd w:id="85"/>
      <w:bookmarkEnd w:id="86"/>
      <w:bookmarkEnd w:id="87"/>
      <w:r w:rsidRPr="001F7E47">
        <w:rPr>
          <w:rFonts w:ascii="Calibri" w:hAnsi="Calibri" w:cs="Calibri"/>
          <w:lang w:val="sr-Latn-CS"/>
        </w:rPr>
        <w:t xml:space="preserve"> </w:t>
      </w:r>
    </w:p>
    <w:p w14:paraId="0FE0CEF7" w14:textId="27FBA4E2" w:rsidR="009039CD" w:rsidRDefault="005F3B5F" w:rsidP="006826FE">
      <w:pPr>
        <w:ind w:firstLine="425"/>
        <w:jc w:val="both"/>
        <w:rPr>
          <w:rFonts w:ascii="Calibri" w:hAnsi="Calibri" w:cs="Calibri"/>
          <w:lang w:val="ru-RU"/>
        </w:rPr>
      </w:pPr>
      <w:r w:rsidRPr="001F7E47">
        <w:rPr>
          <w:rFonts w:ascii="Calibri" w:hAnsi="Calibri" w:cs="Calibri"/>
          <w:lang w:val="sr-Latn-CS"/>
        </w:rPr>
        <w:t>Пошто су Жељезнице Р</w:t>
      </w:r>
      <w:r w:rsidR="00F52C7F">
        <w:rPr>
          <w:rFonts w:ascii="Calibri" w:hAnsi="Calibri" w:cs="Calibri"/>
          <w:lang w:val="sr-Cyrl-BA"/>
        </w:rPr>
        <w:t>епублике Српске</w:t>
      </w:r>
      <w:r w:rsidRPr="001F7E47">
        <w:rPr>
          <w:rFonts w:ascii="Calibri" w:hAnsi="Calibri" w:cs="Calibri"/>
          <w:lang w:val="sr-Latn-CS"/>
        </w:rPr>
        <w:t xml:space="preserve"> дана 19.10.2016. године уплатиле износ од 66.482 </w:t>
      </w:r>
      <w:r w:rsidR="0024586F">
        <w:rPr>
          <w:rFonts w:ascii="Calibri" w:hAnsi="Calibri" w:cs="Calibri"/>
          <w:lang w:val="sr-Cyrl-BA"/>
        </w:rPr>
        <w:t>евра</w:t>
      </w:r>
      <w:r w:rsidR="00F65109" w:rsidRPr="001F7E47">
        <w:rPr>
          <w:rFonts w:ascii="Calibri" w:hAnsi="Calibri" w:cs="Calibri"/>
          <w:lang w:val="sr-Latn-CS"/>
        </w:rPr>
        <w:t xml:space="preserve"> на име царинског дуга и 334</w:t>
      </w:r>
      <w:r w:rsidRPr="001F7E47">
        <w:rPr>
          <w:rFonts w:ascii="Calibri" w:hAnsi="Calibri" w:cs="Calibri"/>
          <w:lang w:val="sr-Latn-CS"/>
        </w:rPr>
        <w:t xml:space="preserve"> </w:t>
      </w:r>
      <w:r w:rsidR="0024586F">
        <w:rPr>
          <w:rFonts w:ascii="Calibri" w:hAnsi="Calibri" w:cs="Calibri"/>
          <w:lang w:val="sr-Cyrl-BA"/>
        </w:rPr>
        <w:t>евра</w:t>
      </w:r>
      <w:r w:rsidRPr="001F7E47">
        <w:rPr>
          <w:rFonts w:ascii="Calibri" w:hAnsi="Calibri" w:cs="Calibri"/>
          <w:lang w:val="sr-Latn-CS"/>
        </w:rPr>
        <w:t xml:space="preserve"> за настале курсне разлике</w:t>
      </w:r>
      <w:r w:rsidRPr="001F7E47">
        <w:rPr>
          <w:rFonts w:ascii="Calibri" w:hAnsi="Calibri" w:cs="Calibri"/>
          <w:lang w:val="ru-RU"/>
        </w:rPr>
        <w:t>,</w:t>
      </w:r>
      <w:r w:rsidRPr="001F7E47">
        <w:rPr>
          <w:rFonts w:ascii="Calibri" w:hAnsi="Calibri" w:cs="Calibri"/>
          <w:lang w:val="sr-Latn-CS"/>
        </w:rPr>
        <w:t xml:space="preserve"> царински орган за регион Оломoу</w:t>
      </w:r>
      <w:r w:rsidRPr="001F7E47">
        <w:rPr>
          <w:rFonts w:ascii="Calibri" w:hAnsi="Calibri" w:cs="Calibri"/>
          <w:lang w:val="sr-Cyrl-BA"/>
        </w:rPr>
        <w:t>ц</w:t>
      </w:r>
      <w:r w:rsidRPr="001F7E47">
        <w:rPr>
          <w:rFonts w:ascii="Calibri" w:hAnsi="Calibri" w:cs="Calibri"/>
          <w:lang w:val="sr-Latn-CS"/>
        </w:rPr>
        <w:t xml:space="preserve">а је 20.10.2016. године донио </w:t>
      </w:r>
      <w:r w:rsidR="000A02DD">
        <w:rPr>
          <w:rFonts w:ascii="Calibri" w:hAnsi="Calibri" w:cs="Calibri"/>
          <w:lang w:val="sr-Cyrl-BA"/>
        </w:rPr>
        <w:t>о</w:t>
      </w:r>
      <w:r w:rsidRPr="001F7E47">
        <w:rPr>
          <w:rFonts w:ascii="Calibri" w:hAnsi="Calibri" w:cs="Calibri"/>
          <w:lang w:val="sr-Latn-CS"/>
        </w:rPr>
        <w:t>длуку о поништењу одржавања лицитациј</w:t>
      </w:r>
      <w:bookmarkEnd w:id="88"/>
      <w:bookmarkEnd w:id="89"/>
      <w:bookmarkEnd w:id="90"/>
      <w:r w:rsidRPr="001F7E47">
        <w:rPr>
          <w:rFonts w:ascii="Calibri" w:hAnsi="Calibri" w:cs="Calibri"/>
          <w:lang w:val="sr-Latn-CS"/>
        </w:rPr>
        <w:t>е.</w:t>
      </w:r>
      <w:r w:rsidR="00166821">
        <w:rPr>
          <w:rFonts w:ascii="Calibri" w:hAnsi="Calibri" w:cs="Calibri"/>
          <w:lang w:val="sr-Cyrl-BA"/>
        </w:rPr>
        <w:t xml:space="preserve"> </w:t>
      </w:r>
      <w:r w:rsidRPr="001F7E47">
        <w:rPr>
          <w:rFonts w:ascii="Calibri" w:hAnsi="Calibri" w:cs="Calibri"/>
          <w:lang w:val="ru-RU"/>
        </w:rPr>
        <w:t>У 2018.</w:t>
      </w:r>
      <w:r w:rsidR="000A02DD">
        <w:rPr>
          <w:rFonts w:ascii="Calibri" w:hAnsi="Calibri" w:cs="Calibri"/>
          <w:lang w:val="ru-RU"/>
        </w:rPr>
        <w:t xml:space="preserve"> </w:t>
      </w:r>
      <w:r w:rsidRPr="001F7E47">
        <w:rPr>
          <w:rFonts w:ascii="Calibri" w:hAnsi="Calibri" w:cs="Calibri"/>
          <w:lang w:val="ru-RU"/>
        </w:rPr>
        <w:t xml:space="preserve">години Арбритражни суд из Прага је због обустављања поступка извршио поврат средстава на рачун </w:t>
      </w:r>
      <w:r w:rsidR="00DB4EEF">
        <w:rPr>
          <w:rFonts w:ascii="Calibri" w:hAnsi="Calibri" w:cs="Calibri"/>
          <w:lang w:val="sr-Cyrl-BA"/>
        </w:rPr>
        <w:t>Жељезница Републике Српске</w:t>
      </w:r>
      <w:r w:rsidRPr="001F7E47">
        <w:rPr>
          <w:rFonts w:ascii="Calibri" w:hAnsi="Calibri" w:cs="Calibri"/>
          <w:lang w:val="ru-RU"/>
        </w:rPr>
        <w:t xml:space="preserve"> у износу </w:t>
      </w:r>
      <w:r w:rsidR="001A7E6B" w:rsidRPr="001F7E47">
        <w:rPr>
          <w:rFonts w:ascii="Calibri" w:hAnsi="Calibri" w:cs="Calibri"/>
          <w:lang w:val="ru-RU"/>
        </w:rPr>
        <w:t xml:space="preserve">од </w:t>
      </w:r>
      <w:r w:rsidRPr="001F7E47">
        <w:rPr>
          <w:rFonts w:ascii="Calibri" w:hAnsi="Calibri" w:cs="Calibri"/>
          <w:lang w:val="ru-RU"/>
        </w:rPr>
        <w:t xml:space="preserve">126.014 КМ по основу уплаћене таксе за арбитражни поступак и административног паушала.  </w:t>
      </w:r>
    </w:p>
    <w:p w14:paraId="0A6B602F" w14:textId="77777777" w:rsidR="004777EA" w:rsidRPr="001F7E47" w:rsidRDefault="004777EA" w:rsidP="00DB4EEF">
      <w:pPr>
        <w:jc w:val="both"/>
        <w:rPr>
          <w:rFonts w:ascii="Calibri" w:hAnsi="Calibri" w:cs="Calibri"/>
          <w:lang w:val="ru-RU"/>
        </w:rPr>
      </w:pPr>
    </w:p>
    <w:p w14:paraId="3E709D8A" w14:textId="77777777" w:rsidR="009A6410" w:rsidRDefault="009A6410" w:rsidP="001F7E47">
      <w:pPr>
        <w:jc w:val="both"/>
        <w:rPr>
          <w:rFonts w:ascii="Calibri" w:hAnsi="Calibri" w:cs="Calibri"/>
          <w:lang w:val="sr-Latn-BA"/>
        </w:rPr>
      </w:pPr>
    </w:p>
    <w:p w14:paraId="01589FBD" w14:textId="77777777" w:rsidR="00767FEE" w:rsidRPr="00DC17A6" w:rsidRDefault="000C62D7" w:rsidP="00767FEE">
      <w:pPr>
        <w:pStyle w:val="Heading1"/>
        <w:spacing w:before="0" w:after="0"/>
        <w:ind w:left="425" w:hanging="425"/>
        <w:jc w:val="both"/>
      </w:pPr>
      <w:bookmarkStart w:id="91" w:name="_Toc3360075"/>
      <w:bookmarkStart w:id="92" w:name="_Toc67040801"/>
      <w:r w:rsidRPr="00DC17A6">
        <w:rPr>
          <w:sz w:val="28"/>
          <w:szCs w:val="28"/>
        </w:rPr>
        <w:t>Краткорочна потраживања</w:t>
      </w:r>
      <w:bookmarkEnd w:id="91"/>
      <w:bookmarkEnd w:id="92"/>
    </w:p>
    <w:tbl>
      <w:tblPr>
        <w:tblW w:w="9087" w:type="dxa"/>
        <w:tblInd w:w="93" w:type="dxa"/>
        <w:tblLook w:val="04A0" w:firstRow="1" w:lastRow="0" w:firstColumn="1" w:lastColumn="0" w:noHBand="0" w:noVBand="1"/>
      </w:tblPr>
      <w:tblGrid>
        <w:gridCol w:w="5320"/>
        <w:gridCol w:w="1840"/>
        <w:gridCol w:w="1927"/>
      </w:tblGrid>
      <w:tr w:rsidR="00CF7D9D" w:rsidRPr="00CF7D9D" w14:paraId="6B1460E3" w14:textId="77777777" w:rsidTr="00B631DC">
        <w:trPr>
          <w:trHeight w:val="360"/>
        </w:trPr>
        <w:tc>
          <w:tcPr>
            <w:tcW w:w="5320" w:type="dxa"/>
            <w:tcBorders>
              <w:top w:val="nil"/>
              <w:left w:val="nil"/>
              <w:bottom w:val="nil"/>
              <w:right w:val="nil"/>
            </w:tcBorders>
            <w:shd w:val="clear" w:color="auto" w:fill="auto"/>
            <w:noWrap/>
            <w:vAlign w:val="bottom"/>
            <w:hideMark/>
          </w:tcPr>
          <w:p w14:paraId="3FF4B8A7" w14:textId="77777777" w:rsidR="00CF7D9D" w:rsidRPr="00CF7D9D" w:rsidRDefault="00CF7D9D" w:rsidP="00CF7D9D">
            <w:pPr>
              <w:rPr>
                <w:rFonts w:ascii="Calibri" w:hAnsi="Calibri" w:cs="Calibri"/>
              </w:rPr>
            </w:pPr>
          </w:p>
        </w:tc>
        <w:tc>
          <w:tcPr>
            <w:tcW w:w="1840" w:type="dxa"/>
            <w:tcBorders>
              <w:top w:val="nil"/>
              <w:left w:val="nil"/>
              <w:bottom w:val="nil"/>
              <w:right w:val="nil"/>
            </w:tcBorders>
            <w:shd w:val="clear" w:color="auto" w:fill="auto"/>
            <w:noWrap/>
            <w:vAlign w:val="bottom"/>
            <w:hideMark/>
          </w:tcPr>
          <w:p w14:paraId="2A5CB1D7" w14:textId="77777777" w:rsidR="00CF7D9D" w:rsidRPr="00CF7D9D" w:rsidRDefault="00CF7D9D" w:rsidP="00CF7D9D">
            <w:pPr>
              <w:rPr>
                <w:rFonts w:ascii="Calibri" w:hAnsi="Calibri" w:cs="Calibri"/>
              </w:rPr>
            </w:pPr>
          </w:p>
        </w:tc>
        <w:tc>
          <w:tcPr>
            <w:tcW w:w="1927" w:type="dxa"/>
            <w:tcBorders>
              <w:top w:val="nil"/>
              <w:left w:val="nil"/>
              <w:bottom w:val="nil"/>
              <w:right w:val="nil"/>
            </w:tcBorders>
            <w:shd w:val="clear" w:color="auto" w:fill="auto"/>
            <w:noWrap/>
            <w:vAlign w:val="center"/>
            <w:hideMark/>
          </w:tcPr>
          <w:p w14:paraId="411F5BDF" w14:textId="77777777" w:rsidR="00CF7D9D" w:rsidRPr="00CF7D9D" w:rsidRDefault="00CF7D9D" w:rsidP="00CF7D9D">
            <w:pPr>
              <w:jc w:val="right"/>
              <w:rPr>
                <w:rFonts w:ascii="Calibri" w:hAnsi="Calibri" w:cs="Calibri"/>
              </w:rPr>
            </w:pPr>
            <w:r w:rsidRPr="00CF7D9D">
              <w:rPr>
                <w:rFonts w:ascii="Calibri" w:hAnsi="Calibri" w:cs="Calibri"/>
              </w:rPr>
              <w:t xml:space="preserve">     у КМ</w:t>
            </w:r>
          </w:p>
        </w:tc>
      </w:tr>
      <w:tr w:rsidR="00CF7D9D" w:rsidRPr="00CF7D9D" w14:paraId="133BDBE2" w14:textId="77777777" w:rsidTr="00B631DC">
        <w:trPr>
          <w:trHeight w:val="559"/>
        </w:trPr>
        <w:tc>
          <w:tcPr>
            <w:tcW w:w="5320" w:type="dxa"/>
            <w:tcBorders>
              <w:top w:val="single" w:sz="8" w:space="0" w:color="auto"/>
              <w:left w:val="nil"/>
              <w:bottom w:val="single" w:sz="8" w:space="0" w:color="auto"/>
              <w:right w:val="nil"/>
            </w:tcBorders>
            <w:shd w:val="clear" w:color="auto" w:fill="auto"/>
            <w:vAlign w:val="bottom"/>
            <w:hideMark/>
          </w:tcPr>
          <w:p w14:paraId="07D5CD5E" w14:textId="77777777" w:rsidR="00CF7D9D" w:rsidRPr="00CF7D9D" w:rsidRDefault="00CF7D9D" w:rsidP="00CF7D9D">
            <w:pPr>
              <w:jc w:val="both"/>
              <w:rPr>
                <w:rFonts w:ascii="Calibri" w:hAnsi="Calibri" w:cs="Calibri"/>
                <w:b/>
                <w:bCs/>
                <w:color w:val="000000"/>
              </w:rPr>
            </w:pPr>
            <w:r w:rsidRPr="00CF7D9D">
              <w:rPr>
                <w:rFonts w:ascii="Calibri" w:hAnsi="Calibri" w:cs="Calibri"/>
                <w:b/>
                <w:bCs/>
                <w:color w:val="000000"/>
              </w:rPr>
              <w:t>Краткорочна потраживања</w:t>
            </w:r>
          </w:p>
        </w:tc>
        <w:tc>
          <w:tcPr>
            <w:tcW w:w="1840" w:type="dxa"/>
            <w:tcBorders>
              <w:top w:val="single" w:sz="8" w:space="0" w:color="auto"/>
              <w:left w:val="nil"/>
              <w:bottom w:val="single" w:sz="8" w:space="0" w:color="auto"/>
              <w:right w:val="nil"/>
            </w:tcBorders>
            <w:shd w:val="clear" w:color="auto" w:fill="auto"/>
            <w:noWrap/>
            <w:vAlign w:val="center"/>
            <w:hideMark/>
          </w:tcPr>
          <w:p w14:paraId="30344E04" w14:textId="77777777" w:rsidR="00CF7D9D" w:rsidRPr="00CF7D9D" w:rsidRDefault="00CF7D9D" w:rsidP="00CF7D9D">
            <w:pPr>
              <w:jc w:val="right"/>
              <w:rPr>
                <w:rFonts w:ascii="Calibri" w:hAnsi="Calibri" w:cs="Calibri"/>
                <w:b/>
                <w:bCs/>
                <w:color w:val="000000"/>
              </w:rPr>
            </w:pPr>
            <w:r w:rsidRPr="00CF7D9D">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61A1B223" w14:textId="77777777" w:rsidR="00CF7D9D" w:rsidRPr="00CF7D9D" w:rsidRDefault="002C18CD" w:rsidP="002C18CD">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sr-Cyrl-BA"/>
              </w:rPr>
              <w:t>1</w:t>
            </w:r>
            <w:r w:rsidR="00CF7D9D" w:rsidRPr="00CF7D9D">
              <w:rPr>
                <w:rFonts w:ascii="Calibri" w:hAnsi="Calibri" w:cs="Calibri"/>
                <w:b/>
                <w:bCs/>
                <w:color w:val="000000"/>
              </w:rPr>
              <w:t>.</w:t>
            </w:r>
            <w:r>
              <w:rPr>
                <w:rFonts w:ascii="Calibri" w:hAnsi="Calibri" w:cs="Calibri"/>
                <w:b/>
                <w:bCs/>
                <w:color w:val="000000"/>
                <w:lang w:val="sr-Cyrl-BA"/>
              </w:rPr>
              <w:t>12</w:t>
            </w:r>
            <w:r w:rsidR="00CF7D9D" w:rsidRPr="00CF7D9D">
              <w:rPr>
                <w:rFonts w:ascii="Calibri" w:hAnsi="Calibri" w:cs="Calibri"/>
                <w:b/>
                <w:bCs/>
                <w:color w:val="000000"/>
              </w:rPr>
              <w:t>.2020</w:t>
            </w:r>
          </w:p>
        </w:tc>
      </w:tr>
      <w:tr w:rsidR="00CF7D9D" w:rsidRPr="00CF7D9D" w14:paraId="08848139" w14:textId="77777777" w:rsidTr="00B631DC">
        <w:trPr>
          <w:trHeight w:val="360"/>
        </w:trPr>
        <w:tc>
          <w:tcPr>
            <w:tcW w:w="5320" w:type="dxa"/>
            <w:tcBorders>
              <w:top w:val="nil"/>
              <w:left w:val="nil"/>
              <w:bottom w:val="nil"/>
              <w:right w:val="nil"/>
            </w:tcBorders>
            <w:shd w:val="clear" w:color="auto" w:fill="auto"/>
            <w:vAlign w:val="bottom"/>
            <w:hideMark/>
          </w:tcPr>
          <w:p w14:paraId="7A6F278B" w14:textId="77777777" w:rsidR="00CF7D9D" w:rsidRPr="00CF7D9D" w:rsidRDefault="00CF7D9D" w:rsidP="00CF7D9D">
            <w:pPr>
              <w:rPr>
                <w:rFonts w:ascii="Calibri" w:hAnsi="Calibri" w:cs="Calibri"/>
                <w:color w:val="000000"/>
              </w:rPr>
            </w:pPr>
            <w:r w:rsidRPr="00CF7D9D">
              <w:rPr>
                <w:rFonts w:ascii="Calibri" w:hAnsi="Calibri" w:cs="Calibri"/>
                <w:color w:val="000000"/>
              </w:rPr>
              <w:t>Купци из Републике Српске</w:t>
            </w:r>
          </w:p>
        </w:tc>
        <w:tc>
          <w:tcPr>
            <w:tcW w:w="1840" w:type="dxa"/>
            <w:tcBorders>
              <w:top w:val="nil"/>
              <w:left w:val="nil"/>
              <w:bottom w:val="nil"/>
              <w:right w:val="nil"/>
            </w:tcBorders>
            <w:shd w:val="clear" w:color="auto" w:fill="auto"/>
            <w:noWrap/>
            <w:vAlign w:val="bottom"/>
            <w:hideMark/>
          </w:tcPr>
          <w:p w14:paraId="154CF36A" w14:textId="77777777" w:rsidR="00CF7D9D" w:rsidRPr="00CF7D9D" w:rsidRDefault="00CF7D9D" w:rsidP="00CF7D9D">
            <w:pPr>
              <w:jc w:val="right"/>
              <w:rPr>
                <w:rFonts w:ascii="Calibri" w:hAnsi="Calibri" w:cs="Calibri"/>
              </w:rPr>
            </w:pPr>
            <w:r w:rsidRPr="00CF7D9D">
              <w:rPr>
                <w:rFonts w:ascii="Calibri" w:hAnsi="Calibri" w:cs="Calibri"/>
              </w:rPr>
              <w:t>666.185</w:t>
            </w:r>
          </w:p>
        </w:tc>
        <w:tc>
          <w:tcPr>
            <w:tcW w:w="1927" w:type="dxa"/>
            <w:tcBorders>
              <w:top w:val="nil"/>
              <w:left w:val="nil"/>
              <w:bottom w:val="nil"/>
              <w:right w:val="nil"/>
            </w:tcBorders>
            <w:shd w:val="clear" w:color="auto" w:fill="auto"/>
            <w:noWrap/>
            <w:vAlign w:val="bottom"/>
            <w:hideMark/>
          </w:tcPr>
          <w:p w14:paraId="4422DCFC" w14:textId="77777777" w:rsidR="00CF7D9D" w:rsidRPr="002C18CD" w:rsidRDefault="00CF7D9D" w:rsidP="002C18CD">
            <w:pPr>
              <w:jc w:val="right"/>
              <w:rPr>
                <w:rFonts w:ascii="Calibri" w:hAnsi="Calibri" w:cs="Calibri"/>
                <w:lang w:val="sr-Cyrl-BA"/>
              </w:rPr>
            </w:pPr>
            <w:r w:rsidRPr="00CF7D9D">
              <w:rPr>
                <w:rFonts w:ascii="Calibri" w:hAnsi="Calibri" w:cs="Calibri"/>
              </w:rPr>
              <w:t>3</w:t>
            </w:r>
            <w:r w:rsidR="002C18CD">
              <w:rPr>
                <w:rFonts w:ascii="Calibri" w:hAnsi="Calibri" w:cs="Calibri"/>
                <w:lang w:val="sr-Cyrl-BA"/>
              </w:rPr>
              <w:t>81</w:t>
            </w:r>
            <w:r w:rsidRPr="00CF7D9D">
              <w:rPr>
                <w:rFonts w:ascii="Calibri" w:hAnsi="Calibri" w:cs="Calibri"/>
              </w:rPr>
              <w:t>.</w:t>
            </w:r>
            <w:r w:rsidR="002C18CD">
              <w:rPr>
                <w:rFonts w:ascii="Calibri" w:hAnsi="Calibri" w:cs="Calibri"/>
                <w:lang w:val="sr-Cyrl-BA"/>
              </w:rPr>
              <w:t>930</w:t>
            </w:r>
          </w:p>
        </w:tc>
      </w:tr>
      <w:tr w:rsidR="00CF7D9D" w:rsidRPr="00CF7D9D" w14:paraId="3B339A4D" w14:textId="77777777" w:rsidTr="00B631DC">
        <w:trPr>
          <w:trHeight w:val="360"/>
        </w:trPr>
        <w:tc>
          <w:tcPr>
            <w:tcW w:w="5320" w:type="dxa"/>
            <w:tcBorders>
              <w:top w:val="nil"/>
              <w:left w:val="nil"/>
              <w:bottom w:val="nil"/>
              <w:right w:val="nil"/>
            </w:tcBorders>
            <w:shd w:val="clear" w:color="auto" w:fill="auto"/>
            <w:vAlign w:val="bottom"/>
            <w:hideMark/>
          </w:tcPr>
          <w:p w14:paraId="5E5E1ABB" w14:textId="77777777" w:rsidR="00CF7D9D" w:rsidRPr="00CF7D9D" w:rsidRDefault="00CF7D9D" w:rsidP="00CF7D9D">
            <w:pPr>
              <w:rPr>
                <w:rFonts w:ascii="Calibri" w:hAnsi="Calibri" w:cs="Calibri"/>
                <w:color w:val="000000"/>
              </w:rPr>
            </w:pPr>
            <w:r w:rsidRPr="00CF7D9D">
              <w:rPr>
                <w:rFonts w:ascii="Calibri" w:hAnsi="Calibri" w:cs="Calibri"/>
                <w:color w:val="000000"/>
              </w:rPr>
              <w:t>Купци из Федерације Босне и Херцеговине</w:t>
            </w:r>
          </w:p>
        </w:tc>
        <w:tc>
          <w:tcPr>
            <w:tcW w:w="1840" w:type="dxa"/>
            <w:tcBorders>
              <w:top w:val="nil"/>
              <w:left w:val="nil"/>
              <w:bottom w:val="nil"/>
              <w:right w:val="nil"/>
            </w:tcBorders>
            <w:shd w:val="clear" w:color="auto" w:fill="auto"/>
            <w:noWrap/>
            <w:vAlign w:val="bottom"/>
            <w:hideMark/>
          </w:tcPr>
          <w:p w14:paraId="5B346C85" w14:textId="77777777" w:rsidR="00CF7D9D" w:rsidRPr="00CF7D9D" w:rsidRDefault="00CF7D9D" w:rsidP="00CF7D9D">
            <w:pPr>
              <w:jc w:val="right"/>
              <w:rPr>
                <w:rFonts w:ascii="Calibri" w:hAnsi="Calibri" w:cs="Calibri"/>
              </w:rPr>
            </w:pPr>
            <w:r w:rsidRPr="00CF7D9D">
              <w:rPr>
                <w:rFonts w:ascii="Calibri" w:hAnsi="Calibri" w:cs="Calibri"/>
              </w:rPr>
              <w:t>8.956.878</w:t>
            </w:r>
          </w:p>
        </w:tc>
        <w:tc>
          <w:tcPr>
            <w:tcW w:w="1927" w:type="dxa"/>
            <w:tcBorders>
              <w:top w:val="nil"/>
              <w:left w:val="nil"/>
              <w:bottom w:val="nil"/>
              <w:right w:val="nil"/>
            </w:tcBorders>
            <w:shd w:val="clear" w:color="auto" w:fill="auto"/>
            <w:noWrap/>
            <w:vAlign w:val="bottom"/>
            <w:hideMark/>
          </w:tcPr>
          <w:p w14:paraId="05341C70" w14:textId="77777777" w:rsidR="00CF7D9D" w:rsidRPr="002C18CD" w:rsidRDefault="00CF7D9D" w:rsidP="002C18CD">
            <w:pPr>
              <w:jc w:val="right"/>
              <w:rPr>
                <w:rFonts w:ascii="Calibri" w:hAnsi="Calibri" w:cs="Calibri"/>
                <w:lang w:val="sr-Cyrl-BA"/>
              </w:rPr>
            </w:pPr>
            <w:r w:rsidRPr="00CF7D9D">
              <w:rPr>
                <w:rFonts w:ascii="Calibri" w:hAnsi="Calibri" w:cs="Calibri"/>
              </w:rPr>
              <w:t>1</w:t>
            </w:r>
            <w:r w:rsidR="002C18CD">
              <w:rPr>
                <w:rFonts w:ascii="Calibri" w:hAnsi="Calibri" w:cs="Calibri"/>
                <w:lang w:val="sr-Cyrl-BA"/>
              </w:rPr>
              <w:t>1</w:t>
            </w:r>
            <w:r w:rsidRPr="00CF7D9D">
              <w:rPr>
                <w:rFonts w:ascii="Calibri" w:hAnsi="Calibri" w:cs="Calibri"/>
              </w:rPr>
              <w:t>.</w:t>
            </w:r>
            <w:r w:rsidR="002C18CD">
              <w:rPr>
                <w:rFonts w:ascii="Calibri" w:hAnsi="Calibri" w:cs="Calibri"/>
                <w:lang w:val="sr-Cyrl-BA"/>
              </w:rPr>
              <w:t>697</w:t>
            </w:r>
            <w:r w:rsidRPr="00CF7D9D">
              <w:rPr>
                <w:rFonts w:ascii="Calibri" w:hAnsi="Calibri" w:cs="Calibri"/>
              </w:rPr>
              <w:t>.</w:t>
            </w:r>
            <w:r w:rsidR="002C18CD">
              <w:rPr>
                <w:rFonts w:ascii="Calibri" w:hAnsi="Calibri" w:cs="Calibri"/>
                <w:lang w:val="sr-Cyrl-BA"/>
              </w:rPr>
              <w:t>980</w:t>
            </w:r>
          </w:p>
        </w:tc>
      </w:tr>
      <w:tr w:rsidR="00CF7D9D" w:rsidRPr="00CF7D9D" w14:paraId="7E2DDBB8" w14:textId="77777777" w:rsidTr="00B631DC">
        <w:trPr>
          <w:trHeight w:val="360"/>
        </w:trPr>
        <w:tc>
          <w:tcPr>
            <w:tcW w:w="5320" w:type="dxa"/>
            <w:tcBorders>
              <w:top w:val="nil"/>
              <w:left w:val="nil"/>
              <w:bottom w:val="nil"/>
              <w:right w:val="nil"/>
            </w:tcBorders>
            <w:shd w:val="clear" w:color="auto" w:fill="auto"/>
            <w:vAlign w:val="bottom"/>
            <w:hideMark/>
          </w:tcPr>
          <w:p w14:paraId="45B35CDB" w14:textId="77777777" w:rsidR="00CF7D9D" w:rsidRPr="00CF7D9D" w:rsidRDefault="00CF7D9D" w:rsidP="00CF7D9D">
            <w:pPr>
              <w:rPr>
                <w:rFonts w:ascii="Calibri" w:hAnsi="Calibri" w:cs="Calibri"/>
                <w:color w:val="000000"/>
              </w:rPr>
            </w:pPr>
            <w:r w:rsidRPr="00CF7D9D">
              <w:rPr>
                <w:rFonts w:ascii="Calibri" w:hAnsi="Calibri" w:cs="Calibri"/>
                <w:color w:val="000000"/>
              </w:rPr>
              <w:t>Купци Брчко Дистрикта БиХ</w:t>
            </w:r>
          </w:p>
        </w:tc>
        <w:tc>
          <w:tcPr>
            <w:tcW w:w="1840" w:type="dxa"/>
            <w:tcBorders>
              <w:top w:val="nil"/>
              <w:left w:val="nil"/>
              <w:bottom w:val="nil"/>
              <w:right w:val="nil"/>
            </w:tcBorders>
            <w:shd w:val="clear" w:color="auto" w:fill="auto"/>
            <w:noWrap/>
            <w:vAlign w:val="bottom"/>
            <w:hideMark/>
          </w:tcPr>
          <w:p w14:paraId="0CFE1215" w14:textId="77777777" w:rsidR="00CF7D9D" w:rsidRPr="00CF7D9D" w:rsidRDefault="00CF7D9D" w:rsidP="00CF7D9D">
            <w:pPr>
              <w:jc w:val="right"/>
              <w:rPr>
                <w:rFonts w:ascii="Calibri" w:hAnsi="Calibri" w:cs="Calibri"/>
              </w:rPr>
            </w:pPr>
            <w:r w:rsidRPr="00CF7D9D">
              <w:rPr>
                <w:rFonts w:ascii="Calibri" w:hAnsi="Calibri" w:cs="Calibri"/>
              </w:rPr>
              <w:t>50.777</w:t>
            </w:r>
          </w:p>
        </w:tc>
        <w:tc>
          <w:tcPr>
            <w:tcW w:w="1927" w:type="dxa"/>
            <w:tcBorders>
              <w:top w:val="nil"/>
              <w:left w:val="nil"/>
              <w:bottom w:val="nil"/>
              <w:right w:val="nil"/>
            </w:tcBorders>
            <w:shd w:val="clear" w:color="auto" w:fill="auto"/>
            <w:noWrap/>
            <w:vAlign w:val="bottom"/>
            <w:hideMark/>
          </w:tcPr>
          <w:p w14:paraId="0A085EEA" w14:textId="77777777" w:rsidR="00CF7D9D" w:rsidRPr="002C18CD" w:rsidRDefault="002C18CD" w:rsidP="002C18CD">
            <w:pPr>
              <w:jc w:val="right"/>
              <w:rPr>
                <w:rFonts w:ascii="Calibri" w:hAnsi="Calibri" w:cs="Calibri"/>
                <w:lang w:val="sr-Cyrl-BA"/>
              </w:rPr>
            </w:pPr>
            <w:r>
              <w:rPr>
                <w:rFonts w:ascii="Calibri" w:hAnsi="Calibri" w:cs="Calibri"/>
                <w:lang w:val="sr-Cyrl-BA"/>
              </w:rPr>
              <w:t>4</w:t>
            </w:r>
            <w:r w:rsidR="00CF7D9D" w:rsidRPr="00CF7D9D">
              <w:rPr>
                <w:rFonts w:ascii="Calibri" w:hAnsi="Calibri" w:cs="Calibri"/>
              </w:rPr>
              <w:t>2.</w:t>
            </w:r>
            <w:r>
              <w:rPr>
                <w:rFonts w:ascii="Calibri" w:hAnsi="Calibri" w:cs="Calibri"/>
                <w:lang w:val="sr-Cyrl-BA"/>
              </w:rPr>
              <w:t>624</w:t>
            </w:r>
          </w:p>
        </w:tc>
      </w:tr>
      <w:tr w:rsidR="00CF7D9D" w:rsidRPr="00CF7D9D" w14:paraId="1F295022" w14:textId="77777777" w:rsidTr="00B631DC">
        <w:trPr>
          <w:trHeight w:val="360"/>
        </w:trPr>
        <w:tc>
          <w:tcPr>
            <w:tcW w:w="5320" w:type="dxa"/>
            <w:tcBorders>
              <w:top w:val="nil"/>
              <w:left w:val="nil"/>
              <w:bottom w:val="nil"/>
              <w:right w:val="nil"/>
            </w:tcBorders>
            <w:shd w:val="clear" w:color="auto" w:fill="auto"/>
            <w:vAlign w:val="bottom"/>
            <w:hideMark/>
          </w:tcPr>
          <w:p w14:paraId="40532232" w14:textId="77777777" w:rsidR="00CF7D9D" w:rsidRPr="00CF7D9D" w:rsidRDefault="00CF7D9D" w:rsidP="00CF7D9D">
            <w:pPr>
              <w:rPr>
                <w:rFonts w:ascii="Calibri" w:hAnsi="Calibri" w:cs="Calibri"/>
                <w:color w:val="000000"/>
              </w:rPr>
            </w:pPr>
            <w:r w:rsidRPr="00CF7D9D">
              <w:rPr>
                <w:rFonts w:ascii="Calibri" w:hAnsi="Calibri" w:cs="Calibri"/>
                <w:color w:val="000000"/>
              </w:rPr>
              <w:t>Купци из иностранства</w:t>
            </w:r>
          </w:p>
        </w:tc>
        <w:tc>
          <w:tcPr>
            <w:tcW w:w="1840" w:type="dxa"/>
            <w:tcBorders>
              <w:top w:val="nil"/>
              <w:left w:val="nil"/>
              <w:bottom w:val="nil"/>
              <w:right w:val="nil"/>
            </w:tcBorders>
            <w:shd w:val="clear" w:color="auto" w:fill="auto"/>
            <w:noWrap/>
            <w:vAlign w:val="bottom"/>
            <w:hideMark/>
          </w:tcPr>
          <w:p w14:paraId="5053B7D9" w14:textId="77777777" w:rsidR="00CF7D9D" w:rsidRPr="00CF7D9D" w:rsidRDefault="00CF7D9D" w:rsidP="00CF7D9D">
            <w:pPr>
              <w:jc w:val="right"/>
              <w:rPr>
                <w:rFonts w:ascii="Calibri" w:hAnsi="Calibri" w:cs="Calibri"/>
              </w:rPr>
            </w:pPr>
            <w:r w:rsidRPr="00CF7D9D">
              <w:rPr>
                <w:rFonts w:ascii="Calibri" w:hAnsi="Calibri" w:cs="Calibri"/>
              </w:rPr>
              <w:t>2.503.918</w:t>
            </w:r>
          </w:p>
        </w:tc>
        <w:tc>
          <w:tcPr>
            <w:tcW w:w="1927" w:type="dxa"/>
            <w:tcBorders>
              <w:top w:val="nil"/>
              <w:left w:val="nil"/>
              <w:bottom w:val="nil"/>
              <w:right w:val="nil"/>
            </w:tcBorders>
            <w:shd w:val="clear" w:color="auto" w:fill="auto"/>
            <w:noWrap/>
            <w:vAlign w:val="bottom"/>
            <w:hideMark/>
          </w:tcPr>
          <w:p w14:paraId="36C0D7F3" w14:textId="77777777" w:rsidR="00CF7D9D" w:rsidRPr="00C37975" w:rsidRDefault="00C37975" w:rsidP="00C37975">
            <w:pPr>
              <w:jc w:val="right"/>
              <w:rPr>
                <w:rFonts w:ascii="Calibri" w:hAnsi="Calibri" w:cs="Calibri"/>
                <w:lang w:val="sr-Cyrl-BA"/>
              </w:rPr>
            </w:pPr>
            <w:r>
              <w:rPr>
                <w:rFonts w:ascii="Calibri" w:hAnsi="Calibri" w:cs="Calibri"/>
                <w:lang w:val="sr-Cyrl-BA"/>
              </w:rPr>
              <w:t>1</w:t>
            </w:r>
            <w:r w:rsidR="00CF7D9D" w:rsidRPr="00CF7D9D">
              <w:rPr>
                <w:rFonts w:ascii="Calibri" w:hAnsi="Calibri" w:cs="Calibri"/>
              </w:rPr>
              <w:t>.</w:t>
            </w:r>
            <w:r>
              <w:rPr>
                <w:rFonts w:ascii="Calibri" w:hAnsi="Calibri" w:cs="Calibri"/>
                <w:lang w:val="sr-Cyrl-BA"/>
              </w:rPr>
              <w:t>783</w:t>
            </w:r>
            <w:r w:rsidR="00CF7D9D" w:rsidRPr="00CF7D9D">
              <w:rPr>
                <w:rFonts w:ascii="Calibri" w:hAnsi="Calibri" w:cs="Calibri"/>
              </w:rPr>
              <w:t>.</w:t>
            </w:r>
            <w:r>
              <w:rPr>
                <w:rFonts w:ascii="Calibri" w:hAnsi="Calibri" w:cs="Calibri"/>
                <w:lang w:val="sr-Cyrl-BA"/>
              </w:rPr>
              <w:t>761</w:t>
            </w:r>
          </w:p>
        </w:tc>
      </w:tr>
      <w:tr w:rsidR="00CF7D9D" w:rsidRPr="00CF7D9D" w14:paraId="4B77C664" w14:textId="77777777" w:rsidTr="00B631DC">
        <w:trPr>
          <w:trHeight w:val="360"/>
        </w:trPr>
        <w:tc>
          <w:tcPr>
            <w:tcW w:w="5320" w:type="dxa"/>
            <w:tcBorders>
              <w:top w:val="nil"/>
              <w:left w:val="nil"/>
              <w:bottom w:val="nil"/>
              <w:right w:val="nil"/>
            </w:tcBorders>
            <w:shd w:val="clear" w:color="auto" w:fill="auto"/>
            <w:vAlign w:val="bottom"/>
            <w:hideMark/>
          </w:tcPr>
          <w:p w14:paraId="0EF3ED70" w14:textId="77777777" w:rsidR="00CF7D9D" w:rsidRPr="00CF7D9D" w:rsidRDefault="00CF7D9D" w:rsidP="00CF7D9D">
            <w:pPr>
              <w:rPr>
                <w:rFonts w:ascii="Calibri" w:hAnsi="Calibri" w:cs="Calibri"/>
                <w:color w:val="000000"/>
              </w:rPr>
            </w:pPr>
            <w:r w:rsidRPr="00CF7D9D">
              <w:rPr>
                <w:rFonts w:ascii="Calibri" w:hAnsi="Calibri" w:cs="Calibri"/>
                <w:color w:val="000000"/>
              </w:rPr>
              <w:t>Сумњива и спорна потраживања</w:t>
            </w:r>
          </w:p>
        </w:tc>
        <w:tc>
          <w:tcPr>
            <w:tcW w:w="1840" w:type="dxa"/>
            <w:tcBorders>
              <w:top w:val="nil"/>
              <w:left w:val="nil"/>
              <w:bottom w:val="nil"/>
              <w:right w:val="nil"/>
            </w:tcBorders>
            <w:shd w:val="clear" w:color="auto" w:fill="auto"/>
            <w:noWrap/>
            <w:vAlign w:val="bottom"/>
            <w:hideMark/>
          </w:tcPr>
          <w:p w14:paraId="3EE8A74C" w14:textId="77777777" w:rsidR="00CF7D9D" w:rsidRPr="00CF7D9D" w:rsidRDefault="00CF7D9D" w:rsidP="00CF7D9D">
            <w:pPr>
              <w:jc w:val="right"/>
              <w:rPr>
                <w:rFonts w:ascii="Calibri" w:hAnsi="Calibri" w:cs="Calibri"/>
              </w:rPr>
            </w:pPr>
            <w:r w:rsidRPr="00CF7D9D">
              <w:rPr>
                <w:rFonts w:ascii="Calibri" w:hAnsi="Calibri" w:cs="Calibri"/>
              </w:rPr>
              <w:t>2.628.731</w:t>
            </w:r>
          </w:p>
        </w:tc>
        <w:tc>
          <w:tcPr>
            <w:tcW w:w="1927" w:type="dxa"/>
            <w:tcBorders>
              <w:top w:val="nil"/>
              <w:left w:val="nil"/>
              <w:bottom w:val="nil"/>
              <w:right w:val="nil"/>
            </w:tcBorders>
            <w:shd w:val="clear" w:color="auto" w:fill="auto"/>
            <w:noWrap/>
            <w:vAlign w:val="bottom"/>
            <w:hideMark/>
          </w:tcPr>
          <w:p w14:paraId="7E66DEA1" w14:textId="77777777" w:rsidR="00CF7D9D" w:rsidRPr="00CF7D9D" w:rsidRDefault="00CF7D9D" w:rsidP="002C18CD">
            <w:pPr>
              <w:jc w:val="right"/>
              <w:rPr>
                <w:rFonts w:ascii="Calibri" w:hAnsi="Calibri" w:cs="Calibri"/>
              </w:rPr>
            </w:pPr>
            <w:r w:rsidRPr="00CF7D9D">
              <w:rPr>
                <w:rFonts w:ascii="Calibri" w:hAnsi="Calibri" w:cs="Calibri"/>
              </w:rPr>
              <w:t>2.635.3</w:t>
            </w:r>
            <w:r w:rsidR="002C18CD">
              <w:rPr>
                <w:rFonts w:ascii="Calibri" w:hAnsi="Calibri" w:cs="Calibri"/>
                <w:lang w:val="sr-Cyrl-BA"/>
              </w:rPr>
              <w:t>3</w:t>
            </w:r>
            <w:r w:rsidRPr="00CF7D9D">
              <w:rPr>
                <w:rFonts w:ascii="Calibri" w:hAnsi="Calibri" w:cs="Calibri"/>
              </w:rPr>
              <w:t>6</w:t>
            </w:r>
          </w:p>
        </w:tc>
      </w:tr>
      <w:tr w:rsidR="00CF7D9D" w:rsidRPr="00CF7D9D" w14:paraId="1D77AF02" w14:textId="77777777" w:rsidTr="00B631DC">
        <w:trPr>
          <w:trHeight w:val="360"/>
        </w:trPr>
        <w:tc>
          <w:tcPr>
            <w:tcW w:w="5320" w:type="dxa"/>
            <w:tcBorders>
              <w:top w:val="nil"/>
              <w:left w:val="nil"/>
              <w:bottom w:val="nil"/>
              <w:right w:val="nil"/>
            </w:tcBorders>
            <w:shd w:val="clear" w:color="auto" w:fill="auto"/>
            <w:vAlign w:val="bottom"/>
            <w:hideMark/>
          </w:tcPr>
          <w:p w14:paraId="4D02C690" w14:textId="77777777" w:rsidR="00CF7D9D" w:rsidRPr="00CF7D9D" w:rsidRDefault="00CF7D9D" w:rsidP="00CF7D9D">
            <w:pPr>
              <w:rPr>
                <w:rFonts w:ascii="Calibri" w:hAnsi="Calibri" w:cs="Calibri"/>
                <w:color w:val="000000"/>
              </w:rPr>
            </w:pPr>
            <w:r w:rsidRPr="00CF7D9D">
              <w:rPr>
                <w:rFonts w:ascii="Calibri" w:hAnsi="Calibri" w:cs="Calibri"/>
                <w:color w:val="000000"/>
              </w:rPr>
              <w:t xml:space="preserve">Исправка вриједности потраживања од купаца из РС </w:t>
            </w:r>
          </w:p>
        </w:tc>
        <w:tc>
          <w:tcPr>
            <w:tcW w:w="1840" w:type="dxa"/>
            <w:tcBorders>
              <w:top w:val="nil"/>
              <w:left w:val="nil"/>
              <w:bottom w:val="nil"/>
              <w:right w:val="nil"/>
            </w:tcBorders>
            <w:shd w:val="clear" w:color="auto" w:fill="auto"/>
            <w:noWrap/>
            <w:vAlign w:val="bottom"/>
            <w:hideMark/>
          </w:tcPr>
          <w:p w14:paraId="7E887327" w14:textId="77777777" w:rsidR="00CF7D9D" w:rsidRPr="00CF7D9D" w:rsidRDefault="00CF7D9D" w:rsidP="00CF7D9D">
            <w:pPr>
              <w:jc w:val="right"/>
              <w:rPr>
                <w:rFonts w:ascii="Calibri" w:hAnsi="Calibri" w:cs="Calibri"/>
              </w:rPr>
            </w:pPr>
            <w:r w:rsidRPr="00CF7D9D">
              <w:rPr>
                <w:rFonts w:ascii="Calibri" w:hAnsi="Calibri" w:cs="Calibri"/>
              </w:rPr>
              <w:t>-2.360.167</w:t>
            </w:r>
          </w:p>
        </w:tc>
        <w:tc>
          <w:tcPr>
            <w:tcW w:w="1927" w:type="dxa"/>
            <w:tcBorders>
              <w:top w:val="nil"/>
              <w:left w:val="nil"/>
              <w:bottom w:val="nil"/>
              <w:right w:val="nil"/>
            </w:tcBorders>
            <w:shd w:val="clear" w:color="auto" w:fill="auto"/>
            <w:noWrap/>
            <w:vAlign w:val="bottom"/>
            <w:hideMark/>
          </w:tcPr>
          <w:p w14:paraId="53B68E23" w14:textId="77777777" w:rsidR="00CF7D9D" w:rsidRPr="002C18CD" w:rsidRDefault="00CF7D9D" w:rsidP="002C18CD">
            <w:pPr>
              <w:jc w:val="right"/>
              <w:rPr>
                <w:rFonts w:ascii="Calibri" w:hAnsi="Calibri" w:cs="Calibri"/>
                <w:lang w:val="sr-Cyrl-BA"/>
              </w:rPr>
            </w:pPr>
            <w:r w:rsidRPr="00CF7D9D">
              <w:rPr>
                <w:rFonts w:ascii="Calibri" w:hAnsi="Calibri" w:cs="Calibri"/>
              </w:rPr>
              <w:t>-2.3</w:t>
            </w:r>
            <w:r w:rsidR="002C18CD">
              <w:rPr>
                <w:rFonts w:ascii="Calibri" w:hAnsi="Calibri" w:cs="Calibri"/>
                <w:lang w:val="sr-Cyrl-BA"/>
              </w:rPr>
              <w:t>55</w:t>
            </w:r>
            <w:r w:rsidRPr="00CF7D9D">
              <w:rPr>
                <w:rFonts w:ascii="Calibri" w:hAnsi="Calibri" w:cs="Calibri"/>
              </w:rPr>
              <w:t>.1</w:t>
            </w:r>
            <w:r w:rsidR="002C18CD">
              <w:rPr>
                <w:rFonts w:ascii="Calibri" w:hAnsi="Calibri" w:cs="Calibri"/>
                <w:lang w:val="sr-Cyrl-BA"/>
              </w:rPr>
              <w:t>15</w:t>
            </w:r>
          </w:p>
        </w:tc>
      </w:tr>
      <w:tr w:rsidR="00CF7D9D" w:rsidRPr="00CF7D9D" w14:paraId="66C9FEFD" w14:textId="77777777" w:rsidTr="00B631DC">
        <w:trPr>
          <w:trHeight w:val="360"/>
        </w:trPr>
        <w:tc>
          <w:tcPr>
            <w:tcW w:w="5320" w:type="dxa"/>
            <w:tcBorders>
              <w:top w:val="nil"/>
              <w:left w:val="nil"/>
              <w:bottom w:val="nil"/>
              <w:right w:val="nil"/>
            </w:tcBorders>
            <w:shd w:val="clear" w:color="auto" w:fill="auto"/>
            <w:vAlign w:val="bottom"/>
            <w:hideMark/>
          </w:tcPr>
          <w:p w14:paraId="13818E7C" w14:textId="77777777" w:rsidR="00CF7D9D" w:rsidRPr="00CF7D9D" w:rsidRDefault="00CF7D9D" w:rsidP="00CF7D9D">
            <w:pPr>
              <w:rPr>
                <w:rFonts w:ascii="Calibri" w:hAnsi="Calibri" w:cs="Calibri"/>
                <w:color w:val="000000"/>
              </w:rPr>
            </w:pPr>
            <w:r w:rsidRPr="00CF7D9D">
              <w:rPr>
                <w:rFonts w:ascii="Calibri" w:hAnsi="Calibri" w:cs="Calibri"/>
                <w:color w:val="000000"/>
              </w:rPr>
              <w:t>Исправка вриједности потраживања од купаца из Федерације БиХ</w:t>
            </w:r>
          </w:p>
        </w:tc>
        <w:tc>
          <w:tcPr>
            <w:tcW w:w="1840" w:type="dxa"/>
            <w:tcBorders>
              <w:top w:val="nil"/>
              <w:left w:val="nil"/>
              <w:bottom w:val="nil"/>
              <w:right w:val="nil"/>
            </w:tcBorders>
            <w:shd w:val="clear" w:color="auto" w:fill="auto"/>
            <w:noWrap/>
            <w:vAlign w:val="bottom"/>
            <w:hideMark/>
          </w:tcPr>
          <w:p w14:paraId="6C43EBB5" w14:textId="77777777" w:rsidR="00CF7D9D" w:rsidRPr="00CF7D9D" w:rsidRDefault="00CF7D9D" w:rsidP="00CF7D9D">
            <w:pPr>
              <w:jc w:val="right"/>
              <w:rPr>
                <w:rFonts w:ascii="Calibri" w:hAnsi="Calibri" w:cs="Calibri"/>
              </w:rPr>
            </w:pPr>
            <w:r w:rsidRPr="00CF7D9D">
              <w:rPr>
                <w:rFonts w:ascii="Calibri" w:hAnsi="Calibri" w:cs="Calibri"/>
              </w:rPr>
              <w:t>-444.752</w:t>
            </w:r>
          </w:p>
        </w:tc>
        <w:tc>
          <w:tcPr>
            <w:tcW w:w="1927" w:type="dxa"/>
            <w:tcBorders>
              <w:top w:val="nil"/>
              <w:left w:val="nil"/>
              <w:bottom w:val="nil"/>
              <w:right w:val="nil"/>
            </w:tcBorders>
            <w:shd w:val="clear" w:color="auto" w:fill="auto"/>
            <w:noWrap/>
            <w:vAlign w:val="bottom"/>
            <w:hideMark/>
          </w:tcPr>
          <w:p w14:paraId="04B67598" w14:textId="77777777" w:rsidR="00CF7D9D" w:rsidRPr="002C18CD" w:rsidRDefault="00CF7D9D" w:rsidP="002C18CD">
            <w:pPr>
              <w:jc w:val="right"/>
              <w:rPr>
                <w:rFonts w:ascii="Calibri" w:hAnsi="Calibri" w:cs="Calibri"/>
                <w:lang w:val="sr-Cyrl-BA"/>
              </w:rPr>
            </w:pPr>
            <w:r w:rsidRPr="00CF7D9D">
              <w:rPr>
                <w:rFonts w:ascii="Calibri" w:hAnsi="Calibri" w:cs="Calibri"/>
              </w:rPr>
              <w:t>-4</w:t>
            </w:r>
            <w:r w:rsidR="002C18CD">
              <w:rPr>
                <w:rFonts w:ascii="Calibri" w:hAnsi="Calibri" w:cs="Calibri"/>
                <w:lang w:val="sr-Cyrl-BA"/>
              </w:rPr>
              <w:t>62</w:t>
            </w:r>
            <w:r w:rsidRPr="00CF7D9D">
              <w:rPr>
                <w:rFonts w:ascii="Calibri" w:hAnsi="Calibri" w:cs="Calibri"/>
              </w:rPr>
              <w:t>.</w:t>
            </w:r>
            <w:r w:rsidR="002C18CD">
              <w:rPr>
                <w:rFonts w:ascii="Calibri" w:hAnsi="Calibri" w:cs="Calibri"/>
                <w:lang w:val="sr-Cyrl-BA"/>
              </w:rPr>
              <w:t>987</w:t>
            </w:r>
          </w:p>
        </w:tc>
      </w:tr>
      <w:tr w:rsidR="00CF7D9D" w:rsidRPr="00CF7D9D" w14:paraId="72674D1F" w14:textId="77777777" w:rsidTr="00B631DC">
        <w:trPr>
          <w:trHeight w:val="360"/>
        </w:trPr>
        <w:tc>
          <w:tcPr>
            <w:tcW w:w="5320" w:type="dxa"/>
            <w:tcBorders>
              <w:top w:val="nil"/>
              <w:left w:val="nil"/>
              <w:bottom w:val="nil"/>
              <w:right w:val="nil"/>
            </w:tcBorders>
            <w:shd w:val="clear" w:color="auto" w:fill="auto"/>
            <w:vAlign w:val="bottom"/>
            <w:hideMark/>
          </w:tcPr>
          <w:p w14:paraId="6E4827A5" w14:textId="77777777" w:rsidR="00CF7D9D" w:rsidRPr="00CF7D9D" w:rsidRDefault="00CF7D9D" w:rsidP="00CF7D9D">
            <w:pPr>
              <w:rPr>
                <w:rFonts w:ascii="Calibri" w:hAnsi="Calibri" w:cs="Calibri"/>
                <w:color w:val="000000"/>
              </w:rPr>
            </w:pPr>
            <w:r w:rsidRPr="00CF7D9D">
              <w:rPr>
                <w:rFonts w:ascii="Calibri" w:hAnsi="Calibri" w:cs="Calibri"/>
                <w:color w:val="000000"/>
              </w:rPr>
              <w:t>Исправка вриједности потраживања од купаца из Дистрикта Брчко БиХ</w:t>
            </w:r>
          </w:p>
        </w:tc>
        <w:tc>
          <w:tcPr>
            <w:tcW w:w="1840" w:type="dxa"/>
            <w:tcBorders>
              <w:top w:val="nil"/>
              <w:left w:val="nil"/>
              <w:bottom w:val="nil"/>
              <w:right w:val="nil"/>
            </w:tcBorders>
            <w:shd w:val="clear" w:color="auto" w:fill="auto"/>
            <w:noWrap/>
            <w:vAlign w:val="bottom"/>
            <w:hideMark/>
          </w:tcPr>
          <w:p w14:paraId="6125C8D2" w14:textId="77777777" w:rsidR="00CF7D9D" w:rsidRPr="00CF7D9D" w:rsidRDefault="00CF7D9D" w:rsidP="00CF7D9D">
            <w:pPr>
              <w:jc w:val="right"/>
              <w:rPr>
                <w:rFonts w:ascii="Calibri" w:hAnsi="Calibri" w:cs="Calibri"/>
              </w:rPr>
            </w:pPr>
            <w:r w:rsidRPr="00CF7D9D">
              <w:rPr>
                <w:rFonts w:ascii="Calibri" w:hAnsi="Calibri" w:cs="Calibri"/>
              </w:rPr>
              <w:t>-29.874</w:t>
            </w:r>
          </w:p>
        </w:tc>
        <w:tc>
          <w:tcPr>
            <w:tcW w:w="1927" w:type="dxa"/>
            <w:tcBorders>
              <w:top w:val="nil"/>
              <w:left w:val="nil"/>
              <w:bottom w:val="nil"/>
              <w:right w:val="nil"/>
            </w:tcBorders>
            <w:shd w:val="clear" w:color="auto" w:fill="auto"/>
            <w:noWrap/>
            <w:vAlign w:val="bottom"/>
            <w:hideMark/>
          </w:tcPr>
          <w:p w14:paraId="0195FF14" w14:textId="77777777" w:rsidR="00CF7D9D" w:rsidRPr="002C18CD" w:rsidRDefault="002C18CD" w:rsidP="002C18CD">
            <w:pPr>
              <w:jc w:val="right"/>
              <w:rPr>
                <w:rFonts w:ascii="Calibri" w:hAnsi="Calibri" w:cs="Calibri"/>
                <w:lang w:val="sr-Cyrl-BA"/>
              </w:rPr>
            </w:pPr>
            <w:r>
              <w:rPr>
                <w:rFonts w:ascii="Calibri" w:hAnsi="Calibri" w:cs="Calibri"/>
              </w:rPr>
              <w:t>-</w:t>
            </w:r>
            <w:r>
              <w:rPr>
                <w:rFonts w:ascii="Calibri" w:hAnsi="Calibri" w:cs="Calibri"/>
                <w:lang w:val="sr-Cyrl-BA"/>
              </w:rPr>
              <w:t>30</w:t>
            </w:r>
            <w:r w:rsidR="00CF7D9D" w:rsidRPr="00CF7D9D">
              <w:rPr>
                <w:rFonts w:ascii="Calibri" w:hAnsi="Calibri" w:cs="Calibri"/>
              </w:rPr>
              <w:t>.</w:t>
            </w:r>
            <w:r>
              <w:rPr>
                <w:rFonts w:ascii="Calibri" w:hAnsi="Calibri" w:cs="Calibri"/>
                <w:lang w:val="sr-Cyrl-BA"/>
              </w:rPr>
              <w:t>269</w:t>
            </w:r>
          </w:p>
        </w:tc>
      </w:tr>
      <w:tr w:rsidR="00CF7D9D" w:rsidRPr="00CF7D9D" w14:paraId="4B522C17" w14:textId="77777777" w:rsidTr="00B631DC">
        <w:trPr>
          <w:trHeight w:val="360"/>
        </w:trPr>
        <w:tc>
          <w:tcPr>
            <w:tcW w:w="5320" w:type="dxa"/>
            <w:tcBorders>
              <w:top w:val="nil"/>
              <w:left w:val="nil"/>
              <w:bottom w:val="nil"/>
              <w:right w:val="nil"/>
            </w:tcBorders>
            <w:shd w:val="clear" w:color="auto" w:fill="auto"/>
            <w:vAlign w:val="bottom"/>
            <w:hideMark/>
          </w:tcPr>
          <w:p w14:paraId="00069A93" w14:textId="77777777" w:rsidR="00CF7D9D" w:rsidRPr="00CF7D9D" w:rsidRDefault="00CF7D9D" w:rsidP="00CF7D9D">
            <w:pPr>
              <w:rPr>
                <w:rFonts w:ascii="Calibri" w:hAnsi="Calibri" w:cs="Calibri"/>
                <w:color w:val="000000"/>
              </w:rPr>
            </w:pPr>
            <w:r w:rsidRPr="00CF7D9D">
              <w:rPr>
                <w:rFonts w:ascii="Calibri" w:hAnsi="Calibri" w:cs="Calibri"/>
                <w:color w:val="000000"/>
              </w:rPr>
              <w:t>Исправка вриједности потраживања од купаца из иностранства</w:t>
            </w:r>
          </w:p>
        </w:tc>
        <w:tc>
          <w:tcPr>
            <w:tcW w:w="1840" w:type="dxa"/>
            <w:tcBorders>
              <w:top w:val="nil"/>
              <w:left w:val="nil"/>
              <w:bottom w:val="nil"/>
              <w:right w:val="nil"/>
            </w:tcBorders>
            <w:shd w:val="clear" w:color="auto" w:fill="auto"/>
            <w:noWrap/>
            <w:vAlign w:val="bottom"/>
            <w:hideMark/>
          </w:tcPr>
          <w:p w14:paraId="18649F3E" w14:textId="77777777" w:rsidR="00CF7D9D" w:rsidRPr="00CF7D9D" w:rsidRDefault="00CF7D9D" w:rsidP="00CF7D9D">
            <w:pPr>
              <w:jc w:val="right"/>
              <w:rPr>
                <w:rFonts w:ascii="Calibri" w:hAnsi="Calibri" w:cs="Calibri"/>
              </w:rPr>
            </w:pPr>
            <w:r w:rsidRPr="00CF7D9D">
              <w:rPr>
                <w:rFonts w:ascii="Calibri" w:hAnsi="Calibri" w:cs="Calibri"/>
              </w:rPr>
              <w:t>-1.789.299</w:t>
            </w:r>
          </w:p>
        </w:tc>
        <w:tc>
          <w:tcPr>
            <w:tcW w:w="1927" w:type="dxa"/>
            <w:tcBorders>
              <w:top w:val="nil"/>
              <w:left w:val="nil"/>
              <w:bottom w:val="nil"/>
              <w:right w:val="nil"/>
            </w:tcBorders>
            <w:shd w:val="clear" w:color="auto" w:fill="auto"/>
            <w:noWrap/>
            <w:vAlign w:val="bottom"/>
            <w:hideMark/>
          </w:tcPr>
          <w:p w14:paraId="673DDCF2" w14:textId="77777777" w:rsidR="00CF7D9D" w:rsidRPr="00CF7D9D" w:rsidRDefault="00CF7D9D" w:rsidP="002C18CD">
            <w:pPr>
              <w:jc w:val="right"/>
              <w:rPr>
                <w:rFonts w:ascii="Calibri" w:hAnsi="Calibri" w:cs="Calibri"/>
              </w:rPr>
            </w:pPr>
            <w:r w:rsidRPr="00CF7D9D">
              <w:rPr>
                <w:rFonts w:ascii="Calibri" w:hAnsi="Calibri" w:cs="Calibri"/>
              </w:rPr>
              <w:t>-1.</w:t>
            </w:r>
            <w:r w:rsidR="002C18CD">
              <w:rPr>
                <w:rFonts w:ascii="Calibri" w:hAnsi="Calibri" w:cs="Calibri"/>
                <w:lang w:val="sr-Cyrl-BA"/>
              </w:rPr>
              <w:t>627</w:t>
            </w:r>
            <w:r w:rsidRPr="00CF7D9D">
              <w:rPr>
                <w:rFonts w:ascii="Calibri" w:hAnsi="Calibri" w:cs="Calibri"/>
              </w:rPr>
              <w:t>.</w:t>
            </w:r>
            <w:r w:rsidR="002C18CD">
              <w:rPr>
                <w:rFonts w:ascii="Calibri" w:hAnsi="Calibri" w:cs="Calibri"/>
                <w:lang w:val="sr-Cyrl-BA"/>
              </w:rPr>
              <w:t>860</w:t>
            </w:r>
          </w:p>
        </w:tc>
      </w:tr>
      <w:tr w:rsidR="00CF7D9D" w:rsidRPr="00CF7D9D" w14:paraId="4D715D21" w14:textId="77777777" w:rsidTr="00B631DC">
        <w:trPr>
          <w:trHeight w:val="360"/>
        </w:trPr>
        <w:tc>
          <w:tcPr>
            <w:tcW w:w="5320" w:type="dxa"/>
            <w:tcBorders>
              <w:top w:val="nil"/>
              <w:left w:val="nil"/>
              <w:bottom w:val="nil"/>
              <w:right w:val="nil"/>
            </w:tcBorders>
            <w:shd w:val="clear" w:color="auto" w:fill="auto"/>
            <w:vAlign w:val="bottom"/>
            <w:hideMark/>
          </w:tcPr>
          <w:p w14:paraId="2A723F81" w14:textId="77777777" w:rsidR="00CF7D9D" w:rsidRPr="00CF7D9D" w:rsidRDefault="00CF7D9D" w:rsidP="00CF7D9D">
            <w:pPr>
              <w:rPr>
                <w:rFonts w:ascii="Calibri" w:hAnsi="Calibri" w:cs="Calibri"/>
                <w:color w:val="000000"/>
              </w:rPr>
            </w:pPr>
            <w:r w:rsidRPr="00CF7D9D">
              <w:rPr>
                <w:rFonts w:ascii="Calibri" w:hAnsi="Calibri" w:cs="Calibri"/>
                <w:color w:val="000000"/>
              </w:rPr>
              <w:t>Потраживања од запослених</w:t>
            </w:r>
          </w:p>
        </w:tc>
        <w:tc>
          <w:tcPr>
            <w:tcW w:w="1840" w:type="dxa"/>
            <w:tcBorders>
              <w:top w:val="nil"/>
              <w:left w:val="nil"/>
              <w:bottom w:val="nil"/>
              <w:right w:val="nil"/>
            </w:tcBorders>
            <w:shd w:val="clear" w:color="auto" w:fill="auto"/>
            <w:noWrap/>
            <w:vAlign w:val="bottom"/>
            <w:hideMark/>
          </w:tcPr>
          <w:p w14:paraId="7BFB06D6" w14:textId="77777777" w:rsidR="00CF7D9D" w:rsidRPr="00CF7D9D" w:rsidRDefault="00CF7D9D" w:rsidP="00CF7D9D">
            <w:pPr>
              <w:jc w:val="right"/>
              <w:rPr>
                <w:rFonts w:ascii="Calibri" w:hAnsi="Calibri" w:cs="Calibri"/>
              </w:rPr>
            </w:pPr>
            <w:r w:rsidRPr="00CF7D9D">
              <w:rPr>
                <w:rFonts w:ascii="Calibri" w:hAnsi="Calibri" w:cs="Calibri"/>
              </w:rPr>
              <w:t>29.008</w:t>
            </w:r>
          </w:p>
        </w:tc>
        <w:tc>
          <w:tcPr>
            <w:tcW w:w="1927" w:type="dxa"/>
            <w:tcBorders>
              <w:top w:val="nil"/>
              <w:left w:val="nil"/>
              <w:bottom w:val="nil"/>
              <w:right w:val="nil"/>
            </w:tcBorders>
            <w:shd w:val="clear" w:color="auto" w:fill="auto"/>
            <w:noWrap/>
            <w:vAlign w:val="bottom"/>
            <w:hideMark/>
          </w:tcPr>
          <w:p w14:paraId="68422AD0" w14:textId="77777777" w:rsidR="00CF7D9D" w:rsidRPr="00C37975" w:rsidRDefault="00CF7D9D" w:rsidP="00C37975">
            <w:pPr>
              <w:jc w:val="right"/>
              <w:rPr>
                <w:rFonts w:ascii="Calibri" w:hAnsi="Calibri" w:cs="Calibri"/>
                <w:lang w:val="sr-Cyrl-BA"/>
              </w:rPr>
            </w:pPr>
            <w:r w:rsidRPr="00CF7D9D">
              <w:rPr>
                <w:rFonts w:ascii="Calibri" w:hAnsi="Calibri" w:cs="Calibri"/>
              </w:rPr>
              <w:t>2</w:t>
            </w:r>
            <w:r w:rsidR="00C37975">
              <w:rPr>
                <w:rFonts w:ascii="Calibri" w:hAnsi="Calibri" w:cs="Calibri"/>
                <w:lang w:val="sr-Cyrl-BA"/>
              </w:rPr>
              <w:t>5</w:t>
            </w:r>
            <w:r w:rsidRPr="00CF7D9D">
              <w:rPr>
                <w:rFonts w:ascii="Calibri" w:hAnsi="Calibri" w:cs="Calibri"/>
              </w:rPr>
              <w:t>.</w:t>
            </w:r>
            <w:r w:rsidR="00C37975">
              <w:rPr>
                <w:rFonts w:ascii="Calibri" w:hAnsi="Calibri" w:cs="Calibri"/>
                <w:lang w:val="sr-Cyrl-BA"/>
              </w:rPr>
              <w:t>18</w:t>
            </w:r>
          </w:p>
        </w:tc>
      </w:tr>
      <w:tr w:rsidR="00CF7D9D" w:rsidRPr="00CF7D9D" w14:paraId="381E03F2" w14:textId="77777777" w:rsidTr="00B631DC">
        <w:trPr>
          <w:trHeight w:val="360"/>
        </w:trPr>
        <w:tc>
          <w:tcPr>
            <w:tcW w:w="5320" w:type="dxa"/>
            <w:tcBorders>
              <w:top w:val="nil"/>
              <w:left w:val="nil"/>
              <w:bottom w:val="nil"/>
              <w:right w:val="nil"/>
            </w:tcBorders>
            <w:shd w:val="clear" w:color="auto" w:fill="auto"/>
            <w:vAlign w:val="bottom"/>
            <w:hideMark/>
          </w:tcPr>
          <w:p w14:paraId="110EA697" w14:textId="77777777" w:rsidR="00CF7D9D" w:rsidRPr="00CF7D9D" w:rsidRDefault="00CF7D9D" w:rsidP="00CF7D9D">
            <w:pPr>
              <w:rPr>
                <w:rFonts w:ascii="Calibri" w:hAnsi="Calibri" w:cs="Calibri"/>
                <w:color w:val="000000"/>
              </w:rPr>
            </w:pPr>
            <w:r w:rsidRPr="00CF7D9D">
              <w:rPr>
                <w:rFonts w:ascii="Calibri" w:hAnsi="Calibri" w:cs="Calibri"/>
                <w:color w:val="000000"/>
              </w:rPr>
              <w:t>Потраживања од државних органа и организација</w:t>
            </w:r>
          </w:p>
        </w:tc>
        <w:tc>
          <w:tcPr>
            <w:tcW w:w="1840" w:type="dxa"/>
            <w:tcBorders>
              <w:top w:val="nil"/>
              <w:left w:val="nil"/>
              <w:bottom w:val="nil"/>
              <w:right w:val="nil"/>
            </w:tcBorders>
            <w:shd w:val="clear" w:color="auto" w:fill="auto"/>
            <w:noWrap/>
            <w:vAlign w:val="bottom"/>
            <w:hideMark/>
          </w:tcPr>
          <w:p w14:paraId="7A199C09" w14:textId="77777777" w:rsidR="00CF7D9D" w:rsidRPr="00CF7D9D" w:rsidRDefault="00CF7D9D" w:rsidP="00CF7D9D">
            <w:pPr>
              <w:jc w:val="right"/>
              <w:rPr>
                <w:rFonts w:ascii="Calibri" w:hAnsi="Calibri" w:cs="Calibri"/>
              </w:rPr>
            </w:pPr>
            <w:r w:rsidRPr="00CF7D9D">
              <w:rPr>
                <w:rFonts w:ascii="Calibri" w:hAnsi="Calibri" w:cs="Calibri"/>
              </w:rPr>
              <w:t>6.250.001</w:t>
            </w:r>
          </w:p>
        </w:tc>
        <w:tc>
          <w:tcPr>
            <w:tcW w:w="1927" w:type="dxa"/>
            <w:tcBorders>
              <w:top w:val="nil"/>
              <w:left w:val="nil"/>
              <w:bottom w:val="nil"/>
              <w:right w:val="nil"/>
            </w:tcBorders>
            <w:shd w:val="clear" w:color="auto" w:fill="auto"/>
            <w:noWrap/>
            <w:vAlign w:val="bottom"/>
            <w:hideMark/>
          </w:tcPr>
          <w:p w14:paraId="4383F36A" w14:textId="77777777" w:rsidR="00CF7D9D" w:rsidRPr="00CF7D9D" w:rsidRDefault="00CF7D9D" w:rsidP="002C18CD">
            <w:pPr>
              <w:jc w:val="right"/>
              <w:rPr>
                <w:rFonts w:ascii="Calibri" w:hAnsi="Calibri" w:cs="Calibri"/>
              </w:rPr>
            </w:pPr>
            <w:r w:rsidRPr="00CF7D9D">
              <w:rPr>
                <w:rFonts w:ascii="Calibri" w:hAnsi="Calibri" w:cs="Calibri"/>
              </w:rPr>
              <w:t>6.2</w:t>
            </w:r>
            <w:r w:rsidR="002C18CD">
              <w:rPr>
                <w:rFonts w:ascii="Calibri" w:hAnsi="Calibri" w:cs="Calibri"/>
                <w:lang w:val="sr-Cyrl-BA"/>
              </w:rPr>
              <w:t>50</w:t>
            </w:r>
            <w:r w:rsidRPr="00CF7D9D">
              <w:rPr>
                <w:rFonts w:ascii="Calibri" w:hAnsi="Calibri" w:cs="Calibri"/>
              </w:rPr>
              <w:t>.000</w:t>
            </w:r>
          </w:p>
        </w:tc>
      </w:tr>
      <w:tr w:rsidR="00CF7D9D" w:rsidRPr="00CF7D9D" w14:paraId="28D7742F" w14:textId="77777777" w:rsidTr="00B631DC">
        <w:trPr>
          <w:trHeight w:val="360"/>
        </w:trPr>
        <w:tc>
          <w:tcPr>
            <w:tcW w:w="5320" w:type="dxa"/>
            <w:tcBorders>
              <w:top w:val="nil"/>
              <w:left w:val="nil"/>
              <w:bottom w:val="nil"/>
              <w:right w:val="nil"/>
            </w:tcBorders>
            <w:shd w:val="clear" w:color="auto" w:fill="auto"/>
            <w:vAlign w:val="bottom"/>
            <w:hideMark/>
          </w:tcPr>
          <w:p w14:paraId="728A3DF7" w14:textId="77777777" w:rsidR="00CF7D9D" w:rsidRPr="00CF7D9D" w:rsidRDefault="00CF7D9D" w:rsidP="00CF7D9D">
            <w:pPr>
              <w:rPr>
                <w:rFonts w:ascii="Calibri" w:hAnsi="Calibri" w:cs="Calibri"/>
                <w:color w:val="000000"/>
              </w:rPr>
            </w:pPr>
            <w:r w:rsidRPr="00CF7D9D">
              <w:rPr>
                <w:rFonts w:ascii="Calibri" w:hAnsi="Calibri" w:cs="Calibri"/>
                <w:color w:val="000000"/>
              </w:rPr>
              <w:t>Остала краткорочна потраживања</w:t>
            </w:r>
          </w:p>
        </w:tc>
        <w:tc>
          <w:tcPr>
            <w:tcW w:w="1840" w:type="dxa"/>
            <w:tcBorders>
              <w:top w:val="nil"/>
              <w:left w:val="nil"/>
              <w:bottom w:val="nil"/>
              <w:right w:val="nil"/>
            </w:tcBorders>
            <w:shd w:val="clear" w:color="auto" w:fill="auto"/>
            <w:noWrap/>
            <w:vAlign w:val="bottom"/>
            <w:hideMark/>
          </w:tcPr>
          <w:p w14:paraId="3C7831E1" w14:textId="77777777" w:rsidR="00CF7D9D" w:rsidRPr="00CF7D9D" w:rsidRDefault="00CF7D9D" w:rsidP="00CF7D9D">
            <w:pPr>
              <w:jc w:val="right"/>
              <w:rPr>
                <w:rFonts w:ascii="Calibri" w:hAnsi="Calibri" w:cs="Calibri"/>
              </w:rPr>
            </w:pPr>
            <w:r w:rsidRPr="00CF7D9D">
              <w:rPr>
                <w:rFonts w:ascii="Calibri" w:hAnsi="Calibri" w:cs="Calibri"/>
              </w:rPr>
              <w:t>1.448.993</w:t>
            </w:r>
          </w:p>
        </w:tc>
        <w:tc>
          <w:tcPr>
            <w:tcW w:w="1927" w:type="dxa"/>
            <w:tcBorders>
              <w:top w:val="nil"/>
              <w:left w:val="nil"/>
              <w:bottom w:val="nil"/>
              <w:right w:val="nil"/>
            </w:tcBorders>
            <w:shd w:val="clear" w:color="auto" w:fill="auto"/>
            <w:noWrap/>
            <w:vAlign w:val="bottom"/>
            <w:hideMark/>
          </w:tcPr>
          <w:p w14:paraId="6A1E5609" w14:textId="77777777" w:rsidR="00CF7D9D" w:rsidRPr="002C18CD" w:rsidRDefault="00CF7D9D" w:rsidP="002C18CD">
            <w:pPr>
              <w:jc w:val="right"/>
              <w:rPr>
                <w:rFonts w:ascii="Calibri" w:hAnsi="Calibri" w:cs="Calibri"/>
                <w:lang w:val="sr-Cyrl-BA"/>
              </w:rPr>
            </w:pPr>
            <w:r w:rsidRPr="00CF7D9D">
              <w:rPr>
                <w:rFonts w:ascii="Calibri" w:hAnsi="Calibri" w:cs="Calibri"/>
              </w:rPr>
              <w:t>1.</w:t>
            </w:r>
            <w:r w:rsidR="002C18CD">
              <w:rPr>
                <w:rFonts w:ascii="Calibri" w:hAnsi="Calibri" w:cs="Calibri"/>
                <w:lang w:val="sr-Cyrl-BA"/>
              </w:rPr>
              <w:t>207</w:t>
            </w:r>
            <w:r w:rsidRPr="00CF7D9D">
              <w:rPr>
                <w:rFonts w:ascii="Calibri" w:hAnsi="Calibri" w:cs="Calibri"/>
              </w:rPr>
              <w:t>.</w:t>
            </w:r>
            <w:r w:rsidR="002C18CD">
              <w:rPr>
                <w:rFonts w:ascii="Calibri" w:hAnsi="Calibri" w:cs="Calibri"/>
                <w:lang w:val="sr-Cyrl-BA"/>
              </w:rPr>
              <w:t>017</w:t>
            </w:r>
          </w:p>
        </w:tc>
      </w:tr>
      <w:tr w:rsidR="00CF7D9D" w:rsidRPr="00CF7D9D" w14:paraId="0802286E" w14:textId="77777777" w:rsidTr="00B631DC">
        <w:trPr>
          <w:trHeight w:val="360"/>
        </w:trPr>
        <w:tc>
          <w:tcPr>
            <w:tcW w:w="5320" w:type="dxa"/>
            <w:tcBorders>
              <w:top w:val="nil"/>
              <w:left w:val="nil"/>
              <w:bottom w:val="single" w:sz="8" w:space="0" w:color="auto"/>
              <w:right w:val="nil"/>
            </w:tcBorders>
            <w:shd w:val="clear" w:color="auto" w:fill="auto"/>
            <w:vAlign w:val="bottom"/>
            <w:hideMark/>
          </w:tcPr>
          <w:p w14:paraId="6C90EB8A" w14:textId="77777777" w:rsidR="00CF7D9D" w:rsidRPr="00CF7D9D" w:rsidRDefault="00CF7D9D" w:rsidP="00CF7D9D">
            <w:pPr>
              <w:rPr>
                <w:rFonts w:ascii="Calibri" w:hAnsi="Calibri" w:cs="Calibri"/>
                <w:color w:val="000000"/>
              </w:rPr>
            </w:pPr>
            <w:r w:rsidRPr="00CF7D9D">
              <w:rPr>
                <w:rFonts w:ascii="Calibri" w:hAnsi="Calibri" w:cs="Calibri"/>
                <w:color w:val="000000"/>
              </w:rPr>
              <w:t>Исправка вриједности осталих потраживања</w:t>
            </w:r>
          </w:p>
        </w:tc>
        <w:tc>
          <w:tcPr>
            <w:tcW w:w="1840" w:type="dxa"/>
            <w:tcBorders>
              <w:top w:val="nil"/>
              <w:left w:val="nil"/>
              <w:bottom w:val="single" w:sz="8" w:space="0" w:color="auto"/>
              <w:right w:val="nil"/>
            </w:tcBorders>
            <w:shd w:val="clear" w:color="auto" w:fill="auto"/>
            <w:noWrap/>
            <w:vAlign w:val="bottom"/>
            <w:hideMark/>
          </w:tcPr>
          <w:p w14:paraId="0EA8FD61" w14:textId="77777777" w:rsidR="00CF7D9D" w:rsidRPr="00CF7D9D" w:rsidRDefault="00CF7D9D" w:rsidP="00CF7D9D">
            <w:pPr>
              <w:jc w:val="right"/>
              <w:rPr>
                <w:rFonts w:ascii="Calibri" w:hAnsi="Calibri" w:cs="Calibri"/>
              </w:rPr>
            </w:pPr>
            <w:r w:rsidRPr="00CF7D9D">
              <w:rPr>
                <w:rFonts w:ascii="Calibri" w:hAnsi="Calibri" w:cs="Calibri"/>
              </w:rPr>
              <w:t>-2.083.333</w:t>
            </w:r>
          </w:p>
        </w:tc>
        <w:tc>
          <w:tcPr>
            <w:tcW w:w="1927" w:type="dxa"/>
            <w:tcBorders>
              <w:top w:val="nil"/>
              <w:left w:val="nil"/>
              <w:bottom w:val="single" w:sz="8" w:space="0" w:color="auto"/>
              <w:right w:val="nil"/>
            </w:tcBorders>
            <w:shd w:val="clear" w:color="auto" w:fill="auto"/>
            <w:noWrap/>
            <w:vAlign w:val="bottom"/>
            <w:hideMark/>
          </w:tcPr>
          <w:p w14:paraId="040D299D" w14:textId="77777777" w:rsidR="00CF7D9D" w:rsidRPr="00CF7D9D" w:rsidRDefault="00CF7D9D" w:rsidP="002C18CD">
            <w:pPr>
              <w:jc w:val="right"/>
              <w:rPr>
                <w:rFonts w:ascii="Calibri" w:hAnsi="Calibri" w:cs="Calibri"/>
              </w:rPr>
            </w:pPr>
            <w:r w:rsidRPr="00CF7D9D">
              <w:rPr>
                <w:rFonts w:ascii="Calibri" w:hAnsi="Calibri" w:cs="Calibri"/>
              </w:rPr>
              <w:t>-2.</w:t>
            </w:r>
            <w:r w:rsidR="002C18CD">
              <w:rPr>
                <w:rFonts w:ascii="Calibri" w:hAnsi="Calibri" w:cs="Calibri"/>
                <w:lang w:val="sr-Cyrl-BA"/>
              </w:rPr>
              <w:t>665</w:t>
            </w:r>
            <w:r w:rsidRPr="00CF7D9D">
              <w:rPr>
                <w:rFonts w:ascii="Calibri" w:hAnsi="Calibri" w:cs="Calibri"/>
              </w:rPr>
              <w:t>.333</w:t>
            </w:r>
          </w:p>
        </w:tc>
      </w:tr>
      <w:tr w:rsidR="00CF7D9D" w:rsidRPr="00CF7D9D" w14:paraId="1361DA90" w14:textId="77777777" w:rsidTr="00B631DC">
        <w:trPr>
          <w:trHeight w:val="559"/>
        </w:trPr>
        <w:tc>
          <w:tcPr>
            <w:tcW w:w="5320" w:type="dxa"/>
            <w:tcBorders>
              <w:top w:val="nil"/>
              <w:left w:val="nil"/>
              <w:bottom w:val="single" w:sz="8" w:space="0" w:color="auto"/>
              <w:right w:val="nil"/>
            </w:tcBorders>
            <w:shd w:val="clear" w:color="auto" w:fill="auto"/>
            <w:vAlign w:val="center"/>
            <w:hideMark/>
          </w:tcPr>
          <w:p w14:paraId="55D5C6DF" w14:textId="77777777" w:rsidR="00CF7D9D" w:rsidRPr="00CF7D9D" w:rsidRDefault="00CF7D9D" w:rsidP="00CF7D9D">
            <w:pPr>
              <w:rPr>
                <w:rFonts w:ascii="Calibri" w:hAnsi="Calibri" w:cs="Calibri"/>
                <w:b/>
                <w:bCs/>
                <w:color w:val="000000"/>
              </w:rPr>
            </w:pPr>
            <w:r w:rsidRPr="00CF7D9D">
              <w:rPr>
                <w:rFonts w:ascii="Calibri" w:hAnsi="Calibri" w:cs="Calibri"/>
                <w:b/>
                <w:bCs/>
                <w:color w:val="000000"/>
              </w:rPr>
              <w:t>Укупно краткорочна потраживања</w:t>
            </w:r>
          </w:p>
        </w:tc>
        <w:tc>
          <w:tcPr>
            <w:tcW w:w="1840" w:type="dxa"/>
            <w:tcBorders>
              <w:top w:val="nil"/>
              <w:left w:val="nil"/>
              <w:bottom w:val="single" w:sz="8" w:space="0" w:color="auto"/>
              <w:right w:val="nil"/>
            </w:tcBorders>
            <w:shd w:val="clear" w:color="auto" w:fill="auto"/>
            <w:noWrap/>
            <w:vAlign w:val="center"/>
            <w:hideMark/>
          </w:tcPr>
          <w:p w14:paraId="053B3AB9" w14:textId="77777777" w:rsidR="00CF7D9D" w:rsidRPr="00CF7D9D" w:rsidRDefault="00CF7D9D" w:rsidP="00CF7D9D">
            <w:pPr>
              <w:jc w:val="right"/>
              <w:rPr>
                <w:rFonts w:ascii="Calibri" w:hAnsi="Calibri" w:cs="Calibri"/>
                <w:b/>
                <w:bCs/>
              </w:rPr>
            </w:pPr>
            <w:r w:rsidRPr="00CF7D9D">
              <w:rPr>
                <w:rFonts w:ascii="Calibri" w:hAnsi="Calibri" w:cs="Calibri"/>
                <w:b/>
                <w:bCs/>
              </w:rPr>
              <w:t>15.827.066</w:t>
            </w:r>
          </w:p>
        </w:tc>
        <w:tc>
          <w:tcPr>
            <w:tcW w:w="1927" w:type="dxa"/>
            <w:tcBorders>
              <w:top w:val="nil"/>
              <w:left w:val="nil"/>
              <w:bottom w:val="single" w:sz="8" w:space="0" w:color="auto"/>
              <w:right w:val="nil"/>
            </w:tcBorders>
            <w:shd w:val="clear" w:color="auto" w:fill="auto"/>
            <w:noWrap/>
            <w:vAlign w:val="center"/>
            <w:hideMark/>
          </w:tcPr>
          <w:p w14:paraId="4C48794A" w14:textId="77777777" w:rsidR="00CF7D9D" w:rsidRPr="002C18CD" w:rsidRDefault="00CF7D9D" w:rsidP="002C18CD">
            <w:pPr>
              <w:jc w:val="right"/>
              <w:rPr>
                <w:rFonts w:ascii="Calibri" w:hAnsi="Calibri" w:cs="Calibri"/>
                <w:b/>
                <w:bCs/>
                <w:lang w:val="sr-Cyrl-BA"/>
              </w:rPr>
            </w:pPr>
            <w:r w:rsidRPr="00CF7D9D">
              <w:rPr>
                <w:rFonts w:ascii="Calibri" w:hAnsi="Calibri" w:cs="Calibri"/>
                <w:b/>
                <w:bCs/>
              </w:rPr>
              <w:t>1</w:t>
            </w:r>
            <w:r w:rsidR="002C18CD">
              <w:rPr>
                <w:rFonts w:ascii="Calibri" w:hAnsi="Calibri" w:cs="Calibri"/>
                <w:b/>
                <w:bCs/>
                <w:lang w:val="sr-Cyrl-BA"/>
              </w:rPr>
              <w:t>6</w:t>
            </w:r>
            <w:r w:rsidRPr="00CF7D9D">
              <w:rPr>
                <w:rFonts w:ascii="Calibri" w:hAnsi="Calibri" w:cs="Calibri"/>
                <w:b/>
                <w:bCs/>
              </w:rPr>
              <w:t>.</w:t>
            </w:r>
            <w:r w:rsidR="002C18CD">
              <w:rPr>
                <w:rFonts w:ascii="Calibri" w:hAnsi="Calibri" w:cs="Calibri"/>
                <w:b/>
                <w:bCs/>
                <w:lang w:val="sr-Cyrl-BA"/>
              </w:rPr>
              <w:t>882</w:t>
            </w:r>
            <w:r w:rsidRPr="00CF7D9D">
              <w:rPr>
                <w:rFonts w:ascii="Calibri" w:hAnsi="Calibri" w:cs="Calibri"/>
                <w:b/>
                <w:bCs/>
              </w:rPr>
              <w:t>.</w:t>
            </w:r>
            <w:r w:rsidR="002C18CD">
              <w:rPr>
                <w:rFonts w:ascii="Calibri" w:hAnsi="Calibri" w:cs="Calibri"/>
                <w:b/>
                <w:bCs/>
                <w:lang w:val="sr-Cyrl-BA"/>
              </w:rPr>
              <w:t>268</w:t>
            </w:r>
          </w:p>
        </w:tc>
      </w:tr>
    </w:tbl>
    <w:p w14:paraId="75AFC7C9" w14:textId="26C1F241" w:rsidR="006901F5" w:rsidRPr="006901F5" w:rsidRDefault="006901F5" w:rsidP="0067262A">
      <w:pPr>
        <w:ind w:firstLine="567"/>
        <w:jc w:val="both"/>
        <w:rPr>
          <w:rFonts w:ascii="Calibri" w:hAnsi="Calibri" w:cs="Calibri"/>
          <w:lang w:val="sr-Cyrl-BA"/>
        </w:rPr>
      </w:pPr>
      <w:bookmarkStart w:id="93" w:name="_Hlk34588185"/>
      <w:r w:rsidRPr="006901F5">
        <w:rPr>
          <w:rFonts w:ascii="Calibri" w:hAnsi="Calibri" w:cs="Calibri"/>
          <w:lang w:val="sr-Latn-CS"/>
        </w:rPr>
        <w:lastRenderedPageBreak/>
        <w:t xml:space="preserve">Потраживања од државних органа и организација у износу од </w:t>
      </w:r>
      <w:r w:rsidRPr="006901F5">
        <w:rPr>
          <w:rFonts w:ascii="Calibri" w:hAnsi="Calibri" w:cs="Calibri"/>
          <w:lang w:val="sr-Cyrl-BA"/>
        </w:rPr>
        <w:t>6</w:t>
      </w:r>
      <w:r w:rsidRPr="006901F5">
        <w:rPr>
          <w:rFonts w:ascii="Calibri" w:hAnsi="Calibri" w:cs="Calibri"/>
          <w:lang w:val="sr-Latn-CS"/>
        </w:rPr>
        <w:t>.</w:t>
      </w:r>
      <w:r>
        <w:rPr>
          <w:rFonts w:ascii="Calibri" w:hAnsi="Calibri" w:cs="Calibri"/>
          <w:lang w:val="sr-Cyrl-BA"/>
        </w:rPr>
        <w:t>250</w:t>
      </w:r>
      <w:r w:rsidRPr="006901F5">
        <w:rPr>
          <w:rFonts w:ascii="Calibri" w:hAnsi="Calibri" w:cs="Calibri"/>
          <w:lang w:val="sr-Latn-CS"/>
        </w:rPr>
        <w:t>.</w:t>
      </w:r>
      <w:r>
        <w:rPr>
          <w:rFonts w:ascii="Calibri" w:hAnsi="Calibri" w:cs="Calibri"/>
          <w:lang w:val="sr-Cyrl-BA"/>
        </w:rPr>
        <w:t>000</w:t>
      </w:r>
      <w:r w:rsidRPr="006901F5">
        <w:rPr>
          <w:rFonts w:ascii="Calibri" w:hAnsi="Calibri" w:cs="Calibri"/>
          <w:lang w:val="sr-Latn-CS"/>
        </w:rPr>
        <w:t xml:space="preserve"> КМ однос</w:t>
      </w:r>
      <w:r w:rsidRPr="006901F5">
        <w:rPr>
          <w:rFonts w:ascii="Calibri" w:hAnsi="Calibri" w:cs="Calibri"/>
          <w:lang w:val="ru-RU"/>
        </w:rPr>
        <w:t>е</w:t>
      </w:r>
      <w:r w:rsidRPr="006901F5">
        <w:rPr>
          <w:rFonts w:ascii="Calibri" w:hAnsi="Calibri" w:cs="Calibri"/>
          <w:lang w:val="sr-Latn-CS"/>
        </w:rPr>
        <w:t xml:space="preserve"> се на </w:t>
      </w:r>
      <w:r w:rsidR="00891B04">
        <w:rPr>
          <w:rFonts w:ascii="Calibri" w:hAnsi="Calibri" w:cs="Calibri"/>
          <w:lang w:val="sr-Cyrl-BA"/>
        </w:rPr>
        <w:t>потраживања</w:t>
      </w:r>
      <w:r w:rsidRPr="006901F5">
        <w:rPr>
          <w:rFonts w:ascii="Calibri" w:hAnsi="Calibri" w:cs="Calibri"/>
          <w:lang w:val="sr-Latn-CS"/>
        </w:rPr>
        <w:t xml:space="preserve"> </w:t>
      </w:r>
      <w:r w:rsidR="00891B04">
        <w:rPr>
          <w:rFonts w:ascii="Calibri" w:hAnsi="Calibri" w:cs="Calibri"/>
          <w:lang w:val="sr-Cyrl-BA"/>
        </w:rPr>
        <w:t xml:space="preserve">по основу </w:t>
      </w:r>
      <w:r w:rsidRPr="006901F5">
        <w:rPr>
          <w:rFonts w:ascii="Calibri" w:hAnsi="Calibri" w:cs="Calibri"/>
          <w:lang w:val="sr-Cyrl-BA"/>
        </w:rPr>
        <w:t>субвенције</w:t>
      </w:r>
      <w:r w:rsidRPr="006901F5">
        <w:rPr>
          <w:rFonts w:ascii="Calibri" w:hAnsi="Calibri" w:cs="Calibri"/>
          <w:lang w:val="sr-Latn-CS"/>
        </w:rPr>
        <w:t xml:space="preserve"> Владе РС</w:t>
      </w:r>
      <w:r w:rsidRPr="006901F5">
        <w:rPr>
          <w:rFonts w:ascii="Calibri" w:hAnsi="Calibri" w:cs="Calibri"/>
          <w:lang w:val="sr-Cyrl-BA"/>
        </w:rPr>
        <w:t xml:space="preserve"> за мај 2016. године у износу 2.083.333 КМ</w:t>
      </w:r>
      <w:r w:rsidR="00891B04">
        <w:rPr>
          <w:rFonts w:ascii="Calibri" w:hAnsi="Calibri" w:cs="Calibri"/>
          <w:lang w:val="sr-Cyrl-BA"/>
        </w:rPr>
        <w:t>,</w:t>
      </w:r>
      <w:r w:rsidRPr="006901F5">
        <w:rPr>
          <w:rFonts w:ascii="Calibri" w:hAnsi="Calibri" w:cs="Calibri"/>
          <w:lang w:val="sr-Cyrl-BA"/>
        </w:rPr>
        <w:t xml:space="preserve"> и за новембар и децембар 2020. године у износу 4.166.666 КМ.</w:t>
      </w:r>
    </w:p>
    <w:bookmarkEnd w:id="93"/>
    <w:p w14:paraId="739068B8" w14:textId="053E486E" w:rsidR="006901F5" w:rsidRDefault="00891B04" w:rsidP="0067262A">
      <w:pPr>
        <w:ind w:firstLine="567"/>
        <w:jc w:val="both"/>
        <w:rPr>
          <w:rFonts w:ascii="Calibri" w:hAnsi="Calibri" w:cs="Calibri"/>
          <w:lang w:val="sr-Cyrl-BA"/>
        </w:rPr>
      </w:pPr>
      <w:r>
        <w:rPr>
          <w:rFonts w:ascii="Calibri" w:hAnsi="Calibri" w:cs="Calibri"/>
          <w:lang w:val="sr-Cyrl-BA"/>
        </w:rPr>
        <w:t>И</w:t>
      </w:r>
      <w:r w:rsidR="006901F5" w:rsidRPr="006901F5">
        <w:rPr>
          <w:rFonts w:ascii="Calibri" w:hAnsi="Calibri" w:cs="Calibri"/>
          <w:lang w:val="sr-Latn-CS"/>
        </w:rPr>
        <w:t xml:space="preserve">справка вриједности осталих потраживања </w:t>
      </w:r>
      <w:r w:rsidR="006901F5">
        <w:rPr>
          <w:rFonts w:ascii="Calibri" w:hAnsi="Calibri" w:cs="Calibri"/>
          <w:lang w:val="sr-Cyrl-BA"/>
        </w:rPr>
        <w:t>у 2020. години највећим дијелом се о</w:t>
      </w:r>
      <w:r w:rsidR="006901F5" w:rsidRPr="006901F5">
        <w:rPr>
          <w:rFonts w:ascii="Calibri" w:hAnsi="Calibri" w:cs="Calibri"/>
          <w:lang w:val="sr-Latn-CS"/>
        </w:rPr>
        <w:t>дн</w:t>
      </w:r>
      <w:r w:rsidR="006901F5" w:rsidRPr="006901F5">
        <w:rPr>
          <w:rFonts w:ascii="Calibri" w:hAnsi="Calibri" w:cs="Calibri"/>
          <w:lang w:val="sr-Cyrl-BA"/>
        </w:rPr>
        <w:t>о</w:t>
      </w:r>
      <w:r w:rsidR="006901F5" w:rsidRPr="006901F5">
        <w:rPr>
          <w:rFonts w:ascii="Calibri" w:hAnsi="Calibri" w:cs="Calibri"/>
          <w:lang w:val="sr-Latn-CS"/>
        </w:rPr>
        <w:t>си на</w:t>
      </w:r>
      <w:r>
        <w:rPr>
          <w:rFonts w:ascii="Calibri" w:hAnsi="Calibri" w:cs="Calibri"/>
          <w:lang w:val="sr-Cyrl-BA"/>
        </w:rPr>
        <w:t xml:space="preserve"> исправку</w:t>
      </w:r>
      <w:r w:rsidR="006901F5" w:rsidRPr="006901F5">
        <w:rPr>
          <w:rFonts w:ascii="Calibri" w:hAnsi="Calibri" w:cs="Calibri"/>
          <w:lang w:val="sr-Cyrl-BA"/>
        </w:rPr>
        <w:t xml:space="preserve"> не</w:t>
      </w:r>
      <w:r>
        <w:rPr>
          <w:rFonts w:ascii="Calibri" w:hAnsi="Calibri" w:cs="Calibri"/>
          <w:lang w:val="sr-Cyrl-BA"/>
        </w:rPr>
        <w:t>на</w:t>
      </w:r>
      <w:r w:rsidR="006901F5" w:rsidRPr="006901F5">
        <w:rPr>
          <w:rFonts w:ascii="Calibri" w:hAnsi="Calibri" w:cs="Calibri"/>
          <w:lang w:val="sr-Cyrl-BA"/>
        </w:rPr>
        <w:t>плаћен</w:t>
      </w:r>
      <w:r>
        <w:rPr>
          <w:rFonts w:ascii="Calibri" w:hAnsi="Calibri" w:cs="Calibri"/>
          <w:lang w:val="sr-Cyrl-BA"/>
        </w:rPr>
        <w:t>их</w:t>
      </w:r>
      <w:r w:rsidR="006901F5" w:rsidRPr="006901F5">
        <w:rPr>
          <w:rFonts w:ascii="Calibri" w:hAnsi="Calibri" w:cs="Calibri"/>
          <w:lang w:val="sr-Cyrl-BA"/>
        </w:rPr>
        <w:t xml:space="preserve"> средст</w:t>
      </w:r>
      <w:r>
        <w:rPr>
          <w:rFonts w:ascii="Calibri" w:hAnsi="Calibri" w:cs="Calibri"/>
          <w:lang w:val="sr-Cyrl-BA"/>
        </w:rPr>
        <w:t>а</w:t>
      </w:r>
      <w:r w:rsidR="006901F5" w:rsidRPr="006901F5">
        <w:rPr>
          <w:rFonts w:ascii="Calibri" w:hAnsi="Calibri" w:cs="Calibri"/>
          <w:lang w:val="sr-Cyrl-BA"/>
        </w:rPr>
        <w:t>ва</w:t>
      </w:r>
      <w:r>
        <w:rPr>
          <w:rFonts w:ascii="Calibri" w:hAnsi="Calibri" w:cs="Calibri"/>
          <w:lang w:val="sr-Cyrl-BA"/>
        </w:rPr>
        <w:t xml:space="preserve"> по основу</w:t>
      </w:r>
      <w:r w:rsidR="006901F5" w:rsidRPr="006901F5">
        <w:rPr>
          <w:rFonts w:ascii="Calibri" w:hAnsi="Calibri" w:cs="Calibri"/>
          <w:lang w:val="sr-Cyrl-BA"/>
        </w:rPr>
        <w:t xml:space="preserve"> субвенције Владе РС за мај 2016. године у износу 2.083.333 КМ.</w:t>
      </w:r>
      <w:r w:rsidR="006901F5">
        <w:rPr>
          <w:rFonts w:ascii="Calibri" w:hAnsi="Calibri" w:cs="Calibri"/>
          <w:lang w:val="sr-Cyrl-BA"/>
        </w:rPr>
        <w:t xml:space="preserve"> </w:t>
      </w:r>
      <w:r w:rsidR="006901F5" w:rsidRPr="001F7E47">
        <w:rPr>
          <w:rFonts w:ascii="Calibri" w:hAnsi="Calibri" w:cs="Calibri"/>
          <w:lang w:val="sr-Cyrl-BA"/>
        </w:rPr>
        <w:t xml:space="preserve"> </w:t>
      </w:r>
    </w:p>
    <w:p w14:paraId="2756DE6C" w14:textId="4A1B5215" w:rsidR="000C62D7" w:rsidRDefault="000C62D7" w:rsidP="0067262A">
      <w:pPr>
        <w:ind w:firstLine="567"/>
        <w:jc w:val="both"/>
        <w:rPr>
          <w:rFonts w:ascii="Calibri" w:hAnsi="Calibri" w:cs="Calibri"/>
          <w:lang w:val="sr-Latn-CS"/>
        </w:rPr>
      </w:pPr>
      <w:r w:rsidRPr="001F7E47">
        <w:rPr>
          <w:rFonts w:ascii="Calibri" w:hAnsi="Calibri" w:cs="Calibri"/>
          <w:lang w:val="sr-Latn-CS"/>
        </w:rPr>
        <w:t xml:space="preserve">Најзначајнија потраживања од купаца у земљи </w:t>
      </w:r>
      <w:r w:rsidR="0067262A">
        <w:rPr>
          <w:rFonts w:ascii="Calibri" w:hAnsi="Calibri" w:cs="Calibri"/>
          <w:lang w:val="sr-Cyrl-RS"/>
        </w:rPr>
        <w:t>наведена</w:t>
      </w:r>
      <w:r w:rsidRPr="001F7E47">
        <w:rPr>
          <w:rFonts w:ascii="Calibri" w:hAnsi="Calibri" w:cs="Calibri"/>
          <w:lang w:val="sr-Latn-CS"/>
        </w:rPr>
        <w:t xml:space="preserve"> су у следећој табели:</w:t>
      </w:r>
    </w:p>
    <w:p w14:paraId="115F22E3" w14:textId="1C177CCF" w:rsidR="007C64FA" w:rsidRPr="007C64FA" w:rsidRDefault="007C64FA" w:rsidP="001F7E47">
      <w:pPr>
        <w:jc w:val="both"/>
        <w:rPr>
          <w:rFonts w:ascii="Calibri" w:hAnsi="Calibri" w:cs="Calibri"/>
          <w:lang w:val="sr-Cyrl-RS"/>
        </w:rPr>
      </w:pP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Cyrl-RS"/>
        </w:rPr>
        <w:t xml:space="preserve">          У КМ</w:t>
      </w:r>
    </w:p>
    <w:tbl>
      <w:tblPr>
        <w:tblW w:w="5000" w:type="pct"/>
        <w:tblLook w:val="04A0" w:firstRow="1" w:lastRow="0" w:firstColumn="1" w:lastColumn="0" w:noHBand="0" w:noVBand="1"/>
      </w:tblPr>
      <w:tblGrid>
        <w:gridCol w:w="6035"/>
        <w:gridCol w:w="3207"/>
      </w:tblGrid>
      <w:tr w:rsidR="007C64FA" w14:paraId="68F1D556" w14:textId="77777777" w:rsidTr="007C64FA">
        <w:trPr>
          <w:trHeight w:val="315"/>
        </w:trPr>
        <w:tc>
          <w:tcPr>
            <w:tcW w:w="3265" w:type="pct"/>
            <w:tcBorders>
              <w:top w:val="single" w:sz="8" w:space="0" w:color="auto"/>
              <w:left w:val="nil"/>
              <w:bottom w:val="single" w:sz="8" w:space="0" w:color="auto"/>
              <w:right w:val="nil"/>
            </w:tcBorders>
            <w:shd w:val="clear" w:color="auto" w:fill="auto"/>
            <w:vAlign w:val="center"/>
            <w:hideMark/>
          </w:tcPr>
          <w:p w14:paraId="46C8FA31" w14:textId="77777777" w:rsidR="007C64FA" w:rsidRDefault="007C64FA">
            <w:pPr>
              <w:jc w:val="both"/>
              <w:rPr>
                <w:rFonts w:ascii="Calibri" w:hAnsi="Calibri" w:cs="Calibri"/>
                <w:b/>
                <w:bCs/>
                <w:color w:val="000000"/>
                <w:sz w:val="22"/>
                <w:szCs w:val="22"/>
              </w:rPr>
            </w:pPr>
            <w:r>
              <w:rPr>
                <w:rFonts w:ascii="Calibri" w:hAnsi="Calibri" w:cs="Calibri"/>
                <w:b/>
                <w:bCs/>
                <w:color w:val="000000"/>
                <w:sz w:val="22"/>
                <w:szCs w:val="22"/>
              </w:rPr>
              <w:t>Назив</w:t>
            </w:r>
          </w:p>
        </w:tc>
        <w:tc>
          <w:tcPr>
            <w:tcW w:w="1735" w:type="pct"/>
            <w:tcBorders>
              <w:top w:val="single" w:sz="8" w:space="0" w:color="auto"/>
              <w:left w:val="nil"/>
              <w:bottom w:val="single" w:sz="8" w:space="0" w:color="auto"/>
              <w:right w:val="nil"/>
            </w:tcBorders>
            <w:shd w:val="clear" w:color="auto" w:fill="auto"/>
            <w:noWrap/>
            <w:vAlign w:val="center"/>
            <w:hideMark/>
          </w:tcPr>
          <w:p w14:paraId="2732F51B" w14:textId="77777777" w:rsidR="007C64FA" w:rsidRDefault="007C64FA">
            <w:pPr>
              <w:jc w:val="right"/>
              <w:rPr>
                <w:rFonts w:ascii="Calibri" w:hAnsi="Calibri" w:cs="Calibri"/>
                <w:b/>
                <w:bCs/>
                <w:color w:val="000000"/>
                <w:sz w:val="22"/>
                <w:szCs w:val="22"/>
              </w:rPr>
            </w:pPr>
            <w:r>
              <w:rPr>
                <w:rFonts w:ascii="Calibri" w:hAnsi="Calibri" w:cs="Calibri"/>
                <w:b/>
                <w:bCs/>
                <w:color w:val="000000"/>
                <w:sz w:val="22"/>
                <w:szCs w:val="22"/>
              </w:rPr>
              <w:t>31.12.2020.</w:t>
            </w:r>
          </w:p>
        </w:tc>
      </w:tr>
      <w:tr w:rsidR="007C64FA" w14:paraId="480E0E01" w14:textId="77777777" w:rsidTr="007C64FA">
        <w:trPr>
          <w:trHeight w:val="300"/>
        </w:trPr>
        <w:tc>
          <w:tcPr>
            <w:tcW w:w="3265" w:type="pct"/>
            <w:tcBorders>
              <w:top w:val="nil"/>
              <w:left w:val="nil"/>
              <w:bottom w:val="nil"/>
              <w:right w:val="nil"/>
            </w:tcBorders>
            <w:shd w:val="clear" w:color="auto" w:fill="auto"/>
            <w:vAlign w:val="bottom"/>
            <w:hideMark/>
          </w:tcPr>
          <w:p w14:paraId="20923DDA" w14:textId="77777777" w:rsidR="007C64FA" w:rsidRDefault="007C64FA">
            <w:pPr>
              <w:rPr>
                <w:rFonts w:ascii="Calibri" w:hAnsi="Calibri" w:cs="Calibri"/>
                <w:sz w:val="22"/>
                <w:szCs w:val="22"/>
              </w:rPr>
            </w:pPr>
            <w:r>
              <w:rPr>
                <w:rFonts w:ascii="Calibri" w:hAnsi="Calibri" w:cs="Calibri"/>
                <w:sz w:val="22"/>
                <w:szCs w:val="22"/>
              </w:rPr>
              <w:t>Arcelor Mittal Zenica d.o.o</w:t>
            </w:r>
          </w:p>
        </w:tc>
        <w:tc>
          <w:tcPr>
            <w:tcW w:w="1735" w:type="pct"/>
            <w:tcBorders>
              <w:top w:val="nil"/>
              <w:left w:val="nil"/>
              <w:bottom w:val="nil"/>
              <w:right w:val="nil"/>
            </w:tcBorders>
            <w:shd w:val="clear" w:color="auto" w:fill="auto"/>
            <w:noWrap/>
            <w:vAlign w:val="bottom"/>
            <w:hideMark/>
          </w:tcPr>
          <w:p w14:paraId="255BA678" w14:textId="77777777" w:rsidR="007C64FA" w:rsidRDefault="007C64FA">
            <w:pPr>
              <w:jc w:val="right"/>
              <w:rPr>
                <w:rFonts w:ascii="Calibri" w:hAnsi="Calibri" w:cs="Calibri"/>
                <w:sz w:val="22"/>
                <w:szCs w:val="22"/>
              </w:rPr>
            </w:pPr>
            <w:r>
              <w:rPr>
                <w:rFonts w:ascii="Calibri" w:hAnsi="Calibri" w:cs="Calibri"/>
                <w:sz w:val="22"/>
                <w:szCs w:val="22"/>
              </w:rPr>
              <w:t>9.098.959,12</w:t>
            </w:r>
          </w:p>
        </w:tc>
      </w:tr>
      <w:tr w:rsidR="007C64FA" w14:paraId="035E0AC8" w14:textId="77777777" w:rsidTr="007C64FA">
        <w:trPr>
          <w:trHeight w:val="300"/>
        </w:trPr>
        <w:tc>
          <w:tcPr>
            <w:tcW w:w="3265" w:type="pct"/>
            <w:tcBorders>
              <w:top w:val="nil"/>
              <w:left w:val="nil"/>
              <w:bottom w:val="nil"/>
              <w:right w:val="nil"/>
            </w:tcBorders>
            <w:shd w:val="clear" w:color="auto" w:fill="auto"/>
            <w:vAlign w:val="bottom"/>
            <w:hideMark/>
          </w:tcPr>
          <w:p w14:paraId="5E3C0FFB" w14:textId="77777777" w:rsidR="007C64FA" w:rsidRDefault="007C64FA">
            <w:pPr>
              <w:rPr>
                <w:rFonts w:ascii="Calibri" w:hAnsi="Calibri" w:cs="Calibri"/>
                <w:sz w:val="22"/>
                <w:szCs w:val="22"/>
              </w:rPr>
            </w:pPr>
            <w:r>
              <w:rPr>
                <w:rFonts w:ascii="Calibri" w:hAnsi="Calibri" w:cs="Calibri"/>
                <w:sz w:val="22"/>
                <w:szCs w:val="22"/>
              </w:rPr>
              <w:t xml:space="preserve">JP ŽFBH </w:t>
            </w:r>
          </w:p>
        </w:tc>
        <w:tc>
          <w:tcPr>
            <w:tcW w:w="1735" w:type="pct"/>
            <w:tcBorders>
              <w:top w:val="nil"/>
              <w:left w:val="nil"/>
              <w:bottom w:val="nil"/>
              <w:right w:val="nil"/>
            </w:tcBorders>
            <w:shd w:val="clear" w:color="auto" w:fill="auto"/>
            <w:vAlign w:val="bottom"/>
            <w:hideMark/>
          </w:tcPr>
          <w:p w14:paraId="413E054C" w14:textId="77777777" w:rsidR="007C64FA" w:rsidRDefault="007C64FA">
            <w:pPr>
              <w:jc w:val="right"/>
              <w:rPr>
                <w:rFonts w:ascii="Calibri" w:hAnsi="Calibri" w:cs="Calibri"/>
                <w:sz w:val="22"/>
                <w:szCs w:val="22"/>
              </w:rPr>
            </w:pPr>
            <w:r>
              <w:rPr>
                <w:rFonts w:ascii="Calibri" w:hAnsi="Calibri" w:cs="Calibri"/>
                <w:sz w:val="22"/>
                <w:szCs w:val="22"/>
              </w:rPr>
              <w:t>2.430.153,53</w:t>
            </w:r>
          </w:p>
        </w:tc>
      </w:tr>
      <w:tr w:rsidR="007C64FA" w14:paraId="0D7B01EA" w14:textId="77777777" w:rsidTr="007C64FA">
        <w:trPr>
          <w:trHeight w:val="300"/>
        </w:trPr>
        <w:tc>
          <w:tcPr>
            <w:tcW w:w="3265" w:type="pct"/>
            <w:tcBorders>
              <w:top w:val="nil"/>
              <w:left w:val="nil"/>
              <w:bottom w:val="nil"/>
              <w:right w:val="nil"/>
            </w:tcBorders>
            <w:shd w:val="clear" w:color="auto" w:fill="auto"/>
            <w:vAlign w:val="bottom"/>
            <w:hideMark/>
          </w:tcPr>
          <w:p w14:paraId="49D049C9" w14:textId="77777777" w:rsidR="007C64FA" w:rsidRDefault="007C64FA">
            <w:pPr>
              <w:rPr>
                <w:rFonts w:ascii="Calibri" w:hAnsi="Calibri" w:cs="Calibri"/>
                <w:sz w:val="22"/>
                <w:szCs w:val="22"/>
              </w:rPr>
            </w:pPr>
            <w:r>
              <w:rPr>
                <w:rFonts w:ascii="Calibri" w:hAnsi="Calibri" w:cs="Calibri"/>
                <w:sz w:val="22"/>
                <w:szCs w:val="22"/>
              </w:rPr>
              <w:t>ALUMINA d.o.o.</w:t>
            </w:r>
          </w:p>
        </w:tc>
        <w:tc>
          <w:tcPr>
            <w:tcW w:w="1735" w:type="pct"/>
            <w:tcBorders>
              <w:top w:val="nil"/>
              <w:left w:val="nil"/>
              <w:bottom w:val="nil"/>
              <w:right w:val="nil"/>
            </w:tcBorders>
            <w:shd w:val="clear" w:color="auto" w:fill="auto"/>
            <w:vAlign w:val="bottom"/>
            <w:hideMark/>
          </w:tcPr>
          <w:p w14:paraId="56AB8786" w14:textId="77777777" w:rsidR="007C64FA" w:rsidRDefault="007C64FA">
            <w:pPr>
              <w:jc w:val="right"/>
              <w:rPr>
                <w:rFonts w:ascii="Calibri" w:hAnsi="Calibri" w:cs="Calibri"/>
                <w:sz w:val="22"/>
                <w:szCs w:val="22"/>
              </w:rPr>
            </w:pPr>
            <w:r>
              <w:rPr>
                <w:rFonts w:ascii="Calibri" w:hAnsi="Calibri" w:cs="Calibri"/>
                <w:sz w:val="22"/>
                <w:szCs w:val="22"/>
              </w:rPr>
              <w:t>186.823</w:t>
            </w:r>
          </w:p>
        </w:tc>
      </w:tr>
      <w:tr w:rsidR="007C64FA" w14:paraId="028619E9" w14:textId="77777777" w:rsidTr="007C64FA">
        <w:trPr>
          <w:trHeight w:val="315"/>
        </w:trPr>
        <w:tc>
          <w:tcPr>
            <w:tcW w:w="3265" w:type="pct"/>
            <w:tcBorders>
              <w:top w:val="nil"/>
              <w:left w:val="nil"/>
              <w:bottom w:val="single" w:sz="8" w:space="0" w:color="auto"/>
              <w:right w:val="nil"/>
            </w:tcBorders>
            <w:shd w:val="clear" w:color="auto" w:fill="auto"/>
            <w:vAlign w:val="bottom"/>
            <w:hideMark/>
          </w:tcPr>
          <w:p w14:paraId="43052681" w14:textId="77777777" w:rsidR="007C64FA" w:rsidRDefault="007C64FA">
            <w:pPr>
              <w:rPr>
                <w:rFonts w:ascii="Calibri" w:hAnsi="Calibri" w:cs="Calibri"/>
                <w:sz w:val="22"/>
                <w:szCs w:val="22"/>
              </w:rPr>
            </w:pPr>
            <w:r>
              <w:rPr>
                <w:rFonts w:ascii="Calibri" w:hAnsi="Calibri" w:cs="Calibri"/>
                <w:sz w:val="22"/>
                <w:szCs w:val="22"/>
              </w:rPr>
              <w:t>Raill cargo logistics BIH d.o.o</w:t>
            </w:r>
          </w:p>
        </w:tc>
        <w:tc>
          <w:tcPr>
            <w:tcW w:w="1735" w:type="pct"/>
            <w:tcBorders>
              <w:top w:val="nil"/>
              <w:left w:val="nil"/>
              <w:bottom w:val="single" w:sz="8" w:space="0" w:color="auto"/>
              <w:right w:val="nil"/>
            </w:tcBorders>
            <w:shd w:val="clear" w:color="auto" w:fill="auto"/>
            <w:noWrap/>
            <w:vAlign w:val="center"/>
            <w:hideMark/>
          </w:tcPr>
          <w:p w14:paraId="37A2FB0E" w14:textId="77777777" w:rsidR="007C64FA" w:rsidRDefault="007C64FA">
            <w:pPr>
              <w:jc w:val="right"/>
              <w:rPr>
                <w:rFonts w:ascii="Calibri" w:hAnsi="Calibri" w:cs="Calibri"/>
                <w:color w:val="000000"/>
                <w:sz w:val="22"/>
                <w:szCs w:val="22"/>
              </w:rPr>
            </w:pPr>
            <w:r>
              <w:rPr>
                <w:rFonts w:ascii="Calibri" w:hAnsi="Calibri" w:cs="Calibri"/>
                <w:color w:val="000000"/>
                <w:sz w:val="22"/>
                <w:szCs w:val="22"/>
              </w:rPr>
              <w:t>69.633</w:t>
            </w:r>
          </w:p>
        </w:tc>
      </w:tr>
    </w:tbl>
    <w:p w14:paraId="4A011D6F" w14:textId="77777777" w:rsidR="0067262A" w:rsidRDefault="0067262A" w:rsidP="001F7E47">
      <w:pPr>
        <w:jc w:val="both"/>
        <w:rPr>
          <w:rFonts w:ascii="Calibri" w:hAnsi="Calibri" w:cs="Calibri"/>
          <w:lang w:val="sr-Latn-CS"/>
        </w:rPr>
      </w:pPr>
    </w:p>
    <w:p w14:paraId="704AFE4C" w14:textId="77C730BC" w:rsidR="009A08DE" w:rsidRDefault="009A08DE" w:rsidP="0067262A">
      <w:pPr>
        <w:ind w:firstLine="709"/>
        <w:jc w:val="both"/>
        <w:rPr>
          <w:rFonts w:ascii="Calibri" w:hAnsi="Calibri" w:cs="Calibri"/>
          <w:lang w:val="sr-Latn-CS"/>
        </w:rPr>
      </w:pPr>
      <w:r w:rsidRPr="001F7E47">
        <w:rPr>
          <w:rFonts w:ascii="Calibri" w:hAnsi="Calibri" w:cs="Calibri"/>
          <w:lang w:val="sr-Latn-CS"/>
        </w:rPr>
        <w:t xml:space="preserve">Најзначајнија потраживања од купаца </w:t>
      </w:r>
      <w:r w:rsidR="00F816FA">
        <w:rPr>
          <w:rFonts w:ascii="Calibri" w:hAnsi="Calibri" w:cs="Calibri"/>
          <w:lang w:val="sr-Cyrl-BA"/>
        </w:rPr>
        <w:t>из</w:t>
      </w:r>
      <w:r w:rsidRPr="001F7E47">
        <w:rPr>
          <w:rFonts w:ascii="Calibri" w:hAnsi="Calibri" w:cs="Calibri"/>
          <w:lang w:val="sr-Latn-CS"/>
        </w:rPr>
        <w:t xml:space="preserve"> иностранств</w:t>
      </w:r>
      <w:r w:rsidR="00F816FA">
        <w:rPr>
          <w:rFonts w:ascii="Calibri" w:hAnsi="Calibri" w:cs="Calibri"/>
          <w:lang w:val="sr-Cyrl-BA"/>
        </w:rPr>
        <w:t>а</w:t>
      </w:r>
      <w:r w:rsidRPr="001F7E47">
        <w:rPr>
          <w:rFonts w:ascii="Calibri" w:hAnsi="Calibri" w:cs="Calibri"/>
          <w:lang w:val="sr-Latn-CS"/>
        </w:rPr>
        <w:t xml:space="preserve"> </w:t>
      </w:r>
      <w:r w:rsidR="0067262A">
        <w:rPr>
          <w:rFonts w:ascii="Calibri" w:hAnsi="Calibri" w:cs="Calibri"/>
          <w:lang w:val="sr-Cyrl-RS"/>
        </w:rPr>
        <w:t>наведена</w:t>
      </w:r>
      <w:r w:rsidRPr="001F7E47">
        <w:rPr>
          <w:rFonts w:ascii="Calibri" w:hAnsi="Calibri" w:cs="Calibri"/>
          <w:lang w:val="sr-Latn-CS"/>
        </w:rPr>
        <w:t xml:space="preserve"> су у следећој табели:</w:t>
      </w:r>
    </w:p>
    <w:p w14:paraId="67048CCE" w14:textId="4320E76A" w:rsidR="007C64FA" w:rsidRPr="007C64FA" w:rsidRDefault="007C64FA" w:rsidP="001F7E47">
      <w:pPr>
        <w:jc w:val="both"/>
        <w:rPr>
          <w:rFonts w:ascii="Calibri" w:hAnsi="Calibri" w:cs="Calibri"/>
          <w:lang w:val="sr-Cyrl-RS"/>
        </w:rPr>
      </w:pP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Latn-CS"/>
        </w:rPr>
        <w:tab/>
      </w:r>
      <w:r>
        <w:rPr>
          <w:rFonts w:ascii="Calibri" w:hAnsi="Calibri" w:cs="Calibri"/>
          <w:lang w:val="sr-Cyrl-RS"/>
        </w:rPr>
        <w:t xml:space="preserve">             у КМ</w:t>
      </w:r>
    </w:p>
    <w:tbl>
      <w:tblPr>
        <w:tblW w:w="5000" w:type="pct"/>
        <w:tblLook w:val="04A0" w:firstRow="1" w:lastRow="0" w:firstColumn="1" w:lastColumn="0" w:noHBand="0" w:noVBand="1"/>
      </w:tblPr>
      <w:tblGrid>
        <w:gridCol w:w="6035"/>
        <w:gridCol w:w="3207"/>
      </w:tblGrid>
      <w:tr w:rsidR="007C64FA" w14:paraId="399861C7" w14:textId="77777777" w:rsidTr="007C64FA">
        <w:trPr>
          <w:trHeight w:val="315"/>
        </w:trPr>
        <w:tc>
          <w:tcPr>
            <w:tcW w:w="3265" w:type="pct"/>
            <w:tcBorders>
              <w:top w:val="single" w:sz="8" w:space="0" w:color="auto"/>
              <w:left w:val="nil"/>
              <w:bottom w:val="single" w:sz="8" w:space="0" w:color="auto"/>
              <w:right w:val="nil"/>
            </w:tcBorders>
            <w:shd w:val="clear" w:color="auto" w:fill="auto"/>
            <w:vAlign w:val="center"/>
            <w:hideMark/>
          </w:tcPr>
          <w:p w14:paraId="4CA06ED2" w14:textId="77777777" w:rsidR="007C64FA" w:rsidRDefault="007C64FA">
            <w:pPr>
              <w:jc w:val="both"/>
              <w:rPr>
                <w:rFonts w:ascii="Calibri" w:hAnsi="Calibri" w:cs="Calibri"/>
                <w:b/>
                <w:bCs/>
                <w:color w:val="000000"/>
                <w:sz w:val="22"/>
                <w:szCs w:val="22"/>
              </w:rPr>
            </w:pPr>
            <w:r>
              <w:rPr>
                <w:rFonts w:ascii="Calibri" w:hAnsi="Calibri" w:cs="Calibri"/>
                <w:b/>
                <w:bCs/>
                <w:color w:val="000000"/>
                <w:sz w:val="22"/>
                <w:szCs w:val="22"/>
              </w:rPr>
              <w:t>Назив</w:t>
            </w:r>
          </w:p>
        </w:tc>
        <w:tc>
          <w:tcPr>
            <w:tcW w:w="1735" w:type="pct"/>
            <w:tcBorders>
              <w:top w:val="single" w:sz="8" w:space="0" w:color="auto"/>
              <w:left w:val="nil"/>
              <w:bottom w:val="single" w:sz="8" w:space="0" w:color="auto"/>
              <w:right w:val="nil"/>
            </w:tcBorders>
            <w:shd w:val="clear" w:color="auto" w:fill="auto"/>
            <w:noWrap/>
            <w:vAlign w:val="center"/>
            <w:hideMark/>
          </w:tcPr>
          <w:p w14:paraId="41C83B51" w14:textId="77777777" w:rsidR="007C64FA" w:rsidRDefault="007C64FA">
            <w:pPr>
              <w:jc w:val="right"/>
              <w:rPr>
                <w:rFonts w:ascii="Calibri" w:hAnsi="Calibri" w:cs="Calibri"/>
                <w:b/>
                <w:bCs/>
                <w:color w:val="000000"/>
                <w:sz w:val="22"/>
                <w:szCs w:val="22"/>
              </w:rPr>
            </w:pPr>
            <w:r>
              <w:rPr>
                <w:rFonts w:ascii="Calibri" w:hAnsi="Calibri" w:cs="Calibri"/>
                <w:b/>
                <w:bCs/>
                <w:color w:val="000000"/>
                <w:sz w:val="22"/>
                <w:szCs w:val="22"/>
              </w:rPr>
              <w:t>31.12.2020.</w:t>
            </w:r>
          </w:p>
        </w:tc>
      </w:tr>
      <w:tr w:rsidR="007C64FA" w14:paraId="290C9C8B" w14:textId="77777777" w:rsidTr="007C64FA">
        <w:trPr>
          <w:trHeight w:val="300"/>
        </w:trPr>
        <w:tc>
          <w:tcPr>
            <w:tcW w:w="3265" w:type="pct"/>
            <w:tcBorders>
              <w:top w:val="nil"/>
              <w:left w:val="nil"/>
              <w:bottom w:val="nil"/>
              <w:right w:val="nil"/>
            </w:tcBorders>
            <w:shd w:val="clear" w:color="auto" w:fill="auto"/>
            <w:vAlign w:val="bottom"/>
            <w:hideMark/>
          </w:tcPr>
          <w:p w14:paraId="25EBD07C" w14:textId="77777777" w:rsidR="007C64FA" w:rsidRDefault="007C64FA">
            <w:pPr>
              <w:rPr>
                <w:rFonts w:ascii="Calibri" w:hAnsi="Calibri" w:cs="Calibri"/>
                <w:sz w:val="22"/>
                <w:szCs w:val="22"/>
              </w:rPr>
            </w:pPr>
            <w:r>
              <w:rPr>
                <w:rFonts w:ascii="Calibri" w:hAnsi="Calibri" w:cs="Calibri"/>
                <w:sz w:val="22"/>
                <w:szCs w:val="22"/>
              </w:rPr>
              <w:t>On-track</w:t>
            </w:r>
          </w:p>
        </w:tc>
        <w:tc>
          <w:tcPr>
            <w:tcW w:w="1735" w:type="pct"/>
            <w:tcBorders>
              <w:top w:val="nil"/>
              <w:left w:val="nil"/>
              <w:bottom w:val="nil"/>
              <w:right w:val="nil"/>
            </w:tcBorders>
            <w:shd w:val="clear" w:color="auto" w:fill="auto"/>
            <w:vAlign w:val="bottom"/>
            <w:hideMark/>
          </w:tcPr>
          <w:p w14:paraId="62A9D992" w14:textId="77777777" w:rsidR="007C64FA" w:rsidRDefault="007C64FA">
            <w:pPr>
              <w:jc w:val="right"/>
              <w:rPr>
                <w:rFonts w:ascii="Calibri" w:hAnsi="Calibri" w:cs="Calibri"/>
                <w:sz w:val="22"/>
                <w:szCs w:val="22"/>
              </w:rPr>
            </w:pPr>
            <w:r>
              <w:rPr>
                <w:rFonts w:ascii="Calibri" w:hAnsi="Calibri" w:cs="Calibri"/>
                <w:sz w:val="22"/>
                <w:szCs w:val="22"/>
              </w:rPr>
              <w:t>542.250,76</w:t>
            </w:r>
          </w:p>
        </w:tc>
      </w:tr>
      <w:tr w:rsidR="007C64FA" w14:paraId="43A7C543" w14:textId="77777777" w:rsidTr="007C64FA">
        <w:trPr>
          <w:trHeight w:val="300"/>
        </w:trPr>
        <w:tc>
          <w:tcPr>
            <w:tcW w:w="3265" w:type="pct"/>
            <w:tcBorders>
              <w:top w:val="nil"/>
              <w:left w:val="nil"/>
              <w:bottom w:val="nil"/>
              <w:right w:val="nil"/>
            </w:tcBorders>
            <w:shd w:val="clear" w:color="auto" w:fill="auto"/>
            <w:vAlign w:val="bottom"/>
            <w:hideMark/>
          </w:tcPr>
          <w:p w14:paraId="63DE468D" w14:textId="77777777" w:rsidR="007C64FA" w:rsidRDefault="007C64FA">
            <w:pPr>
              <w:rPr>
                <w:rFonts w:ascii="Calibri" w:hAnsi="Calibri" w:cs="Calibri"/>
                <w:sz w:val="22"/>
                <w:szCs w:val="22"/>
              </w:rPr>
            </w:pPr>
            <w:r>
              <w:rPr>
                <w:rFonts w:ascii="Calibri" w:hAnsi="Calibri" w:cs="Calibri"/>
                <w:sz w:val="22"/>
                <w:szCs w:val="22"/>
              </w:rPr>
              <w:t xml:space="preserve">MAV cargo </w:t>
            </w:r>
          </w:p>
        </w:tc>
        <w:tc>
          <w:tcPr>
            <w:tcW w:w="1735" w:type="pct"/>
            <w:tcBorders>
              <w:top w:val="nil"/>
              <w:left w:val="nil"/>
              <w:bottom w:val="nil"/>
              <w:right w:val="nil"/>
            </w:tcBorders>
            <w:shd w:val="clear" w:color="auto" w:fill="auto"/>
            <w:vAlign w:val="bottom"/>
            <w:hideMark/>
          </w:tcPr>
          <w:p w14:paraId="6145890E" w14:textId="77777777" w:rsidR="007C64FA" w:rsidRDefault="007C64FA">
            <w:pPr>
              <w:jc w:val="right"/>
              <w:rPr>
                <w:rFonts w:ascii="Calibri" w:hAnsi="Calibri" w:cs="Calibri"/>
                <w:sz w:val="22"/>
                <w:szCs w:val="22"/>
              </w:rPr>
            </w:pPr>
            <w:r>
              <w:rPr>
                <w:rFonts w:ascii="Calibri" w:hAnsi="Calibri" w:cs="Calibri"/>
                <w:sz w:val="22"/>
                <w:szCs w:val="22"/>
              </w:rPr>
              <w:t>215.911,21</w:t>
            </w:r>
          </w:p>
        </w:tc>
      </w:tr>
      <w:tr w:rsidR="007C64FA" w14:paraId="2F8BBF53" w14:textId="77777777" w:rsidTr="007C64FA">
        <w:trPr>
          <w:trHeight w:val="300"/>
        </w:trPr>
        <w:tc>
          <w:tcPr>
            <w:tcW w:w="3265" w:type="pct"/>
            <w:tcBorders>
              <w:top w:val="nil"/>
              <w:left w:val="nil"/>
              <w:bottom w:val="nil"/>
              <w:right w:val="nil"/>
            </w:tcBorders>
            <w:shd w:val="clear" w:color="auto" w:fill="auto"/>
            <w:vAlign w:val="bottom"/>
            <w:hideMark/>
          </w:tcPr>
          <w:p w14:paraId="164779C1" w14:textId="77777777" w:rsidR="007C64FA" w:rsidRDefault="007C64FA">
            <w:pPr>
              <w:rPr>
                <w:rFonts w:ascii="Calibri" w:hAnsi="Calibri" w:cs="Calibri"/>
                <w:sz w:val="22"/>
                <w:szCs w:val="22"/>
              </w:rPr>
            </w:pPr>
            <w:r>
              <w:rPr>
                <w:rFonts w:ascii="Calibri" w:hAnsi="Calibri" w:cs="Calibri"/>
                <w:sz w:val="22"/>
                <w:szCs w:val="22"/>
              </w:rPr>
              <w:t>HŽ CARGO d.o.o</w:t>
            </w:r>
          </w:p>
        </w:tc>
        <w:tc>
          <w:tcPr>
            <w:tcW w:w="1735" w:type="pct"/>
            <w:tcBorders>
              <w:top w:val="nil"/>
              <w:left w:val="nil"/>
              <w:bottom w:val="nil"/>
              <w:right w:val="nil"/>
            </w:tcBorders>
            <w:shd w:val="clear" w:color="auto" w:fill="auto"/>
            <w:vAlign w:val="bottom"/>
            <w:hideMark/>
          </w:tcPr>
          <w:p w14:paraId="4F168F7E" w14:textId="77777777" w:rsidR="007C64FA" w:rsidRDefault="007C64FA">
            <w:pPr>
              <w:jc w:val="right"/>
              <w:rPr>
                <w:rFonts w:ascii="Calibri" w:hAnsi="Calibri" w:cs="Calibri"/>
                <w:sz w:val="22"/>
                <w:szCs w:val="22"/>
              </w:rPr>
            </w:pPr>
            <w:r>
              <w:rPr>
                <w:rFonts w:ascii="Calibri" w:hAnsi="Calibri" w:cs="Calibri"/>
                <w:sz w:val="22"/>
                <w:szCs w:val="22"/>
              </w:rPr>
              <w:t>211.877,46</w:t>
            </w:r>
          </w:p>
        </w:tc>
      </w:tr>
      <w:tr w:rsidR="007C64FA" w14:paraId="0B3329E3" w14:textId="77777777" w:rsidTr="007C64FA">
        <w:trPr>
          <w:trHeight w:val="315"/>
        </w:trPr>
        <w:tc>
          <w:tcPr>
            <w:tcW w:w="3265" w:type="pct"/>
            <w:tcBorders>
              <w:top w:val="nil"/>
              <w:left w:val="nil"/>
              <w:bottom w:val="single" w:sz="8" w:space="0" w:color="auto"/>
              <w:right w:val="nil"/>
            </w:tcBorders>
            <w:shd w:val="clear" w:color="auto" w:fill="auto"/>
            <w:vAlign w:val="bottom"/>
            <w:hideMark/>
          </w:tcPr>
          <w:p w14:paraId="1F3791DF" w14:textId="77777777" w:rsidR="007C64FA" w:rsidRDefault="007C64FA">
            <w:pPr>
              <w:rPr>
                <w:rFonts w:ascii="Calibri" w:hAnsi="Calibri" w:cs="Calibri"/>
                <w:sz w:val="22"/>
                <w:szCs w:val="22"/>
              </w:rPr>
            </w:pPr>
            <w:r>
              <w:rPr>
                <w:rFonts w:ascii="Calibri" w:hAnsi="Calibri" w:cs="Calibri"/>
                <w:sz w:val="22"/>
                <w:szCs w:val="22"/>
              </w:rPr>
              <w:t>SRBIJA CARGO a.d.</w:t>
            </w:r>
          </w:p>
        </w:tc>
        <w:tc>
          <w:tcPr>
            <w:tcW w:w="1735" w:type="pct"/>
            <w:tcBorders>
              <w:top w:val="nil"/>
              <w:left w:val="nil"/>
              <w:bottom w:val="single" w:sz="8" w:space="0" w:color="auto"/>
              <w:right w:val="nil"/>
            </w:tcBorders>
            <w:shd w:val="clear" w:color="auto" w:fill="auto"/>
            <w:vAlign w:val="bottom"/>
            <w:hideMark/>
          </w:tcPr>
          <w:p w14:paraId="31E3CCC3" w14:textId="77777777" w:rsidR="007C64FA" w:rsidRDefault="007C64FA">
            <w:pPr>
              <w:jc w:val="right"/>
              <w:rPr>
                <w:rFonts w:ascii="Calibri" w:hAnsi="Calibri" w:cs="Calibri"/>
                <w:sz w:val="22"/>
                <w:szCs w:val="22"/>
              </w:rPr>
            </w:pPr>
            <w:r>
              <w:rPr>
                <w:rFonts w:ascii="Calibri" w:hAnsi="Calibri" w:cs="Calibri"/>
                <w:sz w:val="22"/>
                <w:szCs w:val="22"/>
              </w:rPr>
              <w:t>156.542,49</w:t>
            </w:r>
          </w:p>
        </w:tc>
      </w:tr>
    </w:tbl>
    <w:p w14:paraId="54559E19" w14:textId="3502B545" w:rsidR="004777EA" w:rsidRDefault="004777EA" w:rsidP="004777EA">
      <w:pPr>
        <w:jc w:val="both"/>
        <w:rPr>
          <w:rFonts w:ascii="Calibri" w:hAnsi="Calibri" w:cs="Calibri"/>
          <w:lang w:val="sr-Cyrl-BA"/>
        </w:rPr>
      </w:pPr>
    </w:p>
    <w:p w14:paraId="43F0E1DF" w14:textId="1A62E91B" w:rsidR="007C64FA" w:rsidRDefault="007C64FA" w:rsidP="004777EA">
      <w:pPr>
        <w:jc w:val="both"/>
        <w:rPr>
          <w:rFonts w:ascii="Calibri" w:hAnsi="Calibri" w:cs="Calibri"/>
          <w:lang w:val="sr-Cyrl-BA"/>
        </w:rPr>
      </w:pPr>
    </w:p>
    <w:p w14:paraId="5F956508" w14:textId="77777777" w:rsidR="0067262A" w:rsidRDefault="0067262A" w:rsidP="004777EA">
      <w:pPr>
        <w:jc w:val="both"/>
        <w:rPr>
          <w:rFonts w:ascii="Calibri" w:hAnsi="Calibri" w:cs="Calibri"/>
          <w:lang w:val="sr-Cyrl-BA"/>
        </w:rPr>
      </w:pPr>
    </w:p>
    <w:p w14:paraId="6BEDDEF9" w14:textId="77777777" w:rsidR="000F2AEE" w:rsidRPr="00BE5F9E" w:rsidRDefault="000C62D7" w:rsidP="000F2AEE">
      <w:pPr>
        <w:pStyle w:val="Heading1"/>
        <w:spacing w:before="0" w:after="0"/>
        <w:ind w:left="426" w:hanging="426"/>
        <w:jc w:val="both"/>
      </w:pPr>
      <w:bookmarkStart w:id="94" w:name="_Toc3360076"/>
      <w:bookmarkStart w:id="95" w:name="_Toc67040802"/>
      <w:r w:rsidRPr="00BE5F9E">
        <w:rPr>
          <w:sz w:val="28"/>
          <w:szCs w:val="28"/>
        </w:rPr>
        <w:t>Готовина и готовински еквиваленти</w:t>
      </w:r>
      <w:bookmarkEnd w:id="94"/>
      <w:bookmarkEnd w:id="95"/>
      <w:r w:rsidR="008D53B7" w:rsidRPr="00BE5F9E">
        <w:rPr>
          <w:sz w:val="28"/>
          <w:szCs w:val="28"/>
        </w:rPr>
        <w:t xml:space="preserve"> </w:t>
      </w:r>
    </w:p>
    <w:tbl>
      <w:tblPr>
        <w:tblW w:w="9087" w:type="dxa"/>
        <w:tblInd w:w="93" w:type="dxa"/>
        <w:tblLook w:val="04A0" w:firstRow="1" w:lastRow="0" w:firstColumn="1" w:lastColumn="0" w:noHBand="0" w:noVBand="1"/>
      </w:tblPr>
      <w:tblGrid>
        <w:gridCol w:w="5320"/>
        <w:gridCol w:w="1840"/>
        <w:gridCol w:w="1927"/>
      </w:tblGrid>
      <w:tr w:rsidR="000F2AEE" w:rsidRPr="000F2AEE" w14:paraId="7232259C" w14:textId="77777777" w:rsidTr="00C8206D">
        <w:trPr>
          <w:trHeight w:val="283"/>
        </w:trPr>
        <w:tc>
          <w:tcPr>
            <w:tcW w:w="5320" w:type="dxa"/>
            <w:tcBorders>
              <w:top w:val="nil"/>
              <w:left w:val="nil"/>
              <w:bottom w:val="nil"/>
              <w:right w:val="nil"/>
            </w:tcBorders>
            <w:shd w:val="clear" w:color="auto" w:fill="auto"/>
            <w:noWrap/>
            <w:vAlign w:val="bottom"/>
            <w:hideMark/>
          </w:tcPr>
          <w:p w14:paraId="1F8FE188" w14:textId="77777777" w:rsidR="000F2AEE" w:rsidRPr="000F2AEE" w:rsidRDefault="000F2AEE" w:rsidP="000F2AEE">
            <w:pPr>
              <w:rPr>
                <w:rFonts w:ascii="Arial" w:hAnsi="Arial" w:cs="Arial"/>
              </w:rPr>
            </w:pPr>
          </w:p>
        </w:tc>
        <w:tc>
          <w:tcPr>
            <w:tcW w:w="1840" w:type="dxa"/>
            <w:tcBorders>
              <w:top w:val="nil"/>
              <w:left w:val="nil"/>
              <w:bottom w:val="nil"/>
              <w:right w:val="nil"/>
            </w:tcBorders>
            <w:shd w:val="clear" w:color="auto" w:fill="auto"/>
            <w:noWrap/>
            <w:vAlign w:val="bottom"/>
            <w:hideMark/>
          </w:tcPr>
          <w:p w14:paraId="6DCBE79C" w14:textId="77777777" w:rsidR="000F2AEE" w:rsidRPr="000F2AEE" w:rsidRDefault="000F2AEE" w:rsidP="000F2AEE">
            <w:pPr>
              <w:rPr>
                <w:rFonts w:ascii="Arial" w:hAnsi="Arial" w:cs="Arial"/>
              </w:rPr>
            </w:pPr>
          </w:p>
        </w:tc>
        <w:tc>
          <w:tcPr>
            <w:tcW w:w="1927" w:type="dxa"/>
            <w:tcBorders>
              <w:top w:val="nil"/>
              <w:left w:val="nil"/>
              <w:bottom w:val="nil"/>
              <w:right w:val="nil"/>
            </w:tcBorders>
            <w:shd w:val="clear" w:color="auto" w:fill="auto"/>
            <w:noWrap/>
            <w:vAlign w:val="center"/>
            <w:hideMark/>
          </w:tcPr>
          <w:p w14:paraId="42813745" w14:textId="77777777" w:rsidR="000F2AEE" w:rsidRPr="000F2AEE" w:rsidRDefault="000F2AEE" w:rsidP="000F2AEE">
            <w:pPr>
              <w:jc w:val="right"/>
              <w:rPr>
                <w:rFonts w:ascii="Calibri" w:hAnsi="Calibri" w:cs="Calibri"/>
              </w:rPr>
            </w:pPr>
            <w:r w:rsidRPr="000F2AEE">
              <w:rPr>
                <w:rFonts w:ascii="Calibri" w:hAnsi="Calibri" w:cs="Calibri"/>
              </w:rPr>
              <w:t xml:space="preserve">     у КМ</w:t>
            </w:r>
          </w:p>
        </w:tc>
      </w:tr>
      <w:tr w:rsidR="000F2AEE" w:rsidRPr="000F2AEE" w14:paraId="6BBAA7E3" w14:textId="77777777" w:rsidTr="00B631DC">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08D9BFD2" w14:textId="77777777" w:rsidR="000F2AEE" w:rsidRPr="000F2AEE" w:rsidRDefault="000F2AEE" w:rsidP="000F2AEE">
            <w:pPr>
              <w:jc w:val="both"/>
              <w:rPr>
                <w:rFonts w:ascii="Calibri" w:hAnsi="Calibri" w:cs="Calibri"/>
                <w:b/>
                <w:bCs/>
                <w:color w:val="000000"/>
              </w:rPr>
            </w:pPr>
            <w:r w:rsidRPr="000F2AEE">
              <w:rPr>
                <w:rFonts w:ascii="Calibri" w:hAnsi="Calibri" w:cs="Calibri"/>
                <w:b/>
                <w:bCs/>
                <w:color w:val="000000"/>
              </w:rPr>
              <w:t>Готовина и готовински еквиваленти</w:t>
            </w:r>
          </w:p>
        </w:tc>
        <w:tc>
          <w:tcPr>
            <w:tcW w:w="1840" w:type="dxa"/>
            <w:tcBorders>
              <w:top w:val="single" w:sz="8" w:space="0" w:color="auto"/>
              <w:left w:val="nil"/>
              <w:bottom w:val="single" w:sz="8" w:space="0" w:color="auto"/>
              <w:right w:val="nil"/>
            </w:tcBorders>
            <w:shd w:val="clear" w:color="auto" w:fill="auto"/>
            <w:noWrap/>
            <w:vAlign w:val="center"/>
            <w:hideMark/>
          </w:tcPr>
          <w:p w14:paraId="24A08F5E" w14:textId="77777777" w:rsidR="000F2AEE" w:rsidRPr="000F2AEE" w:rsidRDefault="000F2AEE" w:rsidP="000F2AEE">
            <w:pPr>
              <w:jc w:val="right"/>
              <w:rPr>
                <w:rFonts w:ascii="Calibri" w:hAnsi="Calibri" w:cs="Calibri"/>
                <w:b/>
                <w:bCs/>
                <w:color w:val="000000"/>
              </w:rPr>
            </w:pPr>
            <w:r w:rsidRPr="000F2AEE">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3EA8C5D7" w14:textId="77777777" w:rsidR="000F2AEE" w:rsidRPr="000F2AEE" w:rsidRDefault="00C37975" w:rsidP="00C37975">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sr-Cyrl-BA"/>
              </w:rPr>
              <w:t>1</w:t>
            </w:r>
            <w:r>
              <w:rPr>
                <w:rFonts w:ascii="Calibri" w:hAnsi="Calibri" w:cs="Calibri"/>
                <w:b/>
                <w:bCs/>
                <w:color w:val="000000"/>
              </w:rPr>
              <w:t>.</w:t>
            </w:r>
            <w:r>
              <w:rPr>
                <w:rFonts w:ascii="Calibri" w:hAnsi="Calibri" w:cs="Calibri"/>
                <w:b/>
                <w:bCs/>
                <w:color w:val="000000"/>
                <w:lang w:val="sr-Cyrl-BA"/>
              </w:rPr>
              <w:t>12</w:t>
            </w:r>
            <w:r w:rsidR="000F2AEE" w:rsidRPr="000F2AEE">
              <w:rPr>
                <w:rFonts w:ascii="Calibri" w:hAnsi="Calibri" w:cs="Calibri"/>
                <w:b/>
                <w:bCs/>
                <w:color w:val="000000"/>
              </w:rPr>
              <w:t>.2020</w:t>
            </w:r>
          </w:p>
        </w:tc>
      </w:tr>
      <w:tr w:rsidR="000F2AEE" w:rsidRPr="000F2AEE" w14:paraId="67FD1A91" w14:textId="77777777" w:rsidTr="00B631DC">
        <w:trPr>
          <w:trHeight w:val="360"/>
        </w:trPr>
        <w:tc>
          <w:tcPr>
            <w:tcW w:w="5320" w:type="dxa"/>
            <w:tcBorders>
              <w:top w:val="nil"/>
              <w:left w:val="nil"/>
              <w:bottom w:val="nil"/>
              <w:right w:val="nil"/>
            </w:tcBorders>
            <w:shd w:val="clear" w:color="auto" w:fill="auto"/>
            <w:noWrap/>
            <w:vAlign w:val="center"/>
            <w:hideMark/>
          </w:tcPr>
          <w:p w14:paraId="72C7A70C" w14:textId="77777777" w:rsidR="000F2AEE" w:rsidRPr="000F2AEE" w:rsidRDefault="000F2AEE" w:rsidP="000F2AEE">
            <w:pPr>
              <w:jc w:val="both"/>
              <w:rPr>
                <w:rFonts w:ascii="Calibri" w:hAnsi="Calibri" w:cs="Calibri"/>
                <w:color w:val="000000"/>
              </w:rPr>
            </w:pPr>
            <w:r w:rsidRPr="000F2AEE">
              <w:rPr>
                <w:rFonts w:ascii="Calibri" w:hAnsi="Calibri" w:cs="Calibri"/>
                <w:color w:val="000000"/>
              </w:rPr>
              <w:t>Пословни рачуни -домаћа валута</w:t>
            </w:r>
          </w:p>
        </w:tc>
        <w:tc>
          <w:tcPr>
            <w:tcW w:w="1840" w:type="dxa"/>
            <w:tcBorders>
              <w:top w:val="nil"/>
              <w:left w:val="nil"/>
              <w:bottom w:val="nil"/>
              <w:right w:val="nil"/>
            </w:tcBorders>
            <w:shd w:val="clear" w:color="auto" w:fill="auto"/>
            <w:noWrap/>
            <w:vAlign w:val="center"/>
            <w:hideMark/>
          </w:tcPr>
          <w:p w14:paraId="706073AA" w14:textId="77777777" w:rsidR="000F2AEE" w:rsidRPr="000F2AEE" w:rsidRDefault="000F2AEE" w:rsidP="000F2AEE">
            <w:pPr>
              <w:jc w:val="right"/>
              <w:rPr>
                <w:rFonts w:ascii="Calibri" w:hAnsi="Calibri" w:cs="Calibri"/>
              </w:rPr>
            </w:pPr>
            <w:r w:rsidRPr="000F2AEE">
              <w:rPr>
                <w:rFonts w:ascii="Calibri" w:hAnsi="Calibri" w:cs="Calibri"/>
              </w:rPr>
              <w:t>12.475.738</w:t>
            </w:r>
          </w:p>
        </w:tc>
        <w:tc>
          <w:tcPr>
            <w:tcW w:w="1927" w:type="dxa"/>
            <w:tcBorders>
              <w:top w:val="nil"/>
              <w:left w:val="nil"/>
              <w:bottom w:val="nil"/>
              <w:right w:val="nil"/>
            </w:tcBorders>
            <w:shd w:val="clear" w:color="auto" w:fill="auto"/>
            <w:noWrap/>
            <w:vAlign w:val="center"/>
            <w:hideMark/>
          </w:tcPr>
          <w:p w14:paraId="3F4227C9" w14:textId="77777777" w:rsidR="000F2AEE" w:rsidRPr="00C37975" w:rsidRDefault="00C37975" w:rsidP="000F2AEE">
            <w:pPr>
              <w:jc w:val="right"/>
              <w:rPr>
                <w:rFonts w:ascii="Calibri" w:hAnsi="Calibri" w:cs="Calibri"/>
                <w:lang w:val="sr-Cyrl-BA"/>
              </w:rPr>
            </w:pPr>
            <w:r>
              <w:rPr>
                <w:rFonts w:ascii="Calibri" w:hAnsi="Calibri" w:cs="Calibri"/>
                <w:lang w:val="sr-Cyrl-BA"/>
              </w:rPr>
              <w:t>18.804.149</w:t>
            </w:r>
          </w:p>
        </w:tc>
      </w:tr>
      <w:tr w:rsidR="000F2AEE" w:rsidRPr="000F2AEE" w14:paraId="3306A76D" w14:textId="77777777" w:rsidTr="00B631DC">
        <w:trPr>
          <w:trHeight w:val="360"/>
        </w:trPr>
        <w:tc>
          <w:tcPr>
            <w:tcW w:w="5320" w:type="dxa"/>
            <w:tcBorders>
              <w:top w:val="nil"/>
              <w:left w:val="nil"/>
              <w:bottom w:val="nil"/>
              <w:right w:val="nil"/>
            </w:tcBorders>
            <w:shd w:val="clear" w:color="auto" w:fill="auto"/>
            <w:noWrap/>
            <w:vAlign w:val="center"/>
            <w:hideMark/>
          </w:tcPr>
          <w:p w14:paraId="73F110A1" w14:textId="77777777" w:rsidR="000F2AEE" w:rsidRPr="000F2AEE" w:rsidRDefault="000F2AEE" w:rsidP="000F2AEE">
            <w:pPr>
              <w:jc w:val="both"/>
              <w:rPr>
                <w:rFonts w:ascii="Calibri" w:hAnsi="Calibri" w:cs="Calibri"/>
                <w:color w:val="000000"/>
              </w:rPr>
            </w:pPr>
            <w:r w:rsidRPr="000F2AEE">
              <w:rPr>
                <w:rFonts w:ascii="Calibri" w:hAnsi="Calibri" w:cs="Calibri"/>
                <w:color w:val="000000"/>
              </w:rPr>
              <w:t>Пословни рачуни -страна валута</w:t>
            </w:r>
          </w:p>
        </w:tc>
        <w:tc>
          <w:tcPr>
            <w:tcW w:w="1840" w:type="dxa"/>
            <w:tcBorders>
              <w:top w:val="nil"/>
              <w:left w:val="nil"/>
              <w:bottom w:val="nil"/>
              <w:right w:val="nil"/>
            </w:tcBorders>
            <w:shd w:val="clear" w:color="auto" w:fill="auto"/>
            <w:noWrap/>
            <w:vAlign w:val="center"/>
            <w:hideMark/>
          </w:tcPr>
          <w:p w14:paraId="0217D62C" w14:textId="77777777" w:rsidR="000F2AEE" w:rsidRPr="000F2AEE" w:rsidRDefault="000F2AEE" w:rsidP="000F2AEE">
            <w:pPr>
              <w:jc w:val="right"/>
              <w:rPr>
                <w:rFonts w:ascii="Calibri" w:hAnsi="Calibri" w:cs="Calibri"/>
              </w:rPr>
            </w:pPr>
            <w:r w:rsidRPr="000F2AEE">
              <w:rPr>
                <w:rFonts w:ascii="Calibri" w:hAnsi="Calibri" w:cs="Calibri"/>
              </w:rPr>
              <w:t>685.439</w:t>
            </w:r>
          </w:p>
        </w:tc>
        <w:tc>
          <w:tcPr>
            <w:tcW w:w="1927" w:type="dxa"/>
            <w:tcBorders>
              <w:top w:val="nil"/>
              <w:left w:val="nil"/>
              <w:bottom w:val="nil"/>
              <w:right w:val="nil"/>
            </w:tcBorders>
            <w:shd w:val="clear" w:color="auto" w:fill="auto"/>
            <w:noWrap/>
            <w:vAlign w:val="center"/>
            <w:hideMark/>
          </w:tcPr>
          <w:p w14:paraId="677FF5D4" w14:textId="77777777" w:rsidR="000F2AEE" w:rsidRPr="00C37975" w:rsidRDefault="000F2AEE" w:rsidP="00C37975">
            <w:pPr>
              <w:jc w:val="right"/>
              <w:rPr>
                <w:rFonts w:ascii="Calibri" w:hAnsi="Calibri" w:cs="Calibri"/>
                <w:lang w:val="sr-Cyrl-BA"/>
              </w:rPr>
            </w:pPr>
            <w:r w:rsidRPr="000F2AEE">
              <w:rPr>
                <w:rFonts w:ascii="Calibri" w:hAnsi="Calibri" w:cs="Calibri"/>
              </w:rPr>
              <w:t>1.</w:t>
            </w:r>
            <w:r w:rsidR="00C37975">
              <w:rPr>
                <w:rFonts w:ascii="Calibri" w:hAnsi="Calibri" w:cs="Calibri"/>
                <w:lang w:val="sr-Cyrl-BA"/>
              </w:rPr>
              <w:t>899</w:t>
            </w:r>
            <w:r w:rsidRPr="000F2AEE">
              <w:rPr>
                <w:rFonts w:ascii="Calibri" w:hAnsi="Calibri" w:cs="Calibri"/>
              </w:rPr>
              <w:t>.</w:t>
            </w:r>
            <w:r w:rsidR="00C37975">
              <w:rPr>
                <w:rFonts w:ascii="Calibri" w:hAnsi="Calibri" w:cs="Calibri"/>
                <w:lang w:val="sr-Cyrl-BA"/>
              </w:rPr>
              <w:t>568</w:t>
            </w:r>
          </w:p>
        </w:tc>
      </w:tr>
      <w:tr w:rsidR="000F2AEE" w:rsidRPr="000F2AEE" w14:paraId="75E71401" w14:textId="77777777" w:rsidTr="00B631DC">
        <w:trPr>
          <w:trHeight w:val="360"/>
        </w:trPr>
        <w:tc>
          <w:tcPr>
            <w:tcW w:w="5320" w:type="dxa"/>
            <w:tcBorders>
              <w:top w:val="nil"/>
              <w:left w:val="nil"/>
              <w:bottom w:val="nil"/>
              <w:right w:val="nil"/>
            </w:tcBorders>
            <w:shd w:val="clear" w:color="auto" w:fill="auto"/>
            <w:noWrap/>
            <w:vAlign w:val="center"/>
            <w:hideMark/>
          </w:tcPr>
          <w:p w14:paraId="2151D02C" w14:textId="77777777" w:rsidR="000F2AEE" w:rsidRPr="000F2AEE" w:rsidRDefault="000F2AEE" w:rsidP="000F2AEE">
            <w:pPr>
              <w:jc w:val="both"/>
              <w:rPr>
                <w:rFonts w:ascii="Calibri" w:hAnsi="Calibri" w:cs="Calibri"/>
                <w:color w:val="000000"/>
              </w:rPr>
            </w:pPr>
            <w:r w:rsidRPr="000F2AEE">
              <w:rPr>
                <w:rFonts w:ascii="Calibri" w:hAnsi="Calibri" w:cs="Calibri"/>
                <w:color w:val="000000"/>
              </w:rPr>
              <w:t>Благајна домаћа валута</w:t>
            </w:r>
          </w:p>
        </w:tc>
        <w:tc>
          <w:tcPr>
            <w:tcW w:w="1840" w:type="dxa"/>
            <w:tcBorders>
              <w:top w:val="nil"/>
              <w:left w:val="nil"/>
              <w:bottom w:val="nil"/>
              <w:right w:val="nil"/>
            </w:tcBorders>
            <w:shd w:val="clear" w:color="auto" w:fill="auto"/>
            <w:noWrap/>
            <w:vAlign w:val="center"/>
            <w:hideMark/>
          </w:tcPr>
          <w:p w14:paraId="5AABFE13" w14:textId="77777777" w:rsidR="000F2AEE" w:rsidRPr="000F2AEE" w:rsidRDefault="000F2AEE" w:rsidP="000F2AEE">
            <w:pPr>
              <w:jc w:val="right"/>
              <w:rPr>
                <w:rFonts w:ascii="Calibri" w:hAnsi="Calibri" w:cs="Calibri"/>
              </w:rPr>
            </w:pPr>
            <w:r w:rsidRPr="000F2AEE">
              <w:rPr>
                <w:rFonts w:ascii="Calibri" w:hAnsi="Calibri" w:cs="Calibri"/>
              </w:rPr>
              <w:t>23.400</w:t>
            </w:r>
          </w:p>
        </w:tc>
        <w:tc>
          <w:tcPr>
            <w:tcW w:w="1927" w:type="dxa"/>
            <w:tcBorders>
              <w:top w:val="nil"/>
              <w:left w:val="nil"/>
              <w:bottom w:val="nil"/>
              <w:right w:val="nil"/>
            </w:tcBorders>
            <w:shd w:val="clear" w:color="auto" w:fill="auto"/>
            <w:noWrap/>
            <w:vAlign w:val="center"/>
            <w:hideMark/>
          </w:tcPr>
          <w:p w14:paraId="133F13CB" w14:textId="77777777" w:rsidR="000F2AEE" w:rsidRPr="00C37975" w:rsidRDefault="000F2AEE" w:rsidP="00C37975">
            <w:pPr>
              <w:jc w:val="right"/>
              <w:rPr>
                <w:rFonts w:ascii="Calibri" w:hAnsi="Calibri" w:cs="Calibri"/>
                <w:lang w:val="sr-Cyrl-BA"/>
              </w:rPr>
            </w:pPr>
            <w:r w:rsidRPr="000F2AEE">
              <w:rPr>
                <w:rFonts w:ascii="Calibri" w:hAnsi="Calibri" w:cs="Calibri"/>
              </w:rPr>
              <w:t>2</w:t>
            </w:r>
            <w:r w:rsidR="00C37975">
              <w:rPr>
                <w:rFonts w:ascii="Calibri" w:hAnsi="Calibri" w:cs="Calibri"/>
                <w:lang w:val="sr-Cyrl-BA"/>
              </w:rPr>
              <w:t>5</w:t>
            </w:r>
            <w:r w:rsidRPr="000F2AEE">
              <w:rPr>
                <w:rFonts w:ascii="Calibri" w:hAnsi="Calibri" w:cs="Calibri"/>
              </w:rPr>
              <w:t>.</w:t>
            </w:r>
            <w:r w:rsidR="00C37975">
              <w:rPr>
                <w:rFonts w:ascii="Calibri" w:hAnsi="Calibri" w:cs="Calibri"/>
                <w:lang w:val="sr-Cyrl-BA"/>
              </w:rPr>
              <w:t>380</w:t>
            </w:r>
          </w:p>
        </w:tc>
      </w:tr>
      <w:tr w:rsidR="000F2AEE" w:rsidRPr="000F2AEE" w14:paraId="3138F210" w14:textId="77777777" w:rsidTr="00B631DC">
        <w:trPr>
          <w:trHeight w:val="360"/>
        </w:trPr>
        <w:tc>
          <w:tcPr>
            <w:tcW w:w="5320" w:type="dxa"/>
            <w:tcBorders>
              <w:top w:val="nil"/>
              <w:left w:val="nil"/>
              <w:bottom w:val="nil"/>
              <w:right w:val="nil"/>
            </w:tcBorders>
            <w:shd w:val="clear" w:color="auto" w:fill="auto"/>
            <w:noWrap/>
            <w:vAlign w:val="center"/>
            <w:hideMark/>
          </w:tcPr>
          <w:p w14:paraId="3CF77295" w14:textId="77777777" w:rsidR="000F2AEE" w:rsidRPr="000F2AEE" w:rsidRDefault="000F2AEE" w:rsidP="000F2AEE">
            <w:pPr>
              <w:jc w:val="both"/>
              <w:rPr>
                <w:rFonts w:ascii="Calibri" w:hAnsi="Calibri" w:cs="Calibri"/>
                <w:color w:val="000000"/>
              </w:rPr>
            </w:pPr>
            <w:r w:rsidRPr="000F2AEE">
              <w:rPr>
                <w:rFonts w:ascii="Calibri" w:hAnsi="Calibri" w:cs="Calibri"/>
                <w:color w:val="000000"/>
              </w:rPr>
              <w:t>Благајна страна валута</w:t>
            </w:r>
          </w:p>
        </w:tc>
        <w:tc>
          <w:tcPr>
            <w:tcW w:w="1840" w:type="dxa"/>
            <w:tcBorders>
              <w:top w:val="nil"/>
              <w:left w:val="nil"/>
              <w:bottom w:val="nil"/>
              <w:right w:val="nil"/>
            </w:tcBorders>
            <w:shd w:val="clear" w:color="auto" w:fill="auto"/>
            <w:noWrap/>
            <w:vAlign w:val="center"/>
            <w:hideMark/>
          </w:tcPr>
          <w:p w14:paraId="7BF3A0A8" w14:textId="77777777" w:rsidR="000F2AEE" w:rsidRPr="000F2AEE" w:rsidRDefault="000F2AEE" w:rsidP="000F2AEE">
            <w:pPr>
              <w:jc w:val="right"/>
              <w:rPr>
                <w:rFonts w:ascii="Calibri" w:hAnsi="Calibri" w:cs="Calibri"/>
              </w:rPr>
            </w:pPr>
            <w:r w:rsidRPr="000F2AEE">
              <w:rPr>
                <w:rFonts w:ascii="Calibri" w:hAnsi="Calibri" w:cs="Calibri"/>
              </w:rPr>
              <w:t>4.825</w:t>
            </w:r>
          </w:p>
        </w:tc>
        <w:tc>
          <w:tcPr>
            <w:tcW w:w="1927" w:type="dxa"/>
            <w:tcBorders>
              <w:top w:val="nil"/>
              <w:left w:val="nil"/>
              <w:bottom w:val="nil"/>
              <w:right w:val="nil"/>
            </w:tcBorders>
            <w:shd w:val="clear" w:color="auto" w:fill="auto"/>
            <w:noWrap/>
            <w:vAlign w:val="center"/>
            <w:hideMark/>
          </w:tcPr>
          <w:p w14:paraId="4C6747C3" w14:textId="77777777" w:rsidR="000F2AEE" w:rsidRPr="00C37975" w:rsidRDefault="00C37975" w:rsidP="00C37975">
            <w:pPr>
              <w:jc w:val="right"/>
              <w:rPr>
                <w:rFonts w:ascii="Calibri" w:hAnsi="Calibri" w:cs="Calibri"/>
                <w:lang w:val="sr-Cyrl-BA"/>
              </w:rPr>
            </w:pPr>
            <w:r>
              <w:rPr>
                <w:rFonts w:ascii="Calibri" w:hAnsi="Calibri" w:cs="Calibri"/>
                <w:lang w:val="sr-Cyrl-BA"/>
              </w:rPr>
              <w:t>3</w:t>
            </w:r>
            <w:r w:rsidR="000F2AEE" w:rsidRPr="000F2AEE">
              <w:rPr>
                <w:rFonts w:ascii="Calibri" w:hAnsi="Calibri" w:cs="Calibri"/>
              </w:rPr>
              <w:t>.</w:t>
            </w:r>
            <w:r>
              <w:rPr>
                <w:rFonts w:ascii="Calibri" w:hAnsi="Calibri" w:cs="Calibri"/>
                <w:lang w:val="sr-Cyrl-BA"/>
              </w:rPr>
              <w:t>783</w:t>
            </w:r>
          </w:p>
        </w:tc>
      </w:tr>
      <w:tr w:rsidR="000F2AEE" w:rsidRPr="000F2AEE" w14:paraId="189A0011" w14:textId="77777777" w:rsidTr="00B631DC">
        <w:trPr>
          <w:trHeight w:val="360"/>
        </w:trPr>
        <w:tc>
          <w:tcPr>
            <w:tcW w:w="5320" w:type="dxa"/>
            <w:tcBorders>
              <w:top w:val="nil"/>
              <w:left w:val="nil"/>
              <w:bottom w:val="single" w:sz="8" w:space="0" w:color="auto"/>
              <w:right w:val="nil"/>
            </w:tcBorders>
            <w:shd w:val="clear" w:color="auto" w:fill="auto"/>
            <w:noWrap/>
            <w:vAlign w:val="center"/>
            <w:hideMark/>
          </w:tcPr>
          <w:p w14:paraId="70AB0AB4" w14:textId="77777777" w:rsidR="000F2AEE" w:rsidRPr="000F2AEE" w:rsidRDefault="000F2AEE" w:rsidP="000F2AEE">
            <w:pPr>
              <w:jc w:val="both"/>
              <w:rPr>
                <w:rFonts w:ascii="Calibri" w:hAnsi="Calibri" w:cs="Calibri"/>
                <w:color w:val="000000"/>
              </w:rPr>
            </w:pPr>
            <w:r w:rsidRPr="000F2AEE">
              <w:rPr>
                <w:rFonts w:ascii="Calibri" w:hAnsi="Calibri" w:cs="Calibri"/>
                <w:color w:val="000000"/>
              </w:rPr>
              <w:t>Остала новчана средства</w:t>
            </w:r>
          </w:p>
        </w:tc>
        <w:tc>
          <w:tcPr>
            <w:tcW w:w="1840" w:type="dxa"/>
            <w:tcBorders>
              <w:top w:val="nil"/>
              <w:left w:val="nil"/>
              <w:bottom w:val="nil"/>
              <w:right w:val="nil"/>
            </w:tcBorders>
            <w:shd w:val="clear" w:color="auto" w:fill="auto"/>
            <w:noWrap/>
            <w:vAlign w:val="center"/>
            <w:hideMark/>
          </w:tcPr>
          <w:p w14:paraId="6CC692C0" w14:textId="77777777" w:rsidR="000F2AEE" w:rsidRPr="000F2AEE" w:rsidRDefault="000F2AEE" w:rsidP="000F2AEE">
            <w:pPr>
              <w:jc w:val="right"/>
              <w:rPr>
                <w:rFonts w:ascii="Calibri" w:hAnsi="Calibri" w:cs="Calibri"/>
              </w:rPr>
            </w:pPr>
            <w:r w:rsidRPr="000F2AEE">
              <w:rPr>
                <w:rFonts w:ascii="Calibri" w:hAnsi="Calibri" w:cs="Calibri"/>
              </w:rPr>
              <w:t>250</w:t>
            </w:r>
          </w:p>
        </w:tc>
        <w:tc>
          <w:tcPr>
            <w:tcW w:w="1927" w:type="dxa"/>
            <w:tcBorders>
              <w:top w:val="nil"/>
              <w:left w:val="nil"/>
              <w:bottom w:val="nil"/>
              <w:right w:val="nil"/>
            </w:tcBorders>
            <w:shd w:val="clear" w:color="auto" w:fill="auto"/>
            <w:noWrap/>
            <w:vAlign w:val="center"/>
            <w:hideMark/>
          </w:tcPr>
          <w:p w14:paraId="18F8B73B" w14:textId="77777777" w:rsidR="000F2AEE" w:rsidRPr="000F2AEE" w:rsidRDefault="000F2AEE" w:rsidP="000F2AEE">
            <w:pPr>
              <w:jc w:val="right"/>
              <w:rPr>
                <w:rFonts w:ascii="Calibri" w:hAnsi="Calibri" w:cs="Calibri"/>
              </w:rPr>
            </w:pPr>
            <w:r w:rsidRPr="000F2AEE">
              <w:rPr>
                <w:rFonts w:ascii="Calibri" w:hAnsi="Calibri" w:cs="Calibri"/>
              </w:rPr>
              <w:t>250</w:t>
            </w:r>
          </w:p>
        </w:tc>
      </w:tr>
      <w:tr w:rsidR="000F2AEE" w:rsidRPr="000F2AEE" w14:paraId="33124224" w14:textId="77777777" w:rsidTr="00B631DC">
        <w:trPr>
          <w:trHeight w:val="559"/>
        </w:trPr>
        <w:tc>
          <w:tcPr>
            <w:tcW w:w="5320" w:type="dxa"/>
            <w:tcBorders>
              <w:top w:val="nil"/>
              <w:left w:val="nil"/>
              <w:bottom w:val="single" w:sz="8" w:space="0" w:color="auto"/>
              <w:right w:val="nil"/>
            </w:tcBorders>
            <w:shd w:val="clear" w:color="auto" w:fill="auto"/>
            <w:noWrap/>
            <w:vAlign w:val="center"/>
            <w:hideMark/>
          </w:tcPr>
          <w:p w14:paraId="67015767" w14:textId="77777777" w:rsidR="000F2AEE" w:rsidRPr="000F2AEE" w:rsidRDefault="000F2AEE" w:rsidP="000F2AEE">
            <w:pPr>
              <w:jc w:val="both"/>
              <w:rPr>
                <w:rFonts w:ascii="Calibri" w:hAnsi="Calibri" w:cs="Calibri"/>
                <w:b/>
                <w:bCs/>
                <w:color w:val="000000"/>
              </w:rPr>
            </w:pPr>
            <w:r w:rsidRPr="000F2AEE">
              <w:rPr>
                <w:rFonts w:ascii="Calibri" w:hAnsi="Calibri" w:cs="Calibri"/>
                <w:b/>
                <w:bCs/>
                <w:color w:val="000000"/>
              </w:rPr>
              <w:t>Укупно готовина и готовински еквиваленти</w:t>
            </w:r>
          </w:p>
        </w:tc>
        <w:tc>
          <w:tcPr>
            <w:tcW w:w="1840" w:type="dxa"/>
            <w:tcBorders>
              <w:top w:val="single" w:sz="8" w:space="0" w:color="auto"/>
              <w:left w:val="nil"/>
              <w:bottom w:val="single" w:sz="8" w:space="0" w:color="auto"/>
              <w:right w:val="nil"/>
            </w:tcBorders>
            <w:shd w:val="clear" w:color="auto" w:fill="auto"/>
            <w:noWrap/>
            <w:vAlign w:val="center"/>
            <w:hideMark/>
          </w:tcPr>
          <w:p w14:paraId="3982F258" w14:textId="77777777" w:rsidR="000F2AEE" w:rsidRPr="000F2AEE" w:rsidRDefault="000F2AEE" w:rsidP="000F2AEE">
            <w:pPr>
              <w:jc w:val="right"/>
              <w:rPr>
                <w:rFonts w:ascii="Calibri" w:hAnsi="Calibri" w:cs="Calibri"/>
                <w:b/>
                <w:bCs/>
                <w:color w:val="000000"/>
              </w:rPr>
            </w:pPr>
            <w:r w:rsidRPr="000F2AEE">
              <w:rPr>
                <w:rFonts w:ascii="Calibri" w:hAnsi="Calibri" w:cs="Calibri"/>
                <w:b/>
                <w:bCs/>
                <w:color w:val="000000"/>
              </w:rPr>
              <w:t>13.189.652</w:t>
            </w:r>
          </w:p>
        </w:tc>
        <w:tc>
          <w:tcPr>
            <w:tcW w:w="1927" w:type="dxa"/>
            <w:tcBorders>
              <w:top w:val="single" w:sz="8" w:space="0" w:color="auto"/>
              <w:left w:val="nil"/>
              <w:bottom w:val="single" w:sz="8" w:space="0" w:color="auto"/>
              <w:right w:val="nil"/>
            </w:tcBorders>
            <w:shd w:val="clear" w:color="auto" w:fill="auto"/>
            <w:noWrap/>
            <w:vAlign w:val="center"/>
            <w:hideMark/>
          </w:tcPr>
          <w:p w14:paraId="6F97F155" w14:textId="77777777" w:rsidR="000F2AEE" w:rsidRPr="00C37975" w:rsidRDefault="00C37975" w:rsidP="00C37975">
            <w:pPr>
              <w:jc w:val="right"/>
              <w:rPr>
                <w:rFonts w:ascii="Calibri" w:hAnsi="Calibri" w:cs="Calibri"/>
                <w:b/>
                <w:bCs/>
                <w:lang w:val="sr-Cyrl-BA"/>
              </w:rPr>
            </w:pPr>
            <w:r>
              <w:rPr>
                <w:rFonts w:ascii="Calibri" w:hAnsi="Calibri" w:cs="Calibri"/>
                <w:b/>
                <w:bCs/>
                <w:lang w:val="sr-Cyrl-BA"/>
              </w:rPr>
              <w:t>20</w:t>
            </w:r>
            <w:r w:rsidR="000F2AEE" w:rsidRPr="000F2AEE">
              <w:rPr>
                <w:rFonts w:ascii="Calibri" w:hAnsi="Calibri" w:cs="Calibri"/>
                <w:b/>
                <w:bCs/>
              </w:rPr>
              <w:t>.</w:t>
            </w:r>
            <w:r>
              <w:rPr>
                <w:rFonts w:ascii="Calibri" w:hAnsi="Calibri" w:cs="Calibri"/>
                <w:b/>
                <w:bCs/>
                <w:lang w:val="sr-Cyrl-BA"/>
              </w:rPr>
              <w:t>733</w:t>
            </w:r>
            <w:r w:rsidR="000F2AEE" w:rsidRPr="000F2AEE">
              <w:rPr>
                <w:rFonts w:ascii="Calibri" w:hAnsi="Calibri" w:cs="Calibri"/>
                <w:b/>
                <w:bCs/>
              </w:rPr>
              <w:t>.</w:t>
            </w:r>
            <w:r>
              <w:rPr>
                <w:rFonts w:ascii="Calibri" w:hAnsi="Calibri" w:cs="Calibri"/>
                <w:b/>
                <w:bCs/>
                <w:lang w:val="sr-Cyrl-BA"/>
              </w:rPr>
              <w:t>130</w:t>
            </w:r>
          </w:p>
        </w:tc>
      </w:tr>
    </w:tbl>
    <w:p w14:paraId="5E802715" w14:textId="77777777" w:rsidR="002541C7" w:rsidRDefault="002541C7" w:rsidP="000F2AEE">
      <w:pPr>
        <w:rPr>
          <w:lang w:val="sr-Latn-BA" w:eastAsia="hr-HR"/>
        </w:rPr>
      </w:pPr>
    </w:p>
    <w:p w14:paraId="15634E79" w14:textId="6B40114B" w:rsidR="004777EA" w:rsidRDefault="004777EA" w:rsidP="000F2AEE">
      <w:pPr>
        <w:rPr>
          <w:lang w:val="sr-Cyrl-BA" w:eastAsia="hr-HR"/>
        </w:rPr>
      </w:pPr>
    </w:p>
    <w:p w14:paraId="13E45A6B" w14:textId="491F323B" w:rsidR="0067262A" w:rsidRDefault="0067262A" w:rsidP="000F2AEE">
      <w:pPr>
        <w:rPr>
          <w:lang w:val="sr-Cyrl-BA" w:eastAsia="hr-HR"/>
        </w:rPr>
      </w:pPr>
    </w:p>
    <w:p w14:paraId="4CD6E098" w14:textId="49A119A8" w:rsidR="0067262A" w:rsidRDefault="0067262A" w:rsidP="000F2AEE">
      <w:pPr>
        <w:rPr>
          <w:lang w:val="sr-Cyrl-BA" w:eastAsia="hr-HR"/>
        </w:rPr>
      </w:pPr>
    </w:p>
    <w:p w14:paraId="44621A5F" w14:textId="165E61E8" w:rsidR="0067262A" w:rsidRDefault="0067262A" w:rsidP="000F2AEE">
      <w:pPr>
        <w:rPr>
          <w:lang w:val="sr-Cyrl-BA" w:eastAsia="hr-HR"/>
        </w:rPr>
      </w:pPr>
    </w:p>
    <w:p w14:paraId="3DDEBB93" w14:textId="5373A8C7" w:rsidR="0067262A" w:rsidRDefault="0067262A" w:rsidP="000F2AEE">
      <w:pPr>
        <w:rPr>
          <w:lang w:val="sr-Cyrl-BA" w:eastAsia="hr-HR"/>
        </w:rPr>
      </w:pPr>
    </w:p>
    <w:p w14:paraId="171EC5F8" w14:textId="77777777" w:rsidR="0067262A" w:rsidRPr="004777EA" w:rsidRDefault="0067262A" w:rsidP="000F2AEE">
      <w:pPr>
        <w:rPr>
          <w:lang w:val="sr-Cyrl-BA" w:eastAsia="hr-HR"/>
        </w:rPr>
      </w:pPr>
    </w:p>
    <w:p w14:paraId="3B654A69" w14:textId="77777777" w:rsidR="00BD4FD0" w:rsidRDefault="000C62D7" w:rsidP="00DA6198">
      <w:pPr>
        <w:pStyle w:val="Heading1"/>
        <w:spacing w:before="0" w:after="0"/>
        <w:ind w:left="426" w:hanging="426"/>
        <w:jc w:val="both"/>
        <w:rPr>
          <w:sz w:val="28"/>
          <w:szCs w:val="28"/>
        </w:rPr>
      </w:pPr>
      <w:bookmarkStart w:id="96" w:name="_Toc3360077"/>
      <w:bookmarkStart w:id="97" w:name="_Toc67040803"/>
      <w:r w:rsidRPr="00DA6198">
        <w:rPr>
          <w:sz w:val="28"/>
          <w:szCs w:val="28"/>
        </w:rPr>
        <w:lastRenderedPageBreak/>
        <w:t>Активна временска разграничења</w:t>
      </w:r>
      <w:bookmarkEnd w:id="96"/>
      <w:bookmarkEnd w:id="97"/>
      <w:r w:rsidR="008D53B7">
        <w:rPr>
          <w:sz w:val="28"/>
          <w:szCs w:val="28"/>
        </w:rPr>
        <w:t xml:space="preserve"> </w:t>
      </w:r>
    </w:p>
    <w:tbl>
      <w:tblPr>
        <w:tblW w:w="9087" w:type="dxa"/>
        <w:tblInd w:w="93" w:type="dxa"/>
        <w:tblLook w:val="04A0" w:firstRow="1" w:lastRow="0" w:firstColumn="1" w:lastColumn="0" w:noHBand="0" w:noVBand="1"/>
      </w:tblPr>
      <w:tblGrid>
        <w:gridCol w:w="5320"/>
        <w:gridCol w:w="1840"/>
        <w:gridCol w:w="1927"/>
      </w:tblGrid>
      <w:tr w:rsidR="00D26148" w:rsidRPr="00D26148" w14:paraId="00B032A4" w14:textId="77777777" w:rsidTr="00C8206D">
        <w:trPr>
          <w:trHeight w:val="283"/>
        </w:trPr>
        <w:tc>
          <w:tcPr>
            <w:tcW w:w="5320" w:type="dxa"/>
            <w:tcBorders>
              <w:top w:val="nil"/>
              <w:left w:val="nil"/>
              <w:bottom w:val="nil"/>
              <w:right w:val="nil"/>
            </w:tcBorders>
            <w:shd w:val="clear" w:color="auto" w:fill="auto"/>
            <w:noWrap/>
            <w:vAlign w:val="bottom"/>
            <w:hideMark/>
          </w:tcPr>
          <w:p w14:paraId="37E46002" w14:textId="77777777" w:rsidR="00D26148" w:rsidRPr="00D26148" w:rsidRDefault="00D26148" w:rsidP="00D26148">
            <w:pPr>
              <w:rPr>
                <w:rFonts w:ascii="Arial" w:hAnsi="Arial" w:cs="Arial"/>
              </w:rPr>
            </w:pPr>
          </w:p>
        </w:tc>
        <w:tc>
          <w:tcPr>
            <w:tcW w:w="1840" w:type="dxa"/>
            <w:tcBorders>
              <w:top w:val="nil"/>
              <w:left w:val="nil"/>
              <w:bottom w:val="nil"/>
              <w:right w:val="nil"/>
            </w:tcBorders>
            <w:shd w:val="clear" w:color="auto" w:fill="auto"/>
            <w:noWrap/>
            <w:vAlign w:val="bottom"/>
            <w:hideMark/>
          </w:tcPr>
          <w:p w14:paraId="4F43F99A" w14:textId="77777777" w:rsidR="00D26148" w:rsidRPr="00D26148" w:rsidRDefault="00D26148" w:rsidP="00D26148">
            <w:pPr>
              <w:rPr>
                <w:rFonts w:ascii="Arial" w:hAnsi="Arial" w:cs="Arial"/>
              </w:rPr>
            </w:pPr>
          </w:p>
        </w:tc>
        <w:tc>
          <w:tcPr>
            <w:tcW w:w="1927" w:type="dxa"/>
            <w:tcBorders>
              <w:top w:val="nil"/>
              <w:left w:val="nil"/>
              <w:bottom w:val="nil"/>
              <w:right w:val="nil"/>
            </w:tcBorders>
            <w:shd w:val="clear" w:color="auto" w:fill="auto"/>
            <w:noWrap/>
            <w:vAlign w:val="center"/>
            <w:hideMark/>
          </w:tcPr>
          <w:p w14:paraId="7DCB70B8" w14:textId="77777777" w:rsidR="00D26148" w:rsidRPr="00D26148" w:rsidRDefault="00D26148" w:rsidP="00D26148">
            <w:pPr>
              <w:jc w:val="right"/>
              <w:rPr>
                <w:rFonts w:ascii="Calibri" w:hAnsi="Calibri" w:cs="Calibri"/>
              </w:rPr>
            </w:pPr>
            <w:r w:rsidRPr="00D26148">
              <w:rPr>
                <w:rFonts w:ascii="Calibri" w:hAnsi="Calibri" w:cs="Calibri"/>
              </w:rPr>
              <w:t xml:space="preserve">     у КМ</w:t>
            </w:r>
          </w:p>
        </w:tc>
      </w:tr>
      <w:tr w:rsidR="00D26148" w:rsidRPr="00D26148" w14:paraId="78D5C6DD" w14:textId="77777777" w:rsidTr="00B631DC">
        <w:trPr>
          <w:trHeight w:val="559"/>
        </w:trPr>
        <w:tc>
          <w:tcPr>
            <w:tcW w:w="5320" w:type="dxa"/>
            <w:tcBorders>
              <w:top w:val="single" w:sz="8" w:space="0" w:color="auto"/>
              <w:left w:val="nil"/>
              <w:bottom w:val="single" w:sz="8" w:space="0" w:color="auto"/>
              <w:right w:val="nil"/>
            </w:tcBorders>
            <w:shd w:val="clear" w:color="auto" w:fill="auto"/>
            <w:vAlign w:val="center"/>
            <w:hideMark/>
          </w:tcPr>
          <w:p w14:paraId="0293715C" w14:textId="77777777" w:rsidR="00D26148" w:rsidRPr="00D26148" w:rsidRDefault="00D26148" w:rsidP="00D26148">
            <w:pPr>
              <w:jc w:val="both"/>
              <w:rPr>
                <w:rFonts w:ascii="Calibri" w:hAnsi="Calibri" w:cs="Calibri"/>
                <w:b/>
                <w:bCs/>
                <w:color w:val="000000"/>
              </w:rPr>
            </w:pPr>
            <w:r w:rsidRPr="00D26148">
              <w:rPr>
                <w:rFonts w:ascii="Calibri" w:hAnsi="Calibri" w:cs="Calibri"/>
                <w:b/>
                <w:bCs/>
                <w:color w:val="000000"/>
              </w:rPr>
              <w:t>Активна временска разграничења</w:t>
            </w:r>
          </w:p>
        </w:tc>
        <w:tc>
          <w:tcPr>
            <w:tcW w:w="1840" w:type="dxa"/>
            <w:tcBorders>
              <w:top w:val="single" w:sz="8" w:space="0" w:color="auto"/>
              <w:left w:val="nil"/>
              <w:bottom w:val="single" w:sz="8" w:space="0" w:color="auto"/>
              <w:right w:val="nil"/>
            </w:tcBorders>
            <w:shd w:val="clear" w:color="auto" w:fill="auto"/>
            <w:noWrap/>
            <w:vAlign w:val="center"/>
            <w:hideMark/>
          </w:tcPr>
          <w:p w14:paraId="6D70773D" w14:textId="77777777" w:rsidR="00D26148" w:rsidRPr="00D26148" w:rsidRDefault="00D26148" w:rsidP="00D26148">
            <w:pPr>
              <w:jc w:val="right"/>
              <w:rPr>
                <w:rFonts w:ascii="Calibri" w:hAnsi="Calibri" w:cs="Calibri"/>
                <w:b/>
                <w:bCs/>
                <w:color w:val="000000"/>
              </w:rPr>
            </w:pPr>
            <w:r w:rsidRPr="00D26148">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0E9B59EE" w14:textId="77777777" w:rsidR="00D26148" w:rsidRPr="00D26148" w:rsidRDefault="00D26148" w:rsidP="00C37975">
            <w:pPr>
              <w:jc w:val="right"/>
              <w:rPr>
                <w:rFonts w:ascii="Calibri" w:hAnsi="Calibri" w:cs="Calibri"/>
                <w:b/>
                <w:bCs/>
                <w:color w:val="000000"/>
              </w:rPr>
            </w:pPr>
            <w:r w:rsidRPr="00D26148">
              <w:rPr>
                <w:rFonts w:ascii="Calibri" w:hAnsi="Calibri" w:cs="Calibri"/>
                <w:b/>
                <w:bCs/>
                <w:color w:val="000000"/>
              </w:rPr>
              <w:t>3</w:t>
            </w:r>
            <w:r w:rsidR="00C37975">
              <w:rPr>
                <w:rFonts w:ascii="Calibri" w:hAnsi="Calibri" w:cs="Calibri"/>
                <w:b/>
                <w:bCs/>
                <w:color w:val="000000"/>
                <w:lang w:val="sr-Cyrl-BA"/>
              </w:rPr>
              <w:t>1</w:t>
            </w:r>
            <w:r w:rsidR="00C37975">
              <w:rPr>
                <w:rFonts w:ascii="Calibri" w:hAnsi="Calibri" w:cs="Calibri"/>
                <w:b/>
                <w:bCs/>
                <w:color w:val="000000"/>
              </w:rPr>
              <w:t>.</w:t>
            </w:r>
            <w:r w:rsidR="00C37975">
              <w:rPr>
                <w:rFonts w:ascii="Calibri" w:hAnsi="Calibri" w:cs="Calibri"/>
                <w:b/>
                <w:bCs/>
                <w:color w:val="000000"/>
                <w:lang w:val="sr-Cyrl-BA"/>
              </w:rPr>
              <w:t>12</w:t>
            </w:r>
            <w:r w:rsidRPr="00D26148">
              <w:rPr>
                <w:rFonts w:ascii="Calibri" w:hAnsi="Calibri" w:cs="Calibri"/>
                <w:b/>
                <w:bCs/>
                <w:color w:val="000000"/>
              </w:rPr>
              <w:t>.2020</w:t>
            </w:r>
          </w:p>
        </w:tc>
      </w:tr>
      <w:tr w:rsidR="00D26148" w:rsidRPr="00D26148" w14:paraId="7AE9BCC9" w14:textId="77777777" w:rsidTr="00B631DC">
        <w:trPr>
          <w:trHeight w:val="360"/>
        </w:trPr>
        <w:tc>
          <w:tcPr>
            <w:tcW w:w="5320" w:type="dxa"/>
            <w:tcBorders>
              <w:top w:val="nil"/>
              <w:left w:val="nil"/>
              <w:bottom w:val="nil"/>
              <w:right w:val="nil"/>
            </w:tcBorders>
            <w:shd w:val="clear" w:color="auto" w:fill="auto"/>
            <w:vAlign w:val="center"/>
            <w:hideMark/>
          </w:tcPr>
          <w:p w14:paraId="3C3B1076" w14:textId="77777777" w:rsidR="00D26148" w:rsidRPr="00D26148" w:rsidRDefault="00D26148" w:rsidP="00D26148">
            <w:pPr>
              <w:jc w:val="both"/>
              <w:rPr>
                <w:rFonts w:ascii="Calibri" w:hAnsi="Calibri" w:cs="Calibri"/>
                <w:color w:val="000000"/>
              </w:rPr>
            </w:pPr>
            <w:r w:rsidRPr="00D26148">
              <w:rPr>
                <w:rFonts w:ascii="Calibri" w:hAnsi="Calibri" w:cs="Calibri"/>
                <w:color w:val="000000"/>
              </w:rPr>
              <w:t>Обрачунати приходи по основу РИВ-а и РИЦ-а*</w:t>
            </w:r>
          </w:p>
        </w:tc>
        <w:tc>
          <w:tcPr>
            <w:tcW w:w="1840" w:type="dxa"/>
            <w:tcBorders>
              <w:top w:val="nil"/>
              <w:left w:val="nil"/>
              <w:bottom w:val="nil"/>
              <w:right w:val="nil"/>
            </w:tcBorders>
            <w:shd w:val="clear" w:color="auto" w:fill="auto"/>
            <w:noWrap/>
            <w:vAlign w:val="bottom"/>
            <w:hideMark/>
          </w:tcPr>
          <w:p w14:paraId="40F3423A" w14:textId="77777777" w:rsidR="00D26148" w:rsidRPr="00D26148" w:rsidRDefault="00D26148" w:rsidP="00D26148">
            <w:pPr>
              <w:jc w:val="right"/>
              <w:rPr>
                <w:rFonts w:ascii="Calibri" w:hAnsi="Calibri" w:cs="Calibri"/>
              </w:rPr>
            </w:pPr>
            <w:r w:rsidRPr="00D26148">
              <w:rPr>
                <w:rFonts w:ascii="Calibri" w:hAnsi="Calibri" w:cs="Calibri"/>
              </w:rPr>
              <w:t>493.605</w:t>
            </w:r>
          </w:p>
        </w:tc>
        <w:tc>
          <w:tcPr>
            <w:tcW w:w="1927" w:type="dxa"/>
            <w:tcBorders>
              <w:top w:val="nil"/>
              <w:left w:val="nil"/>
              <w:bottom w:val="nil"/>
              <w:right w:val="nil"/>
            </w:tcBorders>
            <w:shd w:val="clear" w:color="auto" w:fill="auto"/>
            <w:noWrap/>
            <w:vAlign w:val="bottom"/>
            <w:hideMark/>
          </w:tcPr>
          <w:p w14:paraId="4F409039" w14:textId="77777777" w:rsidR="00D26148" w:rsidRPr="00C37975" w:rsidRDefault="00C37975" w:rsidP="00C37975">
            <w:pPr>
              <w:jc w:val="right"/>
              <w:rPr>
                <w:rFonts w:ascii="Calibri" w:hAnsi="Calibri" w:cs="Calibri"/>
                <w:lang w:val="sr-Cyrl-BA"/>
              </w:rPr>
            </w:pPr>
            <w:r>
              <w:rPr>
                <w:rFonts w:ascii="Calibri" w:hAnsi="Calibri" w:cs="Calibri"/>
                <w:lang w:val="sr-Cyrl-BA"/>
              </w:rPr>
              <w:t>257</w:t>
            </w:r>
            <w:r w:rsidR="00D26148" w:rsidRPr="00D26148">
              <w:rPr>
                <w:rFonts w:ascii="Calibri" w:hAnsi="Calibri" w:cs="Calibri"/>
              </w:rPr>
              <w:t>.7</w:t>
            </w:r>
            <w:r>
              <w:rPr>
                <w:rFonts w:ascii="Calibri" w:hAnsi="Calibri" w:cs="Calibri"/>
                <w:lang w:val="sr-Cyrl-BA"/>
              </w:rPr>
              <w:t>31</w:t>
            </w:r>
          </w:p>
        </w:tc>
      </w:tr>
      <w:tr w:rsidR="00D26148" w:rsidRPr="00D26148" w14:paraId="51647374" w14:textId="77777777" w:rsidTr="00B631DC">
        <w:trPr>
          <w:trHeight w:val="360"/>
        </w:trPr>
        <w:tc>
          <w:tcPr>
            <w:tcW w:w="5320" w:type="dxa"/>
            <w:tcBorders>
              <w:top w:val="nil"/>
              <w:left w:val="nil"/>
              <w:bottom w:val="nil"/>
              <w:right w:val="nil"/>
            </w:tcBorders>
            <w:shd w:val="clear" w:color="auto" w:fill="auto"/>
            <w:vAlign w:val="center"/>
            <w:hideMark/>
          </w:tcPr>
          <w:p w14:paraId="73FC624D" w14:textId="77777777" w:rsidR="00D26148" w:rsidRPr="00D26148" w:rsidRDefault="00D26148" w:rsidP="00D26148">
            <w:pPr>
              <w:jc w:val="both"/>
              <w:rPr>
                <w:rFonts w:ascii="Calibri" w:hAnsi="Calibri" w:cs="Calibri"/>
                <w:color w:val="000000"/>
              </w:rPr>
            </w:pPr>
            <w:r w:rsidRPr="00D26148">
              <w:rPr>
                <w:rFonts w:ascii="Calibri" w:hAnsi="Calibri" w:cs="Calibri"/>
                <w:color w:val="000000"/>
              </w:rPr>
              <w:t xml:space="preserve">Резервисање - судски спорови </w:t>
            </w:r>
          </w:p>
        </w:tc>
        <w:tc>
          <w:tcPr>
            <w:tcW w:w="1840" w:type="dxa"/>
            <w:tcBorders>
              <w:top w:val="nil"/>
              <w:left w:val="nil"/>
              <w:bottom w:val="nil"/>
              <w:right w:val="nil"/>
            </w:tcBorders>
            <w:shd w:val="clear" w:color="auto" w:fill="auto"/>
            <w:noWrap/>
            <w:vAlign w:val="bottom"/>
            <w:hideMark/>
          </w:tcPr>
          <w:p w14:paraId="34542AC5" w14:textId="77777777" w:rsidR="00D26148" w:rsidRPr="00D26148" w:rsidRDefault="00D26148" w:rsidP="00D26148">
            <w:pPr>
              <w:jc w:val="right"/>
              <w:rPr>
                <w:rFonts w:ascii="Calibri" w:hAnsi="Calibri" w:cs="Calibri"/>
              </w:rPr>
            </w:pPr>
            <w:r w:rsidRPr="00D26148">
              <w:rPr>
                <w:rFonts w:ascii="Calibri" w:hAnsi="Calibri" w:cs="Calibri"/>
              </w:rPr>
              <w:t>166.250</w:t>
            </w:r>
          </w:p>
        </w:tc>
        <w:tc>
          <w:tcPr>
            <w:tcW w:w="1927" w:type="dxa"/>
            <w:tcBorders>
              <w:top w:val="nil"/>
              <w:left w:val="nil"/>
              <w:bottom w:val="nil"/>
              <w:right w:val="nil"/>
            </w:tcBorders>
            <w:shd w:val="clear" w:color="auto" w:fill="auto"/>
            <w:noWrap/>
            <w:vAlign w:val="bottom"/>
            <w:hideMark/>
          </w:tcPr>
          <w:p w14:paraId="1BF998B7" w14:textId="77777777" w:rsidR="00D26148" w:rsidRPr="0092727B" w:rsidRDefault="00D26148" w:rsidP="00223DB2">
            <w:pPr>
              <w:jc w:val="right"/>
              <w:rPr>
                <w:rFonts w:ascii="Calibri" w:hAnsi="Calibri" w:cs="Calibri"/>
                <w:lang w:val="sr-Cyrl-BA"/>
              </w:rPr>
            </w:pPr>
            <w:r w:rsidRPr="00D26148">
              <w:rPr>
                <w:rFonts w:ascii="Calibri" w:hAnsi="Calibri" w:cs="Calibri"/>
              </w:rPr>
              <w:t>166.2</w:t>
            </w:r>
            <w:r w:rsidR="0092727B">
              <w:rPr>
                <w:rFonts w:ascii="Calibri" w:hAnsi="Calibri" w:cs="Calibri"/>
                <w:lang w:val="sr-Cyrl-BA"/>
              </w:rPr>
              <w:t>50</w:t>
            </w:r>
          </w:p>
        </w:tc>
      </w:tr>
      <w:tr w:rsidR="00D26148" w:rsidRPr="00D26148" w14:paraId="64587123" w14:textId="77777777" w:rsidTr="00B631DC">
        <w:trPr>
          <w:trHeight w:val="360"/>
        </w:trPr>
        <w:tc>
          <w:tcPr>
            <w:tcW w:w="5320" w:type="dxa"/>
            <w:tcBorders>
              <w:top w:val="nil"/>
              <w:left w:val="nil"/>
              <w:bottom w:val="nil"/>
              <w:right w:val="nil"/>
            </w:tcBorders>
            <w:shd w:val="clear" w:color="auto" w:fill="auto"/>
            <w:vAlign w:val="center"/>
            <w:hideMark/>
          </w:tcPr>
          <w:p w14:paraId="15AE1437" w14:textId="77777777" w:rsidR="00D26148" w:rsidRPr="00D26148" w:rsidRDefault="00D26148" w:rsidP="00D26148">
            <w:pPr>
              <w:jc w:val="both"/>
              <w:rPr>
                <w:rFonts w:ascii="Calibri" w:hAnsi="Calibri" w:cs="Calibri"/>
                <w:color w:val="000000"/>
              </w:rPr>
            </w:pPr>
            <w:r w:rsidRPr="00D26148">
              <w:rPr>
                <w:rFonts w:ascii="Calibri" w:hAnsi="Calibri" w:cs="Calibri"/>
                <w:color w:val="000000"/>
              </w:rPr>
              <w:t>АВР - по излазним авансним фактурама</w:t>
            </w:r>
          </w:p>
        </w:tc>
        <w:tc>
          <w:tcPr>
            <w:tcW w:w="1840" w:type="dxa"/>
            <w:tcBorders>
              <w:top w:val="nil"/>
              <w:left w:val="nil"/>
              <w:bottom w:val="nil"/>
              <w:right w:val="nil"/>
            </w:tcBorders>
            <w:shd w:val="clear" w:color="auto" w:fill="auto"/>
            <w:noWrap/>
            <w:vAlign w:val="bottom"/>
            <w:hideMark/>
          </w:tcPr>
          <w:p w14:paraId="524A4B1C" w14:textId="77777777" w:rsidR="00D26148" w:rsidRPr="00D26148" w:rsidRDefault="00D26148" w:rsidP="00D26148">
            <w:pPr>
              <w:jc w:val="right"/>
              <w:rPr>
                <w:rFonts w:ascii="Calibri" w:hAnsi="Calibri" w:cs="Calibri"/>
              </w:rPr>
            </w:pPr>
            <w:r w:rsidRPr="00D26148">
              <w:rPr>
                <w:rFonts w:ascii="Calibri" w:hAnsi="Calibri" w:cs="Calibri"/>
              </w:rPr>
              <w:t>0</w:t>
            </w:r>
          </w:p>
        </w:tc>
        <w:tc>
          <w:tcPr>
            <w:tcW w:w="1927" w:type="dxa"/>
            <w:tcBorders>
              <w:top w:val="nil"/>
              <w:left w:val="nil"/>
              <w:bottom w:val="nil"/>
              <w:right w:val="nil"/>
            </w:tcBorders>
            <w:shd w:val="clear" w:color="auto" w:fill="auto"/>
            <w:noWrap/>
            <w:vAlign w:val="bottom"/>
            <w:hideMark/>
          </w:tcPr>
          <w:p w14:paraId="073055CE" w14:textId="77777777" w:rsidR="00D26148" w:rsidRPr="001212F7" w:rsidRDefault="001212F7" w:rsidP="001212F7">
            <w:pPr>
              <w:jc w:val="right"/>
              <w:rPr>
                <w:rFonts w:ascii="Calibri" w:hAnsi="Calibri" w:cs="Calibri"/>
                <w:lang w:val="sr-Cyrl-BA"/>
              </w:rPr>
            </w:pPr>
            <w:r>
              <w:rPr>
                <w:rFonts w:ascii="Calibri" w:hAnsi="Calibri" w:cs="Calibri"/>
                <w:lang w:val="sr-Cyrl-BA"/>
              </w:rPr>
              <w:t>9</w:t>
            </w:r>
            <w:r w:rsidR="00D26148" w:rsidRPr="00D26148">
              <w:rPr>
                <w:rFonts w:ascii="Calibri" w:hAnsi="Calibri" w:cs="Calibri"/>
              </w:rPr>
              <w:t>.</w:t>
            </w:r>
            <w:r>
              <w:rPr>
                <w:rFonts w:ascii="Calibri" w:hAnsi="Calibri" w:cs="Calibri"/>
                <w:lang w:val="sr-Cyrl-BA"/>
              </w:rPr>
              <w:t>764</w:t>
            </w:r>
          </w:p>
        </w:tc>
      </w:tr>
      <w:tr w:rsidR="00D26148" w:rsidRPr="00D26148" w14:paraId="74B73D4E" w14:textId="77777777" w:rsidTr="00B631DC">
        <w:trPr>
          <w:trHeight w:val="360"/>
        </w:trPr>
        <w:tc>
          <w:tcPr>
            <w:tcW w:w="5320" w:type="dxa"/>
            <w:tcBorders>
              <w:top w:val="nil"/>
              <w:left w:val="nil"/>
              <w:bottom w:val="nil"/>
              <w:right w:val="nil"/>
            </w:tcBorders>
            <w:shd w:val="clear" w:color="auto" w:fill="auto"/>
            <w:vAlign w:val="center"/>
            <w:hideMark/>
          </w:tcPr>
          <w:p w14:paraId="2FF9397C" w14:textId="77777777" w:rsidR="00D26148" w:rsidRPr="00D26148" w:rsidRDefault="00D26148" w:rsidP="00D26148">
            <w:pPr>
              <w:jc w:val="both"/>
              <w:rPr>
                <w:rFonts w:ascii="Calibri" w:hAnsi="Calibri" w:cs="Calibri"/>
                <w:color w:val="000000"/>
              </w:rPr>
            </w:pPr>
            <w:r w:rsidRPr="00D26148">
              <w:rPr>
                <w:rFonts w:ascii="Calibri" w:hAnsi="Calibri" w:cs="Calibri"/>
                <w:color w:val="000000"/>
              </w:rPr>
              <w:t>Обрачун путничког саобраћаја – готовина</w:t>
            </w:r>
          </w:p>
        </w:tc>
        <w:tc>
          <w:tcPr>
            <w:tcW w:w="1840" w:type="dxa"/>
            <w:tcBorders>
              <w:top w:val="nil"/>
              <w:left w:val="nil"/>
              <w:bottom w:val="nil"/>
              <w:right w:val="nil"/>
            </w:tcBorders>
            <w:shd w:val="clear" w:color="auto" w:fill="auto"/>
            <w:noWrap/>
            <w:vAlign w:val="bottom"/>
            <w:hideMark/>
          </w:tcPr>
          <w:p w14:paraId="071F27DC" w14:textId="77777777" w:rsidR="00D26148" w:rsidRPr="00D26148" w:rsidRDefault="00D26148" w:rsidP="00D26148">
            <w:pPr>
              <w:jc w:val="right"/>
              <w:rPr>
                <w:rFonts w:ascii="Calibri" w:hAnsi="Calibri" w:cs="Calibri"/>
              </w:rPr>
            </w:pPr>
            <w:r w:rsidRPr="00D26148">
              <w:rPr>
                <w:rFonts w:ascii="Calibri" w:hAnsi="Calibri" w:cs="Calibri"/>
              </w:rPr>
              <w:t>24.855</w:t>
            </w:r>
          </w:p>
        </w:tc>
        <w:tc>
          <w:tcPr>
            <w:tcW w:w="1927" w:type="dxa"/>
            <w:tcBorders>
              <w:top w:val="nil"/>
              <w:left w:val="nil"/>
              <w:bottom w:val="nil"/>
              <w:right w:val="nil"/>
            </w:tcBorders>
            <w:shd w:val="clear" w:color="auto" w:fill="auto"/>
            <w:noWrap/>
            <w:vAlign w:val="bottom"/>
            <w:hideMark/>
          </w:tcPr>
          <w:p w14:paraId="5148E648" w14:textId="77777777" w:rsidR="00D26148" w:rsidRPr="001212F7" w:rsidRDefault="001212F7" w:rsidP="001212F7">
            <w:pPr>
              <w:jc w:val="right"/>
              <w:rPr>
                <w:rFonts w:ascii="Calibri" w:hAnsi="Calibri" w:cs="Calibri"/>
                <w:lang w:val="sr-Cyrl-BA"/>
              </w:rPr>
            </w:pPr>
            <w:r>
              <w:rPr>
                <w:rFonts w:ascii="Calibri" w:hAnsi="Calibri" w:cs="Calibri"/>
                <w:lang w:val="sr-Cyrl-BA"/>
              </w:rPr>
              <w:t>3</w:t>
            </w:r>
            <w:r w:rsidR="00D26148" w:rsidRPr="00D26148">
              <w:rPr>
                <w:rFonts w:ascii="Calibri" w:hAnsi="Calibri" w:cs="Calibri"/>
              </w:rPr>
              <w:t>.</w:t>
            </w:r>
            <w:r>
              <w:rPr>
                <w:rFonts w:ascii="Calibri" w:hAnsi="Calibri" w:cs="Calibri"/>
                <w:lang w:val="sr-Cyrl-BA"/>
              </w:rPr>
              <w:t>888</w:t>
            </w:r>
          </w:p>
        </w:tc>
      </w:tr>
      <w:tr w:rsidR="00D26148" w:rsidRPr="00D26148" w14:paraId="1D872B7E" w14:textId="77777777" w:rsidTr="00B631DC">
        <w:trPr>
          <w:trHeight w:val="360"/>
        </w:trPr>
        <w:tc>
          <w:tcPr>
            <w:tcW w:w="5320" w:type="dxa"/>
            <w:tcBorders>
              <w:top w:val="nil"/>
              <w:left w:val="nil"/>
              <w:bottom w:val="nil"/>
              <w:right w:val="nil"/>
            </w:tcBorders>
            <w:shd w:val="clear" w:color="auto" w:fill="auto"/>
            <w:vAlign w:val="center"/>
            <w:hideMark/>
          </w:tcPr>
          <w:p w14:paraId="34B7E1C8" w14:textId="77777777" w:rsidR="00D26148" w:rsidRPr="00D26148" w:rsidRDefault="00D26148" w:rsidP="00D26148">
            <w:pPr>
              <w:jc w:val="both"/>
              <w:rPr>
                <w:rFonts w:ascii="Calibri" w:hAnsi="Calibri" w:cs="Calibri"/>
                <w:color w:val="000000"/>
              </w:rPr>
            </w:pPr>
            <w:r w:rsidRPr="00D26148">
              <w:rPr>
                <w:rFonts w:ascii="Calibri" w:hAnsi="Calibri" w:cs="Calibri"/>
                <w:color w:val="000000"/>
              </w:rPr>
              <w:t>Остала активна временска разграничења</w:t>
            </w:r>
          </w:p>
        </w:tc>
        <w:tc>
          <w:tcPr>
            <w:tcW w:w="1840" w:type="dxa"/>
            <w:tcBorders>
              <w:top w:val="nil"/>
              <w:left w:val="nil"/>
              <w:bottom w:val="nil"/>
              <w:right w:val="nil"/>
            </w:tcBorders>
            <w:shd w:val="clear" w:color="auto" w:fill="auto"/>
            <w:noWrap/>
            <w:vAlign w:val="bottom"/>
            <w:hideMark/>
          </w:tcPr>
          <w:p w14:paraId="0D5D86A8" w14:textId="77777777" w:rsidR="00D26148" w:rsidRPr="00D26148" w:rsidRDefault="00D26148" w:rsidP="00D26148">
            <w:pPr>
              <w:jc w:val="right"/>
              <w:rPr>
                <w:rFonts w:ascii="Calibri" w:hAnsi="Calibri" w:cs="Calibri"/>
              </w:rPr>
            </w:pPr>
            <w:r w:rsidRPr="00D26148">
              <w:rPr>
                <w:rFonts w:ascii="Calibri" w:hAnsi="Calibri" w:cs="Calibri"/>
              </w:rPr>
              <w:t>2.351</w:t>
            </w:r>
          </w:p>
        </w:tc>
        <w:tc>
          <w:tcPr>
            <w:tcW w:w="1927" w:type="dxa"/>
            <w:tcBorders>
              <w:top w:val="nil"/>
              <w:left w:val="nil"/>
              <w:bottom w:val="nil"/>
              <w:right w:val="nil"/>
            </w:tcBorders>
            <w:shd w:val="clear" w:color="auto" w:fill="auto"/>
            <w:noWrap/>
            <w:vAlign w:val="bottom"/>
            <w:hideMark/>
          </w:tcPr>
          <w:p w14:paraId="58039C11" w14:textId="77777777" w:rsidR="00D26148" w:rsidRPr="001212F7" w:rsidRDefault="001212F7" w:rsidP="001212F7">
            <w:pPr>
              <w:jc w:val="right"/>
              <w:rPr>
                <w:rFonts w:ascii="Calibri" w:hAnsi="Calibri" w:cs="Calibri"/>
                <w:lang w:val="sr-Cyrl-BA"/>
              </w:rPr>
            </w:pPr>
            <w:r>
              <w:rPr>
                <w:rFonts w:ascii="Calibri" w:hAnsi="Calibri" w:cs="Calibri"/>
                <w:lang w:val="sr-Cyrl-BA"/>
              </w:rPr>
              <w:t>40</w:t>
            </w:r>
            <w:r w:rsidR="00D26148" w:rsidRPr="00D26148">
              <w:rPr>
                <w:rFonts w:ascii="Calibri" w:hAnsi="Calibri" w:cs="Calibri"/>
              </w:rPr>
              <w:t>.</w:t>
            </w:r>
            <w:r>
              <w:rPr>
                <w:rFonts w:ascii="Calibri" w:hAnsi="Calibri" w:cs="Calibri"/>
                <w:lang w:val="sr-Cyrl-BA"/>
              </w:rPr>
              <w:t>365</w:t>
            </w:r>
          </w:p>
        </w:tc>
      </w:tr>
      <w:tr w:rsidR="00D26148" w:rsidRPr="00D26148" w14:paraId="03F7A96D" w14:textId="77777777" w:rsidTr="00B631DC">
        <w:trPr>
          <w:trHeight w:val="559"/>
        </w:trPr>
        <w:tc>
          <w:tcPr>
            <w:tcW w:w="5320" w:type="dxa"/>
            <w:tcBorders>
              <w:top w:val="single" w:sz="8" w:space="0" w:color="auto"/>
              <w:left w:val="nil"/>
              <w:bottom w:val="single" w:sz="8" w:space="0" w:color="auto"/>
              <w:right w:val="nil"/>
            </w:tcBorders>
            <w:shd w:val="clear" w:color="auto" w:fill="auto"/>
            <w:vAlign w:val="center"/>
            <w:hideMark/>
          </w:tcPr>
          <w:p w14:paraId="659C4927" w14:textId="77777777" w:rsidR="00D26148" w:rsidRPr="00D26148" w:rsidRDefault="00D26148" w:rsidP="00D26148">
            <w:pPr>
              <w:jc w:val="both"/>
              <w:rPr>
                <w:rFonts w:ascii="Calibri" w:hAnsi="Calibri" w:cs="Calibri"/>
                <w:b/>
                <w:bCs/>
                <w:color w:val="000000"/>
              </w:rPr>
            </w:pPr>
            <w:r w:rsidRPr="00D26148">
              <w:rPr>
                <w:rFonts w:ascii="Calibri" w:hAnsi="Calibri" w:cs="Calibri"/>
                <w:b/>
                <w:bCs/>
                <w:color w:val="000000"/>
              </w:rPr>
              <w:t>Укупна активна временска разграничења</w:t>
            </w:r>
          </w:p>
        </w:tc>
        <w:tc>
          <w:tcPr>
            <w:tcW w:w="1840" w:type="dxa"/>
            <w:tcBorders>
              <w:top w:val="single" w:sz="8" w:space="0" w:color="auto"/>
              <w:left w:val="nil"/>
              <w:bottom w:val="single" w:sz="8" w:space="0" w:color="auto"/>
              <w:right w:val="nil"/>
            </w:tcBorders>
            <w:shd w:val="clear" w:color="auto" w:fill="auto"/>
            <w:noWrap/>
            <w:vAlign w:val="center"/>
            <w:hideMark/>
          </w:tcPr>
          <w:p w14:paraId="37AF48D7" w14:textId="77777777" w:rsidR="00D26148" w:rsidRPr="00D26148" w:rsidRDefault="00D26148" w:rsidP="00D26148">
            <w:pPr>
              <w:jc w:val="right"/>
              <w:rPr>
                <w:rFonts w:ascii="Calibri" w:hAnsi="Calibri" w:cs="Calibri"/>
                <w:b/>
                <w:bCs/>
                <w:color w:val="000000"/>
              </w:rPr>
            </w:pPr>
            <w:r w:rsidRPr="00D26148">
              <w:rPr>
                <w:rFonts w:ascii="Calibri" w:hAnsi="Calibri" w:cs="Calibri"/>
                <w:b/>
                <w:bCs/>
                <w:color w:val="000000"/>
              </w:rPr>
              <w:t>687.061</w:t>
            </w:r>
          </w:p>
        </w:tc>
        <w:tc>
          <w:tcPr>
            <w:tcW w:w="1927" w:type="dxa"/>
            <w:tcBorders>
              <w:top w:val="single" w:sz="8" w:space="0" w:color="auto"/>
              <w:left w:val="nil"/>
              <w:bottom w:val="single" w:sz="8" w:space="0" w:color="auto"/>
              <w:right w:val="nil"/>
            </w:tcBorders>
            <w:shd w:val="clear" w:color="auto" w:fill="auto"/>
            <w:noWrap/>
            <w:vAlign w:val="center"/>
            <w:hideMark/>
          </w:tcPr>
          <w:p w14:paraId="5A8A3A9E" w14:textId="77777777" w:rsidR="00D26148" w:rsidRPr="001212F7" w:rsidRDefault="001212F7" w:rsidP="001212F7">
            <w:pPr>
              <w:jc w:val="right"/>
              <w:rPr>
                <w:rFonts w:ascii="Calibri" w:hAnsi="Calibri" w:cs="Calibri"/>
                <w:b/>
                <w:bCs/>
                <w:color w:val="000000"/>
                <w:lang w:val="sr-Cyrl-BA"/>
              </w:rPr>
            </w:pPr>
            <w:r>
              <w:rPr>
                <w:rFonts w:ascii="Calibri" w:hAnsi="Calibri" w:cs="Calibri"/>
                <w:b/>
                <w:bCs/>
                <w:color w:val="000000"/>
                <w:lang w:val="sr-Cyrl-BA"/>
              </w:rPr>
              <w:t>477</w:t>
            </w:r>
            <w:r w:rsidR="00223DB2">
              <w:rPr>
                <w:rFonts w:ascii="Calibri" w:hAnsi="Calibri" w:cs="Calibri"/>
                <w:b/>
                <w:bCs/>
                <w:color w:val="000000"/>
              </w:rPr>
              <w:t>.9</w:t>
            </w:r>
            <w:r>
              <w:rPr>
                <w:rFonts w:ascii="Calibri" w:hAnsi="Calibri" w:cs="Calibri"/>
                <w:b/>
                <w:bCs/>
                <w:color w:val="000000"/>
                <w:lang w:val="sr-Cyrl-BA"/>
              </w:rPr>
              <w:t>98</w:t>
            </w:r>
          </w:p>
        </w:tc>
      </w:tr>
    </w:tbl>
    <w:p w14:paraId="504A3F27" w14:textId="1B015704" w:rsidR="00CC0465" w:rsidRPr="00290A7A" w:rsidRDefault="00EB4CA0" w:rsidP="00290A7A">
      <w:pPr>
        <w:tabs>
          <w:tab w:val="left" w:pos="1200"/>
        </w:tabs>
        <w:jc w:val="both"/>
        <w:rPr>
          <w:rFonts w:ascii="Calibri" w:hAnsi="Calibri" w:cs="Calibri"/>
          <w:i/>
        </w:rPr>
      </w:pPr>
      <w:r w:rsidRPr="002E5667">
        <w:rPr>
          <w:rFonts w:ascii="Calibri" w:hAnsi="Calibri" w:cs="Calibri"/>
          <w:i/>
        </w:rPr>
        <w:t>*</w:t>
      </w:r>
      <w:r w:rsidRPr="00290A7A">
        <w:rPr>
          <w:rFonts w:ascii="Calibri" w:hAnsi="Calibri" w:cs="Calibri"/>
          <w:i/>
          <w:sz w:val="20"/>
          <w:szCs w:val="20"/>
        </w:rPr>
        <w:t>Образложење назива РИВ и РИЦ у тачки 9. Трошкови производних услуга</w:t>
      </w:r>
    </w:p>
    <w:p w14:paraId="03833742" w14:textId="77777777" w:rsidR="0067262A" w:rsidRDefault="0067262A" w:rsidP="00B82D1E">
      <w:pPr>
        <w:tabs>
          <w:tab w:val="left" w:pos="1200"/>
        </w:tabs>
        <w:ind w:firstLine="567"/>
        <w:jc w:val="both"/>
        <w:rPr>
          <w:rFonts w:ascii="Calibri" w:hAnsi="Calibri" w:cs="Calibri"/>
          <w:lang w:val="sr-Latn-CS"/>
        </w:rPr>
      </w:pPr>
    </w:p>
    <w:p w14:paraId="4B658D97" w14:textId="719F3362" w:rsidR="00B82D1E" w:rsidRPr="00EE7EEC" w:rsidRDefault="00B82D1E" w:rsidP="00B82D1E">
      <w:pPr>
        <w:tabs>
          <w:tab w:val="left" w:pos="1200"/>
        </w:tabs>
        <w:ind w:firstLine="567"/>
        <w:jc w:val="both"/>
        <w:rPr>
          <w:rFonts w:ascii="Calibri" w:hAnsi="Calibri" w:cs="Calibri"/>
          <w:lang w:val="sr-Latn-BA"/>
        </w:rPr>
      </w:pPr>
      <w:r w:rsidRPr="00EE7EEC">
        <w:rPr>
          <w:rFonts w:ascii="Calibri" w:hAnsi="Calibri" w:cs="Calibri"/>
          <w:lang w:val="sr-Latn-CS"/>
        </w:rPr>
        <w:t xml:space="preserve">Обрачунати приходи по основу РИВ-а у износу </w:t>
      </w:r>
      <w:r w:rsidR="00652C53" w:rsidRPr="00EE7EEC">
        <w:rPr>
          <w:rFonts w:ascii="Calibri" w:hAnsi="Calibri" w:cs="Calibri"/>
          <w:lang w:val="sr-Cyrl-BA"/>
        </w:rPr>
        <w:t>257</w:t>
      </w:r>
      <w:r w:rsidRPr="00EE7EEC">
        <w:rPr>
          <w:rFonts w:ascii="Calibri" w:hAnsi="Calibri" w:cs="Calibri"/>
          <w:lang w:val="sr-Cyrl-BA"/>
        </w:rPr>
        <w:t>.7</w:t>
      </w:r>
      <w:r w:rsidR="00652C53" w:rsidRPr="00EE7EEC">
        <w:rPr>
          <w:rFonts w:ascii="Calibri" w:hAnsi="Calibri" w:cs="Calibri"/>
          <w:lang w:val="sr-Cyrl-BA"/>
        </w:rPr>
        <w:t>31</w:t>
      </w:r>
      <w:r w:rsidRPr="00EE7EEC">
        <w:rPr>
          <w:rFonts w:ascii="Calibri" w:hAnsi="Calibri" w:cs="Calibri"/>
          <w:lang w:val="ru-RU"/>
        </w:rPr>
        <w:t xml:space="preserve"> КМ обухватају износ </w:t>
      </w:r>
      <w:r w:rsidR="00EE7EEC" w:rsidRPr="00EE7EEC">
        <w:rPr>
          <w:rFonts w:ascii="Calibri" w:hAnsi="Calibri" w:cs="Calibri"/>
        </w:rPr>
        <w:t>90</w:t>
      </w:r>
      <w:r w:rsidRPr="00EE7EEC">
        <w:rPr>
          <w:rFonts w:ascii="Calibri" w:hAnsi="Calibri" w:cs="Calibri"/>
        </w:rPr>
        <w:t>.</w:t>
      </w:r>
      <w:r w:rsidR="00EE7EEC" w:rsidRPr="00EE7EEC">
        <w:rPr>
          <w:rFonts w:ascii="Calibri" w:hAnsi="Calibri" w:cs="Calibri"/>
        </w:rPr>
        <w:t>508</w:t>
      </w:r>
      <w:r w:rsidRPr="00EE7EEC">
        <w:rPr>
          <w:rFonts w:ascii="Calibri" w:hAnsi="Calibri" w:cs="Calibri"/>
          <w:lang w:val="sr-Latn-CS"/>
        </w:rPr>
        <w:t xml:space="preserve"> КМ </w:t>
      </w:r>
      <w:r w:rsidRPr="00EE7EEC">
        <w:rPr>
          <w:rFonts w:ascii="Calibri" w:hAnsi="Calibri" w:cs="Calibri"/>
          <w:lang w:val="ru-RU"/>
        </w:rPr>
        <w:t xml:space="preserve">који се </w:t>
      </w:r>
      <w:r w:rsidRPr="00EE7EEC">
        <w:rPr>
          <w:rFonts w:ascii="Calibri" w:hAnsi="Calibri" w:cs="Calibri"/>
          <w:lang w:val="sr-Latn-CS"/>
        </w:rPr>
        <w:t>однос</w:t>
      </w:r>
      <w:r w:rsidRPr="00EE7EEC">
        <w:rPr>
          <w:rFonts w:ascii="Calibri" w:hAnsi="Calibri" w:cs="Calibri"/>
          <w:lang w:val="ru-RU"/>
        </w:rPr>
        <w:t>и</w:t>
      </w:r>
      <w:r w:rsidRPr="00EE7EEC">
        <w:rPr>
          <w:rFonts w:ascii="Calibri" w:hAnsi="Calibri" w:cs="Calibri"/>
          <w:lang w:val="sr-Latn-CS"/>
        </w:rPr>
        <w:t xml:space="preserve"> на процјену прихода РИВ-а </w:t>
      </w:r>
      <w:r w:rsidRPr="00EE7EEC">
        <w:rPr>
          <w:rFonts w:ascii="Calibri" w:hAnsi="Calibri" w:cs="Calibri"/>
          <w:lang w:val="sr-Cyrl-BA"/>
        </w:rPr>
        <w:t xml:space="preserve">од страних жељезничких управа (СЖУ) </w:t>
      </w:r>
      <w:r w:rsidR="0092727B" w:rsidRPr="00EE7EEC">
        <w:rPr>
          <w:rFonts w:ascii="Calibri" w:hAnsi="Calibri" w:cs="Calibri"/>
          <w:lang w:val="sr-Latn-BA"/>
        </w:rPr>
        <w:t xml:space="preserve">за период </w:t>
      </w:r>
      <w:r w:rsidR="00EE7EEC" w:rsidRPr="00EE7EEC">
        <w:rPr>
          <w:rFonts w:ascii="Calibri" w:hAnsi="Calibri" w:cs="Calibri"/>
          <w:lang w:val="bs-Cyrl-BA"/>
        </w:rPr>
        <w:t>октобар</w:t>
      </w:r>
      <w:r w:rsidR="0092727B" w:rsidRPr="00EE7EEC">
        <w:rPr>
          <w:rFonts w:ascii="Calibri" w:hAnsi="Calibri" w:cs="Calibri"/>
          <w:lang w:val="sr-Cyrl-BA"/>
        </w:rPr>
        <w:t xml:space="preserve"> -</w:t>
      </w:r>
      <w:r w:rsidRPr="00EE7EEC">
        <w:rPr>
          <w:rFonts w:ascii="Calibri" w:hAnsi="Calibri" w:cs="Calibri"/>
          <w:lang w:val="sr-Cyrl-BA"/>
        </w:rPr>
        <w:t xml:space="preserve"> </w:t>
      </w:r>
      <w:r w:rsidR="00EE7EEC" w:rsidRPr="00EE7EEC">
        <w:rPr>
          <w:rFonts w:ascii="Calibri" w:hAnsi="Calibri" w:cs="Calibri"/>
          <w:lang w:val="sr-Cyrl-BA"/>
        </w:rPr>
        <w:t>децембар</w:t>
      </w:r>
      <w:r w:rsidRPr="00EE7EEC">
        <w:rPr>
          <w:rFonts w:ascii="Calibri" w:hAnsi="Calibri" w:cs="Calibri"/>
          <w:lang w:val="sr-Cyrl-BA"/>
        </w:rPr>
        <w:t xml:space="preserve"> 2020. год</w:t>
      </w:r>
      <w:r w:rsidR="0092727B" w:rsidRPr="00EE7EEC">
        <w:rPr>
          <w:rFonts w:ascii="Calibri" w:hAnsi="Calibri" w:cs="Calibri"/>
          <w:lang w:val="sr-Cyrl-BA"/>
        </w:rPr>
        <w:t>ине</w:t>
      </w:r>
      <w:r w:rsidR="00EE7EEC" w:rsidRPr="00EE7EEC">
        <w:rPr>
          <w:rFonts w:ascii="Calibri" w:hAnsi="Calibri" w:cs="Calibri"/>
          <w:lang w:val="sr-Cyrl-BA"/>
        </w:rPr>
        <w:t xml:space="preserve"> и 167.223</w:t>
      </w:r>
      <w:r w:rsidRPr="00EE7EEC">
        <w:rPr>
          <w:rFonts w:ascii="Calibri" w:hAnsi="Calibri" w:cs="Calibri"/>
          <w:lang w:val="sr-Cyrl-BA"/>
        </w:rPr>
        <w:t xml:space="preserve"> КМ од Жељезница Федерације БиХ за период </w:t>
      </w:r>
      <w:r w:rsidR="00EE7EEC" w:rsidRPr="00EE7EEC">
        <w:rPr>
          <w:rFonts w:ascii="Calibri" w:hAnsi="Calibri" w:cs="Calibri"/>
          <w:lang w:val="sr-Cyrl-BA"/>
        </w:rPr>
        <w:t>октобар</w:t>
      </w:r>
      <w:r w:rsidR="0092727B" w:rsidRPr="00EE7EEC">
        <w:rPr>
          <w:rFonts w:ascii="Calibri" w:hAnsi="Calibri" w:cs="Calibri"/>
          <w:lang w:val="sr-Cyrl-BA"/>
        </w:rPr>
        <w:t xml:space="preserve"> -</w:t>
      </w:r>
      <w:r w:rsidR="009E5B26">
        <w:rPr>
          <w:rFonts w:ascii="Calibri" w:hAnsi="Calibri" w:cs="Calibri"/>
          <w:lang w:val="sr-Cyrl-BA"/>
        </w:rPr>
        <w:t xml:space="preserve"> </w:t>
      </w:r>
      <w:r w:rsidR="00EE7EEC" w:rsidRPr="00EE7EEC">
        <w:rPr>
          <w:rFonts w:ascii="Calibri" w:hAnsi="Calibri" w:cs="Calibri"/>
          <w:lang w:val="sr-Cyrl-BA"/>
        </w:rPr>
        <w:t>децембар</w:t>
      </w:r>
      <w:r w:rsidRPr="00EE7EEC">
        <w:rPr>
          <w:rFonts w:ascii="Calibri" w:hAnsi="Calibri" w:cs="Calibri"/>
          <w:lang w:val="sr-Cyrl-BA"/>
        </w:rPr>
        <w:t xml:space="preserve"> 2020. год</w:t>
      </w:r>
      <w:r w:rsidR="001850E4" w:rsidRPr="00EE7EEC">
        <w:rPr>
          <w:rFonts w:ascii="Calibri" w:hAnsi="Calibri" w:cs="Calibri"/>
          <w:lang w:val="sr-Latn-BA"/>
        </w:rPr>
        <w:t>ине</w:t>
      </w:r>
      <w:r w:rsidRPr="00EE7EEC">
        <w:rPr>
          <w:rFonts w:ascii="Calibri" w:hAnsi="Calibri" w:cs="Calibri"/>
          <w:lang w:val="sr-Cyrl-BA"/>
        </w:rPr>
        <w:t xml:space="preserve">. </w:t>
      </w:r>
    </w:p>
    <w:p w14:paraId="11F5AC34" w14:textId="696D18C2" w:rsidR="00C51B80" w:rsidRDefault="00B82D1E" w:rsidP="00F52C7F">
      <w:pPr>
        <w:tabs>
          <w:tab w:val="left" w:pos="1200"/>
        </w:tabs>
        <w:ind w:firstLine="567"/>
        <w:jc w:val="both"/>
        <w:rPr>
          <w:rFonts w:ascii="Calibri" w:hAnsi="Calibri" w:cs="Calibri"/>
          <w:lang w:val="sr-Latn-BA"/>
        </w:rPr>
      </w:pPr>
      <w:r w:rsidRPr="001F7E47">
        <w:rPr>
          <w:rFonts w:ascii="Calibri" w:hAnsi="Calibri" w:cs="Calibri"/>
          <w:color w:val="000000"/>
          <w:lang w:val="sr-Latn-CS"/>
        </w:rPr>
        <w:t xml:space="preserve">Резервисања </w:t>
      </w:r>
      <w:r w:rsidRPr="001F7E47">
        <w:rPr>
          <w:rFonts w:ascii="Calibri" w:hAnsi="Calibri" w:cs="Calibri"/>
          <w:color w:val="000000"/>
          <w:lang w:val="ru-RU"/>
        </w:rPr>
        <w:t>по основу судских спорова</w:t>
      </w:r>
      <w:r w:rsidRPr="001F7E47">
        <w:rPr>
          <w:rFonts w:ascii="Calibri" w:hAnsi="Calibri" w:cs="Calibri"/>
          <w:color w:val="000000"/>
          <w:lang w:val="sr-Latn-CS"/>
        </w:rPr>
        <w:t xml:space="preserve"> у износу од 166.250 КМ </w:t>
      </w:r>
      <w:r w:rsidRPr="001F7E47">
        <w:rPr>
          <w:rFonts w:ascii="Calibri" w:hAnsi="Calibri" w:cs="Calibri"/>
          <w:color w:val="000000"/>
          <w:lang w:val="sr-Cyrl-BA"/>
        </w:rPr>
        <w:t xml:space="preserve">су укњижена на основу процјене Сектора за правне послове и </w:t>
      </w:r>
      <w:r w:rsidRPr="001F7E47">
        <w:rPr>
          <w:rFonts w:ascii="Calibri" w:hAnsi="Calibri" w:cs="Calibri"/>
          <w:color w:val="000000"/>
          <w:lang w:val="ru-RU"/>
        </w:rPr>
        <w:t>о</w:t>
      </w:r>
      <w:r w:rsidRPr="001F7E47">
        <w:rPr>
          <w:rFonts w:ascii="Calibri" w:hAnsi="Calibri" w:cs="Calibri"/>
          <w:color w:val="000000"/>
          <w:lang w:val="sr-Latn-CS"/>
        </w:rPr>
        <w:t>днос</w:t>
      </w:r>
      <w:r w:rsidRPr="001F7E47">
        <w:rPr>
          <w:rFonts w:ascii="Calibri" w:hAnsi="Calibri" w:cs="Calibri"/>
          <w:color w:val="000000"/>
          <w:lang w:val="ru-RU"/>
        </w:rPr>
        <w:t>е се</w:t>
      </w:r>
      <w:r w:rsidRPr="001F7E47">
        <w:rPr>
          <w:rFonts w:ascii="Calibri" w:hAnsi="Calibri" w:cs="Calibri"/>
          <w:color w:val="000000"/>
          <w:lang w:val="sr-Latn-CS"/>
        </w:rPr>
        <w:t xml:space="preserve"> на резервисане приходе по основу тужби </w:t>
      </w:r>
      <w:r w:rsidRPr="001F7E47">
        <w:rPr>
          <w:rFonts w:ascii="Calibri" w:hAnsi="Calibri" w:cs="Calibri"/>
          <w:color w:val="000000"/>
          <w:lang w:val="sr-Cyrl-CS"/>
        </w:rPr>
        <w:t>Жељезница Р</w:t>
      </w:r>
      <w:r w:rsidR="00F52C7F">
        <w:rPr>
          <w:rFonts w:ascii="Calibri" w:hAnsi="Calibri" w:cs="Calibri"/>
          <w:color w:val="000000"/>
          <w:lang w:val="sr-Cyrl-CS"/>
        </w:rPr>
        <w:t>епублике Српске</w:t>
      </w:r>
      <w:r w:rsidRPr="001F7E47">
        <w:rPr>
          <w:rFonts w:ascii="Calibri" w:hAnsi="Calibri" w:cs="Calibri"/>
          <w:color w:val="000000"/>
          <w:lang w:val="sr-Cyrl-CS"/>
        </w:rPr>
        <w:t xml:space="preserve"> </w:t>
      </w:r>
      <w:r w:rsidRPr="001F7E47">
        <w:rPr>
          <w:rFonts w:ascii="Calibri" w:hAnsi="Calibri" w:cs="Calibri"/>
          <w:color w:val="000000"/>
          <w:lang w:val="sr-Latn-CS"/>
        </w:rPr>
        <w:t>за изгубљену добит по основу бесправног кориштења земљишта</w:t>
      </w:r>
      <w:r w:rsidRPr="001F7E47">
        <w:rPr>
          <w:rFonts w:ascii="Calibri" w:hAnsi="Calibri" w:cs="Calibri"/>
          <w:color w:val="000000"/>
          <w:lang w:val="sr-Cyrl-CS"/>
        </w:rPr>
        <w:t xml:space="preserve"> од стране трећих лица</w:t>
      </w:r>
      <w:r w:rsidRPr="001F7E47">
        <w:rPr>
          <w:rFonts w:ascii="Calibri" w:hAnsi="Calibri" w:cs="Calibri"/>
          <w:lang w:val="sr-Cyrl-CS"/>
        </w:rPr>
        <w:t>.</w:t>
      </w:r>
    </w:p>
    <w:p w14:paraId="18DC1245" w14:textId="77777777" w:rsidR="00C51B80" w:rsidRDefault="00C51B80" w:rsidP="00B82D1E">
      <w:pPr>
        <w:tabs>
          <w:tab w:val="left" w:pos="1200"/>
        </w:tabs>
        <w:ind w:firstLine="567"/>
        <w:jc w:val="both"/>
        <w:rPr>
          <w:rFonts w:ascii="Calibri" w:hAnsi="Calibri" w:cs="Calibri"/>
          <w:lang w:val="bs-Cyrl-BA"/>
        </w:rPr>
      </w:pPr>
    </w:p>
    <w:p w14:paraId="4DB5B091" w14:textId="77777777" w:rsidR="00D43A06" w:rsidRDefault="00D43A06" w:rsidP="00B82D1E">
      <w:pPr>
        <w:tabs>
          <w:tab w:val="left" w:pos="1200"/>
        </w:tabs>
        <w:ind w:firstLine="567"/>
        <w:jc w:val="both"/>
        <w:rPr>
          <w:rFonts w:ascii="Calibri" w:hAnsi="Calibri" w:cs="Calibri"/>
          <w:lang w:val="bs-Cyrl-BA"/>
        </w:rPr>
      </w:pPr>
    </w:p>
    <w:p w14:paraId="62594CF0" w14:textId="77777777" w:rsidR="00C51B80" w:rsidRPr="00DA6198" w:rsidRDefault="00C51B80" w:rsidP="00C51B80">
      <w:pPr>
        <w:pStyle w:val="Heading1"/>
        <w:spacing w:before="0" w:after="0"/>
        <w:ind w:left="426" w:hanging="426"/>
        <w:jc w:val="both"/>
        <w:rPr>
          <w:color w:val="000000" w:themeColor="text1"/>
          <w:sz w:val="28"/>
          <w:szCs w:val="28"/>
        </w:rPr>
      </w:pPr>
      <w:bookmarkStart w:id="98" w:name="_Toc34898137"/>
      <w:bookmarkStart w:id="99" w:name="_Toc3360078"/>
      <w:bookmarkStart w:id="100" w:name="_Toc67040804"/>
      <w:r w:rsidRPr="00DA6198">
        <w:rPr>
          <w:color w:val="000000" w:themeColor="text1"/>
          <w:sz w:val="28"/>
          <w:szCs w:val="28"/>
        </w:rPr>
        <w:t>Нераспоређена добит/губитак</w:t>
      </w:r>
      <w:bookmarkEnd w:id="98"/>
      <w:bookmarkEnd w:id="100"/>
    </w:p>
    <w:p w14:paraId="16E98070" w14:textId="77777777" w:rsidR="00C51B80" w:rsidRPr="001F7E47" w:rsidRDefault="00C51B80" w:rsidP="00C51B80">
      <w:pPr>
        <w:jc w:val="both"/>
        <w:rPr>
          <w:color w:val="000000" w:themeColor="text1"/>
          <w:lang w:eastAsia="hr-HR"/>
        </w:rPr>
      </w:pPr>
    </w:p>
    <w:p w14:paraId="350F740D" w14:textId="2BFDE2F6" w:rsidR="00C51B80" w:rsidRPr="00137FBC" w:rsidRDefault="00C51B80" w:rsidP="00137FBC">
      <w:pPr>
        <w:ind w:firstLine="567"/>
        <w:jc w:val="both"/>
        <w:rPr>
          <w:rFonts w:ascii="Calibri" w:hAnsi="Calibri" w:cs="Calibri"/>
          <w:color w:val="000000" w:themeColor="text1"/>
        </w:rPr>
      </w:pPr>
      <w:r w:rsidRPr="001F7E47">
        <w:rPr>
          <w:rFonts w:ascii="Calibri" w:hAnsi="Calibri" w:cs="Calibri"/>
          <w:color w:val="000000" w:themeColor="text1"/>
        </w:rPr>
        <w:t xml:space="preserve">Нераспоређена добит на дан </w:t>
      </w:r>
      <w:r w:rsidR="0036769F">
        <w:rPr>
          <w:rFonts w:ascii="Calibri" w:hAnsi="Calibri" w:cs="Calibri"/>
          <w:color w:val="000000" w:themeColor="text1"/>
          <w:lang w:val="sr-Cyrl-RS"/>
        </w:rPr>
        <w:t>01</w:t>
      </w:r>
      <w:r w:rsidRPr="001F7E47">
        <w:rPr>
          <w:rFonts w:ascii="Calibri" w:hAnsi="Calibri" w:cs="Calibri"/>
          <w:color w:val="000000" w:themeColor="text1"/>
        </w:rPr>
        <w:t>.</w:t>
      </w:r>
      <w:r w:rsidR="0036769F">
        <w:rPr>
          <w:rFonts w:ascii="Calibri" w:hAnsi="Calibri" w:cs="Calibri"/>
          <w:color w:val="000000" w:themeColor="text1"/>
          <w:lang w:val="sr-Cyrl-BA"/>
        </w:rPr>
        <w:t>01</w:t>
      </w:r>
      <w:r w:rsidRPr="001F7E47">
        <w:rPr>
          <w:rFonts w:ascii="Calibri" w:hAnsi="Calibri" w:cs="Calibri"/>
          <w:color w:val="000000" w:themeColor="text1"/>
        </w:rPr>
        <w:t>.20</w:t>
      </w:r>
      <w:r w:rsidR="0036769F">
        <w:rPr>
          <w:rFonts w:ascii="Calibri" w:hAnsi="Calibri" w:cs="Calibri"/>
          <w:color w:val="000000" w:themeColor="text1"/>
          <w:lang w:val="sr-Cyrl-RS"/>
        </w:rPr>
        <w:t>20</w:t>
      </w:r>
      <w:r w:rsidRPr="001F7E47">
        <w:rPr>
          <w:rFonts w:ascii="Calibri" w:hAnsi="Calibri" w:cs="Calibri"/>
          <w:color w:val="000000" w:themeColor="text1"/>
        </w:rPr>
        <w:t xml:space="preserve">. године износи </w:t>
      </w:r>
      <w:r w:rsidRPr="001F7E47">
        <w:rPr>
          <w:rFonts w:ascii="Calibri" w:hAnsi="Calibri" w:cs="Calibri"/>
          <w:color w:val="000000" w:themeColor="text1"/>
          <w:lang w:val="sr-Cyrl-BA"/>
        </w:rPr>
        <w:t>1.730.483</w:t>
      </w:r>
      <w:r w:rsidRPr="001F7E47">
        <w:rPr>
          <w:rFonts w:ascii="Calibri" w:hAnsi="Calibri" w:cs="Calibri"/>
          <w:color w:val="000000" w:themeColor="text1"/>
        </w:rPr>
        <w:t xml:space="preserve"> КМ, а промјене н</w:t>
      </w:r>
      <w:r w:rsidR="008C4E07">
        <w:rPr>
          <w:rFonts w:ascii="Calibri" w:hAnsi="Calibri" w:cs="Calibri"/>
          <w:color w:val="000000" w:themeColor="text1"/>
        </w:rPr>
        <w:t>а овој билансној позицији у 2020</w:t>
      </w:r>
      <w:r w:rsidRPr="001F7E47">
        <w:rPr>
          <w:rFonts w:ascii="Calibri" w:hAnsi="Calibri" w:cs="Calibri"/>
          <w:color w:val="000000" w:themeColor="text1"/>
        </w:rPr>
        <w:t xml:space="preserve">. години су биле сљедеће: </w:t>
      </w:r>
    </w:p>
    <w:p w14:paraId="2CE3F941" w14:textId="77777777" w:rsidR="00C51B80" w:rsidRPr="007C64FA" w:rsidRDefault="00C51B80" w:rsidP="00C51B80">
      <w:pPr>
        <w:ind w:firstLine="708"/>
        <w:jc w:val="right"/>
        <w:rPr>
          <w:rFonts w:ascii="Calibri" w:hAnsi="Calibri" w:cs="Calibri"/>
        </w:rPr>
      </w:pPr>
      <w:r w:rsidRPr="007C64FA">
        <w:rPr>
          <w:rFonts w:ascii="Calibri" w:hAnsi="Calibri" w:cs="Calibri"/>
          <w:lang w:val="sr-Cyrl-BA"/>
        </w:rPr>
        <w:t>у КМ</w:t>
      </w:r>
    </w:p>
    <w:tbl>
      <w:tblPr>
        <w:tblW w:w="9214" w:type="dxa"/>
        <w:tblInd w:w="108" w:type="dxa"/>
        <w:tblLook w:val="04A0" w:firstRow="1" w:lastRow="0" w:firstColumn="1" w:lastColumn="0" w:noHBand="0" w:noVBand="1"/>
      </w:tblPr>
      <w:tblGrid>
        <w:gridCol w:w="5620"/>
        <w:gridCol w:w="476"/>
        <w:gridCol w:w="283"/>
        <w:gridCol w:w="1276"/>
        <w:gridCol w:w="1559"/>
      </w:tblGrid>
      <w:tr w:rsidR="007C64FA" w:rsidRPr="007C64FA" w14:paraId="57173B10" w14:textId="77777777" w:rsidTr="009B7C80">
        <w:trPr>
          <w:trHeight w:val="397"/>
        </w:trPr>
        <w:tc>
          <w:tcPr>
            <w:tcW w:w="5620" w:type="dxa"/>
            <w:tcBorders>
              <w:top w:val="single" w:sz="8" w:space="0" w:color="auto"/>
              <w:left w:val="nil"/>
              <w:bottom w:val="single" w:sz="8" w:space="0" w:color="auto"/>
              <w:right w:val="nil"/>
            </w:tcBorders>
            <w:shd w:val="clear" w:color="auto" w:fill="auto"/>
            <w:vAlign w:val="center"/>
            <w:hideMark/>
          </w:tcPr>
          <w:p w14:paraId="40DE06FC" w14:textId="77777777" w:rsidR="00C51B80" w:rsidRPr="007C64FA" w:rsidRDefault="00C51B80" w:rsidP="009B7C80">
            <w:pPr>
              <w:jc w:val="both"/>
              <w:rPr>
                <w:rFonts w:ascii="Calibri" w:hAnsi="Calibri" w:cs="Calibri"/>
                <w:b/>
                <w:bCs/>
              </w:rPr>
            </w:pPr>
            <w:r w:rsidRPr="007C64FA">
              <w:rPr>
                <w:rFonts w:ascii="Calibri" w:hAnsi="Calibri" w:cs="Calibri"/>
                <w:b/>
                <w:bCs/>
              </w:rPr>
              <w:t> </w:t>
            </w:r>
          </w:p>
        </w:tc>
        <w:tc>
          <w:tcPr>
            <w:tcW w:w="2035" w:type="dxa"/>
            <w:gridSpan w:val="3"/>
            <w:tcBorders>
              <w:top w:val="single" w:sz="8" w:space="0" w:color="auto"/>
              <w:left w:val="nil"/>
              <w:bottom w:val="single" w:sz="8" w:space="0" w:color="auto"/>
              <w:right w:val="nil"/>
            </w:tcBorders>
            <w:shd w:val="clear" w:color="auto" w:fill="auto"/>
            <w:noWrap/>
            <w:vAlign w:val="center"/>
            <w:hideMark/>
          </w:tcPr>
          <w:p w14:paraId="20BEB941" w14:textId="77777777" w:rsidR="00C51B80" w:rsidRPr="007C64FA" w:rsidRDefault="00C51B80" w:rsidP="009B7C80">
            <w:pPr>
              <w:jc w:val="both"/>
              <w:rPr>
                <w:rFonts w:ascii="Calibri" w:hAnsi="Calibri" w:cs="Calibri"/>
                <w:b/>
                <w:bCs/>
                <w:lang w:val="sr-Cyrl-BA"/>
              </w:rPr>
            </w:pPr>
          </w:p>
        </w:tc>
        <w:tc>
          <w:tcPr>
            <w:tcW w:w="1559" w:type="dxa"/>
            <w:tcBorders>
              <w:top w:val="single" w:sz="8" w:space="0" w:color="auto"/>
              <w:left w:val="nil"/>
              <w:bottom w:val="single" w:sz="8" w:space="0" w:color="auto"/>
              <w:right w:val="nil"/>
            </w:tcBorders>
            <w:shd w:val="clear" w:color="auto" w:fill="auto"/>
            <w:noWrap/>
            <w:vAlign w:val="center"/>
            <w:hideMark/>
          </w:tcPr>
          <w:p w14:paraId="4FD5C5EF" w14:textId="77777777" w:rsidR="00C51B80" w:rsidRPr="007C64FA" w:rsidRDefault="00C51B80" w:rsidP="001212F7">
            <w:pPr>
              <w:jc w:val="right"/>
              <w:rPr>
                <w:rFonts w:ascii="Calibri" w:hAnsi="Calibri" w:cs="Calibri"/>
                <w:b/>
                <w:bCs/>
                <w:lang w:val="sr-Cyrl-BA"/>
              </w:rPr>
            </w:pPr>
            <w:r w:rsidRPr="007C64FA">
              <w:rPr>
                <w:rFonts w:ascii="Calibri" w:hAnsi="Calibri" w:cs="Calibri"/>
                <w:b/>
                <w:bCs/>
              </w:rPr>
              <w:t>31.12.20</w:t>
            </w:r>
            <w:r w:rsidR="001212F7" w:rsidRPr="007C64FA">
              <w:rPr>
                <w:rFonts w:ascii="Calibri" w:hAnsi="Calibri" w:cs="Calibri"/>
                <w:b/>
                <w:bCs/>
                <w:lang w:val="sr-Cyrl-BA"/>
              </w:rPr>
              <w:t>20</w:t>
            </w:r>
          </w:p>
        </w:tc>
      </w:tr>
      <w:tr w:rsidR="007C64FA" w:rsidRPr="007C64FA" w14:paraId="1886AF8A" w14:textId="77777777" w:rsidTr="009B7C80">
        <w:trPr>
          <w:trHeight w:val="397"/>
        </w:trPr>
        <w:tc>
          <w:tcPr>
            <w:tcW w:w="6379" w:type="dxa"/>
            <w:gridSpan w:val="3"/>
            <w:tcBorders>
              <w:top w:val="nil"/>
              <w:left w:val="nil"/>
              <w:bottom w:val="nil"/>
              <w:right w:val="nil"/>
            </w:tcBorders>
            <w:shd w:val="clear" w:color="auto" w:fill="auto"/>
            <w:noWrap/>
            <w:vAlign w:val="center"/>
            <w:hideMark/>
          </w:tcPr>
          <w:p w14:paraId="3141BB77" w14:textId="77777777" w:rsidR="00C51B80" w:rsidRPr="007C64FA" w:rsidRDefault="00C51B80" w:rsidP="00C44492">
            <w:pPr>
              <w:rPr>
                <w:rFonts w:ascii="Calibri" w:hAnsi="Calibri" w:cs="Calibri"/>
              </w:rPr>
            </w:pPr>
            <w:r w:rsidRPr="007C64FA">
              <w:rPr>
                <w:rFonts w:ascii="Calibri" w:hAnsi="Calibri" w:cs="Calibri"/>
              </w:rPr>
              <w:t>Почетно стање нераспоређене добити на дан 01.01.20</w:t>
            </w:r>
            <w:r w:rsidR="00C44492" w:rsidRPr="007C64FA">
              <w:rPr>
                <w:rFonts w:ascii="Calibri" w:hAnsi="Calibri" w:cs="Calibri"/>
              </w:rPr>
              <w:t>20</w:t>
            </w:r>
            <w:r w:rsidRPr="007C64FA">
              <w:rPr>
                <w:rFonts w:ascii="Calibri" w:hAnsi="Calibri" w:cs="Calibri"/>
              </w:rPr>
              <w:t>.</w:t>
            </w:r>
          </w:p>
        </w:tc>
        <w:tc>
          <w:tcPr>
            <w:tcW w:w="1276" w:type="dxa"/>
            <w:tcBorders>
              <w:top w:val="nil"/>
              <w:left w:val="nil"/>
              <w:bottom w:val="nil"/>
              <w:right w:val="nil"/>
            </w:tcBorders>
            <w:shd w:val="clear" w:color="auto" w:fill="auto"/>
            <w:noWrap/>
            <w:vAlign w:val="bottom"/>
            <w:hideMark/>
          </w:tcPr>
          <w:p w14:paraId="41C1983A" w14:textId="77777777" w:rsidR="00C51B80" w:rsidRPr="007C64FA" w:rsidRDefault="00C51B80" w:rsidP="009B7C80">
            <w:pPr>
              <w:jc w:val="both"/>
              <w:rPr>
                <w:rFonts w:ascii="Calibri" w:hAnsi="Calibri" w:cs="Calibri"/>
              </w:rPr>
            </w:pPr>
          </w:p>
        </w:tc>
        <w:tc>
          <w:tcPr>
            <w:tcW w:w="1559" w:type="dxa"/>
            <w:tcBorders>
              <w:top w:val="nil"/>
              <w:left w:val="nil"/>
              <w:bottom w:val="nil"/>
              <w:right w:val="nil"/>
            </w:tcBorders>
            <w:shd w:val="clear" w:color="auto" w:fill="auto"/>
            <w:noWrap/>
            <w:vAlign w:val="center"/>
            <w:hideMark/>
          </w:tcPr>
          <w:p w14:paraId="3AF9B44D" w14:textId="77777777" w:rsidR="00C51B80" w:rsidRPr="007C64FA" w:rsidRDefault="00C44492" w:rsidP="009B7C80">
            <w:pPr>
              <w:jc w:val="right"/>
              <w:rPr>
                <w:rFonts w:ascii="Calibri" w:hAnsi="Calibri" w:cs="Calibri"/>
              </w:rPr>
            </w:pPr>
            <w:r w:rsidRPr="007C64FA">
              <w:rPr>
                <w:rFonts w:ascii="Calibri" w:hAnsi="Calibri" w:cs="Calibri"/>
              </w:rPr>
              <w:t>1.730.483</w:t>
            </w:r>
          </w:p>
        </w:tc>
      </w:tr>
      <w:tr w:rsidR="007C64FA" w:rsidRPr="007C64FA" w14:paraId="5F31A2F5" w14:textId="77777777" w:rsidTr="009B7C80">
        <w:trPr>
          <w:trHeight w:val="397"/>
        </w:trPr>
        <w:tc>
          <w:tcPr>
            <w:tcW w:w="6379" w:type="dxa"/>
            <w:gridSpan w:val="3"/>
            <w:tcBorders>
              <w:top w:val="nil"/>
              <w:left w:val="nil"/>
              <w:bottom w:val="nil"/>
              <w:right w:val="nil"/>
            </w:tcBorders>
            <w:shd w:val="clear" w:color="auto" w:fill="auto"/>
            <w:vAlign w:val="center"/>
            <w:hideMark/>
          </w:tcPr>
          <w:p w14:paraId="0208F224" w14:textId="77777777" w:rsidR="00C51B80" w:rsidRPr="007C64FA" w:rsidRDefault="00C44492" w:rsidP="00C44492">
            <w:pPr>
              <w:rPr>
                <w:rFonts w:ascii="Calibri" w:hAnsi="Calibri" w:cs="Calibri"/>
              </w:rPr>
            </w:pPr>
            <w:r w:rsidRPr="007C64FA">
              <w:rPr>
                <w:rFonts w:ascii="Calibri" w:hAnsi="Calibri" w:cs="Calibri"/>
                <w:lang w:val="bs-Cyrl-BA"/>
              </w:rPr>
              <w:t>Почетно стање губитка</w:t>
            </w:r>
          </w:p>
        </w:tc>
        <w:tc>
          <w:tcPr>
            <w:tcW w:w="1276" w:type="dxa"/>
            <w:tcBorders>
              <w:top w:val="nil"/>
              <w:left w:val="nil"/>
              <w:bottom w:val="nil"/>
              <w:right w:val="nil"/>
            </w:tcBorders>
            <w:shd w:val="clear" w:color="auto" w:fill="auto"/>
            <w:vAlign w:val="center"/>
            <w:hideMark/>
          </w:tcPr>
          <w:p w14:paraId="2C3DFA9D" w14:textId="77777777" w:rsidR="00C51B80" w:rsidRPr="007C64FA" w:rsidRDefault="00C51B80" w:rsidP="009B7C80">
            <w:pPr>
              <w:jc w:val="both"/>
              <w:rPr>
                <w:rFonts w:ascii="Calibri" w:hAnsi="Calibri" w:cs="Calibri"/>
              </w:rPr>
            </w:pPr>
          </w:p>
        </w:tc>
        <w:tc>
          <w:tcPr>
            <w:tcW w:w="1559" w:type="dxa"/>
            <w:tcBorders>
              <w:top w:val="nil"/>
              <w:left w:val="nil"/>
              <w:bottom w:val="nil"/>
              <w:right w:val="nil"/>
            </w:tcBorders>
            <w:shd w:val="clear" w:color="auto" w:fill="auto"/>
            <w:vAlign w:val="center"/>
            <w:hideMark/>
          </w:tcPr>
          <w:p w14:paraId="60C420F8" w14:textId="77777777" w:rsidR="00C51B80" w:rsidRPr="007C64FA" w:rsidRDefault="00C44492" w:rsidP="00C44492">
            <w:pPr>
              <w:jc w:val="right"/>
              <w:rPr>
                <w:rFonts w:ascii="Calibri" w:hAnsi="Calibri" w:cs="Calibri"/>
              </w:rPr>
            </w:pPr>
            <w:r w:rsidRPr="007C64FA">
              <w:rPr>
                <w:rFonts w:ascii="Calibri" w:hAnsi="Calibri" w:cs="Calibri"/>
              </w:rPr>
              <w:t>(</w:t>
            </w:r>
            <w:r w:rsidRPr="007C64FA">
              <w:rPr>
                <w:rFonts w:ascii="Calibri" w:hAnsi="Calibri" w:cs="Calibri"/>
                <w:lang w:val="bs-Cyrl-BA"/>
              </w:rPr>
              <w:t>83</w:t>
            </w:r>
            <w:r w:rsidR="00C51B80" w:rsidRPr="007C64FA">
              <w:rPr>
                <w:rFonts w:ascii="Calibri" w:hAnsi="Calibri" w:cs="Calibri"/>
              </w:rPr>
              <w:t>.</w:t>
            </w:r>
            <w:r w:rsidRPr="007C64FA">
              <w:rPr>
                <w:rFonts w:ascii="Calibri" w:hAnsi="Calibri" w:cs="Calibri"/>
                <w:lang w:val="bs-Cyrl-BA"/>
              </w:rPr>
              <w:t>602</w:t>
            </w:r>
            <w:r w:rsidR="00C51B80" w:rsidRPr="007C64FA">
              <w:rPr>
                <w:rFonts w:ascii="Calibri" w:hAnsi="Calibri" w:cs="Calibri"/>
              </w:rPr>
              <w:t>.</w:t>
            </w:r>
            <w:r w:rsidRPr="007C64FA">
              <w:rPr>
                <w:rFonts w:ascii="Calibri" w:hAnsi="Calibri" w:cs="Calibri"/>
                <w:lang w:val="bs-Cyrl-BA"/>
              </w:rPr>
              <w:t>736</w:t>
            </w:r>
            <w:r w:rsidR="00C51B80" w:rsidRPr="007C64FA">
              <w:rPr>
                <w:rFonts w:ascii="Calibri" w:hAnsi="Calibri" w:cs="Calibri"/>
              </w:rPr>
              <w:t>)</w:t>
            </w:r>
          </w:p>
        </w:tc>
      </w:tr>
      <w:tr w:rsidR="007C64FA" w:rsidRPr="007C64FA" w14:paraId="58055E05" w14:textId="77777777" w:rsidTr="009B7C80">
        <w:trPr>
          <w:trHeight w:val="397"/>
        </w:trPr>
        <w:tc>
          <w:tcPr>
            <w:tcW w:w="5620" w:type="dxa"/>
            <w:tcBorders>
              <w:top w:val="nil"/>
              <w:left w:val="nil"/>
              <w:bottom w:val="single" w:sz="8" w:space="0" w:color="auto"/>
              <w:right w:val="nil"/>
            </w:tcBorders>
            <w:shd w:val="clear" w:color="auto" w:fill="auto"/>
            <w:vAlign w:val="center"/>
            <w:hideMark/>
          </w:tcPr>
          <w:p w14:paraId="0E457B2E" w14:textId="58BA540C" w:rsidR="00C51B80" w:rsidRPr="007C64FA" w:rsidRDefault="00C44492" w:rsidP="0036769F">
            <w:pPr>
              <w:rPr>
                <w:rFonts w:ascii="Calibri" w:hAnsi="Calibri" w:cs="Calibri"/>
                <w:b/>
                <w:bCs/>
              </w:rPr>
            </w:pPr>
            <w:r w:rsidRPr="007C64FA">
              <w:rPr>
                <w:rFonts w:ascii="Calibri" w:hAnsi="Calibri" w:cs="Calibri"/>
                <w:b/>
                <w:bCs/>
                <w:lang w:val="bs-Cyrl-BA"/>
              </w:rPr>
              <w:t xml:space="preserve">Губитак </w:t>
            </w:r>
            <w:r w:rsidR="00C51B80" w:rsidRPr="007C64FA">
              <w:rPr>
                <w:rFonts w:ascii="Calibri" w:hAnsi="Calibri" w:cs="Calibri"/>
                <w:b/>
                <w:bCs/>
              </w:rPr>
              <w:t xml:space="preserve">на дан </w:t>
            </w:r>
            <w:r w:rsidRPr="007C64FA">
              <w:rPr>
                <w:rFonts w:ascii="Calibri" w:hAnsi="Calibri" w:cs="Calibri"/>
                <w:b/>
                <w:bCs/>
                <w:lang w:val="bs-Cyrl-BA"/>
              </w:rPr>
              <w:t>01</w:t>
            </w:r>
            <w:r w:rsidRPr="007C64FA">
              <w:rPr>
                <w:rFonts w:ascii="Calibri" w:hAnsi="Calibri" w:cs="Calibri"/>
                <w:b/>
                <w:bCs/>
              </w:rPr>
              <w:t>.</w:t>
            </w:r>
            <w:r w:rsidR="0036769F" w:rsidRPr="007C64FA">
              <w:rPr>
                <w:rFonts w:ascii="Calibri" w:hAnsi="Calibri" w:cs="Calibri"/>
                <w:b/>
                <w:bCs/>
                <w:lang w:val="sr-Cyrl-RS"/>
              </w:rPr>
              <w:t>01</w:t>
            </w:r>
            <w:r w:rsidRPr="007C64FA">
              <w:rPr>
                <w:rFonts w:ascii="Calibri" w:hAnsi="Calibri" w:cs="Calibri"/>
                <w:b/>
                <w:bCs/>
              </w:rPr>
              <w:t>.20</w:t>
            </w:r>
            <w:r w:rsidRPr="007C64FA">
              <w:rPr>
                <w:rFonts w:ascii="Calibri" w:hAnsi="Calibri" w:cs="Calibri"/>
                <w:b/>
                <w:bCs/>
                <w:lang w:val="bs-Cyrl-BA"/>
              </w:rPr>
              <w:t>20</w:t>
            </w:r>
            <w:r w:rsidR="00C51B80" w:rsidRPr="007C64FA">
              <w:rPr>
                <w:rFonts w:ascii="Calibri" w:hAnsi="Calibri" w:cs="Calibri"/>
                <w:b/>
                <w:bCs/>
              </w:rPr>
              <w:t>.</w:t>
            </w:r>
          </w:p>
        </w:tc>
        <w:tc>
          <w:tcPr>
            <w:tcW w:w="2035" w:type="dxa"/>
            <w:gridSpan w:val="3"/>
            <w:tcBorders>
              <w:top w:val="nil"/>
              <w:left w:val="nil"/>
              <w:bottom w:val="single" w:sz="8" w:space="0" w:color="auto"/>
              <w:right w:val="nil"/>
            </w:tcBorders>
            <w:shd w:val="clear" w:color="auto" w:fill="auto"/>
            <w:vAlign w:val="center"/>
            <w:hideMark/>
          </w:tcPr>
          <w:p w14:paraId="1A9355F3" w14:textId="77777777" w:rsidR="00C51B80" w:rsidRPr="007C64FA" w:rsidRDefault="00C51B80" w:rsidP="009B7C80">
            <w:pPr>
              <w:jc w:val="both"/>
              <w:rPr>
                <w:rFonts w:ascii="Calibri" w:hAnsi="Calibri" w:cs="Calibri"/>
              </w:rPr>
            </w:pPr>
            <w:r w:rsidRPr="007C64FA">
              <w:rPr>
                <w:rFonts w:ascii="Calibri" w:hAnsi="Calibri" w:cs="Calibri"/>
              </w:rPr>
              <w:t> </w:t>
            </w:r>
          </w:p>
        </w:tc>
        <w:tc>
          <w:tcPr>
            <w:tcW w:w="1559" w:type="dxa"/>
            <w:tcBorders>
              <w:top w:val="nil"/>
              <w:left w:val="nil"/>
              <w:bottom w:val="single" w:sz="8" w:space="0" w:color="auto"/>
              <w:right w:val="nil"/>
            </w:tcBorders>
            <w:shd w:val="clear" w:color="auto" w:fill="auto"/>
            <w:vAlign w:val="center"/>
            <w:hideMark/>
          </w:tcPr>
          <w:p w14:paraId="215514A2" w14:textId="77777777" w:rsidR="00C51B80" w:rsidRPr="007C64FA" w:rsidRDefault="00C44492" w:rsidP="009B7C80">
            <w:pPr>
              <w:jc w:val="right"/>
              <w:rPr>
                <w:rFonts w:ascii="Calibri" w:hAnsi="Calibri" w:cs="Calibri"/>
                <w:b/>
                <w:bCs/>
                <w:lang w:val="bs-Cyrl-BA"/>
              </w:rPr>
            </w:pPr>
            <w:r w:rsidRPr="007C64FA">
              <w:rPr>
                <w:rFonts w:ascii="Calibri" w:hAnsi="Calibri" w:cs="Calibri"/>
                <w:b/>
                <w:bCs/>
                <w:lang w:val="bs-Cyrl-BA"/>
              </w:rPr>
              <w:t>81.872.254</w:t>
            </w:r>
          </w:p>
        </w:tc>
      </w:tr>
      <w:tr w:rsidR="007C64FA" w:rsidRPr="007C64FA" w14:paraId="60F3DA5C" w14:textId="77777777" w:rsidTr="009B7C80">
        <w:trPr>
          <w:trHeight w:val="397"/>
        </w:trPr>
        <w:tc>
          <w:tcPr>
            <w:tcW w:w="6096" w:type="dxa"/>
            <w:gridSpan w:val="2"/>
            <w:tcBorders>
              <w:top w:val="nil"/>
              <w:left w:val="nil"/>
              <w:bottom w:val="nil"/>
              <w:right w:val="nil"/>
            </w:tcBorders>
            <w:shd w:val="clear" w:color="auto" w:fill="auto"/>
            <w:vAlign w:val="center"/>
            <w:hideMark/>
          </w:tcPr>
          <w:p w14:paraId="60F4D77B" w14:textId="77777777" w:rsidR="00C51B80" w:rsidRPr="007C64FA" w:rsidRDefault="00C51B80" w:rsidP="009E5B26">
            <w:pPr>
              <w:rPr>
                <w:rFonts w:ascii="Calibri" w:hAnsi="Calibri" w:cs="Calibri"/>
              </w:rPr>
            </w:pPr>
            <w:r w:rsidRPr="007C64FA">
              <w:rPr>
                <w:rFonts w:ascii="Calibri" w:hAnsi="Calibri" w:cs="Calibri"/>
              </w:rPr>
              <w:t>Губитак ранијих годи</w:t>
            </w:r>
            <w:r w:rsidR="00C44492" w:rsidRPr="007C64FA">
              <w:rPr>
                <w:rFonts w:ascii="Calibri" w:hAnsi="Calibri" w:cs="Calibri"/>
              </w:rPr>
              <w:t>на до висине капитала 01.01.20</w:t>
            </w:r>
            <w:r w:rsidR="00C44492" w:rsidRPr="007C64FA">
              <w:rPr>
                <w:rFonts w:ascii="Calibri" w:hAnsi="Calibri" w:cs="Calibri"/>
                <w:lang w:val="bs-Cyrl-BA"/>
              </w:rPr>
              <w:t>20</w:t>
            </w:r>
            <w:r w:rsidRPr="007C64FA">
              <w:rPr>
                <w:rFonts w:ascii="Calibri" w:hAnsi="Calibri" w:cs="Calibri"/>
              </w:rPr>
              <w:t>.</w:t>
            </w:r>
          </w:p>
        </w:tc>
        <w:tc>
          <w:tcPr>
            <w:tcW w:w="1559" w:type="dxa"/>
            <w:gridSpan w:val="2"/>
            <w:tcBorders>
              <w:top w:val="nil"/>
              <w:left w:val="nil"/>
              <w:bottom w:val="nil"/>
              <w:right w:val="nil"/>
            </w:tcBorders>
            <w:shd w:val="clear" w:color="auto" w:fill="auto"/>
            <w:vAlign w:val="center"/>
            <w:hideMark/>
          </w:tcPr>
          <w:p w14:paraId="2BFB7894" w14:textId="77777777" w:rsidR="00C51B80" w:rsidRPr="007C64FA" w:rsidRDefault="00C51B80" w:rsidP="009B7C80">
            <w:pPr>
              <w:jc w:val="both"/>
              <w:rPr>
                <w:rFonts w:ascii="Calibri" w:hAnsi="Calibri" w:cs="Calibri"/>
              </w:rPr>
            </w:pPr>
          </w:p>
        </w:tc>
        <w:tc>
          <w:tcPr>
            <w:tcW w:w="1559" w:type="dxa"/>
            <w:tcBorders>
              <w:top w:val="nil"/>
              <w:left w:val="nil"/>
              <w:bottom w:val="nil"/>
              <w:right w:val="nil"/>
            </w:tcBorders>
            <w:shd w:val="clear" w:color="auto" w:fill="auto"/>
            <w:vAlign w:val="center"/>
            <w:hideMark/>
          </w:tcPr>
          <w:p w14:paraId="694D9902" w14:textId="77777777" w:rsidR="00C51B80" w:rsidRPr="007C64FA" w:rsidRDefault="00C44492" w:rsidP="00C44492">
            <w:pPr>
              <w:jc w:val="right"/>
              <w:rPr>
                <w:rFonts w:ascii="Calibri" w:hAnsi="Calibri" w:cs="Calibri"/>
              </w:rPr>
            </w:pPr>
            <w:r w:rsidRPr="007C64FA">
              <w:rPr>
                <w:rFonts w:ascii="Calibri" w:hAnsi="Calibri" w:cs="Calibri"/>
                <w:lang w:val="sr-Cyrl-BA"/>
              </w:rPr>
              <w:t>81</w:t>
            </w:r>
            <w:r w:rsidR="00C51B80" w:rsidRPr="007C64FA">
              <w:rPr>
                <w:rFonts w:ascii="Calibri" w:hAnsi="Calibri" w:cs="Calibri"/>
                <w:lang w:val="sr-Cyrl-BA"/>
              </w:rPr>
              <w:t>.</w:t>
            </w:r>
            <w:r w:rsidRPr="007C64FA">
              <w:rPr>
                <w:rFonts w:ascii="Calibri" w:hAnsi="Calibri" w:cs="Calibri"/>
                <w:lang w:val="sr-Cyrl-BA"/>
              </w:rPr>
              <w:t>872</w:t>
            </w:r>
            <w:r w:rsidR="00C51B80" w:rsidRPr="007C64FA">
              <w:rPr>
                <w:rFonts w:ascii="Calibri" w:hAnsi="Calibri" w:cs="Calibri"/>
                <w:lang w:val="sr-Cyrl-BA"/>
              </w:rPr>
              <w:t>.</w:t>
            </w:r>
            <w:r w:rsidRPr="007C64FA">
              <w:rPr>
                <w:rFonts w:ascii="Calibri" w:hAnsi="Calibri" w:cs="Calibri"/>
                <w:lang w:val="sr-Cyrl-BA"/>
              </w:rPr>
              <w:t>254</w:t>
            </w:r>
          </w:p>
        </w:tc>
      </w:tr>
      <w:tr w:rsidR="007C64FA" w:rsidRPr="007C64FA" w14:paraId="4EA18BBC" w14:textId="77777777" w:rsidTr="009B7C80">
        <w:trPr>
          <w:trHeight w:val="397"/>
        </w:trPr>
        <w:tc>
          <w:tcPr>
            <w:tcW w:w="6096" w:type="dxa"/>
            <w:gridSpan w:val="2"/>
            <w:tcBorders>
              <w:top w:val="nil"/>
              <w:left w:val="nil"/>
              <w:bottom w:val="nil"/>
              <w:right w:val="nil"/>
            </w:tcBorders>
            <w:shd w:val="clear" w:color="auto" w:fill="auto"/>
            <w:vAlign w:val="center"/>
            <w:hideMark/>
          </w:tcPr>
          <w:p w14:paraId="060CE633" w14:textId="77777777" w:rsidR="00C51B80" w:rsidRPr="007C64FA" w:rsidRDefault="00C44492" w:rsidP="00C44492">
            <w:pPr>
              <w:rPr>
                <w:rFonts w:ascii="Calibri" w:hAnsi="Calibri" w:cs="Calibri"/>
                <w:lang w:val="bs-Cyrl-BA"/>
              </w:rPr>
            </w:pPr>
            <w:r w:rsidRPr="007C64FA">
              <w:rPr>
                <w:rFonts w:ascii="Calibri" w:hAnsi="Calibri" w:cs="Calibri"/>
                <w:lang w:val="bs-Cyrl-BA"/>
              </w:rPr>
              <w:t>Губитак текућег периода</w:t>
            </w:r>
          </w:p>
        </w:tc>
        <w:tc>
          <w:tcPr>
            <w:tcW w:w="1559" w:type="dxa"/>
            <w:gridSpan w:val="2"/>
            <w:tcBorders>
              <w:top w:val="nil"/>
              <w:left w:val="nil"/>
              <w:bottom w:val="nil"/>
              <w:right w:val="nil"/>
            </w:tcBorders>
            <w:shd w:val="clear" w:color="auto" w:fill="auto"/>
            <w:vAlign w:val="center"/>
            <w:hideMark/>
          </w:tcPr>
          <w:p w14:paraId="37E7DFC9" w14:textId="77777777" w:rsidR="00C51B80" w:rsidRPr="007C64FA" w:rsidRDefault="00C51B80" w:rsidP="009B7C80">
            <w:pPr>
              <w:jc w:val="both"/>
              <w:rPr>
                <w:rFonts w:ascii="Calibri" w:hAnsi="Calibri" w:cs="Calibri"/>
              </w:rPr>
            </w:pPr>
          </w:p>
        </w:tc>
        <w:tc>
          <w:tcPr>
            <w:tcW w:w="1559" w:type="dxa"/>
            <w:tcBorders>
              <w:top w:val="nil"/>
              <w:left w:val="nil"/>
              <w:bottom w:val="nil"/>
              <w:right w:val="nil"/>
            </w:tcBorders>
            <w:shd w:val="clear" w:color="auto" w:fill="auto"/>
            <w:vAlign w:val="center"/>
            <w:hideMark/>
          </w:tcPr>
          <w:p w14:paraId="5580F0C5" w14:textId="77777777" w:rsidR="00C51B80" w:rsidRPr="007C64FA" w:rsidRDefault="00C44492" w:rsidP="00C44492">
            <w:pPr>
              <w:jc w:val="right"/>
              <w:rPr>
                <w:rFonts w:ascii="Calibri" w:hAnsi="Calibri" w:cs="Calibri"/>
                <w:lang w:val="bs-Cyrl-BA"/>
              </w:rPr>
            </w:pPr>
            <w:r w:rsidRPr="007C64FA">
              <w:rPr>
                <w:rFonts w:ascii="Calibri" w:hAnsi="Calibri" w:cs="Calibri"/>
                <w:lang w:val="bs-Cyrl-BA"/>
              </w:rPr>
              <w:t>15.034.01</w:t>
            </w:r>
            <w:r w:rsidR="00C7417E" w:rsidRPr="007C64FA">
              <w:rPr>
                <w:rFonts w:ascii="Calibri" w:hAnsi="Calibri" w:cs="Calibri"/>
                <w:lang w:val="bs-Cyrl-BA"/>
              </w:rPr>
              <w:t>3</w:t>
            </w:r>
          </w:p>
        </w:tc>
      </w:tr>
      <w:tr w:rsidR="007C64FA" w:rsidRPr="007C64FA" w14:paraId="6F240185" w14:textId="77777777" w:rsidTr="009B7C80">
        <w:trPr>
          <w:trHeight w:val="397"/>
        </w:trPr>
        <w:tc>
          <w:tcPr>
            <w:tcW w:w="6096" w:type="dxa"/>
            <w:gridSpan w:val="2"/>
            <w:tcBorders>
              <w:top w:val="nil"/>
              <w:left w:val="nil"/>
              <w:bottom w:val="single" w:sz="8" w:space="0" w:color="auto"/>
              <w:right w:val="nil"/>
            </w:tcBorders>
            <w:shd w:val="clear" w:color="auto" w:fill="auto"/>
            <w:vAlign w:val="center"/>
            <w:hideMark/>
          </w:tcPr>
          <w:p w14:paraId="267A80CB" w14:textId="68CE7F76" w:rsidR="00C51B80" w:rsidRPr="007C64FA" w:rsidRDefault="00C51B80" w:rsidP="0036769F">
            <w:pPr>
              <w:rPr>
                <w:rFonts w:ascii="Calibri" w:hAnsi="Calibri" w:cs="Calibri"/>
                <w:b/>
                <w:bCs/>
              </w:rPr>
            </w:pPr>
            <w:r w:rsidRPr="007C64FA">
              <w:rPr>
                <w:rFonts w:ascii="Calibri" w:hAnsi="Calibri" w:cs="Calibri"/>
                <w:b/>
                <w:bCs/>
                <w:lang w:val="sr-Cyrl-BA"/>
              </w:rPr>
              <w:t>Г</w:t>
            </w:r>
            <w:r w:rsidR="00C44492" w:rsidRPr="007C64FA">
              <w:rPr>
                <w:rFonts w:ascii="Calibri" w:hAnsi="Calibri" w:cs="Calibri"/>
                <w:b/>
                <w:bCs/>
                <w:lang w:val="sr-Cyrl-BA"/>
              </w:rPr>
              <w:t xml:space="preserve">убитак </w:t>
            </w:r>
            <w:r w:rsidR="00C44492" w:rsidRPr="007C64FA">
              <w:rPr>
                <w:rFonts w:ascii="Calibri" w:hAnsi="Calibri" w:cs="Calibri"/>
                <w:b/>
                <w:bCs/>
              </w:rPr>
              <w:t>на дан 31.12.20</w:t>
            </w:r>
            <w:r w:rsidR="00C44492" w:rsidRPr="007C64FA">
              <w:rPr>
                <w:rFonts w:ascii="Calibri" w:hAnsi="Calibri" w:cs="Calibri"/>
                <w:b/>
                <w:bCs/>
                <w:lang w:val="bs-Cyrl-BA"/>
              </w:rPr>
              <w:t>20</w:t>
            </w:r>
            <w:r w:rsidRPr="007C64FA">
              <w:rPr>
                <w:rFonts w:ascii="Calibri" w:hAnsi="Calibri" w:cs="Calibri"/>
                <w:b/>
                <w:bCs/>
              </w:rPr>
              <w:t>.</w:t>
            </w:r>
          </w:p>
        </w:tc>
        <w:tc>
          <w:tcPr>
            <w:tcW w:w="1559" w:type="dxa"/>
            <w:gridSpan w:val="2"/>
            <w:tcBorders>
              <w:top w:val="nil"/>
              <w:left w:val="nil"/>
              <w:bottom w:val="single" w:sz="8" w:space="0" w:color="auto"/>
              <w:right w:val="nil"/>
            </w:tcBorders>
            <w:shd w:val="clear" w:color="auto" w:fill="auto"/>
            <w:vAlign w:val="center"/>
            <w:hideMark/>
          </w:tcPr>
          <w:p w14:paraId="44ABA8E3" w14:textId="77777777" w:rsidR="00C51B80" w:rsidRPr="007C64FA" w:rsidRDefault="00C51B80" w:rsidP="009B7C80">
            <w:pPr>
              <w:jc w:val="both"/>
              <w:rPr>
                <w:rFonts w:ascii="Calibri" w:hAnsi="Calibri" w:cs="Calibri"/>
                <w:b/>
                <w:bCs/>
              </w:rPr>
            </w:pPr>
            <w:r w:rsidRPr="007C64FA">
              <w:rPr>
                <w:rFonts w:ascii="Calibri" w:hAnsi="Calibri" w:cs="Calibri"/>
                <w:b/>
                <w:bCs/>
              </w:rPr>
              <w:t> </w:t>
            </w:r>
          </w:p>
        </w:tc>
        <w:tc>
          <w:tcPr>
            <w:tcW w:w="1559" w:type="dxa"/>
            <w:tcBorders>
              <w:top w:val="nil"/>
              <w:left w:val="nil"/>
              <w:bottom w:val="single" w:sz="8" w:space="0" w:color="auto"/>
              <w:right w:val="nil"/>
            </w:tcBorders>
            <w:shd w:val="clear" w:color="auto" w:fill="auto"/>
            <w:vAlign w:val="center"/>
            <w:hideMark/>
          </w:tcPr>
          <w:p w14:paraId="087AEEB3" w14:textId="77777777" w:rsidR="00C51B80" w:rsidRPr="007C64FA" w:rsidRDefault="00C44492" w:rsidP="00C44492">
            <w:pPr>
              <w:jc w:val="right"/>
              <w:rPr>
                <w:rFonts w:ascii="Calibri" w:hAnsi="Calibri" w:cs="Calibri"/>
                <w:b/>
                <w:bCs/>
                <w:lang w:val="bs-Cyrl-BA"/>
              </w:rPr>
            </w:pPr>
            <w:r w:rsidRPr="007C64FA">
              <w:rPr>
                <w:rFonts w:ascii="Calibri" w:hAnsi="Calibri" w:cs="Calibri"/>
                <w:b/>
                <w:bCs/>
                <w:lang w:val="bs-Cyrl-BA"/>
              </w:rPr>
              <w:t>96.906.267</w:t>
            </w:r>
          </w:p>
        </w:tc>
      </w:tr>
    </w:tbl>
    <w:p w14:paraId="535B49DF" w14:textId="3C4BAB85" w:rsidR="00C51B80" w:rsidRPr="001F7E47" w:rsidRDefault="00C51B80" w:rsidP="00C51B80">
      <w:pPr>
        <w:jc w:val="both"/>
        <w:rPr>
          <w:rFonts w:ascii="Calibri" w:hAnsi="Calibri" w:cs="Calibri"/>
          <w:i/>
          <w:color w:val="000000" w:themeColor="text1"/>
        </w:rPr>
      </w:pPr>
    </w:p>
    <w:p w14:paraId="702DC1E8" w14:textId="77777777" w:rsidR="00C51B80" w:rsidRDefault="00C51B80" w:rsidP="00C51B80">
      <w:pPr>
        <w:jc w:val="both"/>
        <w:rPr>
          <w:rFonts w:ascii="Calibri" w:hAnsi="Calibri" w:cs="Calibri"/>
          <w:color w:val="000000" w:themeColor="text1"/>
        </w:rPr>
      </w:pPr>
    </w:p>
    <w:p w14:paraId="05D9475E" w14:textId="4D46D4A7" w:rsidR="00C51B80" w:rsidRDefault="00C51B80" w:rsidP="00C51B80">
      <w:pPr>
        <w:ind w:firstLine="567"/>
        <w:jc w:val="both"/>
        <w:rPr>
          <w:rFonts w:ascii="Calibri" w:hAnsi="Calibri" w:cs="Calibri"/>
          <w:color w:val="000000" w:themeColor="text1"/>
        </w:rPr>
      </w:pPr>
    </w:p>
    <w:p w14:paraId="3158E3E9" w14:textId="0B96F7AC" w:rsidR="0067262A" w:rsidRDefault="0067262A" w:rsidP="00C51B80">
      <w:pPr>
        <w:ind w:firstLine="567"/>
        <w:jc w:val="both"/>
        <w:rPr>
          <w:rFonts w:ascii="Calibri" w:hAnsi="Calibri" w:cs="Calibri"/>
          <w:color w:val="000000" w:themeColor="text1"/>
        </w:rPr>
      </w:pPr>
    </w:p>
    <w:p w14:paraId="39A84718" w14:textId="6673E047" w:rsidR="0067262A" w:rsidRDefault="0067262A" w:rsidP="00C51B80">
      <w:pPr>
        <w:ind w:firstLine="567"/>
        <w:jc w:val="both"/>
        <w:rPr>
          <w:rFonts w:ascii="Calibri" w:hAnsi="Calibri" w:cs="Calibri"/>
          <w:color w:val="000000" w:themeColor="text1"/>
        </w:rPr>
      </w:pPr>
    </w:p>
    <w:p w14:paraId="066FE08F" w14:textId="77777777" w:rsidR="0067262A" w:rsidRDefault="0067262A" w:rsidP="00C51B80">
      <w:pPr>
        <w:ind w:firstLine="567"/>
        <w:jc w:val="both"/>
        <w:rPr>
          <w:rFonts w:ascii="Calibri" w:hAnsi="Calibri" w:cs="Calibri"/>
          <w:color w:val="000000" w:themeColor="text1"/>
        </w:rPr>
      </w:pPr>
    </w:p>
    <w:p w14:paraId="7B93A28F" w14:textId="77777777" w:rsidR="006B7D03" w:rsidRPr="002F3B7F" w:rsidRDefault="000C62D7" w:rsidP="006B7D03">
      <w:pPr>
        <w:pStyle w:val="Heading1"/>
        <w:spacing w:before="0" w:after="0"/>
        <w:ind w:left="426" w:hanging="426"/>
        <w:jc w:val="both"/>
      </w:pPr>
      <w:bookmarkStart w:id="101" w:name="_Toc67040805"/>
      <w:r w:rsidRPr="002F3B7F">
        <w:rPr>
          <w:sz w:val="28"/>
          <w:szCs w:val="28"/>
        </w:rPr>
        <w:lastRenderedPageBreak/>
        <w:t>Капитал</w:t>
      </w:r>
      <w:bookmarkEnd w:id="99"/>
      <w:bookmarkEnd w:id="101"/>
    </w:p>
    <w:tbl>
      <w:tblPr>
        <w:tblW w:w="9087" w:type="dxa"/>
        <w:tblInd w:w="93" w:type="dxa"/>
        <w:tblLook w:val="04A0" w:firstRow="1" w:lastRow="0" w:firstColumn="1" w:lastColumn="0" w:noHBand="0" w:noVBand="1"/>
      </w:tblPr>
      <w:tblGrid>
        <w:gridCol w:w="5320"/>
        <w:gridCol w:w="1840"/>
        <w:gridCol w:w="1927"/>
      </w:tblGrid>
      <w:tr w:rsidR="00D828AB" w:rsidRPr="002F3B7F" w14:paraId="1979801C" w14:textId="77777777" w:rsidTr="003C5436">
        <w:trPr>
          <w:trHeight w:val="283"/>
        </w:trPr>
        <w:tc>
          <w:tcPr>
            <w:tcW w:w="5320" w:type="dxa"/>
            <w:tcBorders>
              <w:top w:val="nil"/>
              <w:left w:val="nil"/>
              <w:bottom w:val="nil"/>
              <w:right w:val="nil"/>
            </w:tcBorders>
            <w:shd w:val="clear" w:color="auto" w:fill="auto"/>
            <w:noWrap/>
            <w:vAlign w:val="bottom"/>
            <w:hideMark/>
          </w:tcPr>
          <w:p w14:paraId="69D037BD" w14:textId="77777777" w:rsidR="00D828AB" w:rsidRPr="002F3B7F" w:rsidRDefault="00D828AB" w:rsidP="00D828AB">
            <w:pPr>
              <w:rPr>
                <w:rFonts w:ascii="Calibri" w:hAnsi="Calibri" w:cs="Calibri"/>
                <w:lang w:val="sr-Cyrl-BA"/>
              </w:rPr>
            </w:pPr>
          </w:p>
        </w:tc>
        <w:tc>
          <w:tcPr>
            <w:tcW w:w="1840" w:type="dxa"/>
            <w:tcBorders>
              <w:top w:val="nil"/>
              <w:left w:val="nil"/>
              <w:bottom w:val="nil"/>
              <w:right w:val="nil"/>
            </w:tcBorders>
            <w:shd w:val="clear" w:color="auto" w:fill="auto"/>
            <w:noWrap/>
            <w:vAlign w:val="bottom"/>
            <w:hideMark/>
          </w:tcPr>
          <w:p w14:paraId="73F74E29" w14:textId="77777777" w:rsidR="00D828AB" w:rsidRPr="002F3B7F" w:rsidRDefault="00D828AB" w:rsidP="00D828AB">
            <w:pPr>
              <w:rPr>
                <w:rFonts w:ascii="Calibri" w:hAnsi="Calibri" w:cs="Calibri"/>
              </w:rPr>
            </w:pPr>
          </w:p>
        </w:tc>
        <w:tc>
          <w:tcPr>
            <w:tcW w:w="1927" w:type="dxa"/>
            <w:tcBorders>
              <w:top w:val="nil"/>
              <w:left w:val="nil"/>
              <w:bottom w:val="nil"/>
              <w:right w:val="nil"/>
            </w:tcBorders>
            <w:shd w:val="clear" w:color="auto" w:fill="auto"/>
            <w:noWrap/>
            <w:vAlign w:val="center"/>
            <w:hideMark/>
          </w:tcPr>
          <w:p w14:paraId="717E6870" w14:textId="77777777" w:rsidR="00D828AB" w:rsidRPr="002F3B7F" w:rsidRDefault="00D828AB" w:rsidP="00D828AB">
            <w:pPr>
              <w:jc w:val="right"/>
              <w:rPr>
                <w:rFonts w:ascii="Calibri" w:hAnsi="Calibri" w:cs="Calibri"/>
              </w:rPr>
            </w:pPr>
            <w:r w:rsidRPr="002F3B7F">
              <w:rPr>
                <w:rFonts w:ascii="Calibri" w:hAnsi="Calibri" w:cs="Calibri"/>
              </w:rPr>
              <w:t xml:space="preserve">     у КМ</w:t>
            </w:r>
          </w:p>
        </w:tc>
      </w:tr>
      <w:tr w:rsidR="00D828AB" w:rsidRPr="002F3B7F" w14:paraId="7AEF3262" w14:textId="77777777" w:rsidTr="00137FBC">
        <w:trPr>
          <w:trHeight w:val="471"/>
        </w:trPr>
        <w:tc>
          <w:tcPr>
            <w:tcW w:w="5320" w:type="dxa"/>
            <w:tcBorders>
              <w:top w:val="single" w:sz="8" w:space="0" w:color="auto"/>
              <w:left w:val="nil"/>
              <w:bottom w:val="single" w:sz="8" w:space="0" w:color="auto"/>
              <w:right w:val="nil"/>
            </w:tcBorders>
            <w:shd w:val="clear" w:color="auto" w:fill="auto"/>
            <w:vAlign w:val="center"/>
            <w:hideMark/>
          </w:tcPr>
          <w:p w14:paraId="6534698B" w14:textId="77777777" w:rsidR="00D828AB" w:rsidRPr="002F3B7F" w:rsidRDefault="00D828AB" w:rsidP="00D828AB">
            <w:pPr>
              <w:jc w:val="both"/>
              <w:rPr>
                <w:rFonts w:ascii="Calibri" w:hAnsi="Calibri" w:cs="Calibri"/>
                <w:b/>
                <w:bCs/>
              </w:rPr>
            </w:pPr>
            <w:r w:rsidRPr="002F3B7F">
              <w:rPr>
                <w:rFonts w:ascii="Calibri" w:hAnsi="Calibri" w:cs="Calibri"/>
                <w:b/>
                <w:bCs/>
              </w:rPr>
              <w:t>Капитал</w:t>
            </w:r>
          </w:p>
        </w:tc>
        <w:tc>
          <w:tcPr>
            <w:tcW w:w="1840" w:type="dxa"/>
            <w:tcBorders>
              <w:top w:val="single" w:sz="8" w:space="0" w:color="auto"/>
              <w:left w:val="nil"/>
              <w:bottom w:val="single" w:sz="8" w:space="0" w:color="auto"/>
              <w:right w:val="nil"/>
            </w:tcBorders>
            <w:shd w:val="clear" w:color="auto" w:fill="auto"/>
            <w:noWrap/>
            <w:vAlign w:val="center"/>
            <w:hideMark/>
          </w:tcPr>
          <w:p w14:paraId="26C1DC41" w14:textId="77777777" w:rsidR="00D828AB" w:rsidRPr="002F3B7F" w:rsidRDefault="00D828AB" w:rsidP="00D828AB">
            <w:pPr>
              <w:jc w:val="right"/>
              <w:rPr>
                <w:rFonts w:ascii="Calibri" w:hAnsi="Calibri" w:cs="Calibri"/>
                <w:b/>
                <w:bCs/>
              </w:rPr>
            </w:pPr>
            <w:r w:rsidRPr="002F3B7F">
              <w:rPr>
                <w:rFonts w:ascii="Calibri" w:hAnsi="Calibri" w:cs="Calibri"/>
                <w:b/>
                <w:bCs/>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762B6C85" w14:textId="77777777" w:rsidR="00D828AB" w:rsidRPr="002F3B7F" w:rsidRDefault="001212F7" w:rsidP="001212F7">
            <w:pPr>
              <w:jc w:val="right"/>
              <w:rPr>
                <w:rFonts w:ascii="Calibri" w:hAnsi="Calibri" w:cs="Calibri"/>
                <w:b/>
                <w:bCs/>
              </w:rPr>
            </w:pPr>
            <w:r w:rsidRPr="002F3B7F">
              <w:rPr>
                <w:rFonts w:ascii="Calibri" w:hAnsi="Calibri" w:cs="Calibri"/>
                <w:b/>
                <w:bCs/>
              </w:rPr>
              <w:t>3</w:t>
            </w:r>
            <w:r w:rsidRPr="002F3B7F">
              <w:rPr>
                <w:rFonts w:ascii="Calibri" w:hAnsi="Calibri" w:cs="Calibri"/>
                <w:b/>
                <w:bCs/>
                <w:lang w:val="sr-Cyrl-BA"/>
              </w:rPr>
              <w:t>1</w:t>
            </w:r>
            <w:r w:rsidR="00D828AB" w:rsidRPr="002F3B7F">
              <w:rPr>
                <w:rFonts w:ascii="Calibri" w:hAnsi="Calibri" w:cs="Calibri"/>
                <w:b/>
                <w:bCs/>
              </w:rPr>
              <w:t>.</w:t>
            </w:r>
            <w:r w:rsidRPr="002F3B7F">
              <w:rPr>
                <w:rFonts w:ascii="Calibri" w:hAnsi="Calibri" w:cs="Calibri"/>
                <w:b/>
                <w:bCs/>
                <w:lang w:val="sr-Cyrl-BA"/>
              </w:rPr>
              <w:t>12</w:t>
            </w:r>
            <w:r w:rsidR="00D828AB" w:rsidRPr="002F3B7F">
              <w:rPr>
                <w:rFonts w:ascii="Calibri" w:hAnsi="Calibri" w:cs="Calibri"/>
                <w:b/>
                <w:bCs/>
              </w:rPr>
              <w:t>.2020</w:t>
            </w:r>
          </w:p>
        </w:tc>
      </w:tr>
      <w:tr w:rsidR="00D828AB" w:rsidRPr="002F3B7F" w14:paraId="69104810" w14:textId="77777777" w:rsidTr="00B631DC">
        <w:trPr>
          <w:trHeight w:val="360"/>
        </w:trPr>
        <w:tc>
          <w:tcPr>
            <w:tcW w:w="5320" w:type="dxa"/>
            <w:tcBorders>
              <w:top w:val="nil"/>
              <w:left w:val="nil"/>
              <w:bottom w:val="nil"/>
              <w:right w:val="nil"/>
            </w:tcBorders>
            <w:shd w:val="clear" w:color="auto" w:fill="auto"/>
            <w:noWrap/>
            <w:vAlign w:val="center"/>
            <w:hideMark/>
          </w:tcPr>
          <w:p w14:paraId="456CD469" w14:textId="77777777" w:rsidR="00D828AB" w:rsidRPr="002F3B7F" w:rsidRDefault="00D828AB" w:rsidP="00D828AB">
            <w:pPr>
              <w:jc w:val="both"/>
              <w:rPr>
                <w:rFonts w:ascii="Calibri" w:hAnsi="Calibri" w:cs="Calibri"/>
              </w:rPr>
            </w:pPr>
            <w:r w:rsidRPr="002F3B7F">
              <w:rPr>
                <w:rFonts w:ascii="Calibri" w:hAnsi="Calibri" w:cs="Calibri"/>
              </w:rPr>
              <w:t>Основни капитал</w:t>
            </w:r>
          </w:p>
        </w:tc>
        <w:tc>
          <w:tcPr>
            <w:tcW w:w="1840" w:type="dxa"/>
            <w:tcBorders>
              <w:top w:val="nil"/>
              <w:left w:val="nil"/>
              <w:bottom w:val="nil"/>
              <w:right w:val="nil"/>
            </w:tcBorders>
            <w:shd w:val="clear" w:color="auto" w:fill="auto"/>
            <w:noWrap/>
            <w:vAlign w:val="center"/>
            <w:hideMark/>
          </w:tcPr>
          <w:p w14:paraId="7B1D8EE4" w14:textId="77777777" w:rsidR="00D828AB" w:rsidRPr="002F3B7F" w:rsidRDefault="00D828AB" w:rsidP="00D828AB">
            <w:pPr>
              <w:jc w:val="right"/>
              <w:rPr>
                <w:rFonts w:ascii="Calibri" w:hAnsi="Calibri" w:cs="Calibri"/>
              </w:rPr>
            </w:pPr>
            <w:r w:rsidRPr="002F3B7F">
              <w:rPr>
                <w:rFonts w:ascii="Calibri" w:hAnsi="Calibri" w:cs="Calibri"/>
              </w:rPr>
              <w:t>50.000</w:t>
            </w:r>
          </w:p>
        </w:tc>
        <w:tc>
          <w:tcPr>
            <w:tcW w:w="1927" w:type="dxa"/>
            <w:tcBorders>
              <w:top w:val="nil"/>
              <w:left w:val="nil"/>
              <w:bottom w:val="nil"/>
              <w:right w:val="nil"/>
            </w:tcBorders>
            <w:shd w:val="clear" w:color="auto" w:fill="auto"/>
            <w:noWrap/>
            <w:vAlign w:val="center"/>
            <w:hideMark/>
          </w:tcPr>
          <w:p w14:paraId="37FFBD5C" w14:textId="77777777" w:rsidR="00D828AB" w:rsidRPr="002F3B7F" w:rsidRDefault="00D828AB" w:rsidP="00D828AB">
            <w:pPr>
              <w:jc w:val="right"/>
              <w:rPr>
                <w:rFonts w:ascii="Calibri" w:hAnsi="Calibri" w:cs="Calibri"/>
              </w:rPr>
            </w:pPr>
            <w:r w:rsidRPr="002F3B7F">
              <w:rPr>
                <w:rFonts w:ascii="Calibri" w:hAnsi="Calibri" w:cs="Calibri"/>
              </w:rPr>
              <w:t>50.000</w:t>
            </w:r>
          </w:p>
        </w:tc>
      </w:tr>
      <w:tr w:rsidR="00D828AB" w:rsidRPr="002F3B7F" w14:paraId="740269BB" w14:textId="77777777" w:rsidTr="00B631DC">
        <w:trPr>
          <w:trHeight w:val="360"/>
        </w:trPr>
        <w:tc>
          <w:tcPr>
            <w:tcW w:w="5320" w:type="dxa"/>
            <w:tcBorders>
              <w:top w:val="nil"/>
              <w:left w:val="nil"/>
              <w:bottom w:val="nil"/>
              <w:right w:val="nil"/>
            </w:tcBorders>
            <w:shd w:val="clear" w:color="auto" w:fill="auto"/>
            <w:noWrap/>
            <w:vAlign w:val="center"/>
            <w:hideMark/>
          </w:tcPr>
          <w:p w14:paraId="30A97F41" w14:textId="1DD374A4" w:rsidR="00D828AB" w:rsidRPr="002F3B7F" w:rsidRDefault="00F624C6" w:rsidP="00D828AB">
            <w:pPr>
              <w:jc w:val="both"/>
              <w:rPr>
                <w:rFonts w:ascii="Calibri" w:hAnsi="Calibri" w:cs="Calibri"/>
              </w:rPr>
            </w:pPr>
            <w:r>
              <w:rPr>
                <w:rFonts w:ascii="Calibri" w:hAnsi="Calibri" w:cs="Calibri"/>
                <w:lang w:val="sr-Cyrl-RS"/>
              </w:rPr>
              <w:t>Р</w:t>
            </w:r>
            <w:r w:rsidR="00D828AB" w:rsidRPr="002F3B7F">
              <w:rPr>
                <w:rFonts w:ascii="Calibri" w:hAnsi="Calibri" w:cs="Calibri"/>
              </w:rPr>
              <w:t>евалоризационе резерве</w:t>
            </w:r>
          </w:p>
        </w:tc>
        <w:tc>
          <w:tcPr>
            <w:tcW w:w="1840" w:type="dxa"/>
            <w:tcBorders>
              <w:top w:val="nil"/>
              <w:left w:val="nil"/>
              <w:bottom w:val="nil"/>
              <w:right w:val="nil"/>
            </w:tcBorders>
            <w:shd w:val="clear" w:color="auto" w:fill="auto"/>
            <w:noWrap/>
            <w:vAlign w:val="center"/>
            <w:hideMark/>
          </w:tcPr>
          <w:p w14:paraId="7183BA99" w14:textId="77777777" w:rsidR="00D828AB" w:rsidRPr="002F3B7F" w:rsidRDefault="00D828AB" w:rsidP="00D828AB">
            <w:pPr>
              <w:jc w:val="right"/>
              <w:rPr>
                <w:rFonts w:ascii="Calibri" w:hAnsi="Calibri" w:cs="Calibri"/>
              </w:rPr>
            </w:pPr>
            <w:r w:rsidRPr="002F3B7F">
              <w:rPr>
                <w:rFonts w:ascii="Calibri" w:hAnsi="Calibri" w:cs="Calibri"/>
              </w:rPr>
              <w:t>225.286.778</w:t>
            </w:r>
          </w:p>
        </w:tc>
        <w:tc>
          <w:tcPr>
            <w:tcW w:w="1927" w:type="dxa"/>
            <w:tcBorders>
              <w:top w:val="nil"/>
              <w:left w:val="nil"/>
              <w:bottom w:val="nil"/>
              <w:right w:val="nil"/>
            </w:tcBorders>
            <w:shd w:val="clear" w:color="auto" w:fill="auto"/>
            <w:noWrap/>
            <w:vAlign w:val="center"/>
            <w:hideMark/>
          </w:tcPr>
          <w:p w14:paraId="659A858D" w14:textId="77777777" w:rsidR="00D828AB" w:rsidRPr="002F3B7F" w:rsidRDefault="00D828AB" w:rsidP="00D828AB">
            <w:pPr>
              <w:jc w:val="right"/>
              <w:rPr>
                <w:rFonts w:ascii="Calibri" w:hAnsi="Calibri" w:cs="Calibri"/>
              </w:rPr>
            </w:pPr>
            <w:r w:rsidRPr="002F3B7F">
              <w:rPr>
                <w:rFonts w:ascii="Calibri" w:hAnsi="Calibri" w:cs="Calibri"/>
              </w:rPr>
              <w:t>225.286.778</w:t>
            </w:r>
          </w:p>
        </w:tc>
      </w:tr>
      <w:tr w:rsidR="00F624C6" w:rsidRPr="002F3B7F" w14:paraId="66FB632A" w14:textId="77777777" w:rsidTr="00B631DC">
        <w:trPr>
          <w:trHeight w:val="360"/>
        </w:trPr>
        <w:tc>
          <w:tcPr>
            <w:tcW w:w="5320" w:type="dxa"/>
            <w:tcBorders>
              <w:top w:val="nil"/>
              <w:left w:val="nil"/>
              <w:bottom w:val="nil"/>
              <w:right w:val="nil"/>
            </w:tcBorders>
            <w:shd w:val="clear" w:color="auto" w:fill="auto"/>
            <w:noWrap/>
            <w:vAlign w:val="center"/>
          </w:tcPr>
          <w:p w14:paraId="25DAB965" w14:textId="1A426E03" w:rsidR="00F624C6" w:rsidRPr="00F624C6" w:rsidRDefault="00F624C6" w:rsidP="00D828AB">
            <w:pPr>
              <w:jc w:val="both"/>
              <w:rPr>
                <w:rFonts w:ascii="Calibri" w:hAnsi="Calibri" w:cs="Calibri"/>
                <w:lang w:val="sr-Cyrl-RS"/>
              </w:rPr>
            </w:pPr>
            <w:r w:rsidRPr="00F624C6">
              <w:rPr>
                <w:rFonts w:ascii="Calibri" w:hAnsi="Calibri" w:cs="Calibri"/>
                <w:lang w:val="sr-Cyrl-RS"/>
              </w:rPr>
              <w:t>Нераспоређени добитак</w:t>
            </w:r>
          </w:p>
        </w:tc>
        <w:tc>
          <w:tcPr>
            <w:tcW w:w="1840" w:type="dxa"/>
            <w:tcBorders>
              <w:top w:val="nil"/>
              <w:left w:val="nil"/>
              <w:bottom w:val="nil"/>
              <w:right w:val="nil"/>
            </w:tcBorders>
            <w:shd w:val="clear" w:color="auto" w:fill="auto"/>
            <w:noWrap/>
            <w:vAlign w:val="center"/>
          </w:tcPr>
          <w:p w14:paraId="53072637" w14:textId="22300735" w:rsidR="00F624C6" w:rsidRPr="00F624C6" w:rsidRDefault="00F624C6" w:rsidP="00F624C6">
            <w:pPr>
              <w:rPr>
                <w:rFonts w:ascii="Calibri" w:hAnsi="Calibri" w:cs="Calibri"/>
                <w:lang w:val="sr-Cyrl-RS"/>
              </w:rPr>
            </w:pPr>
            <w:r>
              <w:rPr>
                <w:rFonts w:ascii="Calibri" w:hAnsi="Calibri" w:cs="Calibri"/>
                <w:lang w:val="sr-Cyrl-RS"/>
              </w:rPr>
              <w:t xml:space="preserve">           1.730.483</w:t>
            </w:r>
          </w:p>
        </w:tc>
        <w:tc>
          <w:tcPr>
            <w:tcW w:w="1927" w:type="dxa"/>
            <w:tcBorders>
              <w:top w:val="nil"/>
              <w:left w:val="nil"/>
              <w:bottom w:val="nil"/>
              <w:right w:val="nil"/>
            </w:tcBorders>
            <w:shd w:val="clear" w:color="auto" w:fill="auto"/>
            <w:noWrap/>
            <w:vAlign w:val="center"/>
          </w:tcPr>
          <w:p w14:paraId="5451F39B" w14:textId="77777777" w:rsidR="00F624C6" w:rsidRPr="002F3B7F" w:rsidRDefault="00F624C6" w:rsidP="00F624C6">
            <w:pPr>
              <w:rPr>
                <w:rFonts w:ascii="Calibri" w:hAnsi="Calibri" w:cs="Calibri"/>
                <w:lang w:val="sr-Cyrl-BA"/>
              </w:rPr>
            </w:pPr>
          </w:p>
        </w:tc>
      </w:tr>
      <w:tr w:rsidR="00F624C6" w:rsidRPr="002F3B7F" w14:paraId="579234D6" w14:textId="77777777" w:rsidTr="00B631DC">
        <w:trPr>
          <w:trHeight w:val="360"/>
        </w:trPr>
        <w:tc>
          <w:tcPr>
            <w:tcW w:w="5320" w:type="dxa"/>
            <w:tcBorders>
              <w:top w:val="nil"/>
              <w:left w:val="nil"/>
              <w:bottom w:val="nil"/>
              <w:right w:val="nil"/>
            </w:tcBorders>
            <w:shd w:val="clear" w:color="auto" w:fill="auto"/>
            <w:noWrap/>
            <w:vAlign w:val="center"/>
          </w:tcPr>
          <w:p w14:paraId="7E5A98BB" w14:textId="22DBC06F" w:rsidR="00F624C6" w:rsidRPr="00F624C6" w:rsidRDefault="00F624C6" w:rsidP="00D828AB">
            <w:pPr>
              <w:jc w:val="both"/>
              <w:rPr>
                <w:rFonts w:ascii="Calibri" w:hAnsi="Calibri" w:cs="Calibri"/>
                <w:lang w:val="sr-Cyrl-RS"/>
              </w:rPr>
            </w:pPr>
            <w:r w:rsidRPr="00F624C6">
              <w:rPr>
                <w:rFonts w:ascii="Calibri" w:hAnsi="Calibri" w:cs="Calibri"/>
                <w:lang w:val="sr-Cyrl-RS"/>
              </w:rPr>
              <w:t>Губитак текућег периода</w:t>
            </w:r>
          </w:p>
        </w:tc>
        <w:tc>
          <w:tcPr>
            <w:tcW w:w="1840" w:type="dxa"/>
            <w:tcBorders>
              <w:top w:val="nil"/>
              <w:left w:val="nil"/>
              <w:bottom w:val="nil"/>
              <w:right w:val="nil"/>
            </w:tcBorders>
            <w:shd w:val="clear" w:color="auto" w:fill="auto"/>
            <w:noWrap/>
            <w:vAlign w:val="center"/>
          </w:tcPr>
          <w:p w14:paraId="74A246AD" w14:textId="77777777" w:rsidR="00F624C6" w:rsidRPr="002F3B7F" w:rsidRDefault="00F624C6" w:rsidP="00D828AB">
            <w:pPr>
              <w:jc w:val="right"/>
              <w:rPr>
                <w:rFonts w:ascii="Calibri" w:hAnsi="Calibri" w:cs="Calibri"/>
              </w:rPr>
            </w:pPr>
          </w:p>
        </w:tc>
        <w:tc>
          <w:tcPr>
            <w:tcW w:w="1927" w:type="dxa"/>
            <w:tcBorders>
              <w:top w:val="nil"/>
              <w:left w:val="nil"/>
              <w:bottom w:val="nil"/>
              <w:right w:val="nil"/>
            </w:tcBorders>
            <w:shd w:val="clear" w:color="auto" w:fill="auto"/>
            <w:noWrap/>
            <w:vAlign w:val="center"/>
          </w:tcPr>
          <w:p w14:paraId="107E47B9" w14:textId="63722250" w:rsidR="00F624C6" w:rsidRDefault="00F624C6" w:rsidP="00D828AB">
            <w:pPr>
              <w:jc w:val="right"/>
              <w:rPr>
                <w:rFonts w:ascii="Calibri" w:hAnsi="Calibri" w:cs="Calibri"/>
                <w:lang w:val="sr-Cyrl-BA"/>
              </w:rPr>
            </w:pPr>
            <w:r>
              <w:rPr>
                <w:rFonts w:ascii="Calibri" w:hAnsi="Calibri" w:cs="Calibri"/>
                <w:lang w:val="sr-Cyrl-BA"/>
              </w:rPr>
              <w:t>-15.034.013</w:t>
            </w:r>
          </w:p>
        </w:tc>
      </w:tr>
      <w:tr w:rsidR="00D828AB" w:rsidRPr="002F3B7F" w14:paraId="25D775F8" w14:textId="77777777" w:rsidTr="00B631DC">
        <w:trPr>
          <w:trHeight w:val="360"/>
        </w:trPr>
        <w:tc>
          <w:tcPr>
            <w:tcW w:w="5320" w:type="dxa"/>
            <w:tcBorders>
              <w:top w:val="nil"/>
              <w:left w:val="nil"/>
              <w:bottom w:val="single" w:sz="8" w:space="0" w:color="auto"/>
              <w:right w:val="nil"/>
            </w:tcBorders>
            <w:shd w:val="clear" w:color="auto" w:fill="auto"/>
            <w:noWrap/>
            <w:vAlign w:val="center"/>
            <w:hideMark/>
          </w:tcPr>
          <w:p w14:paraId="13874196" w14:textId="77777777" w:rsidR="00D828AB" w:rsidRPr="002F3B7F" w:rsidRDefault="00D828AB" w:rsidP="00D828AB">
            <w:pPr>
              <w:jc w:val="both"/>
              <w:rPr>
                <w:rFonts w:ascii="Calibri" w:hAnsi="Calibri" w:cs="Calibri"/>
              </w:rPr>
            </w:pPr>
            <w:r w:rsidRPr="002F3B7F">
              <w:rPr>
                <w:rFonts w:ascii="Calibri" w:hAnsi="Calibri" w:cs="Calibri"/>
              </w:rPr>
              <w:t>Губитак до висине капитала</w:t>
            </w:r>
          </w:p>
        </w:tc>
        <w:tc>
          <w:tcPr>
            <w:tcW w:w="1840" w:type="dxa"/>
            <w:tcBorders>
              <w:top w:val="nil"/>
              <w:left w:val="nil"/>
              <w:bottom w:val="nil"/>
              <w:right w:val="nil"/>
            </w:tcBorders>
            <w:shd w:val="clear" w:color="auto" w:fill="auto"/>
            <w:noWrap/>
            <w:vAlign w:val="center"/>
            <w:hideMark/>
          </w:tcPr>
          <w:p w14:paraId="46EBC7F8" w14:textId="77777777" w:rsidR="00D828AB" w:rsidRPr="002F3B7F" w:rsidRDefault="00D828AB" w:rsidP="00D828AB">
            <w:pPr>
              <w:jc w:val="right"/>
              <w:rPr>
                <w:rFonts w:ascii="Calibri" w:hAnsi="Calibri" w:cs="Calibri"/>
              </w:rPr>
            </w:pPr>
            <w:r w:rsidRPr="002F3B7F">
              <w:rPr>
                <w:rFonts w:ascii="Calibri" w:hAnsi="Calibri" w:cs="Calibri"/>
              </w:rPr>
              <w:t>-83.602.736</w:t>
            </w:r>
          </w:p>
        </w:tc>
        <w:tc>
          <w:tcPr>
            <w:tcW w:w="1927" w:type="dxa"/>
            <w:tcBorders>
              <w:top w:val="nil"/>
              <w:left w:val="nil"/>
              <w:bottom w:val="nil"/>
              <w:right w:val="nil"/>
            </w:tcBorders>
            <w:shd w:val="clear" w:color="auto" w:fill="auto"/>
            <w:noWrap/>
            <w:vAlign w:val="center"/>
            <w:hideMark/>
          </w:tcPr>
          <w:p w14:paraId="5E6362F0" w14:textId="77777777" w:rsidR="00D828AB" w:rsidRPr="002F3B7F" w:rsidRDefault="00D828AB" w:rsidP="00C7417E">
            <w:pPr>
              <w:jc w:val="right"/>
              <w:rPr>
                <w:rFonts w:ascii="Calibri" w:hAnsi="Calibri" w:cs="Calibri"/>
              </w:rPr>
            </w:pPr>
            <w:r w:rsidRPr="002F3B7F">
              <w:rPr>
                <w:rFonts w:ascii="Calibri" w:hAnsi="Calibri" w:cs="Calibri"/>
              </w:rPr>
              <w:t>-</w:t>
            </w:r>
            <w:r w:rsidR="00C7417E">
              <w:rPr>
                <w:rFonts w:ascii="Calibri" w:hAnsi="Calibri" w:cs="Calibri"/>
                <w:lang w:val="sr-Cyrl-BA"/>
              </w:rPr>
              <w:t>81.872.254</w:t>
            </w:r>
          </w:p>
        </w:tc>
      </w:tr>
      <w:tr w:rsidR="00D828AB" w:rsidRPr="002F3B7F" w14:paraId="055D5471" w14:textId="77777777" w:rsidTr="00137FBC">
        <w:trPr>
          <w:trHeight w:val="406"/>
        </w:trPr>
        <w:tc>
          <w:tcPr>
            <w:tcW w:w="5320" w:type="dxa"/>
            <w:tcBorders>
              <w:top w:val="nil"/>
              <w:left w:val="nil"/>
              <w:bottom w:val="single" w:sz="8" w:space="0" w:color="auto"/>
              <w:right w:val="nil"/>
            </w:tcBorders>
            <w:shd w:val="clear" w:color="auto" w:fill="auto"/>
            <w:vAlign w:val="center"/>
            <w:hideMark/>
          </w:tcPr>
          <w:p w14:paraId="55D56A55" w14:textId="77777777" w:rsidR="00D828AB" w:rsidRPr="002F3B7F" w:rsidRDefault="00D828AB" w:rsidP="00D828AB">
            <w:pPr>
              <w:jc w:val="both"/>
              <w:rPr>
                <w:rFonts w:ascii="Calibri" w:hAnsi="Calibri" w:cs="Calibri"/>
                <w:b/>
                <w:bCs/>
              </w:rPr>
            </w:pPr>
            <w:r w:rsidRPr="002F3B7F">
              <w:rPr>
                <w:rFonts w:ascii="Calibri" w:hAnsi="Calibri" w:cs="Calibri"/>
                <w:b/>
                <w:bCs/>
              </w:rPr>
              <w:t>Укупно капитал</w:t>
            </w:r>
          </w:p>
        </w:tc>
        <w:tc>
          <w:tcPr>
            <w:tcW w:w="1840" w:type="dxa"/>
            <w:tcBorders>
              <w:top w:val="single" w:sz="8" w:space="0" w:color="auto"/>
              <w:left w:val="nil"/>
              <w:bottom w:val="single" w:sz="8" w:space="0" w:color="auto"/>
              <w:right w:val="nil"/>
            </w:tcBorders>
            <w:shd w:val="clear" w:color="auto" w:fill="auto"/>
            <w:noWrap/>
            <w:vAlign w:val="center"/>
            <w:hideMark/>
          </w:tcPr>
          <w:p w14:paraId="775D2467" w14:textId="77777777" w:rsidR="00D828AB" w:rsidRPr="002F3B7F" w:rsidRDefault="00D828AB" w:rsidP="00D828AB">
            <w:pPr>
              <w:jc w:val="right"/>
              <w:rPr>
                <w:rFonts w:ascii="Calibri" w:hAnsi="Calibri" w:cs="Calibri"/>
                <w:b/>
                <w:bCs/>
              </w:rPr>
            </w:pPr>
            <w:r w:rsidRPr="002F3B7F">
              <w:rPr>
                <w:rFonts w:ascii="Calibri" w:hAnsi="Calibri" w:cs="Calibri"/>
                <w:b/>
                <w:bCs/>
              </w:rPr>
              <w:t>143.464.525</w:t>
            </w:r>
          </w:p>
        </w:tc>
        <w:tc>
          <w:tcPr>
            <w:tcW w:w="1927" w:type="dxa"/>
            <w:tcBorders>
              <w:top w:val="single" w:sz="8" w:space="0" w:color="auto"/>
              <w:left w:val="nil"/>
              <w:bottom w:val="single" w:sz="8" w:space="0" w:color="auto"/>
              <w:right w:val="nil"/>
            </w:tcBorders>
            <w:shd w:val="clear" w:color="auto" w:fill="auto"/>
            <w:noWrap/>
            <w:vAlign w:val="center"/>
            <w:hideMark/>
          </w:tcPr>
          <w:p w14:paraId="4B4A8857" w14:textId="77777777" w:rsidR="00D828AB" w:rsidRPr="002F3B7F" w:rsidRDefault="002F3B7F" w:rsidP="002F3B7F">
            <w:pPr>
              <w:jc w:val="right"/>
              <w:rPr>
                <w:rFonts w:ascii="Calibri" w:hAnsi="Calibri" w:cs="Calibri"/>
                <w:b/>
                <w:bCs/>
                <w:lang w:val="sr-Cyrl-BA"/>
              </w:rPr>
            </w:pPr>
            <w:r w:rsidRPr="002F3B7F">
              <w:rPr>
                <w:rFonts w:ascii="Calibri" w:hAnsi="Calibri" w:cs="Calibri"/>
                <w:b/>
                <w:bCs/>
                <w:lang w:val="sr-Cyrl-BA"/>
              </w:rPr>
              <w:t>128</w:t>
            </w:r>
            <w:r w:rsidR="001212F7" w:rsidRPr="002F3B7F">
              <w:rPr>
                <w:rFonts w:ascii="Calibri" w:hAnsi="Calibri" w:cs="Calibri"/>
                <w:b/>
                <w:bCs/>
                <w:lang w:val="sr-Cyrl-BA"/>
              </w:rPr>
              <w:t>.</w:t>
            </w:r>
            <w:r w:rsidRPr="002F3B7F">
              <w:rPr>
                <w:rFonts w:ascii="Calibri" w:hAnsi="Calibri" w:cs="Calibri"/>
                <w:b/>
                <w:bCs/>
                <w:lang w:val="sr-Cyrl-BA"/>
              </w:rPr>
              <w:t>430</w:t>
            </w:r>
            <w:r w:rsidR="001212F7" w:rsidRPr="002F3B7F">
              <w:rPr>
                <w:rFonts w:ascii="Calibri" w:hAnsi="Calibri" w:cs="Calibri"/>
                <w:b/>
                <w:bCs/>
                <w:lang w:val="sr-Cyrl-BA"/>
              </w:rPr>
              <w:t>.</w:t>
            </w:r>
            <w:r w:rsidRPr="002F3B7F">
              <w:rPr>
                <w:rFonts w:ascii="Calibri" w:hAnsi="Calibri" w:cs="Calibri"/>
                <w:b/>
                <w:bCs/>
                <w:lang w:val="sr-Cyrl-BA"/>
              </w:rPr>
              <w:t>511</w:t>
            </w:r>
          </w:p>
        </w:tc>
      </w:tr>
    </w:tbl>
    <w:p w14:paraId="3F1BD77A" w14:textId="77777777" w:rsidR="00E276AE" w:rsidRDefault="00E276AE" w:rsidP="00DA6198">
      <w:pPr>
        <w:ind w:firstLine="567"/>
        <w:jc w:val="both"/>
        <w:rPr>
          <w:rFonts w:ascii="Calibri" w:hAnsi="Calibri" w:cs="Calibri"/>
          <w:color w:val="000000" w:themeColor="text1"/>
          <w:lang w:val="bs-Cyrl-BA"/>
        </w:rPr>
      </w:pPr>
    </w:p>
    <w:p w14:paraId="21D79643" w14:textId="29305321" w:rsidR="000C62D7" w:rsidRPr="001F310F" w:rsidRDefault="000C62D7" w:rsidP="00F52C7F">
      <w:pPr>
        <w:ind w:firstLine="567"/>
        <w:jc w:val="both"/>
        <w:rPr>
          <w:rFonts w:ascii="Calibri" w:hAnsi="Calibri" w:cs="Calibri"/>
          <w:color w:val="000000" w:themeColor="text1"/>
          <w:lang w:val="sr-Latn-BA"/>
        </w:rPr>
      </w:pPr>
      <w:r w:rsidRPr="001F310F">
        <w:rPr>
          <w:rFonts w:ascii="Calibri" w:hAnsi="Calibri" w:cs="Calibri"/>
          <w:color w:val="000000" w:themeColor="text1"/>
          <w:lang w:val="bs-Cyrl-BA"/>
        </w:rPr>
        <w:t>Основни капитал исказан на дан 3</w:t>
      </w:r>
      <w:r w:rsidR="00652C53">
        <w:rPr>
          <w:rFonts w:ascii="Calibri" w:hAnsi="Calibri" w:cs="Calibri"/>
          <w:color w:val="000000" w:themeColor="text1"/>
          <w:lang w:val="bs-Cyrl-BA"/>
        </w:rPr>
        <w:t>1</w:t>
      </w:r>
      <w:r w:rsidRPr="001F310F">
        <w:rPr>
          <w:rFonts w:ascii="Calibri" w:hAnsi="Calibri" w:cs="Calibri"/>
          <w:color w:val="000000" w:themeColor="text1"/>
          <w:lang w:val="bs-Cyrl-BA"/>
        </w:rPr>
        <w:t>.</w:t>
      </w:r>
      <w:r w:rsidR="00652C53">
        <w:rPr>
          <w:rFonts w:ascii="Calibri" w:hAnsi="Calibri" w:cs="Calibri"/>
          <w:color w:val="000000" w:themeColor="text1"/>
          <w:lang w:val="bs-Cyrl-BA"/>
        </w:rPr>
        <w:t>12</w:t>
      </w:r>
      <w:r w:rsidRPr="001F310F">
        <w:rPr>
          <w:rFonts w:ascii="Calibri" w:hAnsi="Calibri" w:cs="Calibri"/>
          <w:color w:val="000000" w:themeColor="text1"/>
          <w:lang w:val="bs-Cyrl-BA"/>
        </w:rPr>
        <w:t>.20</w:t>
      </w:r>
      <w:r w:rsidR="00D828AB" w:rsidRPr="001F310F">
        <w:rPr>
          <w:rFonts w:ascii="Calibri" w:hAnsi="Calibri" w:cs="Calibri"/>
          <w:color w:val="000000" w:themeColor="text1"/>
          <w:lang w:val="bs-Cyrl-BA"/>
        </w:rPr>
        <w:t>20</w:t>
      </w:r>
      <w:r w:rsidRPr="001F310F">
        <w:rPr>
          <w:rFonts w:ascii="Calibri" w:hAnsi="Calibri" w:cs="Calibri"/>
          <w:color w:val="000000" w:themeColor="text1"/>
          <w:lang w:val="bs-Cyrl-BA"/>
        </w:rPr>
        <w:t xml:space="preserve">. године износи 50.000 КМ. Састоји се од 50.000 редовних акција номиналне вриједности 1 КМ по акцији. Акције </w:t>
      </w:r>
      <w:r w:rsidR="00F52C7F">
        <w:rPr>
          <w:rFonts w:asciiTheme="minorHAnsi" w:hAnsiTheme="minorHAnsi" w:cstheme="minorHAnsi"/>
          <w:lang w:val="sr-Cyrl-BA"/>
        </w:rPr>
        <w:t>Жељезница Републике Српске</w:t>
      </w:r>
      <w:r w:rsidRPr="001F310F">
        <w:rPr>
          <w:rFonts w:ascii="Calibri" w:hAnsi="Calibri" w:cs="Calibri"/>
          <w:color w:val="000000" w:themeColor="text1"/>
          <w:lang w:val="bs-Cyrl-BA"/>
        </w:rPr>
        <w:t xml:space="preserve"> котирају на Бањалучкој берзи ХОВ под ознаком </w:t>
      </w:r>
      <w:r w:rsidRPr="001F310F">
        <w:rPr>
          <w:rFonts w:ascii="Calibri" w:hAnsi="Calibri" w:cs="Calibri"/>
          <w:color w:val="000000" w:themeColor="text1"/>
          <w:lang w:val="sr-Latn-BA"/>
        </w:rPr>
        <w:t>ZERS-R-A</w:t>
      </w:r>
      <w:r w:rsidRPr="001F310F">
        <w:rPr>
          <w:rFonts w:ascii="Calibri" w:hAnsi="Calibri" w:cs="Calibri"/>
          <w:color w:val="000000" w:themeColor="text1"/>
          <w:lang w:val="bs-Cyrl-BA"/>
        </w:rPr>
        <w:t xml:space="preserve">. </w:t>
      </w:r>
    </w:p>
    <w:p w14:paraId="66AC5D28" w14:textId="77777777" w:rsidR="001310C5" w:rsidRPr="001F310F" w:rsidRDefault="001310C5" w:rsidP="0067262A">
      <w:pPr>
        <w:ind w:firstLine="567"/>
        <w:jc w:val="both"/>
        <w:rPr>
          <w:rFonts w:ascii="Calibri" w:hAnsi="Calibri" w:cs="Calibri"/>
          <w:color w:val="000000" w:themeColor="text1"/>
          <w:lang w:val="sr-Latn-BA"/>
        </w:rPr>
      </w:pPr>
      <w:r w:rsidRPr="001F310F">
        <w:rPr>
          <w:rFonts w:ascii="Calibri" w:hAnsi="Calibri" w:cs="Calibri"/>
        </w:rPr>
        <w:t>На</w:t>
      </w:r>
      <w:r w:rsidRPr="00961828">
        <w:rPr>
          <w:rFonts w:ascii="Calibri" w:hAnsi="Calibri" w:cs="Calibri"/>
          <w:lang w:val="sr-Latn-BA"/>
        </w:rPr>
        <w:t xml:space="preserve"> </w:t>
      </w:r>
      <w:r w:rsidRPr="001F310F">
        <w:rPr>
          <w:rFonts w:ascii="Calibri" w:hAnsi="Calibri" w:cs="Calibri"/>
        </w:rPr>
        <w:t>основу</w:t>
      </w:r>
      <w:r w:rsidRPr="00961828">
        <w:rPr>
          <w:rFonts w:ascii="Calibri" w:hAnsi="Calibri" w:cs="Calibri"/>
          <w:lang w:val="sr-Latn-BA"/>
        </w:rPr>
        <w:t xml:space="preserve"> </w:t>
      </w:r>
      <w:r w:rsidRPr="001F310F">
        <w:rPr>
          <w:rFonts w:ascii="Calibri" w:hAnsi="Calibri" w:cs="Calibri"/>
        </w:rPr>
        <w:t>одлуке</w:t>
      </w:r>
      <w:r w:rsidRPr="00961828">
        <w:rPr>
          <w:rFonts w:ascii="Calibri" w:hAnsi="Calibri" w:cs="Calibri"/>
          <w:lang w:val="sr-Latn-BA"/>
        </w:rPr>
        <w:t xml:space="preserve"> </w:t>
      </w:r>
      <w:r w:rsidRPr="001F310F">
        <w:rPr>
          <w:rFonts w:ascii="Calibri" w:hAnsi="Calibri" w:cs="Calibri"/>
          <w:lang w:val="sr-Cyrl-BA"/>
        </w:rPr>
        <w:t>Скупштине акционара</w:t>
      </w:r>
      <w:r w:rsidRPr="00961828">
        <w:rPr>
          <w:rFonts w:ascii="Calibri" w:hAnsi="Calibri" w:cs="Calibri"/>
          <w:lang w:val="sr-Latn-BA"/>
        </w:rPr>
        <w:t xml:space="preserve"> </w:t>
      </w:r>
      <w:r w:rsidRPr="001F310F">
        <w:rPr>
          <w:rFonts w:ascii="Calibri" w:hAnsi="Calibri" w:cs="Calibri"/>
        </w:rPr>
        <w:t>број</w:t>
      </w:r>
      <w:r w:rsidR="00F87679" w:rsidRPr="00961828">
        <w:rPr>
          <w:rFonts w:ascii="Calibri" w:hAnsi="Calibri" w:cs="Calibri"/>
          <w:lang w:val="sr-Latn-BA"/>
        </w:rPr>
        <w:t>:</w:t>
      </w:r>
      <w:r w:rsidRPr="00961828">
        <w:rPr>
          <w:rFonts w:ascii="Calibri" w:hAnsi="Calibri" w:cs="Calibri"/>
          <w:lang w:val="sr-Latn-BA"/>
        </w:rPr>
        <w:t xml:space="preserve"> I-1.96</w:t>
      </w:r>
      <w:r w:rsidR="00F87679" w:rsidRPr="00961828">
        <w:rPr>
          <w:rFonts w:ascii="Calibri" w:hAnsi="Calibri" w:cs="Calibri"/>
          <w:lang w:val="sr-Latn-BA"/>
        </w:rPr>
        <w:t>5</w:t>
      </w:r>
      <w:r w:rsidRPr="00961828">
        <w:rPr>
          <w:rFonts w:ascii="Calibri" w:hAnsi="Calibri" w:cs="Calibri"/>
          <w:lang w:val="sr-Latn-BA"/>
        </w:rPr>
        <w:t>2-</w:t>
      </w:r>
      <w:r w:rsidR="00F87679" w:rsidRPr="00961828">
        <w:rPr>
          <w:rFonts w:ascii="Calibri" w:hAnsi="Calibri" w:cs="Calibri"/>
          <w:lang w:val="sr-Latn-BA"/>
        </w:rPr>
        <w:t>3</w:t>
      </w:r>
      <w:r w:rsidRPr="00961828">
        <w:rPr>
          <w:rFonts w:ascii="Calibri" w:hAnsi="Calibri" w:cs="Calibri"/>
          <w:lang w:val="sr-Latn-BA"/>
        </w:rPr>
        <w:t>/</w:t>
      </w:r>
      <w:r w:rsidR="00F87679" w:rsidRPr="00961828">
        <w:rPr>
          <w:rFonts w:ascii="Calibri" w:hAnsi="Calibri" w:cs="Calibri"/>
          <w:lang w:val="sr-Latn-BA"/>
        </w:rPr>
        <w:t>20</w:t>
      </w:r>
      <w:r w:rsidRPr="00961828">
        <w:rPr>
          <w:rFonts w:ascii="Calibri" w:hAnsi="Calibri" w:cs="Calibri"/>
          <w:lang w:val="sr-Latn-BA"/>
        </w:rPr>
        <w:t xml:space="preserve"> </w:t>
      </w:r>
      <w:r w:rsidRPr="00F87679">
        <w:rPr>
          <w:rFonts w:ascii="Calibri" w:hAnsi="Calibri" w:cs="Calibri"/>
        </w:rPr>
        <w:t>од</w:t>
      </w:r>
      <w:r w:rsidRPr="00961828">
        <w:rPr>
          <w:rFonts w:ascii="Calibri" w:hAnsi="Calibri" w:cs="Calibri"/>
          <w:lang w:val="sr-Latn-BA"/>
        </w:rPr>
        <w:t xml:space="preserve"> 1</w:t>
      </w:r>
      <w:r w:rsidR="00F87679" w:rsidRPr="00961828">
        <w:rPr>
          <w:rFonts w:ascii="Calibri" w:hAnsi="Calibri" w:cs="Calibri"/>
          <w:lang w:val="sr-Latn-BA"/>
        </w:rPr>
        <w:t>0</w:t>
      </w:r>
      <w:r w:rsidRPr="00961828">
        <w:rPr>
          <w:rFonts w:ascii="Calibri" w:hAnsi="Calibri" w:cs="Calibri"/>
          <w:lang w:val="sr-Latn-BA"/>
        </w:rPr>
        <w:t>.07.20</w:t>
      </w:r>
      <w:r w:rsidR="00F87679" w:rsidRPr="00961828">
        <w:rPr>
          <w:rFonts w:ascii="Calibri" w:hAnsi="Calibri" w:cs="Calibri"/>
          <w:lang w:val="sr-Latn-BA"/>
        </w:rPr>
        <w:t>20</w:t>
      </w:r>
      <w:r w:rsidRPr="00961828">
        <w:rPr>
          <w:rFonts w:ascii="Calibri" w:hAnsi="Calibri" w:cs="Calibri"/>
          <w:lang w:val="sr-Latn-BA"/>
        </w:rPr>
        <w:t xml:space="preserve">. </w:t>
      </w:r>
      <w:r w:rsidRPr="00F87679">
        <w:rPr>
          <w:rFonts w:ascii="Calibri" w:hAnsi="Calibri" w:cs="Calibri"/>
        </w:rPr>
        <w:t>године</w:t>
      </w:r>
      <w:r w:rsidR="00F87679" w:rsidRPr="00961828">
        <w:rPr>
          <w:rFonts w:ascii="Calibri" w:hAnsi="Calibri" w:cs="Calibri"/>
          <w:lang w:val="sr-Latn-BA"/>
        </w:rPr>
        <w:t>,</w:t>
      </w:r>
      <w:r w:rsidRPr="00961828">
        <w:rPr>
          <w:rFonts w:ascii="Calibri" w:hAnsi="Calibri" w:cs="Calibri"/>
          <w:lang w:val="sr-Latn-BA"/>
        </w:rPr>
        <w:t xml:space="preserve"> </w:t>
      </w:r>
      <w:r w:rsidRPr="001F310F">
        <w:rPr>
          <w:rFonts w:ascii="Calibri" w:hAnsi="Calibri" w:cs="Calibri"/>
        </w:rPr>
        <w:t>распоређена</w:t>
      </w:r>
      <w:r w:rsidRPr="00961828">
        <w:rPr>
          <w:rFonts w:ascii="Calibri" w:hAnsi="Calibri" w:cs="Calibri"/>
          <w:lang w:val="sr-Latn-BA"/>
        </w:rPr>
        <w:t xml:space="preserve"> </w:t>
      </w:r>
      <w:r w:rsidRPr="001F310F">
        <w:rPr>
          <w:rFonts w:ascii="Calibri" w:hAnsi="Calibri" w:cs="Calibri"/>
        </w:rPr>
        <w:t>је</w:t>
      </w:r>
      <w:r w:rsidRPr="00961828">
        <w:rPr>
          <w:rFonts w:ascii="Calibri" w:hAnsi="Calibri" w:cs="Calibri"/>
          <w:lang w:val="sr-Latn-BA"/>
        </w:rPr>
        <w:t xml:space="preserve"> </w:t>
      </w:r>
      <w:r w:rsidRPr="001F310F">
        <w:rPr>
          <w:rFonts w:ascii="Calibri" w:hAnsi="Calibri" w:cs="Calibri"/>
        </w:rPr>
        <w:t>добит</w:t>
      </w:r>
      <w:r w:rsidRPr="00961828">
        <w:rPr>
          <w:rFonts w:ascii="Calibri" w:hAnsi="Calibri" w:cs="Calibri"/>
          <w:lang w:val="sr-Latn-BA"/>
        </w:rPr>
        <w:t xml:space="preserve"> </w:t>
      </w:r>
      <w:r w:rsidRPr="001F310F">
        <w:rPr>
          <w:rFonts w:ascii="Calibri" w:hAnsi="Calibri" w:cs="Calibri"/>
        </w:rPr>
        <w:t>из</w:t>
      </w:r>
      <w:r w:rsidRPr="00961828">
        <w:rPr>
          <w:rFonts w:ascii="Calibri" w:hAnsi="Calibri" w:cs="Calibri"/>
          <w:lang w:val="sr-Latn-BA"/>
        </w:rPr>
        <w:t xml:space="preserve"> 201</w:t>
      </w:r>
      <w:r w:rsidR="0072231D" w:rsidRPr="00961828">
        <w:rPr>
          <w:rFonts w:ascii="Calibri" w:hAnsi="Calibri" w:cs="Calibri"/>
          <w:lang w:val="sr-Latn-BA"/>
        </w:rPr>
        <w:t>9</w:t>
      </w:r>
      <w:r w:rsidRPr="00961828">
        <w:rPr>
          <w:rFonts w:ascii="Calibri" w:hAnsi="Calibri" w:cs="Calibri"/>
          <w:lang w:val="sr-Latn-BA"/>
        </w:rPr>
        <w:t xml:space="preserve">. </w:t>
      </w:r>
      <w:r w:rsidRPr="001F310F">
        <w:rPr>
          <w:rFonts w:ascii="Calibri" w:hAnsi="Calibri" w:cs="Calibri"/>
        </w:rPr>
        <w:t>године</w:t>
      </w:r>
      <w:r w:rsidRPr="00961828">
        <w:rPr>
          <w:rFonts w:ascii="Calibri" w:hAnsi="Calibri" w:cs="Calibri"/>
          <w:lang w:val="sr-Latn-BA"/>
        </w:rPr>
        <w:t xml:space="preserve"> </w:t>
      </w:r>
      <w:r w:rsidR="0072231D">
        <w:rPr>
          <w:rFonts w:ascii="Calibri" w:hAnsi="Calibri" w:cs="Calibri"/>
        </w:rPr>
        <w:t>у</w:t>
      </w:r>
      <w:r w:rsidR="0072231D" w:rsidRPr="00961828">
        <w:rPr>
          <w:rFonts w:ascii="Calibri" w:hAnsi="Calibri" w:cs="Calibri"/>
          <w:lang w:val="sr-Latn-BA"/>
        </w:rPr>
        <w:t xml:space="preserve"> </w:t>
      </w:r>
      <w:r w:rsidR="0072231D">
        <w:rPr>
          <w:rFonts w:ascii="Calibri" w:hAnsi="Calibri" w:cs="Calibri"/>
        </w:rPr>
        <w:t>износу</w:t>
      </w:r>
      <w:r w:rsidR="0072231D" w:rsidRPr="00961828">
        <w:rPr>
          <w:rFonts w:ascii="Calibri" w:hAnsi="Calibri" w:cs="Calibri"/>
          <w:lang w:val="sr-Latn-BA"/>
        </w:rPr>
        <w:t xml:space="preserve"> 1.730.483</w:t>
      </w:r>
      <w:r w:rsidRPr="00961828">
        <w:rPr>
          <w:rFonts w:ascii="Calibri" w:hAnsi="Calibri" w:cs="Calibri"/>
          <w:lang w:val="sr-Latn-BA"/>
        </w:rPr>
        <w:t xml:space="preserve"> </w:t>
      </w:r>
      <w:r w:rsidRPr="001F310F">
        <w:rPr>
          <w:rFonts w:ascii="Calibri" w:hAnsi="Calibri" w:cs="Calibri"/>
        </w:rPr>
        <w:t>КМ</w:t>
      </w:r>
      <w:r w:rsidRPr="00961828">
        <w:rPr>
          <w:rFonts w:ascii="Calibri" w:hAnsi="Calibri" w:cs="Calibri"/>
          <w:lang w:val="sr-Latn-BA"/>
        </w:rPr>
        <w:t xml:space="preserve"> </w:t>
      </w:r>
      <w:r w:rsidRPr="001F310F">
        <w:rPr>
          <w:rFonts w:ascii="Calibri" w:hAnsi="Calibri" w:cs="Calibri"/>
        </w:rPr>
        <w:t>за</w:t>
      </w:r>
      <w:r w:rsidRPr="00961828">
        <w:rPr>
          <w:rFonts w:ascii="Calibri" w:hAnsi="Calibri" w:cs="Calibri"/>
          <w:lang w:val="sr-Latn-BA"/>
        </w:rPr>
        <w:t xml:space="preserve"> </w:t>
      </w:r>
      <w:r w:rsidRPr="001F310F">
        <w:rPr>
          <w:rFonts w:ascii="Calibri" w:hAnsi="Calibri" w:cs="Calibri"/>
        </w:rPr>
        <w:t>покриће</w:t>
      </w:r>
      <w:r w:rsidRPr="00961828">
        <w:rPr>
          <w:rFonts w:ascii="Calibri" w:hAnsi="Calibri" w:cs="Calibri"/>
          <w:lang w:val="sr-Latn-BA"/>
        </w:rPr>
        <w:t xml:space="preserve"> </w:t>
      </w:r>
      <w:r w:rsidRPr="001F310F">
        <w:rPr>
          <w:rFonts w:ascii="Calibri" w:hAnsi="Calibri" w:cs="Calibri"/>
        </w:rPr>
        <w:t>губитка</w:t>
      </w:r>
      <w:r w:rsidRPr="00961828">
        <w:rPr>
          <w:rFonts w:ascii="Calibri" w:hAnsi="Calibri" w:cs="Calibri"/>
          <w:lang w:val="sr-Latn-BA"/>
        </w:rPr>
        <w:t xml:space="preserve"> </w:t>
      </w:r>
      <w:r w:rsidRPr="001F310F">
        <w:rPr>
          <w:rFonts w:ascii="Calibri" w:hAnsi="Calibri" w:cs="Calibri"/>
        </w:rPr>
        <w:t>ранијих</w:t>
      </w:r>
      <w:r w:rsidRPr="00961828">
        <w:rPr>
          <w:rFonts w:ascii="Calibri" w:hAnsi="Calibri" w:cs="Calibri"/>
          <w:lang w:val="sr-Latn-BA"/>
        </w:rPr>
        <w:t xml:space="preserve"> </w:t>
      </w:r>
      <w:r w:rsidRPr="001F310F">
        <w:rPr>
          <w:rFonts w:ascii="Calibri" w:hAnsi="Calibri" w:cs="Calibri"/>
        </w:rPr>
        <w:t>година</w:t>
      </w:r>
      <w:r w:rsidRPr="00961828">
        <w:rPr>
          <w:rFonts w:ascii="Calibri" w:hAnsi="Calibri" w:cs="Calibri"/>
          <w:lang w:val="sr-Latn-BA"/>
        </w:rPr>
        <w:t>.</w:t>
      </w:r>
    </w:p>
    <w:p w14:paraId="7D7EB90B" w14:textId="77777777" w:rsidR="009A6410" w:rsidRDefault="001310C5" w:rsidP="0067262A">
      <w:pPr>
        <w:ind w:firstLine="567"/>
        <w:jc w:val="both"/>
        <w:rPr>
          <w:rFonts w:ascii="Calibri" w:hAnsi="Calibri" w:cs="Calibri"/>
          <w:lang w:val="sr-Cyrl-BA"/>
        </w:rPr>
      </w:pPr>
      <w:r w:rsidRPr="001F310F">
        <w:rPr>
          <w:rFonts w:ascii="Calibri" w:hAnsi="Calibri" w:cs="Calibri"/>
          <w:lang w:val="sr-Latn-CS"/>
        </w:rPr>
        <w:t xml:space="preserve">Кумулирани губитак до висине капитала на дан </w:t>
      </w:r>
      <w:r w:rsidR="00C1056C" w:rsidRPr="001F310F">
        <w:rPr>
          <w:rFonts w:ascii="Calibri" w:hAnsi="Calibri" w:cs="Calibri"/>
          <w:color w:val="000000" w:themeColor="text1"/>
          <w:lang w:val="bs-Cyrl-BA"/>
        </w:rPr>
        <w:t>3</w:t>
      </w:r>
      <w:r w:rsidR="00652C53">
        <w:rPr>
          <w:rFonts w:ascii="Calibri" w:hAnsi="Calibri" w:cs="Calibri"/>
          <w:color w:val="000000" w:themeColor="text1"/>
          <w:lang w:val="bs-Cyrl-BA"/>
        </w:rPr>
        <w:t>1</w:t>
      </w:r>
      <w:r w:rsidR="00C1056C" w:rsidRPr="001F310F">
        <w:rPr>
          <w:rFonts w:ascii="Calibri" w:hAnsi="Calibri" w:cs="Calibri"/>
          <w:color w:val="000000" w:themeColor="text1"/>
          <w:lang w:val="bs-Cyrl-BA"/>
        </w:rPr>
        <w:t>.</w:t>
      </w:r>
      <w:r w:rsidR="00652C53">
        <w:rPr>
          <w:rFonts w:ascii="Calibri" w:hAnsi="Calibri" w:cs="Calibri"/>
          <w:color w:val="000000" w:themeColor="text1"/>
          <w:lang w:val="bs-Cyrl-BA"/>
        </w:rPr>
        <w:t>12</w:t>
      </w:r>
      <w:r w:rsidR="00C1056C" w:rsidRPr="001F310F">
        <w:rPr>
          <w:rFonts w:ascii="Calibri" w:hAnsi="Calibri" w:cs="Calibri"/>
          <w:color w:val="000000" w:themeColor="text1"/>
          <w:lang w:val="bs-Cyrl-BA"/>
        </w:rPr>
        <w:t xml:space="preserve">.2020. године </w:t>
      </w:r>
      <w:r w:rsidRPr="001F310F">
        <w:rPr>
          <w:rFonts w:ascii="Calibri" w:hAnsi="Calibri" w:cs="Calibri"/>
          <w:lang w:val="sr-Latn-CS"/>
        </w:rPr>
        <w:t xml:space="preserve">у износу од </w:t>
      </w:r>
      <w:r w:rsidR="00CE2854">
        <w:rPr>
          <w:rFonts w:ascii="Calibri" w:hAnsi="Calibri" w:cs="Calibri"/>
          <w:lang w:val="sr-Latn-CS"/>
        </w:rPr>
        <w:t>9</w:t>
      </w:r>
      <w:r w:rsidR="00652C53">
        <w:rPr>
          <w:rFonts w:ascii="Calibri" w:hAnsi="Calibri" w:cs="Calibri"/>
          <w:lang w:val="bs-Cyrl-BA"/>
        </w:rPr>
        <w:t>6</w:t>
      </w:r>
      <w:r w:rsidR="00CE2854">
        <w:rPr>
          <w:rFonts w:ascii="Calibri" w:hAnsi="Calibri" w:cs="Calibri"/>
          <w:lang w:val="sr-Latn-CS"/>
        </w:rPr>
        <w:t>.</w:t>
      </w:r>
      <w:r w:rsidR="00652C53">
        <w:rPr>
          <w:rFonts w:ascii="Calibri" w:hAnsi="Calibri" w:cs="Calibri"/>
          <w:lang w:val="bs-Cyrl-BA"/>
        </w:rPr>
        <w:t>906</w:t>
      </w:r>
      <w:r w:rsidR="00CE2854">
        <w:rPr>
          <w:rFonts w:ascii="Calibri" w:hAnsi="Calibri" w:cs="Calibri"/>
          <w:lang w:val="sr-Latn-CS"/>
        </w:rPr>
        <w:t>.</w:t>
      </w:r>
      <w:r w:rsidR="00652C53">
        <w:rPr>
          <w:rFonts w:ascii="Calibri" w:hAnsi="Calibri" w:cs="Calibri"/>
          <w:lang w:val="bs-Cyrl-BA"/>
        </w:rPr>
        <w:t>267</w:t>
      </w:r>
      <w:r w:rsidRPr="001F310F">
        <w:rPr>
          <w:rFonts w:ascii="Calibri" w:hAnsi="Calibri" w:cs="Calibri"/>
          <w:lang w:val="sr-Latn-CS"/>
        </w:rPr>
        <w:t xml:space="preserve"> КМ чини губитак ранијих година </w:t>
      </w:r>
      <w:r w:rsidRPr="001F310F">
        <w:rPr>
          <w:rFonts w:ascii="Calibri" w:hAnsi="Calibri" w:cs="Calibri"/>
          <w:lang w:val="sr-Cyrl-BA"/>
        </w:rPr>
        <w:t xml:space="preserve">у износу </w:t>
      </w:r>
      <w:r w:rsidRPr="001F310F">
        <w:rPr>
          <w:rFonts w:ascii="Calibri" w:hAnsi="Calibri" w:cs="Calibri"/>
          <w:lang w:val="bs-Cyrl-BA"/>
        </w:rPr>
        <w:t>8</w:t>
      </w:r>
      <w:r w:rsidR="000A3A3E">
        <w:rPr>
          <w:rFonts w:ascii="Calibri" w:hAnsi="Calibri" w:cs="Calibri"/>
          <w:lang w:val="bs-Cyrl-BA"/>
        </w:rPr>
        <w:t>1</w:t>
      </w:r>
      <w:r w:rsidRPr="001F310F">
        <w:rPr>
          <w:rFonts w:ascii="Calibri" w:hAnsi="Calibri" w:cs="Calibri"/>
          <w:lang w:val="bs-Cyrl-BA"/>
        </w:rPr>
        <w:t>.</w:t>
      </w:r>
      <w:r w:rsidR="000A3A3E">
        <w:rPr>
          <w:rFonts w:ascii="Calibri" w:hAnsi="Calibri" w:cs="Calibri"/>
          <w:lang w:val="bs-Cyrl-BA"/>
        </w:rPr>
        <w:t>872</w:t>
      </w:r>
      <w:r w:rsidRPr="001F310F">
        <w:rPr>
          <w:rFonts w:ascii="Calibri" w:hAnsi="Calibri" w:cs="Calibri"/>
          <w:lang w:val="bs-Cyrl-BA"/>
        </w:rPr>
        <w:t>.</w:t>
      </w:r>
      <w:r w:rsidR="000A3A3E">
        <w:rPr>
          <w:rFonts w:ascii="Calibri" w:hAnsi="Calibri" w:cs="Calibri"/>
          <w:lang w:val="bs-Cyrl-BA"/>
        </w:rPr>
        <w:t>254</w:t>
      </w:r>
      <w:r w:rsidR="00C1056C">
        <w:rPr>
          <w:rFonts w:ascii="Calibri" w:hAnsi="Calibri" w:cs="Calibri"/>
          <w:lang w:val="sr-Latn-BA"/>
        </w:rPr>
        <w:t xml:space="preserve"> </w:t>
      </w:r>
      <w:r w:rsidRPr="001F310F">
        <w:rPr>
          <w:rFonts w:ascii="Calibri" w:hAnsi="Calibri" w:cs="Calibri"/>
          <w:lang w:val="sr-Latn-CS"/>
        </w:rPr>
        <w:t>КМ и губитак текуће године</w:t>
      </w:r>
      <w:r w:rsidRPr="001F310F">
        <w:rPr>
          <w:rFonts w:ascii="Calibri" w:hAnsi="Calibri" w:cs="Calibri"/>
          <w:lang w:val="bs-Cyrl-BA"/>
        </w:rPr>
        <w:t xml:space="preserve"> у износу </w:t>
      </w:r>
      <w:r w:rsidR="00CE2854">
        <w:rPr>
          <w:rFonts w:ascii="Calibri" w:hAnsi="Calibri" w:cs="Calibri"/>
          <w:lang w:val="sr-Latn-BA"/>
        </w:rPr>
        <w:t>1</w:t>
      </w:r>
      <w:r w:rsidR="000A3A3E">
        <w:rPr>
          <w:rFonts w:ascii="Calibri" w:hAnsi="Calibri" w:cs="Calibri"/>
          <w:lang w:val="bs-Cyrl-BA"/>
        </w:rPr>
        <w:t>5</w:t>
      </w:r>
      <w:r w:rsidR="00CE2854">
        <w:rPr>
          <w:rFonts w:ascii="Calibri" w:hAnsi="Calibri" w:cs="Calibri"/>
          <w:lang w:val="sr-Latn-BA"/>
        </w:rPr>
        <w:t>.0</w:t>
      </w:r>
      <w:r w:rsidR="000A3A3E">
        <w:rPr>
          <w:rFonts w:ascii="Calibri" w:hAnsi="Calibri" w:cs="Calibri"/>
          <w:lang w:val="bs-Cyrl-BA"/>
        </w:rPr>
        <w:t>34</w:t>
      </w:r>
      <w:r w:rsidR="00CE2854">
        <w:rPr>
          <w:rFonts w:ascii="Calibri" w:hAnsi="Calibri" w:cs="Calibri"/>
          <w:lang w:val="sr-Latn-BA"/>
        </w:rPr>
        <w:t>.</w:t>
      </w:r>
      <w:r w:rsidR="000A3A3E">
        <w:rPr>
          <w:rFonts w:ascii="Calibri" w:hAnsi="Calibri" w:cs="Calibri"/>
          <w:lang w:val="bs-Cyrl-BA"/>
        </w:rPr>
        <w:t>013</w:t>
      </w:r>
      <w:r w:rsidR="00CE2854">
        <w:rPr>
          <w:rFonts w:ascii="Calibri" w:hAnsi="Calibri" w:cs="Calibri"/>
          <w:lang w:val="sr-Latn-BA"/>
        </w:rPr>
        <w:t xml:space="preserve"> </w:t>
      </w:r>
      <w:r w:rsidRPr="001F310F">
        <w:rPr>
          <w:rFonts w:ascii="Calibri" w:hAnsi="Calibri" w:cs="Calibri"/>
          <w:lang w:val="sr-Latn-CS"/>
        </w:rPr>
        <w:t xml:space="preserve">КМ. </w:t>
      </w:r>
    </w:p>
    <w:p w14:paraId="3B301910" w14:textId="6B1E1ECF" w:rsidR="000C62D7" w:rsidRPr="0067262A" w:rsidRDefault="000C62D7" w:rsidP="0067262A">
      <w:pPr>
        <w:ind w:firstLine="567"/>
        <w:jc w:val="both"/>
        <w:rPr>
          <w:rFonts w:ascii="Calibri" w:hAnsi="Calibri" w:cs="Calibri"/>
          <w:lang w:val="bs-Latn-BA"/>
        </w:rPr>
      </w:pPr>
      <w:r w:rsidRPr="001F7E47">
        <w:rPr>
          <w:rFonts w:ascii="Calibri" w:hAnsi="Calibri" w:cs="Calibri"/>
          <w:lang w:val="bs-Cyrl-BA"/>
        </w:rPr>
        <w:t xml:space="preserve">Акционари </w:t>
      </w:r>
      <w:r w:rsidR="00F52C7F">
        <w:rPr>
          <w:rFonts w:asciiTheme="minorHAnsi" w:hAnsiTheme="minorHAnsi" w:cstheme="minorHAnsi"/>
          <w:lang w:val="sr-Cyrl-BA"/>
        </w:rPr>
        <w:t>Жељезница Републике Српске</w:t>
      </w:r>
      <w:r w:rsidRPr="001F7E47">
        <w:rPr>
          <w:rFonts w:ascii="Calibri" w:hAnsi="Calibri" w:cs="Calibri"/>
          <w:lang w:val="bs-Cyrl-BA"/>
        </w:rPr>
        <w:t xml:space="preserve"> </w:t>
      </w:r>
      <w:r w:rsidR="0067262A">
        <w:rPr>
          <w:rFonts w:ascii="Calibri" w:hAnsi="Calibri" w:cs="Calibri"/>
          <w:lang w:val="bs-Cyrl-BA"/>
        </w:rPr>
        <w:t>наведени</w:t>
      </w:r>
      <w:r w:rsidRPr="001F7E47">
        <w:rPr>
          <w:rFonts w:ascii="Calibri" w:hAnsi="Calibri" w:cs="Calibri"/>
          <w:lang w:val="bs-Cyrl-BA"/>
        </w:rPr>
        <w:t xml:space="preserve"> су у наредној табели:</w:t>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r w:rsidRPr="001F7E47">
        <w:rPr>
          <w:rFonts w:ascii="Calibri" w:hAnsi="Calibri" w:cs="Calibri"/>
          <w:lang w:val="sr-Cyrl-BA"/>
        </w:rPr>
        <w:tab/>
      </w:r>
    </w:p>
    <w:tbl>
      <w:tblPr>
        <w:tblW w:w="9180" w:type="dxa"/>
        <w:tblInd w:w="108" w:type="dxa"/>
        <w:tblLook w:val="04A0" w:firstRow="1" w:lastRow="0" w:firstColumn="1" w:lastColumn="0" w:noHBand="0" w:noVBand="1"/>
      </w:tblPr>
      <w:tblGrid>
        <w:gridCol w:w="5103"/>
        <w:gridCol w:w="1985"/>
        <w:gridCol w:w="567"/>
        <w:gridCol w:w="1417"/>
        <w:gridCol w:w="108"/>
      </w:tblGrid>
      <w:tr w:rsidR="00A43713" w:rsidRPr="001F7E47" w14:paraId="3D9D2357" w14:textId="77777777" w:rsidTr="009A6410">
        <w:trPr>
          <w:trHeight w:val="397"/>
        </w:trPr>
        <w:tc>
          <w:tcPr>
            <w:tcW w:w="5103" w:type="dxa"/>
            <w:tcBorders>
              <w:top w:val="single" w:sz="8" w:space="0" w:color="000000"/>
              <w:left w:val="nil"/>
              <w:bottom w:val="single" w:sz="8" w:space="0" w:color="auto"/>
              <w:right w:val="nil"/>
            </w:tcBorders>
            <w:shd w:val="clear" w:color="auto" w:fill="auto"/>
            <w:vAlign w:val="bottom"/>
            <w:hideMark/>
          </w:tcPr>
          <w:p w14:paraId="3F3E5A46" w14:textId="77777777" w:rsidR="00A43713" w:rsidRPr="001F7E47" w:rsidRDefault="00A43713" w:rsidP="00D52303">
            <w:pPr>
              <w:rPr>
                <w:rFonts w:ascii="Calibri" w:hAnsi="Calibri" w:cs="Arial"/>
                <w:b/>
                <w:bCs/>
                <w:color w:val="000000" w:themeColor="text1"/>
              </w:rPr>
            </w:pPr>
            <w:r w:rsidRPr="001F7E47">
              <w:rPr>
                <w:rFonts w:ascii="Calibri" w:hAnsi="Calibri" w:cs="Arial"/>
                <w:b/>
                <w:bCs/>
                <w:color w:val="000000" w:themeColor="text1"/>
              </w:rPr>
              <w:t>Основни капитал</w:t>
            </w:r>
          </w:p>
        </w:tc>
        <w:tc>
          <w:tcPr>
            <w:tcW w:w="2552" w:type="dxa"/>
            <w:gridSpan w:val="2"/>
            <w:tcBorders>
              <w:top w:val="single" w:sz="8" w:space="0" w:color="000000"/>
              <w:left w:val="nil"/>
              <w:bottom w:val="single" w:sz="8" w:space="0" w:color="auto"/>
              <w:right w:val="nil"/>
            </w:tcBorders>
            <w:shd w:val="clear" w:color="auto" w:fill="auto"/>
            <w:vAlign w:val="bottom"/>
            <w:hideMark/>
          </w:tcPr>
          <w:p w14:paraId="5619FE1A" w14:textId="4DCE323B" w:rsidR="00A43713" w:rsidRPr="001F7E47" w:rsidRDefault="00A43713" w:rsidP="002B3BE9">
            <w:pPr>
              <w:rPr>
                <w:rFonts w:ascii="Calibri" w:hAnsi="Calibri" w:cs="Arial"/>
                <w:b/>
                <w:bCs/>
                <w:color w:val="000000" w:themeColor="text1"/>
              </w:rPr>
            </w:pPr>
            <w:r w:rsidRPr="001F7E47">
              <w:rPr>
                <w:rFonts w:ascii="Calibri" w:hAnsi="Calibri" w:cs="Arial"/>
                <w:b/>
                <w:bCs/>
                <w:color w:val="000000" w:themeColor="text1"/>
              </w:rPr>
              <w:t xml:space="preserve">Број акција на дан </w:t>
            </w:r>
            <w:r w:rsidR="00291A06" w:rsidRPr="001F7E47">
              <w:rPr>
                <w:rFonts w:ascii="Calibri" w:hAnsi="Calibri" w:cs="Calibri"/>
                <w:b/>
                <w:bCs/>
                <w:color w:val="000000" w:themeColor="text1"/>
              </w:rPr>
              <w:t>3</w:t>
            </w:r>
            <w:r w:rsidR="002B3BE9">
              <w:rPr>
                <w:rFonts w:ascii="Calibri" w:hAnsi="Calibri" w:cs="Calibri"/>
                <w:b/>
                <w:bCs/>
                <w:color w:val="000000" w:themeColor="text1"/>
                <w:lang w:val="bs-Cyrl-BA"/>
              </w:rPr>
              <w:t>1</w:t>
            </w:r>
            <w:r w:rsidR="00291A06" w:rsidRPr="001F7E47">
              <w:rPr>
                <w:rFonts w:ascii="Calibri" w:hAnsi="Calibri" w:cs="Calibri"/>
                <w:b/>
                <w:bCs/>
                <w:color w:val="000000" w:themeColor="text1"/>
              </w:rPr>
              <w:t>.</w:t>
            </w:r>
            <w:r w:rsidR="002B3BE9">
              <w:rPr>
                <w:rFonts w:ascii="Calibri" w:hAnsi="Calibri" w:cs="Calibri"/>
                <w:b/>
                <w:bCs/>
                <w:color w:val="000000" w:themeColor="text1"/>
                <w:lang w:val="bs-Cyrl-BA"/>
              </w:rPr>
              <w:t>12</w:t>
            </w:r>
            <w:r w:rsidR="00291A06" w:rsidRPr="001F7E47">
              <w:rPr>
                <w:rFonts w:ascii="Calibri" w:hAnsi="Calibri" w:cs="Calibri"/>
                <w:b/>
                <w:bCs/>
                <w:color w:val="000000" w:themeColor="text1"/>
              </w:rPr>
              <w:t>.20</w:t>
            </w:r>
            <w:r w:rsidR="00D828AB">
              <w:rPr>
                <w:rFonts w:ascii="Calibri" w:hAnsi="Calibri" w:cs="Calibri"/>
                <w:b/>
                <w:bCs/>
                <w:color w:val="000000" w:themeColor="text1"/>
                <w:lang w:val="sr-Cyrl-BA"/>
              </w:rPr>
              <w:t>20</w:t>
            </w:r>
            <w:r w:rsidRPr="001F7E47">
              <w:rPr>
                <w:rFonts w:ascii="Calibri" w:hAnsi="Calibri" w:cs="Arial"/>
                <w:b/>
                <w:bCs/>
                <w:color w:val="000000" w:themeColor="text1"/>
              </w:rPr>
              <w:t>.</w:t>
            </w:r>
            <w:r w:rsidR="0067262A">
              <w:rPr>
                <w:rFonts w:ascii="Calibri" w:hAnsi="Calibri" w:cs="Arial"/>
                <w:b/>
                <w:bCs/>
                <w:color w:val="000000" w:themeColor="text1"/>
                <w:lang w:val="sr-Cyrl-RS"/>
              </w:rPr>
              <w:t xml:space="preserve"> </w:t>
            </w:r>
            <w:r w:rsidRPr="001F7E47">
              <w:rPr>
                <w:rFonts w:ascii="Calibri" w:hAnsi="Calibri" w:cs="Arial"/>
                <w:b/>
                <w:bCs/>
                <w:color w:val="000000" w:themeColor="text1"/>
              </w:rPr>
              <w:t>г</w:t>
            </w:r>
            <w:r w:rsidR="00852A8F" w:rsidRPr="001F7E47">
              <w:rPr>
                <w:rFonts w:ascii="Calibri" w:hAnsi="Calibri" w:cs="Arial"/>
                <w:b/>
                <w:bCs/>
                <w:color w:val="000000" w:themeColor="text1"/>
                <w:lang w:val="sr-Cyrl-BA"/>
              </w:rPr>
              <w:t>од</w:t>
            </w:r>
            <w:r w:rsidRPr="001F7E47">
              <w:rPr>
                <w:rFonts w:ascii="Calibri" w:hAnsi="Calibri" w:cs="Arial"/>
                <w:b/>
                <w:bCs/>
                <w:color w:val="000000" w:themeColor="text1"/>
              </w:rPr>
              <w:t>.</w:t>
            </w:r>
          </w:p>
        </w:tc>
        <w:tc>
          <w:tcPr>
            <w:tcW w:w="1525" w:type="dxa"/>
            <w:gridSpan w:val="2"/>
            <w:tcBorders>
              <w:top w:val="single" w:sz="8" w:space="0" w:color="000000"/>
              <w:left w:val="nil"/>
              <w:bottom w:val="single" w:sz="8" w:space="0" w:color="auto"/>
              <w:right w:val="nil"/>
            </w:tcBorders>
            <w:shd w:val="clear" w:color="auto" w:fill="auto"/>
            <w:noWrap/>
            <w:vAlign w:val="bottom"/>
            <w:hideMark/>
          </w:tcPr>
          <w:p w14:paraId="3E362102" w14:textId="77777777" w:rsidR="00A43713" w:rsidRPr="001F7E47" w:rsidRDefault="00A43713" w:rsidP="001F7E47">
            <w:pPr>
              <w:jc w:val="both"/>
              <w:rPr>
                <w:rFonts w:ascii="Calibri" w:hAnsi="Calibri" w:cs="Arial"/>
                <w:b/>
                <w:bCs/>
                <w:color w:val="000000" w:themeColor="text1"/>
              </w:rPr>
            </w:pPr>
            <w:r w:rsidRPr="001F7E47">
              <w:rPr>
                <w:rFonts w:ascii="Calibri" w:hAnsi="Calibri" w:cs="Arial"/>
                <w:b/>
                <w:bCs/>
                <w:color w:val="000000" w:themeColor="text1"/>
              </w:rPr>
              <w:t>Учешће %</w:t>
            </w:r>
          </w:p>
        </w:tc>
      </w:tr>
      <w:tr w:rsidR="00A43713" w:rsidRPr="001F7E47" w14:paraId="65AB28F8" w14:textId="77777777" w:rsidTr="0023332D">
        <w:trPr>
          <w:gridAfter w:val="1"/>
          <w:wAfter w:w="108" w:type="dxa"/>
          <w:trHeight w:val="340"/>
        </w:trPr>
        <w:tc>
          <w:tcPr>
            <w:tcW w:w="5103" w:type="dxa"/>
            <w:tcBorders>
              <w:top w:val="nil"/>
              <w:left w:val="nil"/>
              <w:bottom w:val="nil"/>
              <w:right w:val="nil"/>
            </w:tcBorders>
            <w:shd w:val="clear" w:color="auto" w:fill="auto"/>
            <w:noWrap/>
            <w:vAlign w:val="bottom"/>
            <w:hideMark/>
          </w:tcPr>
          <w:p w14:paraId="5061A3BC" w14:textId="77777777" w:rsidR="00A43713" w:rsidRPr="001F7E47" w:rsidRDefault="00A43713" w:rsidP="00D52303">
            <w:pPr>
              <w:rPr>
                <w:rFonts w:ascii="Calibri" w:hAnsi="Calibri" w:cs="Arial"/>
                <w:color w:val="000000" w:themeColor="text1"/>
              </w:rPr>
            </w:pPr>
            <w:r w:rsidRPr="001F7E47">
              <w:rPr>
                <w:rFonts w:ascii="Calibri" w:hAnsi="Calibri" w:cs="Arial"/>
                <w:color w:val="000000" w:themeColor="text1"/>
              </w:rPr>
              <w:t>Акцијски фонд РС а.д. Бања Лука</w:t>
            </w:r>
          </w:p>
        </w:tc>
        <w:tc>
          <w:tcPr>
            <w:tcW w:w="1985" w:type="dxa"/>
            <w:tcBorders>
              <w:top w:val="nil"/>
              <w:left w:val="nil"/>
              <w:bottom w:val="nil"/>
              <w:right w:val="nil"/>
            </w:tcBorders>
            <w:shd w:val="clear" w:color="auto" w:fill="auto"/>
            <w:noWrap/>
            <w:vAlign w:val="bottom"/>
            <w:hideMark/>
          </w:tcPr>
          <w:p w14:paraId="4CD3490D" w14:textId="77777777" w:rsidR="00A43713" w:rsidRPr="001F7E47" w:rsidRDefault="00A43713" w:rsidP="00DA6198">
            <w:pPr>
              <w:jc w:val="right"/>
              <w:rPr>
                <w:rFonts w:ascii="Calibri" w:hAnsi="Calibri" w:cs="Arial"/>
                <w:color w:val="000000" w:themeColor="text1"/>
              </w:rPr>
            </w:pPr>
            <w:r w:rsidRPr="001F7E47">
              <w:rPr>
                <w:rFonts w:ascii="Calibri" w:hAnsi="Calibri" w:cs="Arial"/>
                <w:color w:val="000000" w:themeColor="text1"/>
              </w:rPr>
              <w:t>31</w:t>
            </w:r>
            <w:r w:rsidR="008E5F13" w:rsidRPr="001F7E47">
              <w:rPr>
                <w:rFonts w:ascii="Calibri" w:hAnsi="Calibri" w:cs="Arial"/>
                <w:color w:val="000000" w:themeColor="text1"/>
                <w:lang w:val="sr-Cyrl-BA"/>
              </w:rPr>
              <w:t>.</w:t>
            </w:r>
            <w:r w:rsidRPr="001F7E47">
              <w:rPr>
                <w:rFonts w:ascii="Calibri" w:hAnsi="Calibri" w:cs="Arial"/>
                <w:color w:val="000000" w:themeColor="text1"/>
              </w:rPr>
              <w:t>96</w:t>
            </w:r>
            <w:r w:rsidR="0073651A">
              <w:rPr>
                <w:rFonts w:ascii="Calibri" w:hAnsi="Calibri" w:cs="Arial"/>
                <w:color w:val="000000" w:themeColor="text1"/>
              </w:rPr>
              <w:t>0</w:t>
            </w:r>
          </w:p>
        </w:tc>
        <w:tc>
          <w:tcPr>
            <w:tcW w:w="1984" w:type="dxa"/>
            <w:gridSpan w:val="2"/>
            <w:tcBorders>
              <w:top w:val="nil"/>
              <w:left w:val="nil"/>
              <w:bottom w:val="nil"/>
              <w:right w:val="nil"/>
            </w:tcBorders>
            <w:shd w:val="clear" w:color="auto" w:fill="auto"/>
            <w:noWrap/>
            <w:vAlign w:val="bottom"/>
            <w:hideMark/>
          </w:tcPr>
          <w:p w14:paraId="60A644D2" w14:textId="77777777" w:rsidR="00A43713" w:rsidRPr="001F7E47" w:rsidRDefault="00A43713" w:rsidP="00DA6198">
            <w:pPr>
              <w:jc w:val="right"/>
              <w:rPr>
                <w:rFonts w:ascii="Calibri" w:hAnsi="Calibri" w:cs="Arial"/>
                <w:color w:val="000000" w:themeColor="text1"/>
              </w:rPr>
            </w:pPr>
            <w:r w:rsidRPr="001F7E47">
              <w:rPr>
                <w:rFonts w:ascii="Calibri" w:hAnsi="Calibri" w:cs="Arial"/>
                <w:color w:val="000000" w:themeColor="text1"/>
              </w:rPr>
              <w:t>63</w:t>
            </w:r>
            <w:r w:rsidR="008E5F13" w:rsidRPr="001F7E47">
              <w:rPr>
                <w:rFonts w:ascii="Calibri" w:hAnsi="Calibri" w:cs="Arial"/>
                <w:color w:val="000000" w:themeColor="text1"/>
                <w:lang w:val="sr-Cyrl-BA"/>
              </w:rPr>
              <w:t>,</w:t>
            </w:r>
            <w:r w:rsidRPr="001F7E47">
              <w:rPr>
                <w:rFonts w:ascii="Calibri" w:hAnsi="Calibri" w:cs="Arial"/>
                <w:color w:val="000000" w:themeColor="text1"/>
              </w:rPr>
              <w:t>92</w:t>
            </w:r>
          </w:p>
        </w:tc>
      </w:tr>
      <w:tr w:rsidR="00A43713" w:rsidRPr="001F7E47" w14:paraId="67388909" w14:textId="77777777" w:rsidTr="0023332D">
        <w:trPr>
          <w:gridAfter w:val="1"/>
          <w:wAfter w:w="108" w:type="dxa"/>
          <w:trHeight w:val="340"/>
        </w:trPr>
        <w:tc>
          <w:tcPr>
            <w:tcW w:w="5103" w:type="dxa"/>
            <w:tcBorders>
              <w:top w:val="nil"/>
              <w:left w:val="nil"/>
              <w:bottom w:val="nil"/>
              <w:right w:val="nil"/>
            </w:tcBorders>
            <w:shd w:val="clear" w:color="auto" w:fill="auto"/>
            <w:noWrap/>
            <w:vAlign w:val="bottom"/>
            <w:hideMark/>
          </w:tcPr>
          <w:p w14:paraId="724F9585" w14:textId="77777777" w:rsidR="00A43713" w:rsidRPr="001F7E47" w:rsidRDefault="00A43713" w:rsidP="00D52303">
            <w:pPr>
              <w:rPr>
                <w:rFonts w:ascii="Calibri" w:hAnsi="Calibri" w:cs="Arial"/>
                <w:color w:val="000000" w:themeColor="text1"/>
              </w:rPr>
            </w:pPr>
            <w:r w:rsidRPr="001F7E47">
              <w:rPr>
                <w:rFonts w:ascii="Calibri" w:hAnsi="Calibri" w:cs="Arial"/>
                <w:color w:val="000000" w:themeColor="text1"/>
              </w:rPr>
              <w:t>ПРЕФ а.д.Бања Лука</w:t>
            </w:r>
          </w:p>
        </w:tc>
        <w:tc>
          <w:tcPr>
            <w:tcW w:w="1985" w:type="dxa"/>
            <w:tcBorders>
              <w:top w:val="nil"/>
              <w:left w:val="nil"/>
              <w:bottom w:val="nil"/>
              <w:right w:val="nil"/>
            </w:tcBorders>
            <w:shd w:val="clear" w:color="auto" w:fill="auto"/>
            <w:noWrap/>
            <w:vAlign w:val="bottom"/>
            <w:hideMark/>
          </w:tcPr>
          <w:p w14:paraId="722810F1" w14:textId="77777777" w:rsidR="00A43713" w:rsidRPr="001F7E47" w:rsidRDefault="00A43713" w:rsidP="00DA6198">
            <w:pPr>
              <w:jc w:val="right"/>
              <w:rPr>
                <w:rFonts w:ascii="Calibri" w:hAnsi="Calibri" w:cs="Arial"/>
                <w:color w:val="000000" w:themeColor="text1"/>
              </w:rPr>
            </w:pPr>
            <w:r w:rsidRPr="001F7E47">
              <w:rPr>
                <w:rFonts w:ascii="Calibri" w:hAnsi="Calibri" w:cs="Arial"/>
                <w:color w:val="000000" w:themeColor="text1"/>
              </w:rPr>
              <w:t>5</w:t>
            </w:r>
            <w:r w:rsidR="008E5F13" w:rsidRPr="001F7E47">
              <w:rPr>
                <w:rFonts w:ascii="Calibri" w:hAnsi="Calibri" w:cs="Arial"/>
                <w:color w:val="000000" w:themeColor="text1"/>
                <w:lang w:val="sr-Cyrl-BA"/>
              </w:rPr>
              <w:t>.</w:t>
            </w:r>
            <w:r w:rsidRPr="001F7E47">
              <w:rPr>
                <w:rFonts w:ascii="Calibri" w:hAnsi="Calibri" w:cs="Arial"/>
                <w:color w:val="000000" w:themeColor="text1"/>
              </w:rPr>
              <w:t>000</w:t>
            </w:r>
          </w:p>
        </w:tc>
        <w:tc>
          <w:tcPr>
            <w:tcW w:w="1984" w:type="dxa"/>
            <w:gridSpan w:val="2"/>
            <w:tcBorders>
              <w:top w:val="nil"/>
              <w:left w:val="nil"/>
              <w:bottom w:val="nil"/>
              <w:right w:val="nil"/>
            </w:tcBorders>
            <w:shd w:val="clear" w:color="auto" w:fill="auto"/>
            <w:noWrap/>
            <w:vAlign w:val="bottom"/>
            <w:hideMark/>
          </w:tcPr>
          <w:p w14:paraId="061ED0AF" w14:textId="77777777" w:rsidR="00A43713" w:rsidRPr="001F7E47" w:rsidRDefault="00A43713" w:rsidP="00DA6198">
            <w:pPr>
              <w:jc w:val="right"/>
              <w:rPr>
                <w:rFonts w:ascii="Calibri" w:hAnsi="Calibri" w:cs="Arial"/>
                <w:color w:val="000000" w:themeColor="text1"/>
                <w:lang w:val="sr-Cyrl-BA"/>
              </w:rPr>
            </w:pPr>
            <w:r w:rsidRPr="001F7E47">
              <w:rPr>
                <w:rFonts w:ascii="Calibri" w:hAnsi="Calibri" w:cs="Arial"/>
                <w:color w:val="000000" w:themeColor="text1"/>
              </w:rPr>
              <w:t>10</w:t>
            </w:r>
            <w:r w:rsidR="00A954AA" w:rsidRPr="001F7E47">
              <w:rPr>
                <w:rFonts w:ascii="Calibri" w:hAnsi="Calibri" w:cs="Arial"/>
                <w:color w:val="000000" w:themeColor="text1"/>
                <w:lang w:val="sr-Cyrl-BA"/>
              </w:rPr>
              <w:t>,00</w:t>
            </w:r>
          </w:p>
        </w:tc>
      </w:tr>
      <w:tr w:rsidR="00A43713" w:rsidRPr="001F7E47" w14:paraId="246C1C39" w14:textId="77777777" w:rsidTr="0023332D">
        <w:trPr>
          <w:gridAfter w:val="1"/>
          <w:wAfter w:w="108" w:type="dxa"/>
          <w:trHeight w:val="340"/>
        </w:trPr>
        <w:tc>
          <w:tcPr>
            <w:tcW w:w="5103" w:type="dxa"/>
            <w:tcBorders>
              <w:top w:val="nil"/>
              <w:left w:val="nil"/>
              <w:bottom w:val="nil"/>
              <w:right w:val="nil"/>
            </w:tcBorders>
            <w:shd w:val="clear" w:color="auto" w:fill="auto"/>
            <w:noWrap/>
            <w:vAlign w:val="bottom"/>
            <w:hideMark/>
          </w:tcPr>
          <w:p w14:paraId="7EEE18B3" w14:textId="77777777" w:rsidR="00A43713" w:rsidRPr="001F7E47" w:rsidRDefault="00A43713" w:rsidP="00D52303">
            <w:pPr>
              <w:rPr>
                <w:rFonts w:ascii="Calibri" w:hAnsi="Calibri" w:cs="Arial"/>
                <w:color w:val="000000" w:themeColor="text1"/>
              </w:rPr>
            </w:pPr>
            <w:r w:rsidRPr="001F7E47">
              <w:rPr>
                <w:rFonts w:ascii="Calibri" w:hAnsi="Calibri" w:cs="Arial"/>
                <w:color w:val="000000" w:themeColor="text1"/>
              </w:rPr>
              <w:t>Фонд за реституцију РС а.д. Бања Лука</w:t>
            </w:r>
          </w:p>
        </w:tc>
        <w:tc>
          <w:tcPr>
            <w:tcW w:w="1985" w:type="dxa"/>
            <w:tcBorders>
              <w:top w:val="nil"/>
              <w:left w:val="nil"/>
              <w:bottom w:val="nil"/>
              <w:right w:val="nil"/>
            </w:tcBorders>
            <w:shd w:val="clear" w:color="auto" w:fill="auto"/>
            <w:noWrap/>
            <w:vAlign w:val="bottom"/>
            <w:hideMark/>
          </w:tcPr>
          <w:p w14:paraId="0F368397" w14:textId="77777777" w:rsidR="00A43713" w:rsidRPr="001F7E47" w:rsidRDefault="00A43713" w:rsidP="00DA6198">
            <w:pPr>
              <w:jc w:val="right"/>
              <w:rPr>
                <w:rFonts w:ascii="Calibri" w:hAnsi="Calibri" w:cs="Arial"/>
                <w:color w:val="000000" w:themeColor="text1"/>
              </w:rPr>
            </w:pPr>
            <w:r w:rsidRPr="001F7E47">
              <w:rPr>
                <w:rFonts w:ascii="Calibri" w:hAnsi="Calibri" w:cs="Arial"/>
                <w:color w:val="000000" w:themeColor="text1"/>
              </w:rPr>
              <w:t>2</w:t>
            </w:r>
            <w:r w:rsidR="008E5F13" w:rsidRPr="001F7E47">
              <w:rPr>
                <w:rFonts w:ascii="Calibri" w:hAnsi="Calibri" w:cs="Arial"/>
                <w:color w:val="000000" w:themeColor="text1"/>
                <w:lang w:val="sr-Cyrl-BA"/>
              </w:rPr>
              <w:t>.</w:t>
            </w:r>
            <w:r w:rsidRPr="001F7E47">
              <w:rPr>
                <w:rFonts w:ascii="Calibri" w:hAnsi="Calibri" w:cs="Arial"/>
                <w:color w:val="000000" w:themeColor="text1"/>
              </w:rPr>
              <w:t>500</w:t>
            </w:r>
          </w:p>
        </w:tc>
        <w:tc>
          <w:tcPr>
            <w:tcW w:w="1984" w:type="dxa"/>
            <w:gridSpan w:val="2"/>
            <w:tcBorders>
              <w:top w:val="nil"/>
              <w:left w:val="nil"/>
              <w:bottom w:val="nil"/>
              <w:right w:val="nil"/>
            </w:tcBorders>
            <w:shd w:val="clear" w:color="auto" w:fill="auto"/>
            <w:noWrap/>
            <w:vAlign w:val="bottom"/>
            <w:hideMark/>
          </w:tcPr>
          <w:p w14:paraId="3962F55F" w14:textId="77777777" w:rsidR="00A43713" w:rsidRPr="001F7E47" w:rsidRDefault="00A43713" w:rsidP="00DA6198">
            <w:pPr>
              <w:jc w:val="right"/>
              <w:rPr>
                <w:rFonts w:ascii="Calibri" w:hAnsi="Calibri" w:cs="Arial"/>
                <w:color w:val="000000" w:themeColor="text1"/>
                <w:lang w:val="sr-Cyrl-BA"/>
              </w:rPr>
            </w:pPr>
            <w:r w:rsidRPr="001F7E47">
              <w:rPr>
                <w:rFonts w:ascii="Calibri" w:hAnsi="Calibri" w:cs="Arial"/>
                <w:color w:val="000000" w:themeColor="text1"/>
              </w:rPr>
              <w:t>5</w:t>
            </w:r>
            <w:r w:rsidR="00A954AA" w:rsidRPr="001F7E47">
              <w:rPr>
                <w:rFonts w:ascii="Calibri" w:hAnsi="Calibri" w:cs="Arial"/>
                <w:color w:val="000000" w:themeColor="text1"/>
                <w:lang w:val="sr-Cyrl-BA"/>
              </w:rPr>
              <w:t>,00</w:t>
            </w:r>
          </w:p>
        </w:tc>
      </w:tr>
      <w:tr w:rsidR="00A43713" w:rsidRPr="0073651A" w14:paraId="110F442A" w14:textId="77777777" w:rsidTr="0023332D">
        <w:trPr>
          <w:gridAfter w:val="1"/>
          <w:wAfter w:w="108" w:type="dxa"/>
          <w:trHeight w:val="340"/>
        </w:trPr>
        <w:tc>
          <w:tcPr>
            <w:tcW w:w="5103" w:type="dxa"/>
            <w:tcBorders>
              <w:top w:val="nil"/>
              <w:left w:val="nil"/>
              <w:bottom w:val="nil"/>
              <w:right w:val="nil"/>
            </w:tcBorders>
            <w:shd w:val="clear" w:color="auto" w:fill="auto"/>
            <w:vAlign w:val="bottom"/>
            <w:hideMark/>
          </w:tcPr>
          <w:p w14:paraId="628380F6" w14:textId="77777777" w:rsidR="00A43713" w:rsidRPr="0073651A" w:rsidRDefault="00ED1F85" w:rsidP="00D52303">
            <w:pPr>
              <w:rPr>
                <w:rFonts w:ascii="Calibri" w:hAnsi="Calibri" w:cs="Arial"/>
              </w:rPr>
            </w:pPr>
            <w:r w:rsidRPr="0073651A">
              <w:rPr>
                <w:rFonts w:ascii="Calibri" w:hAnsi="Calibri" w:cs="Arial"/>
              </w:rPr>
              <w:t xml:space="preserve">Raiffeisen bank </w:t>
            </w:r>
            <w:r w:rsidRPr="0073651A">
              <w:rPr>
                <w:rFonts w:ascii="Calibri" w:hAnsi="Calibri" w:cs="Arial"/>
                <w:lang w:val="sr-Cyrl-BA"/>
              </w:rPr>
              <w:t>д.д. Бих Сарајево  - Кастоди</w:t>
            </w:r>
          </w:p>
        </w:tc>
        <w:tc>
          <w:tcPr>
            <w:tcW w:w="1985" w:type="dxa"/>
            <w:tcBorders>
              <w:top w:val="nil"/>
              <w:left w:val="nil"/>
              <w:bottom w:val="nil"/>
              <w:right w:val="nil"/>
            </w:tcBorders>
            <w:shd w:val="clear" w:color="auto" w:fill="auto"/>
            <w:noWrap/>
            <w:vAlign w:val="bottom"/>
            <w:hideMark/>
          </w:tcPr>
          <w:p w14:paraId="69F7376E" w14:textId="77777777" w:rsidR="00A43713" w:rsidRPr="0073651A" w:rsidRDefault="00F145C8" w:rsidP="00DA6198">
            <w:pPr>
              <w:jc w:val="right"/>
              <w:rPr>
                <w:rFonts w:ascii="Calibri" w:hAnsi="Calibri" w:cs="Arial"/>
                <w:lang w:val="bs-Cyrl-BA"/>
              </w:rPr>
            </w:pPr>
            <w:r w:rsidRPr="0073651A">
              <w:rPr>
                <w:rFonts w:ascii="Calibri" w:hAnsi="Calibri" w:cs="Arial"/>
                <w:lang w:val="bs-Cyrl-BA"/>
              </w:rPr>
              <w:t>607</w:t>
            </w:r>
          </w:p>
        </w:tc>
        <w:tc>
          <w:tcPr>
            <w:tcW w:w="1984" w:type="dxa"/>
            <w:gridSpan w:val="2"/>
            <w:tcBorders>
              <w:top w:val="nil"/>
              <w:left w:val="nil"/>
              <w:bottom w:val="nil"/>
              <w:right w:val="nil"/>
            </w:tcBorders>
            <w:shd w:val="clear" w:color="auto" w:fill="auto"/>
            <w:noWrap/>
            <w:vAlign w:val="bottom"/>
            <w:hideMark/>
          </w:tcPr>
          <w:p w14:paraId="4C165D8A" w14:textId="77777777" w:rsidR="00A43713" w:rsidRPr="0073651A" w:rsidRDefault="00F145C8" w:rsidP="00F145C8">
            <w:pPr>
              <w:jc w:val="right"/>
              <w:rPr>
                <w:rFonts w:ascii="Calibri" w:hAnsi="Calibri" w:cs="Arial"/>
              </w:rPr>
            </w:pPr>
            <w:r w:rsidRPr="0073651A">
              <w:rPr>
                <w:rFonts w:ascii="Calibri" w:hAnsi="Calibri" w:cs="Arial"/>
                <w:lang w:val="bs-Cyrl-BA"/>
              </w:rPr>
              <w:t>1</w:t>
            </w:r>
            <w:r w:rsidR="008E5F13" w:rsidRPr="0073651A">
              <w:rPr>
                <w:rFonts w:ascii="Calibri" w:hAnsi="Calibri" w:cs="Arial"/>
                <w:lang w:val="sr-Cyrl-BA"/>
              </w:rPr>
              <w:t>,</w:t>
            </w:r>
            <w:r w:rsidRPr="0073651A">
              <w:rPr>
                <w:rFonts w:ascii="Calibri" w:hAnsi="Calibri" w:cs="Arial"/>
                <w:lang w:val="sr-Cyrl-BA"/>
              </w:rPr>
              <w:t>22</w:t>
            </w:r>
          </w:p>
        </w:tc>
      </w:tr>
      <w:tr w:rsidR="00A43713" w:rsidRPr="001F7E47" w14:paraId="3D99BCE3" w14:textId="77777777" w:rsidTr="0023332D">
        <w:trPr>
          <w:gridAfter w:val="1"/>
          <w:wAfter w:w="108" w:type="dxa"/>
          <w:trHeight w:val="340"/>
        </w:trPr>
        <w:tc>
          <w:tcPr>
            <w:tcW w:w="5103" w:type="dxa"/>
            <w:tcBorders>
              <w:top w:val="nil"/>
              <w:left w:val="nil"/>
              <w:bottom w:val="nil"/>
              <w:right w:val="nil"/>
            </w:tcBorders>
            <w:shd w:val="clear" w:color="auto" w:fill="auto"/>
            <w:noWrap/>
            <w:vAlign w:val="bottom"/>
            <w:hideMark/>
          </w:tcPr>
          <w:p w14:paraId="11B6A83F" w14:textId="77777777" w:rsidR="00A43713" w:rsidRPr="001F7E47" w:rsidRDefault="00A43713" w:rsidP="00D52303">
            <w:pPr>
              <w:rPr>
                <w:rFonts w:ascii="Calibri" w:hAnsi="Calibri" w:cs="Arial"/>
                <w:color w:val="000000" w:themeColor="text1"/>
              </w:rPr>
            </w:pPr>
            <w:r w:rsidRPr="001F7E47">
              <w:rPr>
                <w:rFonts w:ascii="Calibri" w:hAnsi="Calibri" w:cs="Arial"/>
                <w:color w:val="000000" w:themeColor="text1"/>
              </w:rPr>
              <w:t>Остали акционари</w:t>
            </w:r>
          </w:p>
        </w:tc>
        <w:tc>
          <w:tcPr>
            <w:tcW w:w="1985" w:type="dxa"/>
            <w:tcBorders>
              <w:top w:val="nil"/>
              <w:left w:val="nil"/>
              <w:bottom w:val="nil"/>
              <w:right w:val="nil"/>
            </w:tcBorders>
            <w:shd w:val="clear" w:color="auto" w:fill="auto"/>
            <w:noWrap/>
            <w:vAlign w:val="bottom"/>
            <w:hideMark/>
          </w:tcPr>
          <w:p w14:paraId="27613A13" w14:textId="77777777" w:rsidR="00A43713" w:rsidRPr="0073651A" w:rsidRDefault="00A43713" w:rsidP="00F145C8">
            <w:pPr>
              <w:jc w:val="right"/>
              <w:rPr>
                <w:rFonts w:ascii="Calibri" w:hAnsi="Calibri" w:cs="Arial"/>
                <w:color w:val="000000" w:themeColor="text1"/>
                <w:lang w:val="sr-Latn-BA"/>
              </w:rPr>
            </w:pPr>
            <w:r w:rsidRPr="001F7E47">
              <w:rPr>
                <w:rFonts w:ascii="Calibri" w:hAnsi="Calibri" w:cs="Arial"/>
                <w:color w:val="000000" w:themeColor="text1"/>
              </w:rPr>
              <w:t>9</w:t>
            </w:r>
            <w:r w:rsidR="008E5F13" w:rsidRPr="001F7E47">
              <w:rPr>
                <w:rFonts w:ascii="Calibri" w:hAnsi="Calibri" w:cs="Arial"/>
                <w:color w:val="000000" w:themeColor="text1"/>
                <w:lang w:val="sr-Cyrl-BA"/>
              </w:rPr>
              <w:t>.</w:t>
            </w:r>
            <w:r w:rsidR="00F145C8">
              <w:rPr>
                <w:rFonts w:ascii="Calibri" w:hAnsi="Calibri" w:cs="Arial"/>
                <w:color w:val="000000" w:themeColor="text1"/>
                <w:lang w:val="bs-Cyrl-BA"/>
              </w:rPr>
              <w:t>93</w:t>
            </w:r>
            <w:r w:rsidR="0073651A">
              <w:rPr>
                <w:rFonts w:ascii="Calibri" w:hAnsi="Calibri" w:cs="Arial"/>
                <w:color w:val="000000" w:themeColor="text1"/>
                <w:lang w:val="sr-Latn-BA"/>
              </w:rPr>
              <w:t>3</w:t>
            </w:r>
          </w:p>
        </w:tc>
        <w:tc>
          <w:tcPr>
            <w:tcW w:w="1984" w:type="dxa"/>
            <w:gridSpan w:val="2"/>
            <w:tcBorders>
              <w:top w:val="nil"/>
              <w:left w:val="nil"/>
              <w:bottom w:val="nil"/>
              <w:right w:val="nil"/>
            </w:tcBorders>
            <w:shd w:val="clear" w:color="auto" w:fill="auto"/>
            <w:noWrap/>
            <w:vAlign w:val="bottom"/>
            <w:hideMark/>
          </w:tcPr>
          <w:p w14:paraId="57FDC5CA" w14:textId="77777777" w:rsidR="00A43713" w:rsidRPr="00F145C8" w:rsidRDefault="00A43713" w:rsidP="00F145C8">
            <w:pPr>
              <w:jc w:val="right"/>
              <w:rPr>
                <w:rFonts w:ascii="Calibri" w:hAnsi="Calibri" w:cs="Arial"/>
                <w:color w:val="000000" w:themeColor="text1"/>
                <w:lang w:val="bs-Cyrl-BA"/>
              </w:rPr>
            </w:pPr>
            <w:r w:rsidRPr="001F7E47">
              <w:rPr>
                <w:rFonts w:ascii="Calibri" w:hAnsi="Calibri" w:cs="Arial"/>
                <w:color w:val="000000" w:themeColor="text1"/>
              </w:rPr>
              <w:t>19</w:t>
            </w:r>
            <w:r w:rsidR="008E5F13" w:rsidRPr="001F7E47">
              <w:rPr>
                <w:rFonts w:ascii="Calibri" w:hAnsi="Calibri" w:cs="Arial"/>
                <w:color w:val="000000" w:themeColor="text1"/>
                <w:lang w:val="sr-Cyrl-BA"/>
              </w:rPr>
              <w:t>,</w:t>
            </w:r>
            <w:r w:rsidR="00F145C8">
              <w:rPr>
                <w:rFonts w:ascii="Calibri" w:hAnsi="Calibri" w:cs="Arial"/>
                <w:color w:val="000000" w:themeColor="text1"/>
                <w:lang w:val="bs-Cyrl-BA"/>
              </w:rPr>
              <w:t>86</w:t>
            </w:r>
          </w:p>
        </w:tc>
      </w:tr>
      <w:tr w:rsidR="00A43713" w:rsidRPr="001F7E47" w14:paraId="1C824999" w14:textId="77777777" w:rsidTr="0023332D">
        <w:trPr>
          <w:gridAfter w:val="1"/>
          <w:wAfter w:w="108" w:type="dxa"/>
          <w:trHeight w:val="397"/>
        </w:trPr>
        <w:tc>
          <w:tcPr>
            <w:tcW w:w="5103" w:type="dxa"/>
            <w:tcBorders>
              <w:top w:val="single" w:sz="8" w:space="0" w:color="auto"/>
              <w:left w:val="nil"/>
              <w:bottom w:val="single" w:sz="8" w:space="0" w:color="auto"/>
              <w:right w:val="nil"/>
            </w:tcBorders>
            <w:shd w:val="clear" w:color="auto" w:fill="auto"/>
            <w:vAlign w:val="bottom"/>
            <w:hideMark/>
          </w:tcPr>
          <w:p w14:paraId="4DF01686" w14:textId="77777777" w:rsidR="00A43713" w:rsidRPr="001F7E47" w:rsidRDefault="00A43713" w:rsidP="00D52303">
            <w:pPr>
              <w:rPr>
                <w:rFonts w:ascii="Calibri" w:hAnsi="Calibri" w:cs="Arial"/>
                <w:b/>
                <w:bCs/>
                <w:color w:val="000000" w:themeColor="text1"/>
              </w:rPr>
            </w:pPr>
            <w:r w:rsidRPr="001F7E47">
              <w:rPr>
                <w:rFonts w:ascii="Calibri" w:hAnsi="Calibri" w:cs="Arial"/>
                <w:b/>
                <w:bCs/>
                <w:color w:val="000000" w:themeColor="text1"/>
              </w:rPr>
              <w:t>Укупно основни капитал</w:t>
            </w:r>
          </w:p>
        </w:tc>
        <w:tc>
          <w:tcPr>
            <w:tcW w:w="1985" w:type="dxa"/>
            <w:tcBorders>
              <w:top w:val="single" w:sz="8" w:space="0" w:color="auto"/>
              <w:left w:val="nil"/>
              <w:bottom w:val="single" w:sz="8" w:space="0" w:color="auto"/>
              <w:right w:val="nil"/>
            </w:tcBorders>
            <w:shd w:val="clear" w:color="auto" w:fill="auto"/>
            <w:noWrap/>
            <w:vAlign w:val="bottom"/>
            <w:hideMark/>
          </w:tcPr>
          <w:p w14:paraId="0E9CE627" w14:textId="77777777" w:rsidR="00A43713" w:rsidRPr="001F7E47" w:rsidRDefault="00A43713" w:rsidP="00DA6198">
            <w:pPr>
              <w:jc w:val="right"/>
              <w:rPr>
                <w:rFonts w:ascii="Calibri" w:hAnsi="Calibri" w:cs="Arial"/>
                <w:b/>
                <w:bCs/>
                <w:color w:val="000000" w:themeColor="text1"/>
              </w:rPr>
            </w:pPr>
            <w:r w:rsidRPr="001F7E47">
              <w:rPr>
                <w:rFonts w:ascii="Calibri" w:hAnsi="Calibri" w:cs="Arial"/>
                <w:b/>
                <w:bCs/>
                <w:color w:val="000000" w:themeColor="text1"/>
              </w:rPr>
              <w:t>50</w:t>
            </w:r>
            <w:r w:rsidR="00AE68A7" w:rsidRPr="001F7E47">
              <w:rPr>
                <w:rFonts w:ascii="Calibri" w:hAnsi="Calibri" w:cs="Arial"/>
                <w:b/>
                <w:bCs/>
                <w:color w:val="000000" w:themeColor="text1"/>
                <w:lang w:val="sr-Cyrl-BA"/>
              </w:rPr>
              <w:t>.</w:t>
            </w:r>
            <w:r w:rsidRPr="001F7E47">
              <w:rPr>
                <w:rFonts w:ascii="Calibri" w:hAnsi="Calibri" w:cs="Arial"/>
                <w:b/>
                <w:bCs/>
                <w:color w:val="000000" w:themeColor="text1"/>
              </w:rPr>
              <w:t>000</w:t>
            </w:r>
          </w:p>
        </w:tc>
        <w:tc>
          <w:tcPr>
            <w:tcW w:w="1984" w:type="dxa"/>
            <w:gridSpan w:val="2"/>
            <w:tcBorders>
              <w:top w:val="single" w:sz="8" w:space="0" w:color="auto"/>
              <w:left w:val="nil"/>
              <w:bottom w:val="single" w:sz="8" w:space="0" w:color="auto"/>
              <w:right w:val="nil"/>
            </w:tcBorders>
            <w:shd w:val="clear" w:color="auto" w:fill="auto"/>
            <w:noWrap/>
            <w:vAlign w:val="bottom"/>
            <w:hideMark/>
          </w:tcPr>
          <w:p w14:paraId="343626FB" w14:textId="77777777" w:rsidR="00A43713" w:rsidRPr="001F7E47" w:rsidRDefault="00A43713" w:rsidP="00DA6198">
            <w:pPr>
              <w:jc w:val="right"/>
              <w:rPr>
                <w:rFonts w:ascii="Calibri" w:hAnsi="Calibri" w:cs="Arial"/>
                <w:b/>
                <w:bCs/>
                <w:color w:val="000000" w:themeColor="text1"/>
                <w:lang w:val="sr-Cyrl-BA"/>
              </w:rPr>
            </w:pPr>
            <w:r w:rsidRPr="001F7E47">
              <w:rPr>
                <w:rFonts w:ascii="Calibri" w:hAnsi="Calibri" w:cs="Arial"/>
                <w:b/>
                <w:bCs/>
                <w:color w:val="000000" w:themeColor="text1"/>
              </w:rPr>
              <w:t>100</w:t>
            </w:r>
            <w:r w:rsidR="00A954AA" w:rsidRPr="001F7E47">
              <w:rPr>
                <w:rFonts w:ascii="Calibri" w:hAnsi="Calibri" w:cs="Arial"/>
                <w:b/>
                <w:bCs/>
                <w:color w:val="000000" w:themeColor="text1"/>
                <w:lang w:val="sr-Cyrl-BA"/>
              </w:rPr>
              <w:t>,00</w:t>
            </w:r>
          </w:p>
        </w:tc>
      </w:tr>
    </w:tbl>
    <w:p w14:paraId="4D4E20F6" w14:textId="77777777" w:rsidR="004D11C7" w:rsidRDefault="004D11C7" w:rsidP="001F7E47">
      <w:pPr>
        <w:jc w:val="both"/>
        <w:rPr>
          <w:rFonts w:ascii="Calibri" w:hAnsi="Calibri" w:cs="Calibri"/>
          <w:lang w:val="sr-Latn-BA"/>
        </w:rPr>
      </w:pPr>
    </w:p>
    <w:tbl>
      <w:tblPr>
        <w:tblW w:w="9087" w:type="dxa"/>
        <w:tblInd w:w="93" w:type="dxa"/>
        <w:tblLook w:val="04A0" w:firstRow="1" w:lastRow="0" w:firstColumn="1" w:lastColumn="0" w:noHBand="0" w:noVBand="1"/>
      </w:tblPr>
      <w:tblGrid>
        <w:gridCol w:w="5320"/>
        <w:gridCol w:w="1840"/>
        <w:gridCol w:w="1927"/>
      </w:tblGrid>
      <w:tr w:rsidR="00DC5F96" w:rsidRPr="00DC5F96" w14:paraId="4D6DFEDD" w14:textId="77777777" w:rsidTr="0023332D">
        <w:trPr>
          <w:trHeight w:val="360"/>
        </w:trPr>
        <w:tc>
          <w:tcPr>
            <w:tcW w:w="5320" w:type="dxa"/>
            <w:tcBorders>
              <w:top w:val="nil"/>
              <w:left w:val="nil"/>
              <w:bottom w:val="nil"/>
              <w:right w:val="nil"/>
            </w:tcBorders>
            <w:shd w:val="clear" w:color="auto" w:fill="auto"/>
            <w:noWrap/>
            <w:vAlign w:val="bottom"/>
            <w:hideMark/>
          </w:tcPr>
          <w:p w14:paraId="495367EA" w14:textId="77777777" w:rsidR="00DC5F96" w:rsidRPr="00DC5F96" w:rsidRDefault="00DC5F96" w:rsidP="00DC5F96">
            <w:pPr>
              <w:rPr>
                <w:rFonts w:ascii="Calibri" w:hAnsi="Calibri" w:cs="Calibri"/>
              </w:rPr>
            </w:pPr>
          </w:p>
        </w:tc>
        <w:tc>
          <w:tcPr>
            <w:tcW w:w="1840" w:type="dxa"/>
            <w:tcBorders>
              <w:top w:val="nil"/>
              <w:left w:val="nil"/>
              <w:bottom w:val="nil"/>
              <w:right w:val="nil"/>
            </w:tcBorders>
            <w:shd w:val="clear" w:color="auto" w:fill="auto"/>
            <w:noWrap/>
            <w:vAlign w:val="bottom"/>
            <w:hideMark/>
          </w:tcPr>
          <w:p w14:paraId="1FC66117" w14:textId="77777777" w:rsidR="00DC5F96" w:rsidRPr="00DC5F96" w:rsidRDefault="00DC5F96" w:rsidP="00DC5F96">
            <w:pPr>
              <w:rPr>
                <w:rFonts w:ascii="Calibri" w:hAnsi="Calibri" w:cs="Calibri"/>
              </w:rPr>
            </w:pPr>
          </w:p>
        </w:tc>
        <w:tc>
          <w:tcPr>
            <w:tcW w:w="1927" w:type="dxa"/>
            <w:tcBorders>
              <w:top w:val="nil"/>
              <w:left w:val="nil"/>
              <w:bottom w:val="nil"/>
              <w:right w:val="nil"/>
            </w:tcBorders>
            <w:shd w:val="clear" w:color="auto" w:fill="auto"/>
            <w:noWrap/>
            <w:vAlign w:val="center"/>
            <w:hideMark/>
          </w:tcPr>
          <w:p w14:paraId="3FA8E535" w14:textId="77777777" w:rsidR="00DC5F96" w:rsidRPr="00DC5F96" w:rsidRDefault="00DC5F96" w:rsidP="00DC5F96">
            <w:pPr>
              <w:jc w:val="right"/>
              <w:rPr>
                <w:rFonts w:ascii="Calibri" w:hAnsi="Calibri" w:cs="Calibri"/>
              </w:rPr>
            </w:pPr>
            <w:r w:rsidRPr="00DC5F96">
              <w:rPr>
                <w:rFonts w:ascii="Calibri" w:hAnsi="Calibri" w:cs="Calibri"/>
              </w:rPr>
              <w:t xml:space="preserve">     у КМ</w:t>
            </w:r>
          </w:p>
        </w:tc>
      </w:tr>
      <w:tr w:rsidR="00DC5F96" w:rsidRPr="00DC5F96" w14:paraId="5BCBE6F1" w14:textId="77777777" w:rsidTr="0067262A">
        <w:trPr>
          <w:trHeight w:val="297"/>
        </w:trPr>
        <w:tc>
          <w:tcPr>
            <w:tcW w:w="5320" w:type="dxa"/>
            <w:tcBorders>
              <w:top w:val="single" w:sz="8" w:space="0" w:color="auto"/>
              <w:left w:val="nil"/>
              <w:bottom w:val="single" w:sz="8" w:space="0" w:color="auto"/>
              <w:right w:val="nil"/>
            </w:tcBorders>
            <w:shd w:val="clear" w:color="auto" w:fill="auto"/>
            <w:vAlign w:val="center"/>
            <w:hideMark/>
          </w:tcPr>
          <w:p w14:paraId="0FD7519C" w14:textId="77777777" w:rsidR="00DC5F96" w:rsidRPr="00DC5F96" w:rsidRDefault="00DC5F96" w:rsidP="00DC5F96">
            <w:pPr>
              <w:rPr>
                <w:rFonts w:ascii="Calibri" w:hAnsi="Calibri" w:cs="Calibri"/>
                <w:b/>
                <w:bCs/>
                <w:color w:val="000000"/>
              </w:rPr>
            </w:pPr>
            <w:r w:rsidRPr="00DC5F96">
              <w:rPr>
                <w:rFonts w:ascii="Calibri" w:hAnsi="Calibri" w:cs="Calibri"/>
                <w:b/>
                <w:bCs/>
                <w:color w:val="000000"/>
              </w:rPr>
              <w:t>Ревалоризационе резерве</w:t>
            </w:r>
          </w:p>
        </w:tc>
        <w:tc>
          <w:tcPr>
            <w:tcW w:w="1840" w:type="dxa"/>
            <w:tcBorders>
              <w:top w:val="single" w:sz="8" w:space="0" w:color="auto"/>
              <w:left w:val="nil"/>
              <w:bottom w:val="single" w:sz="8" w:space="0" w:color="auto"/>
              <w:right w:val="nil"/>
            </w:tcBorders>
            <w:shd w:val="clear" w:color="auto" w:fill="auto"/>
            <w:noWrap/>
            <w:vAlign w:val="center"/>
            <w:hideMark/>
          </w:tcPr>
          <w:p w14:paraId="526281AC" w14:textId="4888316C" w:rsidR="00DC5F96" w:rsidRPr="0067262A" w:rsidRDefault="00DC5F96" w:rsidP="00DC5F96">
            <w:pPr>
              <w:jc w:val="right"/>
              <w:rPr>
                <w:rFonts w:ascii="Calibri" w:hAnsi="Calibri" w:cs="Calibri"/>
                <w:b/>
                <w:bCs/>
                <w:color w:val="000000"/>
                <w:lang w:val="sr-Cyrl-RS"/>
              </w:rPr>
            </w:pPr>
            <w:r w:rsidRPr="00DC5F96">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28157F93" w14:textId="77777777" w:rsidR="00DC5F96" w:rsidRPr="00DC5F96" w:rsidRDefault="002F3B7F" w:rsidP="002F3B7F">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sr-Cyrl-BA"/>
              </w:rPr>
              <w:t>1</w:t>
            </w:r>
            <w:r w:rsidR="00DC5F96" w:rsidRPr="00DC5F96">
              <w:rPr>
                <w:rFonts w:ascii="Calibri" w:hAnsi="Calibri" w:cs="Calibri"/>
                <w:b/>
                <w:bCs/>
                <w:color w:val="000000"/>
              </w:rPr>
              <w:t>.</w:t>
            </w:r>
            <w:r>
              <w:rPr>
                <w:rFonts w:ascii="Calibri" w:hAnsi="Calibri" w:cs="Calibri"/>
                <w:b/>
                <w:bCs/>
                <w:color w:val="000000"/>
                <w:lang w:val="sr-Cyrl-BA"/>
              </w:rPr>
              <w:t>12</w:t>
            </w:r>
            <w:r w:rsidR="00DC5F96" w:rsidRPr="00DC5F96">
              <w:rPr>
                <w:rFonts w:ascii="Calibri" w:hAnsi="Calibri" w:cs="Calibri"/>
                <w:b/>
                <w:bCs/>
                <w:color w:val="000000"/>
              </w:rPr>
              <w:t>.2020</w:t>
            </w:r>
          </w:p>
        </w:tc>
      </w:tr>
      <w:tr w:rsidR="00DC5F96" w:rsidRPr="00DC5F96" w14:paraId="7EAFC61C" w14:textId="77777777" w:rsidTr="0023332D">
        <w:trPr>
          <w:trHeight w:val="360"/>
        </w:trPr>
        <w:tc>
          <w:tcPr>
            <w:tcW w:w="5320" w:type="dxa"/>
            <w:tcBorders>
              <w:top w:val="nil"/>
              <w:left w:val="nil"/>
              <w:bottom w:val="nil"/>
              <w:right w:val="nil"/>
            </w:tcBorders>
            <w:shd w:val="clear" w:color="auto" w:fill="auto"/>
            <w:vAlign w:val="center"/>
            <w:hideMark/>
          </w:tcPr>
          <w:p w14:paraId="3867A2C3" w14:textId="77777777" w:rsidR="00DC5F96" w:rsidRPr="00DC5F96" w:rsidRDefault="00DC5F96" w:rsidP="00DC5F96">
            <w:pPr>
              <w:rPr>
                <w:rFonts w:ascii="Calibri" w:hAnsi="Calibri" w:cs="Calibri"/>
                <w:color w:val="000000"/>
              </w:rPr>
            </w:pPr>
            <w:r w:rsidRPr="00DC5F96">
              <w:rPr>
                <w:rFonts w:ascii="Calibri" w:hAnsi="Calibri" w:cs="Calibri"/>
                <w:color w:val="000000"/>
              </w:rPr>
              <w:t>Ревалоризационе резерве по основу ревалоризације сталних средстава</w:t>
            </w:r>
          </w:p>
        </w:tc>
        <w:tc>
          <w:tcPr>
            <w:tcW w:w="1840" w:type="dxa"/>
            <w:tcBorders>
              <w:top w:val="nil"/>
              <w:left w:val="nil"/>
              <w:bottom w:val="nil"/>
              <w:right w:val="nil"/>
            </w:tcBorders>
            <w:shd w:val="clear" w:color="auto" w:fill="auto"/>
            <w:noWrap/>
            <w:vAlign w:val="center"/>
            <w:hideMark/>
          </w:tcPr>
          <w:p w14:paraId="7ADBEC4D" w14:textId="77777777" w:rsidR="00DC5F96" w:rsidRPr="00DC5F96" w:rsidRDefault="00DC5F96" w:rsidP="00DC5F96">
            <w:pPr>
              <w:jc w:val="right"/>
              <w:rPr>
                <w:rFonts w:ascii="Calibri" w:hAnsi="Calibri" w:cs="Calibri"/>
                <w:color w:val="000000"/>
              </w:rPr>
            </w:pPr>
            <w:r w:rsidRPr="00DC5F96">
              <w:rPr>
                <w:rFonts w:ascii="Calibri" w:hAnsi="Calibri" w:cs="Calibri"/>
                <w:color w:val="000000"/>
              </w:rPr>
              <w:t>138.671.947</w:t>
            </w:r>
          </w:p>
        </w:tc>
        <w:tc>
          <w:tcPr>
            <w:tcW w:w="1927" w:type="dxa"/>
            <w:tcBorders>
              <w:top w:val="nil"/>
              <w:left w:val="nil"/>
              <w:bottom w:val="nil"/>
              <w:right w:val="nil"/>
            </w:tcBorders>
            <w:shd w:val="clear" w:color="auto" w:fill="auto"/>
            <w:noWrap/>
            <w:vAlign w:val="center"/>
            <w:hideMark/>
          </w:tcPr>
          <w:p w14:paraId="62054187" w14:textId="77777777" w:rsidR="00DC5F96" w:rsidRPr="00DC5F96" w:rsidRDefault="00DC5F96" w:rsidP="00DC5F96">
            <w:pPr>
              <w:jc w:val="right"/>
              <w:rPr>
                <w:rFonts w:ascii="Calibri" w:hAnsi="Calibri" w:cs="Calibri"/>
                <w:color w:val="000000"/>
              </w:rPr>
            </w:pPr>
            <w:r w:rsidRPr="00DC5F96">
              <w:rPr>
                <w:rFonts w:ascii="Calibri" w:hAnsi="Calibri" w:cs="Calibri"/>
                <w:color w:val="000000"/>
              </w:rPr>
              <w:t>138.671.947</w:t>
            </w:r>
          </w:p>
        </w:tc>
      </w:tr>
      <w:tr w:rsidR="00DC5F96" w:rsidRPr="00DC5F96" w14:paraId="19399BFD" w14:textId="77777777" w:rsidTr="0023332D">
        <w:trPr>
          <w:trHeight w:val="360"/>
        </w:trPr>
        <w:tc>
          <w:tcPr>
            <w:tcW w:w="5320" w:type="dxa"/>
            <w:tcBorders>
              <w:top w:val="nil"/>
              <w:left w:val="nil"/>
              <w:bottom w:val="nil"/>
              <w:right w:val="nil"/>
            </w:tcBorders>
            <w:shd w:val="clear" w:color="auto" w:fill="auto"/>
            <w:vAlign w:val="center"/>
            <w:hideMark/>
          </w:tcPr>
          <w:p w14:paraId="385019DB" w14:textId="77777777" w:rsidR="00DC5F96" w:rsidRPr="00DC5F96" w:rsidRDefault="00DC5F96" w:rsidP="00DC5F96">
            <w:pPr>
              <w:rPr>
                <w:rFonts w:ascii="Calibri" w:hAnsi="Calibri" w:cs="Calibri"/>
                <w:color w:val="000000"/>
              </w:rPr>
            </w:pPr>
            <w:r w:rsidRPr="00DC5F96">
              <w:rPr>
                <w:rFonts w:ascii="Calibri" w:hAnsi="Calibri" w:cs="Calibri"/>
                <w:color w:val="000000"/>
              </w:rPr>
              <w:t>Ревалоризационе резерве по основу прерачуна финансијких извјештаја</w:t>
            </w:r>
          </w:p>
        </w:tc>
        <w:tc>
          <w:tcPr>
            <w:tcW w:w="1840" w:type="dxa"/>
            <w:tcBorders>
              <w:top w:val="nil"/>
              <w:left w:val="nil"/>
              <w:bottom w:val="nil"/>
              <w:right w:val="nil"/>
            </w:tcBorders>
            <w:shd w:val="clear" w:color="auto" w:fill="auto"/>
            <w:noWrap/>
            <w:vAlign w:val="center"/>
            <w:hideMark/>
          </w:tcPr>
          <w:p w14:paraId="73FCBFCC" w14:textId="77777777" w:rsidR="00DC5F96" w:rsidRPr="00CF6E95" w:rsidRDefault="00DC5F96" w:rsidP="00DC5F96">
            <w:pPr>
              <w:jc w:val="right"/>
              <w:rPr>
                <w:rFonts w:ascii="Calibri" w:hAnsi="Calibri" w:cs="Calibri"/>
              </w:rPr>
            </w:pPr>
            <w:r w:rsidRPr="00CF6E95">
              <w:rPr>
                <w:rFonts w:ascii="Calibri" w:hAnsi="Calibri" w:cs="Calibri"/>
              </w:rPr>
              <w:t>1.262.680</w:t>
            </w:r>
          </w:p>
        </w:tc>
        <w:tc>
          <w:tcPr>
            <w:tcW w:w="1927" w:type="dxa"/>
            <w:tcBorders>
              <w:top w:val="nil"/>
              <w:left w:val="nil"/>
              <w:bottom w:val="nil"/>
              <w:right w:val="nil"/>
            </w:tcBorders>
            <w:shd w:val="clear" w:color="auto" w:fill="auto"/>
            <w:noWrap/>
            <w:vAlign w:val="center"/>
            <w:hideMark/>
          </w:tcPr>
          <w:p w14:paraId="4256DBC3" w14:textId="77777777" w:rsidR="00DC5F96" w:rsidRPr="00CF6E95" w:rsidRDefault="00DC5F96" w:rsidP="00DC5F96">
            <w:pPr>
              <w:jc w:val="right"/>
              <w:rPr>
                <w:rFonts w:ascii="Calibri" w:hAnsi="Calibri" w:cs="Calibri"/>
              </w:rPr>
            </w:pPr>
            <w:r w:rsidRPr="00CF6E95">
              <w:rPr>
                <w:rFonts w:ascii="Calibri" w:hAnsi="Calibri" w:cs="Calibri"/>
              </w:rPr>
              <w:t>1.262.680</w:t>
            </w:r>
          </w:p>
        </w:tc>
      </w:tr>
      <w:tr w:rsidR="00DC5F96" w:rsidRPr="00DC5F96" w14:paraId="4D6E5FB5" w14:textId="77777777" w:rsidTr="0023332D">
        <w:trPr>
          <w:trHeight w:val="360"/>
        </w:trPr>
        <w:tc>
          <w:tcPr>
            <w:tcW w:w="5320" w:type="dxa"/>
            <w:tcBorders>
              <w:top w:val="nil"/>
              <w:left w:val="nil"/>
              <w:bottom w:val="nil"/>
              <w:right w:val="nil"/>
            </w:tcBorders>
            <w:shd w:val="clear" w:color="auto" w:fill="auto"/>
            <w:vAlign w:val="center"/>
            <w:hideMark/>
          </w:tcPr>
          <w:p w14:paraId="5221EBB6" w14:textId="77777777" w:rsidR="00DC5F96" w:rsidRPr="00DC5F96" w:rsidRDefault="00DC5F96" w:rsidP="00DC5F96">
            <w:pPr>
              <w:rPr>
                <w:rFonts w:ascii="Calibri" w:hAnsi="Calibri" w:cs="Calibri"/>
                <w:color w:val="000000"/>
              </w:rPr>
            </w:pPr>
            <w:r w:rsidRPr="00DC5F96">
              <w:rPr>
                <w:rFonts w:ascii="Calibri" w:hAnsi="Calibri" w:cs="Calibri"/>
                <w:color w:val="000000"/>
              </w:rPr>
              <w:t>Ревалоризационе резерве по основу процјене земљишта</w:t>
            </w:r>
          </w:p>
        </w:tc>
        <w:tc>
          <w:tcPr>
            <w:tcW w:w="1840" w:type="dxa"/>
            <w:tcBorders>
              <w:top w:val="nil"/>
              <w:left w:val="nil"/>
              <w:bottom w:val="nil"/>
              <w:right w:val="nil"/>
            </w:tcBorders>
            <w:shd w:val="clear" w:color="auto" w:fill="auto"/>
            <w:noWrap/>
            <w:vAlign w:val="center"/>
            <w:hideMark/>
          </w:tcPr>
          <w:p w14:paraId="7A5C84CC" w14:textId="77777777" w:rsidR="00DC5F96" w:rsidRPr="00DC5F96" w:rsidRDefault="00DC5F96" w:rsidP="00DC5F96">
            <w:pPr>
              <w:jc w:val="right"/>
              <w:rPr>
                <w:rFonts w:ascii="Calibri" w:hAnsi="Calibri" w:cs="Calibri"/>
                <w:color w:val="000000"/>
              </w:rPr>
            </w:pPr>
            <w:r w:rsidRPr="00DC5F96">
              <w:rPr>
                <w:rFonts w:ascii="Calibri" w:hAnsi="Calibri" w:cs="Calibri"/>
                <w:color w:val="000000"/>
              </w:rPr>
              <w:t>85.003.582</w:t>
            </w:r>
          </w:p>
        </w:tc>
        <w:tc>
          <w:tcPr>
            <w:tcW w:w="1927" w:type="dxa"/>
            <w:tcBorders>
              <w:top w:val="nil"/>
              <w:left w:val="nil"/>
              <w:bottom w:val="nil"/>
              <w:right w:val="nil"/>
            </w:tcBorders>
            <w:shd w:val="clear" w:color="auto" w:fill="auto"/>
            <w:noWrap/>
            <w:vAlign w:val="center"/>
            <w:hideMark/>
          </w:tcPr>
          <w:p w14:paraId="4A5F8497" w14:textId="77777777" w:rsidR="00DC5F96" w:rsidRPr="00DC5F96" w:rsidRDefault="00DC5F96" w:rsidP="00DC5F96">
            <w:pPr>
              <w:jc w:val="right"/>
              <w:rPr>
                <w:rFonts w:ascii="Calibri" w:hAnsi="Calibri" w:cs="Calibri"/>
                <w:color w:val="000000"/>
              </w:rPr>
            </w:pPr>
            <w:r w:rsidRPr="00DC5F96">
              <w:rPr>
                <w:rFonts w:ascii="Calibri" w:hAnsi="Calibri" w:cs="Calibri"/>
                <w:color w:val="000000"/>
              </w:rPr>
              <w:t>85.003.582</w:t>
            </w:r>
          </w:p>
        </w:tc>
      </w:tr>
      <w:tr w:rsidR="00DC5F96" w:rsidRPr="00DC5F96" w14:paraId="779E0A37" w14:textId="77777777" w:rsidTr="0023332D">
        <w:trPr>
          <w:trHeight w:val="360"/>
        </w:trPr>
        <w:tc>
          <w:tcPr>
            <w:tcW w:w="5320" w:type="dxa"/>
            <w:tcBorders>
              <w:top w:val="nil"/>
              <w:left w:val="nil"/>
              <w:bottom w:val="nil"/>
              <w:right w:val="nil"/>
            </w:tcBorders>
            <w:shd w:val="clear" w:color="auto" w:fill="auto"/>
            <w:vAlign w:val="center"/>
            <w:hideMark/>
          </w:tcPr>
          <w:p w14:paraId="1E5A8E34" w14:textId="77777777" w:rsidR="00DC5F96" w:rsidRPr="00DC5F96" w:rsidRDefault="00DC5F96" w:rsidP="00DC5F96">
            <w:pPr>
              <w:rPr>
                <w:rFonts w:ascii="Calibri" w:hAnsi="Calibri" w:cs="Calibri"/>
                <w:color w:val="000000"/>
              </w:rPr>
            </w:pPr>
            <w:r w:rsidRPr="00DC5F96">
              <w:rPr>
                <w:rFonts w:ascii="Calibri" w:hAnsi="Calibri" w:cs="Calibri"/>
                <w:color w:val="000000"/>
              </w:rPr>
              <w:t>Неидентификоване ревалоризационе резерве</w:t>
            </w:r>
          </w:p>
        </w:tc>
        <w:tc>
          <w:tcPr>
            <w:tcW w:w="1840" w:type="dxa"/>
            <w:tcBorders>
              <w:top w:val="nil"/>
              <w:left w:val="nil"/>
              <w:bottom w:val="nil"/>
              <w:right w:val="nil"/>
            </w:tcBorders>
            <w:shd w:val="clear" w:color="auto" w:fill="auto"/>
            <w:noWrap/>
            <w:vAlign w:val="center"/>
            <w:hideMark/>
          </w:tcPr>
          <w:p w14:paraId="130E2681" w14:textId="77777777" w:rsidR="00DC5F96" w:rsidRPr="00CF6E95" w:rsidRDefault="00DC5F96" w:rsidP="00DC5F96">
            <w:pPr>
              <w:jc w:val="right"/>
              <w:rPr>
                <w:rFonts w:ascii="Calibri" w:hAnsi="Calibri" w:cs="Calibri"/>
              </w:rPr>
            </w:pPr>
            <w:r w:rsidRPr="00CF6E95">
              <w:rPr>
                <w:rFonts w:ascii="Calibri" w:hAnsi="Calibri" w:cs="Calibri"/>
              </w:rPr>
              <w:t>229.469</w:t>
            </w:r>
          </w:p>
        </w:tc>
        <w:tc>
          <w:tcPr>
            <w:tcW w:w="1927" w:type="dxa"/>
            <w:tcBorders>
              <w:top w:val="nil"/>
              <w:left w:val="nil"/>
              <w:bottom w:val="nil"/>
              <w:right w:val="nil"/>
            </w:tcBorders>
            <w:shd w:val="clear" w:color="auto" w:fill="auto"/>
            <w:noWrap/>
            <w:vAlign w:val="center"/>
            <w:hideMark/>
          </w:tcPr>
          <w:p w14:paraId="20E7CC87" w14:textId="77777777" w:rsidR="00DC5F96" w:rsidRPr="00CF6E95" w:rsidRDefault="00DC5F96" w:rsidP="00DC5F96">
            <w:pPr>
              <w:jc w:val="right"/>
              <w:rPr>
                <w:rFonts w:ascii="Calibri" w:hAnsi="Calibri" w:cs="Calibri"/>
              </w:rPr>
            </w:pPr>
            <w:r w:rsidRPr="00CF6E95">
              <w:rPr>
                <w:rFonts w:ascii="Calibri" w:hAnsi="Calibri" w:cs="Calibri"/>
              </w:rPr>
              <w:t>229.469</w:t>
            </w:r>
          </w:p>
        </w:tc>
      </w:tr>
      <w:tr w:rsidR="00DC5F96" w:rsidRPr="00DC5F96" w14:paraId="2BBFDE96" w14:textId="77777777" w:rsidTr="0023332D">
        <w:trPr>
          <w:trHeight w:val="360"/>
        </w:trPr>
        <w:tc>
          <w:tcPr>
            <w:tcW w:w="5320" w:type="dxa"/>
            <w:tcBorders>
              <w:top w:val="nil"/>
              <w:left w:val="nil"/>
              <w:bottom w:val="nil"/>
              <w:right w:val="nil"/>
            </w:tcBorders>
            <w:shd w:val="clear" w:color="auto" w:fill="auto"/>
            <w:vAlign w:val="center"/>
            <w:hideMark/>
          </w:tcPr>
          <w:p w14:paraId="04FAE282" w14:textId="77777777" w:rsidR="00DC5F96" w:rsidRPr="00DC5F96" w:rsidRDefault="00DC5F96" w:rsidP="00DC5F96">
            <w:pPr>
              <w:rPr>
                <w:rFonts w:ascii="Calibri" w:hAnsi="Calibri" w:cs="Calibri"/>
                <w:color w:val="000000"/>
              </w:rPr>
            </w:pPr>
            <w:r w:rsidRPr="00DC5F96">
              <w:rPr>
                <w:rFonts w:ascii="Calibri" w:hAnsi="Calibri" w:cs="Calibri"/>
                <w:color w:val="000000"/>
              </w:rPr>
              <w:t>Остале ревалоризационе резерве</w:t>
            </w:r>
          </w:p>
        </w:tc>
        <w:tc>
          <w:tcPr>
            <w:tcW w:w="1840" w:type="dxa"/>
            <w:tcBorders>
              <w:top w:val="nil"/>
              <w:left w:val="nil"/>
              <w:bottom w:val="single" w:sz="8" w:space="0" w:color="auto"/>
              <w:right w:val="nil"/>
            </w:tcBorders>
            <w:shd w:val="clear" w:color="auto" w:fill="auto"/>
            <w:noWrap/>
            <w:vAlign w:val="center"/>
            <w:hideMark/>
          </w:tcPr>
          <w:p w14:paraId="27D058E3" w14:textId="77777777" w:rsidR="00DC5F96" w:rsidRPr="00DC5F96" w:rsidRDefault="00DC5F96" w:rsidP="00DC5F96">
            <w:pPr>
              <w:jc w:val="right"/>
              <w:rPr>
                <w:rFonts w:ascii="Calibri" w:hAnsi="Calibri" w:cs="Calibri"/>
                <w:color w:val="000000"/>
              </w:rPr>
            </w:pPr>
            <w:r w:rsidRPr="00DC5F96">
              <w:rPr>
                <w:rFonts w:ascii="Calibri" w:hAnsi="Calibri" w:cs="Calibri"/>
                <w:color w:val="000000"/>
              </w:rPr>
              <w:t>119.100</w:t>
            </w:r>
          </w:p>
        </w:tc>
        <w:tc>
          <w:tcPr>
            <w:tcW w:w="1927" w:type="dxa"/>
            <w:tcBorders>
              <w:top w:val="nil"/>
              <w:left w:val="nil"/>
              <w:bottom w:val="single" w:sz="8" w:space="0" w:color="auto"/>
              <w:right w:val="nil"/>
            </w:tcBorders>
            <w:shd w:val="clear" w:color="auto" w:fill="auto"/>
            <w:noWrap/>
            <w:vAlign w:val="center"/>
            <w:hideMark/>
          </w:tcPr>
          <w:p w14:paraId="7EEED720" w14:textId="77777777" w:rsidR="00DC5F96" w:rsidRPr="00DC5F96" w:rsidRDefault="00DC5F96" w:rsidP="00DC5F96">
            <w:pPr>
              <w:jc w:val="right"/>
              <w:rPr>
                <w:rFonts w:ascii="Calibri" w:hAnsi="Calibri" w:cs="Calibri"/>
                <w:color w:val="000000"/>
              </w:rPr>
            </w:pPr>
            <w:r w:rsidRPr="00DC5F96">
              <w:rPr>
                <w:rFonts w:ascii="Calibri" w:hAnsi="Calibri" w:cs="Calibri"/>
                <w:color w:val="000000"/>
              </w:rPr>
              <w:t>119.100</w:t>
            </w:r>
          </w:p>
        </w:tc>
      </w:tr>
      <w:tr w:rsidR="00DC5F96" w:rsidRPr="00DC5F96" w14:paraId="5C8ED363" w14:textId="77777777" w:rsidTr="0067262A">
        <w:trPr>
          <w:trHeight w:val="264"/>
        </w:trPr>
        <w:tc>
          <w:tcPr>
            <w:tcW w:w="5320" w:type="dxa"/>
            <w:tcBorders>
              <w:top w:val="single" w:sz="8" w:space="0" w:color="auto"/>
              <w:left w:val="nil"/>
              <w:bottom w:val="single" w:sz="8" w:space="0" w:color="auto"/>
              <w:right w:val="nil"/>
            </w:tcBorders>
            <w:shd w:val="clear" w:color="auto" w:fill="auto"/>
            <w:vAlign w:val="center"/>
            <w:hideMark/>
          </w:tcPr>
          <w:p w14:paraId="7ACAF2FC" w14:textId="77777777" w:rsidR="00DC5F96" w:rsidRPr="00DC5F96" w:rsidRDefault="00DC5F96" w:rsidP="00DC5F96">
            <w:pPr>
              <w:rPr>
                <w:rFonts w:ascii="Calibri" w:hAnsi="Calibri" w:cs="Calibri"/>
                <w:b/>
                <w:bCs/>
                <w:color w:val="000000"/>
              </w:rPr>
            </w:pPr>
            <w:r w:rsidRPr="00DC5F96">
              <w:rPr>
                <w:rFonts w:ascii="Calibri" w:hAnsi="Calibri" w:cs="Calibri"/>
                <w:b/>
                <w:bCs/>
                <w:color w:val="000000"/>
              </w:rPr>
              <w:t>Укупно ревалоризационе резерве</w:t>
            </w:r>
          </w:p>
        </w:tc>
        <w:tc>
          <w:tcPr>
            <w:tcW w:w="1840" w:type="dxa"/>
            <w:tcBorders>
              <w:top w:val="nil"/>
              <w:left w:val="nil"/>
              <w:bottom w:val="single" w:sz="8" w:space="0" w:color="auto"/>
              <w:right w:val="nil"/>
            </w:tcBorders>
            <w:shd w:val="clear" w:color="auto" w:fill="auto"/>
            <w:noWrap/>
            <w:vAlign w:val="center"/>
            <w:hideMark/>
          </w:tcPr>
          <w:p w14:paraId="56D8AD39" w14:textId="77777777" w:rsidR="00DC5F96" w:rsidRPr="00DC5F96" w:rsidRDefault="00DC5F96" w:rsidP="00DC5F96">
            <w:pPr>
              <w:jc w:val="right"/>
              <w:rPr>
                <w:rFonts w:ascii="Calibri" w:hAnsi="Calibri" w:cs="Calibri"/>
                <w:b/>
                <w:bCs/>
                <w:color w:val="000000"/>
              </w:rPr>
            </w:pPr>
            <w:r w:rsidRPr="00DC5F96">
              <w:rPr>
                <w:rFonts w:ascii="Calibri" w:hAnsi="Calibri" w:cs="Calibri"/>
                <w:b/>
                <w:bCs/>
                <w:color w:val="000000"/>
              </w:rPr>
              <w:t>225.286.778</w:t>
            </w:r>
          </w:p>
        </w:tc>
        <w:tc>
          <w:tcPr>
            <w:tcW w:w="1927" w:type="dxa"/>
            <w:tcBorders>
              <w:top w:val="nil"/>
              <w:left w:val="nil"/>
              <w:bottom w:val="single" w:sz="8" w:space="0" w:color="auto"/>
              <w:right w:val="nil"/>
            </w:tcBorders>
            <w:shd w:val="clear" w:color="auto" w:fill="auto"/>
            <w:noWrap/>
            <w:vAlign w:val="center"/>
            <w:hideMark/>
          </w:tcPr>
          <w:p w14:paraId="517A5154" w14:textId="77777777" w:rsidR="00DC5F96" w:rsidRPr="00DC5F96" w:rsidRDefault="00DC5F96" w:rsidP="00DC5F96">
            <w:pPr>
              <w:jc w:val="right"/>
              <w:rPr>
                <w:rFonts w:ascii="Calibri" w:hAnsi="Calibri" w:cs="Calibri"/>
                <w:b/>
                <w:bCs/>
                <w:color w:val="000000"/>
              </w:rPr>
            </w:pPr>
            <w:r w:rsidRPr="00DC5F96">
              <w:rPr>
                <w:rFonts w:ascii="Calibri" w:hAnsi="Calibri" w:cs="Calibri"/>
                <w:b/>
                <w:bCs/>
                <w:color w:val="000000"/>
              </w:rPr>
              <w:t>225.286.778</w:t>
            </w:r>
          </w:p>
        </w:tc>
      </w:tr>
    </w:tbl>
    <w:p w14:paraId="1EBC84DE" w14:textId="1A0329BD" w:rsidR="00A53BBB" w:rsidRPr="001F7E47" w:rsidRDefault="00F52C7F" w:rsidP="00F52C7F">
      <w:pPr>
        <w:ind w:firstLine="567"/>
        <w:jc w:val="both"/>
        <w:rPr>
          <w:rFonts w:ascii="Calibri" w:hAnsi="Calibri" w:cs="Arial"/>
          <w:lang w:val="bs-Cyrl-BA"/>
        </w:rPr>
      </w:pPr>
      <w:r>
        <w:rPr>
          <w:rFonts w:asciiTheme="minorHAnsi" w:hAnsiTheme="minorHAnsi" w:cstheme="minorHAnsi"/>
          <w:lang w:val="sr-Cyrl-BA"/>
        </w:rPr>
        <w:lastRenderedPageBreak/>
        <w:t>Жељезниц</w:t>
      </w:r>
      <w:r w:rsidR="006826FE">
        <w:rPr>
          <w:rFonts w:asciiTheme="minorHAnsi" w:hAnsiTheme="minorHAnsi" w:cstheme="minorHAnsi"/>
          <w:lang w:val="sr-Latn-RS"/>
        </w:rPr>
        <w:t>e</w:t>
      </w:r>
      <w:r>
        <w:rPr>
          <w:rFonts w:asciiTheme="minorHAnsi" w:hAnsiTheme="minorHAnsi" w:cstheme="minorHAnsi"/>
          <w:lang w:val="sr-Cyrl-BA"/>
        </w:rPr>
        <w:t xml:space="preserve"> Републике Српске</w:t>
      </w:r>
      <w:r w:rsidR="000C62D7" w:rsidRPr="001F7E47">
        <w:rPr>
          <w:rFonts w:ascii="Calibri" w:hAnsi="Calibri" w:cs="Calibri"/>
          <w:lang w:val="sr-Latn-CS"/>
        </w:rPr>
        <w:t xml:space="preserve"> </w:t>
      </w:r>
      <w:r w:rsidR="006826FE">
        <w:rPr>
          <w:rFonts w:ascii="Calibri" w:hAnsi="Calibri" w:cs="Calibri"/>
          <w:lang w:val="sr-Cyrl-RS"/>
        </w:rPr>
        <w:t>су</w:t>
      </w:r>
      <w:r w:rsidR="000C62D7" w:rsidRPr="001F7E47">
        <w:rPr>
          <w:rFonts w:ascii="Calibri" w:hAnsi="Calibri" w:cs="Calibri"/>
          <w:lang w:val="sr-Latn-CS"/>
        </w:rPr>
        <w:t xml:space="preserve"> до 2014. године </w:t>
      </w:r>
      <w:r w:rsidR="0067262A">
        <w:rPr>
          <w:rFonts w:ascii="Calibri" w:hAnsi="Calibri" w:cs="Calibri"/>
          <w:lang w:val="sr-Cyrl-RS"/>
        </w:rPr>
        <w:t>располагал</w:t>
      </w:r>
      <w:r w:rsidR="006826FE">
        <w:rPr>
          <w:rFonts w:ascii="Calibri" w:hAnsi="Calibri" w:cs="Calibri"/>
          <w:lang w:val="sr-Cyrl-RS"/>
        </w:rPr>
        <w:t>е</w:t>
      </w:r>
      <w:r w:rsidR="000C62D7" w:rsidRPr="001F7E47">
        <w:rPr>
          <w:rFonts w:ascii="Calibri" w:hAnsi="Calibri" w:cs="Calibri"/>
          <w:lang w:val="sr-Latn-CS"/>
        </w:rPr>
        <w:t xml:space="preserve"> пода</w:t>
      </w:r>
      <w:r w:rsidR="0067262A">
        <w:rPr>
          <w:rFonts w:ascii="Calibri" w:hAnsi="Calibri" w:cs="Calibri"/>
          <w:lang w:val="sr-Cyrl-RS"/>
        </w:rPr>
        <w:t>цима</w:t>
      </w:r>
      <w:r w:rsidR="000C62D7" w:rsidRPr="001F7E47">
        <w:rPr>
          <w:rFonts w:ascii="Calibri" w:hAnsi="Calibri" w:cs="Calibri"/>
          <w:lang w:val="sr-Latn-CS"/>
        </w:rPr>
        <w:t xml:space="preserve"> о ревалоризационим резервама у рукопису кој</w:t>
      </w:r>
      <w:r w:rsidR="006826FE">
        <w:rPr>
          <w:rFonts w:ascii="Calibri" w:hAnsi="Calibri" w:cs="Calibri"/>
          <w:lang w:val="sr-Cyrl-RS"/>
        </w:rPr>
        <w:t>е</w:t>
      </w:r>
      <w:r w:rsidR="000C62D7" w:rsidRPr="001F7E47">
        <w:rPr>
          <w:rFonts w:ascii="Calibri" w:hAnsi="Calibri" w:cs="Calibri"/>
          <w:lang w:val="sr-Latn-CS"/>
        </w:rPr>
        <w:t xml:space="preserve"> су користиле приликом продаје или расходовања средстава</w:t>
      </w:r>
      <w:r w:rsidR="00A53BBB">
        <w:rPr>
          <w:rFonts w:ascii="Calibri" w:hAnsi="Calibri" w:cs="Calibri"/>
          <w:lang w:val="sr-Cyrl-BA"/>
        </w:rPr>
        <w:t xml:space="preserve">, односно </w:t>
      </w:r>
      <w:r w:rsidR="00A53BBB" w:rsidRPr="001F7E47">
        <w:rPr>
          <w:rFonts w:ascii="Calibri" w:hAnsi="Calibri" w:cs="Arial"/>
          <w:lang w:val="bs-Cyrl-BA"/>
        </w:rPr>
        <w:t>приликом престанка признавања сталних средстава.</w:t>
      </w:r>
    </w:p>
    <w:p w14:paraId="4141FB69" w14:textId="77777777" w:rsidR="000C62D7" w:rsidRDefault="000C62D7" w:rsidP="00DA6198">
      <w:pPr>
        <w:ind w:firstLine="567"/>
        <w:jc w:val="both"/>
        <w:rPr>
          <w:rFonts w:ascii="Calibri" w:hAnsi="Calibri" w:cs="Calibri"/>
          <w:lang w:val="sr-Latn-CS"/>
        </w:rPr>
      </w:pPr>
      <w:r w:rsidRPr="001F7E47">
        <w:rPr>
          <w:rFonts w:ascii="Calibri" w:hAnsi="Calibri" w:cs="Calibri"/>
          <w:lang w:val="sr-Cyrl-BA"/>
        </w:rPr>
        <w:t xml:space="preserve">У току поплаве у мају 2014. године </w:t>
      </w:r>
      <w:r w:rsidRPr="001F7E47">
        <w:rPr>
          <w:rFonts w:ascii="Calibri" w:hAnsi="Calibri" w:cs="Calibri"/>
          <w:lang w:val="sr-Latn-CS"/>
        </w:rPr>
        <w:t xml:space="preserve">наведена документација је уништена тако да се нису користиле ревалоризационе резерве до момента када је формирана нова аналитичка евиденција у 2016. години. </w:t>
      </w:r>
    </w:p>
    <w:p w14:paraId="4C6A551F" w14:textId="77777777" w:rsidR="00F869BE" w:rsidRDefault="00F869BE" w:rsidP="00DA6198">
      <w:pPr>
        <w:ind w:firstLine="567"/>
        <w:jc w:val="both"/>
        <w:rPr>
          <w:rFonts w:ascii="Calibri" w:hAnsi="Calibri" w:cs="Calibri"/>
          <w:lang w:val="sr-Latn-CS"/>
        </w:rPr>
      </w:pPr>
    </w:p>
    <w:p w14:paraId="73448578" w14:textId="03E88DA1" w:rsidR="00F869BE" w:rsidRDefault="00F869BE" w:rsidP="0067262A">
      <w:pPr>
        <w:jc w:val="both"/>
        <w:rPr>
          <w:rFonts w:ascii="Calibri" w:hAnsi="Calibri" w:cs="Calibri"/>
          <w:lang w:val="sr-Latn-CS"/>
        </w:rPr>
      </w:pPr>
    </w:p>
    <w:p w14:paraId="0B8E03D4" w14:textId="77777777" w:rsidR="0067262A" w:rsidRDefault="0067262A" w:rsidP="0067262A">
      <w:pPr>
        <w:jc w:val="both"/>
        <w:rPr>
          <w:rFonts w:ascii="Calibri" w:hAnsi="Calibri" w:cs="Calibri"/>
          <w:lang w:val="sr-Cyrl-BA"/>
        </w:rPr>
      </w:pPr>
    </w:p>
    <w:p w14:paraId="5C1FC197" w14:textId="77777777" w:rsidR="000C62D7" w:rsidRPr="0031645F" w:rsidRDefault="000C62D7" w:rsidP="0031645F">
      <w:pPr>
        <w:pStyle w:val="Heading1"/>
        <w:spacing w:before="0" w:after="0"/>
        <w:ind w:left="426" w:hanging="426"/>
        <w:jc w:val="both"/>
        <w:rPr>
          <w:sz w:val="28"/>
          <w:szCs w:val="28"/>
          <w:lang w:val="ru-RU"/>
        </w:rPr>
      </w:pPr>
      <w:bookmarkStart w:id="102" w:name="_Toc3360079"/>
      <w:bookmarkStart w:id="103" w:name="_Toc67040806"/>
      <w:r w:rsidRPr="0031645F">
        <w:rPr>
          <w:sz w:val="28"/>
          <w:szCs w:val="28"/>
          <w:lang w:val="ru-RU"/>
        </w:rPr>
        <w:t>Резервисања, одложене пореске обавезе и разграничени приходи</w:t>
      </w:r>
      <w:bookmarkEnd w:id="102"/>
      <w:bookmarkEnd w:id="103"/>
    </w:p>
    <w:p w14:paraId="49529419" w14:textId="77777777" w:rsidR="000C62D7" w:rsidRPr="001F7E47" w:rsidRDefault="000C62D7" w:rsidP="001F7E47">
      <w:pPr>
        <w:jc w:val="both"/>
        <w:rPr>
          <w:lang w:val="ru-RU"/>
        </w:rPr>
      </w:pPr>
    </w:p>
    <w:p w14:paraId="00085F8C" w14:textId="709F51BC" w:rsidR="009A1658" w:rsidRDefault="000C62D7" w:rsidP="00F52C7F">
      <w:pPr>
        <w:ind w:firstLine="567"/>
        <w:jc w:val="both"/>
        <w:rPr>
          <w:rFonts w:ascii="Calibri" w:hAnsi="Calibri" w:cs="Calibri"/>
          <w:lang w:val="ru-RU"/>
        </w:rPr>
      </w:pPr>
      <w:r w:rsidRPr="001F7E47">
        <w:rPr>
          <w:rFonts w:ascii="Calibri" w:hAnsi="Calibri" w:cs="Calibri"/>
          <w:lang w:val="ru-RU"/>
        </w:rPr>
        <w:t>На дан 3</w:t>
      </w:r>
      <w:r w:rsidR="00E276AE">
        <w:rPr>
          <w:rFonts w:ascii="Calibri" w:hAnsi="Calibri" w:cs="Calibri"/>
          <w:lang w:val="ru-RU"/>
        </w:rPr>
        <w:t>1</w:t>
      </w:r>
      <w:r w:rsidRPr="001F7E47">
        <w:rPr>
          <w:rFonts w:ascii="Calibri" w:hAnsi="Calibri" w:cs="Calibri"/>
          <w:lang w:val="ru-RU"/>
        </w:rPr>
        <w:t>.</w:t>
      </w:r>
      <w:r w:rsidR="00E276AE">
        <w:rPr>
          <w:rFonts w:ascii="Calibri" w:hAnsi="Calibri" w:cs="Calibri"/>
          <w:lang w:val="ru-RU"/>
        </w:rPr>
        <w:t>12</w:t>
      </w:r>
      <w:r w:rsidRPr="001F7E47">
        <w:rPr>
          <w:rFonts w:ascii="Calibri" w:hAnsi="Calibri" w:cs="Calibri"/>
          <w:lang w:val="ru-RU"/>
        </w:rPr>
        <w:t>.20</w:t>
      </w:r>
      <w:r w:rsidR="00FC1D90">
        <w:rPr>
          <w:rFonts w:ascii="Calibri" w:hAnsi="Calibri" w:cs="Calibri"/>
          <w:lang w:val="ru-RU"/>
        </w:rPr>
        <w:t>20</w:t>
      </w:r>
      <w:r w:rsidRPr="001F7E47">
        <w:rPr>
          <w:rFonts w:ascii="Calibri" w:hAnsi="Calibri" w:cs="Calibri"/>
          <w:lang w:val="ru-RU"/>
        </w:rPr>
        <w:t>.</w:t>
      </w:r>
      <w:r w:rsidR="00422406">
        <w:rPr>
          <w:rFonts w:ascii="Calibri" w:hAnsi="Calibri" w:cs="Calibri"/>
          <w:lang w:val="sr-Latn-BA"/>
        </w:rPr>
        <w:t xml:space="preserve"> </w:t>
      </w:r>
      <w:r w:rsidRPr="001F7E47">
        <w:rPr>
          <w:rFonts w:ascii="Calibri" w:hAnsi="Calibri" w:cs="Calibri"/>
          <w:lang w:val="ru-RU"/>
        </w:rPr>
        <w:t xml:space="preserve">године, </w:t>
      </w:r>
      <w:r w:rsidR="00F52C7F">
        <w:rPr>
          <w:rFonts w:asciiTheme="minorHAnsi" w:hAnsiTheme="minorHAnsi" w:cstheme="minorHAnsi"/>
          <w:lang w:val="sr-Cyrl-BA"/>
        </w:rPr>
        <w:t>Жељезница Републике Српске</w:t>
      </w:r>
      <w:r w:rsidRPr="001F7E47">
        <w:rPr>
          <w:rFonts w:ascii="Calibri" w:hAnsi="Calibri" w:cs="Calibri"/>
          <w:lang w:val="ru-RU"/>
        </w:rPr>
        <w:t xml:space="preserve"> је формирал</w:t>
      </w:r>
      <w:r w:rsidR="00F52C7F">
        <w:rPr>
          <w:rFonts w:ascii="Calibri" w:hAnsi="Calibri" w:cs="Calibri"/>
          <w:lang w:val="ru-RU"/>
        </w:rPr>
        <w:t>а</w:t>
      </w:r>
      <w:r w:rsidRPr="001F7E47">
        <w:rPr>
          <w:rFonts w:ascii="Calibri" w:hAnsi="Calibri" w:cs="Calibri"/>
          <w:lang w:val="ru-RU"/>
        </w:rPr>
        <w:t xml:space="preserve"> резервисања за потенцијалне губитке који могу проистећи по основу негативног исхода судских спорова који се воде против </w:t>
      </w:r>
      <w:r w:rsidR="00F52C7F">
        <w:rPr>
          <w:rFonts w:asciiTheme="minorHAnsi" w:hAnsiTheme="minorHAnsi" w:cstheme="minorHAnsi"/>
          <w:lang w:val="sr-Cyrl-BA"/>
        </w:rPr>
        <w:t>Жељезнице Републике Српске</w:t>
      </w:r>
      <w:r w:rsidRPr="001F7E47">
        <w:rPr>
          <w:rFonts w:ascii="Calibri" w:hAnsi="Calibri" w:cs="Calibri"/>
          <w:lang w:val="ru-RU"/>
        </w:rPr>
        <w:t xml:space="preserve"> и разграничил</w:t>
      </w:r>
      <w:r w:rsidR="00F52C7F">
        <w:rPr>
          <w:rFonts w:ascii="Calibri" w:hAnsi="Calibri" w:cs="Calibri"/>
          <w:lang w:val="ru-RU"/>
        </w:rPr>
        <w:t>а</w:t>
      </w:r>
      <w:r w:rsidRPr="001F7E47">
        <w:rPr>
          <w:rFonts w:ascii="Calibri" w:hAnsi="Calibri" w:cs="Calibri"/>
          <w:lang w:val="ru-RU"/>
        </w:rPr>
        <w:t xml:space="preserve"> приходе од примљених донација како слиједи:</w:t>
      </w:r>
    </w:p>
    <w:tbl>
      <w:tblPr>
        <w:tblW w:w="9087" w:type="dxa"/>
        <w:tblInd w:w="93" w:type="dxa"/>
        <w:tblLook w:val="04A0" w:firstRow="1" w:lastRow="0" w:firstColumn="1" w:lastColumn="0" w:noHBand="0" w:noVBand="1"/>
      </w:tblPr>
      <w:tblGrid>
        <w:gridCol w:w="5320"/>
        <w:gridCol w:w="1840"/>
        <w:gridCol w:w="1927"/>
      </w:tblGrid>
      <w:tr w:rsidR="00CF6E95" w:rsidRPr="00CF6E95" w14:paraId="2213B9C0" w14:textId="77777777" w:rsidTr="0023332D">
        <w:trPr>
          <w:trHeight w:val="360"/>
        </w:trPr>
        <w:tc>
          <w:tcPr>
            <w:tcW w:w="5320" w:type="dxa"/>
            <w:tcBorders>
              <w:top w:val="nil"/>
              <w:left w:val="nil"/>
              <w:bottom w:val="nil"/>
              <w:right w:val="nil"/>
            </w:tcBorders>
            <w:shd w:val="clear" w:color="auto" w:fill="auto"/>
            <w:noWrap/>
            <w:vAlign w:val="bottom"/>
            <w:hideMark/>
          </w:tcPr>
          <w:p w14:paraId="5C4636E1" w14:textId="77777777" w:rsidR="00CF6E95" w:rsidRPr="00961828" w:rsidRDefault="00CF6E95" w:rsidP="00CF6E95">
            <w:pPr>
              <w:rPr>
                <w:rFonts w:ascii="Calibri" w:hAnsi="Calibri" w:cs="Calibri"/>
                <w:lang w:val="ru-RU"/>
              </w:rPr>
            </w:pPr>
          </w:p>
        </w:tc>
        <w:tc>
          <w:tcPr>
            <w:tcW w:w="1840" w:type="dxa"/>
            <w:tcBorders>
              <w:top w:val="nil"/>
              <w:left w:val="nil"/>
              <w:bottom w:val="nil"/>
              <w:right w:val="nil"/>
            </w:tcBorders>
            <w:shd w:val="clear" w:color="auto" w:fill="auto"/>
            <w:noWrap/>
            <w:vAlign w:val="bottom"/>
            <w:hideMark/>
          </w:tcPr>
          <w:p w14:paraId="0CB43859" w14:textId="77777777" w:rsidR="00CF6E95" w:rsidRPr="00961828" w:rsidRDefault="00CF6E95" w:rsidP="00CF6E95">
            <w:pPr>
              <w:rPr>
                <w:rFonts w:ascii="Calibri" w:hAnsi="Calibri" w:cs="Calibri"/>
                <w:lang w:val="ru-RU"/>
              </w:rPr>
            </w:pPr>
          </w:p>
        </w:tc>
        <w:tc>
          <w:tcPr>
            <w:tcW w:w="1927" w:type="dxa"/>
            <w:tcBorders>
              <w:top w:val="nil"/>
              <w:left w:val="nil"/>
              <w:bottom w:val="nil"/>
              <w:right w:val="nil"/>
            </w:tcBorders>
            <w:shd w:val="clear" w:color="auto" w:fill="auto"/>
            <w:noWrap/>
            <w:vAlign w:val="center"/>
            <w:hideMark/>
          </w:tcPr>
          <w:p w14:paraId="78E270F1" w14:textId="77777777" w:rsidR="00CF6E95" w:rsidRPr="00CF6E95" w:rsidRDefault="00CF6E95" w:rsidP="00CF6E95">
            <w:pPr>
              <w:jc w:val="right"/>
              <w:rPr>
                <w:rFonts w:ascii="Calibri" w:hAnsi="Calibri" w:cs="Calibri"/>
              </w:rPr>
            </w:pPr>
            <w:r w:rsidRPr="00961828">
              <w:rPr>
                <w:rFonts w:ascii="Calibri" w:hAnsi="Calibri" w:cs="Calibri"/>
                <w:lang w:val="ru-RU"/>
              </w:rPr>
              <w:t xml:space="preserve">     </w:t>
            </w:r>
            <w:r w:rsidRPr="00CF6E95">
              <w:rPr>
                <w:rFonts w:ascii="Calibri" w:hAnsi="Calibri" w:cs="Calibri"/>
              </w:rPr>
              <w:t>у КМ</w:t>
            </w:r>
          </w:p>
        </w:tc>
      </w:tr>
      <w:tr w:rsidR="00CF6E95" w:rsidRPr="00CF6E95" w14:paraId="312750D2" w14:textId="77777777" w:rsidTr="0023332D">
        <w:trPr>
          <w:trHeight w:val="645"/>
        </w:trPr>
        <w:tc>
          <w:tcPr>
            <w:tcW w:w="5320" w:type="dxa"/>
            <w:tcBorders>
              <w:top w:val="single" w:sz="8" w:space="0" w:color="auto"/>
              <w:left w:val="nil"/>
              <w:bottom w:val="single" w:sz="8" w:space="0" w:color="auto"/>
              <w:right w:val="nil"/>
            </w:tcBorders>
            <w:shd w:val="clear" w:color="auto" w:fill="auto"/>
            <w:vAlign w:val="center"/>
            <w:hideMark/>
          </w:tcPr>
          <w:p w14:paraId="69C9B950" w14:textId="77777777" w:rsidR="00CF6E95" w:rsidRPr="00CF6E95" w:rsidRDefault="00CF6E95" w:rsidP="00CF6E95">
            <w:pPr>
              <w:rPr>
                <w:rFonts w:ascii="Calibri" w:hAnsi="Calibri" w:cs="Calibri"/>
                <w:b/>
                <w:bCs/>
                <w:color w:val="000000"/>
              </w:rPr>
            </w:pPr>
            <w:r w:rsidRPr="00CF6E95">
              <w:rPr>
                <w:rFonts w:ascii="Calibri" w:hAnsi="Calibri" w:cs="Calibri"/>
                <w:b/>
                <w:bCs/>
                <w:color w:val="000000"/>
              </w:rPr>
              <w:t>Резервисања,одложене пореске обавезе и разграничени приходи</w:t>
            </w:r>
          </w:p>
        </w:tc>
        <w:tc>
          <w:tcPr>
            <w:tcW w:w="1840" w:type="dxa"/>
            <w:tcBorders>
              <w:top w:val="single" w:sz="8" w:space="0" w:color="auto"/>
              <w:left w:val="nil"/>
              <w:bottom w:val="single" w:sz="8" w:space="0" w:color="auto"/>
              <w:right w:val="nil"/>
            </w:tcBorders>
            <w:shd w:val="clear" w:color="auto" w:fill="auto"/>
            <w:noWrap/>
            <w:vAlign w:val="center"/>
            <w:hideMark/>
          </w:tcPr>
          <w:p w14:paraId="7AD72599" w14:textId="77777777" w:rsidR="00CF6E95" w:rsidRPr="00CF6E95" w:rsidRDefault="00CF6E95" w:rsidP="00CF6E95">
            <w:pPr>
              <w:jc w:val="right"/>
              <w:rPr>
                <w:rFonts w:ascii="Calibri" w:hAnsi="Calibri" w:cs="Calibri"/>
                <w:b/>
                <w:bCs/>
                <w:color w:val="000000"/>
              </w:rPr>
            </w:pPr>
            <w:r w:rsidRPr="00CF6E95">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2ACA623C" w14:textId="77777777" w:rsidR="00CF6E95" w:rsidRPr="00CF6E95" w:rsidRDefault="002F3B7F" w:rsidP="002F3B7F">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sr-Cyrl-BA"/>
              </w:rPr>
              <w:t>1</w:t>
            </w:r>
            <w:r>
              <w:rPr>
                <w:rFonts w:ascii="Calibri" w:hAnsi="Calibri" w:cs="Calibri"/>
                <w:b/>
                <w:bCs/>
                <w:color w:val="000000"/>
              </w:rPr>
              <w:t>.</w:t>
            </w:r>
            <w:r>
              <w:rPr>
                <w:rFonts w:ascii="Calibri" w:hAnsi="Calibri" w:cs="Calibri"/>
                <w:b/>
                <w:bCs/>
                <w:color w:val="000000"/>
                <w:lang w:val="sr-Cyrl-BA"/>
              </w:rPr>
              <w:t>12</w:t>
            </w:r>
            <w:r w:rsidR="00CF6E95" w:rsidRPr="00CF6E95">
              <w:rPr>
                <w:rFonts w:ascii="Calibri" w:hAnsi="Calibri" w:cs="Calibri"/>
                <w:b/>
                <w:bCs/>
                <w:color w:val="000000"/>
              </w:rPr>
              <w:t>.2020</w:t>
            </w:r>
          </w:p>
        </w:tc>
      </w:tr>
      <w:tr w:rsidR="00CF6E95" w:rsidRPr="00CF6E95" w14:paraId="16F02E28" w14:textId="77777777" w:rsidTr="0023332D">
        <w:trPr>
          <w:trHeight w:val="360"/>
        </w:trPr>
        <w:tc>
          <w:tcPr>
            <w:tcW w:w="5320" w:type="dxa"/>
            <w:tcBorders>
              <w:top w:val="nil"/>
              <w:left w:val="nil"/>
              <w:bottom w:val="nil"/>
              <w:right w:val="nil"/>
            </w:tcBorders>
            <w:shd w:val="clear" w:color="auto" w:fill="auto"/>
            <w:vAlign w:val="center"/>
            <w:hideMark/>
          </w:tcPr>
          <w:p w14:paraId="4C544488" w14:textId="77777777" w:rsidR="00CF6E95" w:rsidRPr="00CF6E95" w:rsidRDefault="00CF6E95" w:rsidP="00CF6E95">
            <w:pPr>
              <w:rPr>
                <w:rFonts w:ascii="Calibri" w:hAnsi="Calibri" w:cs="Calibri"/>
                <w:color w:val="000000"/>
              </w:rPr>
            </w:pPr>
            <w:r w:rsidRPr="00CF6E95">
              <w:rPr>
                <w:rFonts w:ascii="Calibri" w:hAnsi="Calibri" w:cs="Calibri"/>
                <w:color w:val="000000"/>
              </w:rPr>
              <w:t>Резервисања за накнаде и бенефиције запослених</w:t>
            </w:r>
          </w:p>
        </w:tc>
        <w:tc>
          <w:tcPr>
            <w:tcW w:w="1840" w:type="dxa"/>
            <w:tcBorders>
              <w:top w:val="nil"/>
              <w:left w:val="nil"/>
              <w:bottom w:val="nil"/>
              <w:right w:val="nil"/>
            </w:tcBorders>
            <w:shd w:val="clear" w:color="auto" w:fill="auto"/>
            <w:noWrap/>
            <w:vAlign w:val="center"/>
            <w:hideMark/>
          </w:tcPr>
          <w:p w14:paraId="57D5F0BE" w14:textId="77777777" w:rsidR="00CF6E95" w:rsidRPr="00CF6E95" w:rsidRDefault="00CF6E95" w:rsidP="00CF6E95">
            <w:pPr>
              <w:jc w:val="right"/>
              <w:rPr>
                <w:rFonts w:ascii="Calibri" w:hAnsi="Calibri" w:cs="Calibri"/>
              </w:rPr>
            </w:pPr>
            <w:r w:rsidRPr="00CF6E95">
              <w:rPr>
                <w:rFonts w:ascii="Calibri" w:hAnsi="Calibri" w:cs="Calibri"/>
              </w:rPr>
              <w:t>1.634.964</w:t>
            </w:r>
          </w:p>
        </w:tc>
        <w:tc>
          <w:tcPr>
            <w:tcW w:w="1927" w:type="dxa"/>
            <w:tcBorders>
              <w:top w:val="nil"/>
              <w:left w:val="nil"/>
              <w:bottom w:val="nil"/>
              <w:right w:val="nil"/>
            </w:tcBorders>
            <w:shd w:val="clear" w:color="auto" w:fill="auto"/>
            <w:noWrap/>
            <w:vAlign w:val="center"/>
            <w:hideMark/>
          </w:tcPr>
          <w:p w14:paraId="458192F9" w14:textId="77777777" w:rsidR="00CF6E95" w:rsidRPr="002F3B7F" w:rsidRDefault="00CF6E95" w:rsidP="002F3B7F">
            <w:pPr>
              <w:jc w:val="right"/>
              <w:rPr>
                <w:rFonts w:ascii="Calibri" w:hAnsi="Calibri" w:cs="Calibri"/>
                <w:lang w:val="sr-Cyrl-BA"/>
              </w:rPr>
            </w:pPr>
            <w:r w:rsidRPr="00CF6E95">
              <w:rPr>
                <w:rFonts w:ascii="Calibri" w:hAnsi="Calibri" w:cs="Calibri"/>
              </w:rPr>
              <w:t>1.6</w:t>
            </w:r>
            <w:r w:rsidR="002F3B7F">
              <w:rPr>
                <w:rFonts w:ascii="Calibri" w:hAnsi="Calibri" w:cs="Calibri"/>
                <w:lang w:val="sr-Cyrl-BA"/>
              </w:rPr>
              <w:t>35</w:t>
            </w:r>
            <w:r w:rsidRPr="00CF6E95">
              <w:rPr>
                <w:rFonts w:ascii="Calibri" w:hAnsi="Calibri" w:cs="Calibri"/>
              </w:rPr>
              <w:t>.</w:t>
            </w:r>
            <w:r w:rsidR="002F3B7F">
              <w:rPr>
                <w:rFonts w:ascii="Calibri" w:hAnsi="Calibri" w:cs="Calibri"/>
                <w:lang w:val="sr-Cyrl-BA"/>
              </w:rPr>
              <w:t>569</w:t>
            </w:r>
          </w:p>
        </w:tc>
      </w:tr>
      <w:tr w:rsidR="00CF6E95" w:rsidRPr="00CF6E95" w14:paraId="2F74987D" w14:textId="77777777" w:rsidTr="0023332D">
        <w:trPr>
          <w:trHeight w:val="360"/>
        </w:trPr>
        <w:tc>
          <w:tcPr>
            <w:tcW w:w="5320" w:type="dxa"/>
            <w:tcBorders>
              <w:top w:val="nil"/>
              <w:left w:val="nil"/>
              <w:bottom w:val="nil"/>
              <w:right w:val="nil"/>
            </w:tcBorders>
            <w:shd w:val="clear" w:color="auto" w:fill="auto"/>
            <w:vAlign w:val="center"/>
            <w:hideMark/>
          </w:tcPr>
          <w:p w14:paraId="172763E4" w14:textId="77777777" w:rsidR="00CF6E95" w:rsidRPr="00CF6E95" w:rsidRDefault="00CF6E95" w:rsidP="00CF6E95">
            <w:pPr>
              <w:rPr>
                <w:rFonts w:ascii="Calibri" w:hAnsi="Calibri" w:cs="Calibri"/>
                <w:color w:val="000000"/>
              </w:rPr>
            </w:pPr>
            <w:r w:rsidRPr="00CF6E95">
              <w:rPr>
                <w:rFonts w:ascii="Calibri" w:hAnsi="Calibri" w:cs="Calibri"/>
                <w:color w:val="000000"/>
              </w:rPr>
              <w:t>Разграничени приходи примљене донације</w:t>
            </w:r>
          </w:p>
        </w:tc>
        <w:tc>
          <w:tcPr>
            <w:tcW w:w="1840" w:type="dxa"/>
            <w:tcBorders>
              <w:top w:val="nil"/>
              <w:left w:val="nil"/>
              <w:bottom w:val="nil"/>
              <w:right w:val="nil"/>
            </w:tcBorders>
            <w:shd w:val="clear" w:color="auto" w:fill="auto"/>
            <w:noWrap/>
            <w:vAlign w:val="center"/>
            <w:hideMark/>
          </w:tcPr>
          <w:p w14:paraId="5D2FCD83" w14:textId="77777777" w:rsidR="00CF6E95" w:rsidRPr="00CF6E95" w:rsidRDefault="00CF6E95" w:rsidP="00CF6E95">
            <w:pPr>
              <w:jc w:val="right"/>
              <w:rPr>
                <w:rFonts w:ascii="Calibri" w:hAnsi="Calibri" w:cs="Calibri"/>
                <w:color w:val="000000"/>
              </w:rPr>
            </w:pPr>
            <w:r w:rsidRPr="00CF6E95">
              <w:rPr>
                <w:rFonts w:ascii="Calibri" w:hAnsi="Calibri" w:cs="Calibri"/>
                <w:color w:val="000000"/>
              </w:rPr>
              <w:t>5.818.098</w:t>
            </w:r>
          </w:p>
        </w:tc>
        <w:tc>
          <w:tcPr>
            <w:tcW w:w="1927" w:type="dxa"/>
            <w:tcBorders>
              <w:top w:val="nil"/>
              <w:left w:val="nil"/>
              <w:bottom w:val="nil"/>
              <w:right w:val="nil"/>
            </w:tcBorders>
            <w:shd w:val="clear" w:color="auto" w:fill="auto"/>
            <w:noWrap/>
            <w:vAlign w:val="center"/>
            <w:hideMark/>
          </w:tcPr>
          <w:p w14:paraId="0DEBF076" w14:textId="77777777" w:rsidR="00CF6E95" w:rsidRPr="002F3B7F" w:rsidRDefault="00CF6E95" w:rsidP="002F3B7F">
            <w:pPr>
              <w:jc w:val="right"/>
              <w:rPr>
                <w:rFonts w:ascii="Calibri" w:hAnsi="Calibri" w:cs="Calibri"/>
                <w:color w:val="000000"/>
                <w:lang w:val="sr-Cyrl-BA"/>
              </w:rPr>
            </w:pPr>
            <w:r w:rsidRPr="00BC410D">
              <w:rPr>
                <w:rFonts w:ascii="Calibri" w:hAnsi="Calibri" w:cs="Calibri"/>
                <w:color w:val="000000"/>
              </w:rPr>
              <w:t>5.</w:t>
            </w:r>
            <w:r w:rsidR="002F3B7F">
              <w:rPr>
                <w:rFonts w:ascii="Calibri" w:hAnsi="Calibri" w:cs="Calibri"/>
                <w:color w:val="000000"/>
                <w:lang w:val="sr-Cyrl-BA"/>
              </w:rPr>
              <w:t>266</w:t>
            </w:r>
            <w:r w:rsidRPr="00BC410D">
              <w:rPr>
                <w:rFonts w:ascii="Calibri" w:hAnsi="Calibri" w:cs="Calibri"/>
                <w:color w:val="000000"/>
              </w:rPr>
              <w:t>.0</w:t>
            </w:r>
            <w:r w:rsidR="002F3B7F">
              <w:rPr>
                <w:rFonts w:ascii="Calibri" w:hAnsi="Calibri" w:cs="Calibri"/>
                <w:color w:val="000000"/>
                <w:lang w:val="sr-Cyrl-BA"/>
              </w:rPr>
              <w:t>89</w:t>
            </w:r>
          </w:p>
        </w:tc>
      </w:tr>
      <w:tr w:rsidR="00CF6E95" w:rsidRPr="00CF6E95" w14:paraId="1BE62CCD" w14:textId="77777777" w:rsidTr="0023332D">
        <w:trPr>
          <w:trHeight w:val="360"/>
        </w:trPr>
        <w:tc>
          <w:tcPr>
            <w:tcW w:w="5320" w:type="dxa"/>
            <w:tcBorders>
              <w:top w:val="nil"/>
              <w:left w:val="nil"/>
              <w:bottom w:val="single" w:sz="8" w:space="0" w:color="auto"/>
              <w:right w:val="nil"/>
            </w:tcBorders>
            <w:shd w:val="clear" w:color="auto" w:fill="auto"/>
            <w:vAlign w:val="center"/>
            <w:hideMark/>
          </w:tcPr>
          <w:p w14:paraId="270AC10A" w14:textId="77777777" w:rsidR="00CF6E95" w:rsidRPr="00CF6E95" w:rsidRDefault="00CF6E95" w:rsidP="00CF6E95">
            <w:pPr>
              <w:rPr>
                <w:rFonts w:ascii="Calibri" w:hAnsi="Calibri" w:cs="Calibri"/>
                <w:color w:val="000000"/>
              </w:rPr>
            </w:pPr>
            <w:r w:rsidRPr="00CF6E95">
              <w:rPr>
                <w:rFonts w:ascii="Calibri" w:hAnsi="Calibri" w:cs="Calibri"/>
                <w:color w:val="000000"/>
              </w:rPr>
              <w:t>Остала дугорочна  резервисања</w:t>
            </w:r>
          </w:p>
        </w:tc>
        <w:tc>
          <w:tcPr>
            <w:tcW w:w="1840" w:type="dxa"/>
            <w:tcBorders>
              <w:top w:val="nil"/>
              <w:left w:val="nil"/>
              <w:bottom w:val="nil"/>
              <w:right w:val="nil"/>
            </w:tcBorders>
            <w:shd w:val="clear" w:color="auto" w:fill="auto"/>
            <w:noWrap/>
            <w:vAlign w:val="center"/>
            <w:hideMark/>
          </w:tcPr>
          <w:p w14:paraId="629C5700" w14:textId="77777777" w:rsidR="00CF6E95" w:rsidRPr="00CF6E95" w:rsidRDefault="00CF6E95" w:rsidP="00CF6E95">
            <w:pPr>
              <w:jc w:val="right"/>
              <w:rPr>
                <w:rFonts w:ascii="Calibri" w:hAnsi="Calibri" w:cs="Calibri"/>
                <w:color w:val="000000"/>
              </w:rPr>
            </w:pPr>
            <w:r w:rsidRPr="00CF6E95">
              <w:rPr>
                <w:rFonts w:ascii="Calibri" w:hAnsi="Calibri" w:cs="Calibri"/>
                <w:color w:val="000000"/>
              </w:rPr>
              <w:t>2.410.435</w:t>
            </w:r>
          </w:p>
        </w:tc>
        <w:tc>
          <w:tcPr>
            <w:tcW w:w="1927" w:type="dxa"/>
            <w:tcBorders>
              <w:top w:val="nil"/>
              <w:left w:val="nil"/>
              <w:bottom w:val="nil"/>
              <w:right w:val="nil"/>
            </w:tcBorders>
            <w:shd w:val="clear" w:color="auto" w:fill="auto"/>
            <w:noWrap/>
            <w:vAlign w:val="center"/>
            <w:hideMark/>
          </w:tcPr>
          <w:p w14:paraId="22C287F3" w14:textId="77777777" w:rsidR="00CF6E95" w:rsidRPr="002F3B7F" w:rsidRDefault="002F3B7F" w:rsidP="002F3B7F">
            <w:pPr>
              <w:jc w:val="right"/>
              <w:rPr>
                <w:rFonts w:ascii="Calibri" w:hAnsi="Calibri" w:cs="Calibri"/>
                <w:color w:val="000000"/>
                <w:lang w:val="sr-Cyrl-BA"/>
              </w:rPr>
            </w:pPr>
            <w:r>
              <w:rPr>
                <w:rFonts w:ascii="Calibri" w:hAnsi="Calibri" w:cs="Calibri"/>
                <w:color w:val="000000"/>
                <w:lang w:val="sr-Cyrl-BA"/>
              </w:rPr>
              <w:t>3</w:t>
            </w:r>
            <w:r w:rsidR="00CF6E95" w:rsidRPr="00CF6E95">
              <w:rPr>
                <w:rFonts w:ascii="Calibri" w:hAnsi="Calibri" w:cs="Calibri"/>
                <w:color w:val="000000"/>
              </w:rPr>
              <w:t>.</w:t>
            </w:r>
            <w:r>
              <w:rPr>
                <w:rFonts w:ascii="Calibri" w:hAnsi="Calibri" w:cs="Calibri"/>
                <w:color w:val="000000"/>
                <w:lang w:val="sr-Cyrl-BA"/>
              </w:rPr>
              <w:t>143</w:t>
            </w:r>
            <w:r w:rsidR="00CF6E95" w:rsidRPr="00CF6E95">
              <w:rPr>
                <w:rFonts w:ascii="Calibri" w:hAnsi="Calibri" w:cs="Calibri"/>
                <w:color w:val="000000"/>
              </w:rPr>
              <w:t>.</w:t>
            </w:r>
            <w:r>
              <w:rPr>
                <w:rFonts w:ascii="Calibri" w:hAnsi="Calibri" w:cs="Calibri"/>
                <w:color w:val="000000"/>
                <w:lang w:val="sr-Cyrl-BA"/>
              </w:rPr>
              <w:t>460</w:t>
            </w:r>
          </w:p>
        </w:tc>
      </w:tr>
      <w:tr w:rsidR="00CF6E95" w:rsidRPr="00CF6E95" w14:paraId="782EA930" w14:textId="77777777" w:rsidTr="0023332D">
        <w:trPr>
          <w:trHeight w:val="645"/>
        </w:trPr>
        <w:tc>
          <w:tcPr>
            <w:tcW w:w="5320" w:type="dxa"/>
            <w:tcBorders>
              <w:top w:val="nil"/>
              <w:left w:val="nil"/>
              <w:bottom w:val="single" w:sz="8" w:space="0" w:color="auto"/>
              <w:right w:val="nil"/>
            </w:tcBorders>
            <w:shd w:val="clear" w:color="auto" w:fill="auto"/>
            <w:vAlign w:val="center"/>
            <w:hideMark/>
          </w:tcPr>
          <w:p w14:paraId="68517ECD" w14:textId="77777777" w:rsidR="00CF6E95" w:rsidRPr="00CF6E95" w:rsidRDefault="00CF6E95" w:rsidP="00CF6E95">
            <w:pPr>
              <w:rPr>
                <w:rFonts w:ascii="Calibri" w:hAnsi="Calibri" w:cs="Calibri"/>
                <w:b/>
                <w:bCs/>
                <w:color w:val="000000"/>
              </w:rPr>
            </w:pPr>
            <w:r w:rsidRPr="00CF6E95">
              <w:rPr>
                <w:rFonts w:ascii="Calibri" w:hAnsi="Calibri" w:cs="Calibri"/>
                <w:b/>
                <w:bCs/>
                <w:color w:val="000000"/>
              </w:rPr>
              <w:t>Укупно резервисања,одложене пореске обавезе и разграничени приходи</w:t>
            </w:r>
          </w:p>
        </w:tc>
        <w:tc>
          <w:tcPr>
            <w:tcW w:w="1840" w:type="dxa"/>
            <w:tcBorders>
              <w:top w:val="single" w:sz="8" w:space="0" w:color="auto"/>
              <w:left w:val="nil"/>
              <w:bottom w:val="single" w:sz="8" w:space="0" w:color="auto"/>
              <w:right w:val="nil"/>
            </w:tcBorders>
            <w:shd w:val="clear" w:color="auto" w:fill="auto"/>
            <w:noWrap/>
            <w:vAlign w:val="center"/>
            <w:hideMark/>
          </w:tcPr>
          <w:p w14:paraId="197A5F82" w14:textId="77777777" w:rsidR="00CF6E95" w:rsidRPr="00CF6E95" w:rsidRDefault="00CF6E95" w:rsidP="00CF6E95">
            <w:pPr>
              <w:jc w:val="right"/>
              <w:rPr>
                <w:rFonts w:ascii="Calibri" w:hAnsi="Calibri" w:cs="Calibri"/>
                <w:b/>
                <w:bCs/>
                <w:color w:val="000000"/>
              </w:rPr>
            </w:pPr>
            <w:r w:rsidRPr="00CF6E95">
              <w:rPr>
                <w:rFonts w:ascii="Calibri" w:hAnsi="Calibri" w:cs="Calibri"/>
                <w:b/>
                <w:bCs/>
                <w:color w:val="000000"/>
              </w:rPr>
              <w:t>9.863.497</w:t>
            </w:r>
          </w:p>
        </w:tc>
        <w:tc>
          <w:tcPr>
            <w:tcW w:w="1927" w:type="dxa"/>
            <w:tcBorders>
              <w:top w:val="single" w:sz="8" w:space="0" w:color="auto"/>
              <w:left w:val="nil"/>
              <w:bottom w:val="single" w:sz="8" w:space="0" w:color="auto"/>
              <w:right w:val="nil"/>
            </w:tcBorders>
            <w:shd w:val="clear" w:color="auto" w:fill="auto"/>
            <w:noWrap/>
            <w:vAlign w:val="center"/>
            <w:hideMark/>
          </w:tcPr>
          <w:p w14:paraId="06AEBA53" w14:textId="77777777" w:rsidR="00CF6E95" w:rsidRPr="002F3B7F" w:rsidRDefault="00CF6E95" w:rsidP="002F3B7F">
            <w:pPr>
              <w:jc w:val="right"/>
              <w:rPr>
                <w:rFonts w:ascii="Calibri" w:hAnsi="Calibri" w:cs="Calibri"/>
                <w:b/>
                <w:bCs/>
                <w:color w:val="000000"/>
                <w:lang w:val="sr-Cyrl-BA"/>
              </w:rPr>
            </w:pPr>
            <w:r w:rsidRPr="00CF6E95">
              <w:rPr>
                <w:rFonts w:ascii="Calibri" w:hAnsi="Calibri" w:cs="Calibri"/>
                <w:b/>
                <w:bCs/>
                <w:color w:val="000000"/>
              </w:rPr>
              <w:t>10.</w:t>
            </w:r>
            <w:r w:rsidR="002F3B7F">
              <w:rPr>
                <w:rFonts w:ascii="Calibri" w:hAnsi="Calibri" w:cs="Calibri"/>
                <w:b/>
                <w:bCs/>
                <w:color w:val="000000"/>
                <w:lang w:val="sr-Cyrl-BA"/>
              </w:rPr>
              <w:t>045</w:t>
            </w:r>
            <w:r w:rsidRPr="00CF6E95">
              <w:rPr>
                <w:rFonts w:ascii="Calibri" w:hAnsi="Calibri" w:cs="Calibri"/>
                <w:b/>
                <w:bCs/>
                <w:color w:val="000000"/>
              </w:rPr>
              <w:t>.</w:t>
            </w:r>
            <w:r w:rsidR="002F3B7F">
              <w:rPr>
                <w:rFonts w:ascii="Calibri" w:hAnsi="Calibri" w:cs="Calibri"/>
                <w:b/>
                <w:bCs/>
                <w:color w:val="000000"/>
                <w:lang w:val="sr-Cyrl-BA"/>
              </w:rPr>
              <w:t>118</w:t>
            </w:r>
          </w:p>
        </w:tc>
      </w:tr>
    </w:tbl>
    <w:p w14:paraId="311D88A1" w14:textId="77777777" w:rsidR="00CF6E95" w:rsidRDefault="00CF6E95" w:rsidP="0031645F">
      <w:pPr>
        <w:ind w:firstLine="567"/>
        <w:jc w:val="both"/>
        <w:rPr>
          <w:rFonts w:ascii="Calibri" w:hAnsi="Calibri" w:cs="Calibri"/>
          <w:lang w:val="ru-RU"/>
        </w:rPr>
      </w:pPr>
    </w:p>
    <w:p w14:paraId="0AC3E3AA" w14:textId="67E1D562" w:rsidR="0032346C" w:rsidRPr="000A542B" w:rsidRDefault="000C62D7" w:rsidP="0032346C">
      <w:pPr>
        <w:autoSpaceDE w:val="0"/>
        <w:autoSpaceDN w:val="0"/>
        <w:adjustRightInd w:val="0"/>
        <w:ind w:firstLine="567"/>
        <w:jc w:val="both"/>
        <w:rPr>
          <w:rFonts w:ascii="Calibri" w:hAnsi="Calibri" w:cs="Calibri"/>
          <w:lang w:val="sr-Cyrl-BA" w:eastAsia="en-GB"/>
        </w:rPr>
      </w:pPr>
      <w:r w:rsidRPr="001F7E47">
        <w:rPr>
          <w:rFonts w:ascii="Calibri" w:hAnsi="Calibri" w:cs="Calibri"/>
          <w:lang w:val="sr-Cyrl-BA"/>
        </w:rPr>
        <w:t xml:space="preserve">Резервисања за </w:t>
      </w:r>
      <w:r w:rsidRPr="001F7E47">
        <w:rPr>
          <w:rFonts w:ascii="Calibri" w:hAnsi="Calibri" w:cs="Calibri"/>
          <w:lang w:val="ru-RU"/>
        </w:rPr>
        <w:t xml:space="preserve">накнаде и бенефиције запослених у износу од </w:t>
      </w:r>
      <w:r w:rsidR="00901D2E" w:rsidRPr="001F7E47">
        <w:rPr>
          <w:rFonts w:ascii="Calibri" w:hAnsi="Calibri" w:cs="Calibri"/>
          <w:lang w:val="ru-RU"/>
        </w:rPr>
        <w:t>1</w:t>
      </w:r>
      <w:r w:rsidRPr="001F7E47">
        <w:rPr>
          <w:rFonts w:ascii="Calibri" w:hAnsi="Calibri" w:cs="Calibri"/>
          <w:lang w:val="ru-RU"/>
        </w:rPr>
        <w:t>.</w:t>
      </w:r>
      <w:r w:rsidR="00901D2E" w:rsidRPr="001F7E47">
        <w:rPr>
          <w:rFonts w:ascii="Calibri" w:hAnsi="Calibri" w:cs="Calibri"/>
          <w:lang w:val="ru-RU"/>
        </w:rPr>
        <w:t>6</w:t>
      </w:r>
      <w:r w:rsidR="000A3A3E">
        <w:rPr>
          <w:rFonts w:ascii="Calibri" w:hAnsi="Calibri" w:cs="Calibri"/>
          <w:lang w:val="ru-RU"/>
        </w:rPr>
        <w:t>35</w:t>
      </w:r>
      <w:r w:rsidRPr="001F7E47">
        <w:rPr>
          <w:rFonts w:ascii="Calibri" w:hAnsi="Calibri" w:cs="Calibri"/>
          <w:lang w:val="ru-RU"/>
        </w:rPr>
        <w:t>.</w:t>
      </w:r>
      <w:r w:rsidR="000A3A3E">
        <w:rPr>
          <w:rFonts w:ascii="Calibri" w:hAnsi="Calibri" w:cs="Calibri"/>
          <w:lang w:val="ru-RU"/>
        </w:rPr>
        <w:t>569</w:t>
      </w:r>
      <w:r w:rsidRPr="001F7E47">
        <w:rPr>
          <w:rFonts w:ascii="Calibri" w:hAnsi="Calibri" w:cs="Calibri"/>
          <w:lang w:val="ru-RU"/>
        </w:rPr>
        <w:t xml:space="preserve"> КМ </w:t>
      </w:r>
      <w:r w:rsidR="00BD6BB5">
        <w:rPr>
          <w:rFonts w:ascii="Calibri" w:hAnsi="Calibri" w:cs="Calibri"/>
          <w:lang w:val="sr-Latn-BA"/>
        </w:rPr>
        <w:t>се односе на</w:t>
      </w:r>
      <w:r w:rsidRPr="001F7E47">
        <w:rPr>
          <w:rFonts w:ascii="Calibri" w:hAnsi="Calibri" w:cs="Calibri"/>
          <w:lang w:val="ru-RU"/>
        </w:rPr>
        <w:t xml:space="preserve"> резервисања за отпремнине код одласка</w:t>
      </w:r>
      <w:r w:rsidR="00BB0BF0">
        <w:rPr>
          <w:rFonts w:ascii="Calibri" w:hAnsi="Calibri" w:cs="Calibri"/>
          <w:lang w:val="ru-RU"/>
        </w:rPr>
        <w:t xml:space="preserve"> </w:t>
      </w:r>
      <w:r w:rsidRPr="001F7E47">
        <w:rPr>
          <w:rFonts w:ascii="Calibri" w:hAnsi="Calibri" w:cs="Calibri"/>
          <w:lang w:val="ru-RU"/>
        </w:rPr>
        <w:t>у пензију</w:t>
      </w:r>
      <w:r w:rsidR="00011146">
        <w:rPr>
          <w:rFonts w:ascii="Calibri" w:hAnsi="Calibri" w:cs="Calibri"/>
          <w:lang w:val="ru-RU"/>
        </w:rPr>
        <w:t>.</w:t>
      </w:r>
      <w:r w:rsidR="0032346C">
        <w:rPr>
          <w:rFonts w:ascii="Calibri" w:hAnsi="Calibri" w:cs="Calibri"/>
          <w:lang w:val="ru-RU"/>
        </w:rPr>
        <w:t xml:space="preserve"> </w:t>
      </w:r>
      <w:r w:rsidR="0032346C" w:rsidRPr="000A542B">
        <w:rPr>
          <w:rFonts w:ascii="Calibri" w:hAnsi="Calibri" w:cs="Calibri"/>
          <w:lang w:val="ru-RU"/>
        </w:rPr>
        <w:t>За финансијске извјештаје на дан 31.12.2019. године, наведена резервисања</w:t>
      </w:r>
      <w:r w:rsidR="0032346C" w:rsidRPr="000A542B">
        <w:rPr>
          <w:rFonts w:ascii="Calibri" w:hAnsi="Calibri" w:cs="Calibri"/>
          <w:lang w:val="sr-Cyrl-BA" w:eastAsia="en-GB"/>
        </w:rPr>
        <w:t xml:space="preserve"> </w:t>
      </w:r>
      <w:r w:rsidR="0032346C" w:rsidRPr="000A542B">
        <w:rPr>
          <w:rFonts w:ascii="Calibri" w:hAnsi="Calibri" w:cs="Calibri"/>
          <w:lang w:val="ru-RU" w:eastAsia="en-GB"/>
        </w:rPr>
        <w:t xml:space="preserve">у износу од </w:t>
      </w:r>
      <w:r w:rsidR="0032346C" w:rsidRPr="000A542B">
        <w:rPr>
          <w:rFonts w:ascii="Calibri" w:hAnsi="Calibri" w:cs="Calibri"/>
          <w:lang w:val="sr-Cyrl-BA" w:eastAsia="en-GB"/>
        </w:rPr>
        <w:t xml:space="preserve">1.634.964 КМ су формирана на основу процјене, из разлога што поступак јавне набавке овлашћеног актуара није </w:t>
      </w:r>
      <w:r w:rsidR="0032346C">
        <w:rPr>
          <w:rFonts w:ascii="Calibri" w:hAnsi="Calibri" w:cs="Calibri"/>
          <w:lang w:val="sr-Cyrl-BA" w:eastAsia="en-GB"/>
        </w:rPr>
        <w:t>окончан</w:t>
      </w:r>
      <w:r w:rsidR="0032346C" w:rsidRPr="000A542B">
        <w:rPr>
          <w:rFonts w:ascii="Calibri" w:hAnsi="Calibri" w:cs="Calibri"/>
          <w:lang w:val="sr-Cyrl-BA" w:eastAsia="en-GB"/>
        </w:rPr>
        <w:t xml:space="preserve">, због жалбе једног од учесника у поступку набавке. У 2020. години је </w:t>
      </w:r>
      <w:r w:rsidR="0032346C" w:rsidRPr="000A542B">
        <w:rPr>
          <w:rFonts w:ascii="Calibri" w:hAnsi="Calibri" w:cs="Calibri"/>
          <w:lang w:val="ru-RU"/>
        </w:rPr>
        <w:t xml:space="preserve">процјена отпремнина код одласка у пензију </w:t>
      </w:r>
      <w:r w:rsidR="0032346C">
        <w:rPr>
          <w:rFonts w:ascii="Calibri" w:hAnsi="Calibri" w:cs="Calibri"/>
          <w:lang w:val="ru-RU"/>
        </w:rPr>
        <w:t xml:space="preserve">коригована </w:t>
      </w:r>
      <w:r w:rsidR="0032346C" w:rsidRPr="000A542B">
        <w:rPr>
          <w:rFonts w:ascii="Calibri" w:hAnsi="Calibri" w:cs="Calibri"/>
          <w:lang w:val="ru-RU"/>
        </w:rPr>
        <w:t xml:space="preserve">на основу достављеног извјештаја независног актуара </w:t>
      </w:r>
      <w:r w:rsidR="0032346C" w:rsidRPr="000A542B">
        <w:rPr>
          <w:rFonts w:ascii="Calibri" w:hAnsi="Calibri" w:cs="Calibri"/>
          <w:lang w:val="sr-Cyrl-BA" w:eastAsia="en-GB"/>
        </w:rPr>
        <w:t>за</w:t>
      </w:r>
      <w:r w:rsidR="0032346C" w:rsidRPr="000A542B">
        <w:rPr>
          <w:rFonts w:ascii="Calibri" w:hAnsi="Calibri" w:cs="Calibri"/>
          <w:lang w:val="ru-RU"/>
        </w:rPr>
        <w:t xml:space="preserve"> 604,28 КМ. </w:t>
      </w:r>
    </w:p>
    <w:p w14:paraId="70560535" w14:textId="2048C081" w:rsidR="00137FBC" w:rsidRDefault="00137FBC" w:rsidP="00F52C7F">
      <w:pPr>
        <w:ind w:firstLine="567"/>
        <w:jc w:val="both"/>
        <w:rPr>
          <w:rFonts w:ascii="Calibri" w:hAnsi="Calibri" w:cs="Calibri"/>
          <w:lang w:val="ru-RU"/>
        </w:rPr>
      </w:pPr>
      <w:r w:rsidRPr="001F7E47">
        <w:rPr>
          <w:rFonts w:ascii="Calibri" w:hAnsi="Calibri" w:cs="Calibri"/>
          <w:lang w:val="sr-Latn-CS"/>
        </w:rPr>
        <w:t>Остала дугорочна резервисања на дан 3</w:t>
      </w:r>
      <w:r>
        <w:rPr>
          <w:rFonts w:ascii="Calibri" w:hAnsi="Calibri" w:cs="Calibri"/>
          <w:lang w:val="bs-Cyrl-BA"/>
        </w:rPr>
        <w:t>1</w:t>
      </w:r>
      <w:r w:rsidRPr="001F7E47">
        <w:rPr>
          <w:rFonts w:ascii="Calibri" w:hAnsi="Calibri" w:cs="Calibri"/>
          <w:lang w:val="sr-Latn-CS"/>
        </w:rPr>
        <w:t>.</w:t>
      </w:r>
      <w:r>
        <w:rPr>
          <w:rFonts w:ascii="Calibri" w:hAnsi="Calibri" w:cs="Calibri"/>
          <w:lang w:val="bs-Cyrl-BA"/>
        </w:rPr>
        <w:t>12</w:t>
      </w:r>
      <w:r>
        <w:rPr>
          <w:rFonts w:ascii="Calibri" w:hAnsi="Calibri" w:cs="Calibri"/>
          <w:lang w:val="sr-Latn-BA"/>
        </w:rPr>
        <w:t>.</w:t>
      </w:r>
      <w:r w:rsidRPr="001F7E47">
        <w:rPr>
          <w:rFonts w:ascii="Calibri" w:hAnsi="Calibri" w:cs="Calibri"/>
          <w:lang w:val="sr-Latn-CS"/>
        </w:rPr>
        <w:t>20</w:t>
      </w:r>
      <w:r>
        <w:rPr>
          <w:rFonts w:ascii="Calibri" w:hAnsi="Calibri" w:cs="Calibri"/>
          <w:lang w:val="sr-Cyrl-BA"/>
        </w:rPr>
        <w:t>20</w:t>
      </w:r>
      <w:r w:rsidRPr="001F7E47">
        <w:rPr>
          <w:rFonts w:ascii="Calibri" w:hAnsi="Calibri" w:cs="Calibri"/>
          <w:lang w:val="sr-Latn-CS"/>
        </w:rPr>
        <w:t>. године у износу од</w:t>
      </w:r>
      <w:r w:rsidRPr="001F7E47">
        <w:rPr>
          <w:rFonts w:ascii="Calibri" w:hAnsi="Calibri" w:cs="Calibri"/>
          <w:lang w:val="bs-Cyrl-BA"/>
        </w:rPr>
        <w:t xml:space="preserve"> </w:t>
      </w:r>
      <w:r>
        <w:rPr>
          <w:rFonts w:ascii="Calibri" w:hAnsi="Calibri" w:cs="Calibri"/>
          <w:lang w:val="bs-Cyrl-BA"/>
        </w:rPr>
        <w:t>3</w:t>
      </w:r>
      <w:r w:rsidRPr="00961828">
        <w:rPr>
          <w:rFonts w:ascii="Calibri" w:hAnsi="Calibri" w:cs="Calibri"/>
          <w:color w:val="000000"/>
          <w:lang w:val="ru-RU"/>
        </w:rPr>
        <w:t>.</w:t>
      </w:r>
      <w:r>
        <w:rPr>
          <w:rFonts w:ascii="Calibri" w:hAnsi="Calibri" w:cs="Calibri"/>
          <w:color w:val="000000"/>
          <w:lang w:val="bs-Cyrl-BA"/>
        </w:rPr>
        <w:t>143</w:t>
      </w:r>
      <w:r w:rsidRPr="00961828">
        <w:rPr>
          <w:rFonts w:ascii="Calibri" w:hAnsi="Calibri" w:cs="Calibri"/>
          <w:color w:val="000000"/>
          <w:lang w:val="ru-RU"/>
        </w:rPr>
        <w:t>.</w:t>
      </w:r>
      <w:r>
        <w:rPr>
          <w:rFonts w:ascii="Calibri" w:hAnsi="Calibri" w:cs="Calibri"/>
          <w:color w:val="000000"/>
          <w:lang w:val="bs-Cyrl-BA"/>
        </w:rPr>
        <w:t>460</w:t>
      </w:r>
      <w:r>
        <w:rPr>
          <w:rFonts w:ascii="Calibri" w:hAnsi="Calibri" w:cs="Calibri"/>
          <w:color w:val="000000"/>
          <w:lang w:val="sr-Cyrl-BA"/>
        </w:rPr>
        <w:t xml:space="preserve"> </w:t>
      </w:r>
      <w:r w:rsidRPr="001F7E47">
        <w:rPr>
          <w:rFonts w:ascii="Calibri" w:hAnsi="Calibri" w:cs="Calibri"/>
          <w:lang w:val="sr-Latn-CS"/>
        </w:rPr>
        <w:t xml:space="preserve"> КМ, односе се на резервисања за обавезе према ЗИБЛ Бања Лука</w:t>
      </w:r>
      <w:r w:rsidRPr="001F7E47">
        <w:rPr>
          <w:rFonts w:ascii="Calibri" w:hAnsi="Calibri" w:cs="Calibri"/>
          <w:lang w:val="sr-Cyrl-BA"/>
        </w:rPr>
        <w:t xml:space="preserve"> по основу н</w:t>
      </w:r>
      <w:r w:rsidRPr="001F7E47">
        <w:rPr>
          <w:rFonts w:ascii="Calibri" w:hAnsi="Calibri" w:cs="Calibri"/>
          <w:lang w:val="sr-Latn-CS"/>
        </w:rPr>
        <w:t xml:space="preserve">акнада за кориштење градског грађевинског земљишта </w:t>
      </w:r>
      <w:r w:rsidRPr="001F7E47">
        <w:rPr>
          <w:rFonts w:ascii="Calibri" w:hAnsi="Calibri" w:cs="Calibri"/>
          <w:lang w:val="sr-Cyrl-BA"/>
        </w:rPr>
        <w:t xml:space="preserve"> у </w:t>
      </w:r>
      <w:r w:rsidRPr="001F7E47">
        <w:rPr>
          <w:rFonts w:ascii="Calibri" w:hAnsi="Calibri" w:cs="Calibri"/>
          <w:lang w:val="sr-Latn-CS"/>
        </w:rPr>
        <w:t>износ</w:t>
      </w:r>
      <w:r w:rsidRPr="001F7E47">
        <w:rPr>
          <w:rFonts w:ascii="Calibri" w:hAnsi="Calibri" w:cs="Calibri"/>
          <w:lang w:val="sr-Cyrl-BA"/>
        </w:rPr>
        <w:t>у од</w:t>
      </w:r>
      <w:r w:rsidRPr="001F7E47">
        <w:rPr>
          <w:rFonts w:ascii="Calibri" w:hAnsi="Calibri" w:cs="Calibri"/>
          <w:lang w:val="sr-Latn-CS"/>
        </w:rPr>
        <w:t xml:space="preserve"> 1.</w:t>
      </w:r>
      <w:r>
        <w:rPr>
          <w:rFonts w:ascii="Calibri" w:hAnsi="Calibri" w:cs="Calibri"/>
          <w:lang w:val="bs-Cyrl-BA"/>
        </w:rPr>
        <w:t>292</w:t>
      </w:r>
      <w:r w:rsidRPr="001F7E47">
        <w:rPr>
          <w:rFonts w:ascii="Calibri" w:hAnsi="Calibri" w:cs="Calibri"/>
          <w:lang w:val="sr-Latn-CS"/>
        </w:rPr>
        <w:t>.</w:t>
      </w:r>
      <w:r>
        <w:rPr>
          <w:rFonts w:ascii="Calibri" w:hAnsi="Calibri" w:cs="Calibri"/>
          <w:lang w:val="bs-Cyrl-BA"/>
        </w:rPr>
        <w:t>7</w:t>
      </w:r>
      <w:r w:rsidRPr="001F7E47">
        <w:rPr>
          <w:rFonts w:ascii="Calibri" w:hAnsi="Calibri" w:cs="Calibri"/>
          <w:lang w:val="sr-Latn-CS"/>
        </w:rPr>
        <w:t>33 КМ</w:t>
      </w:r>
      <w:r>
        <w:rPr>
          <w:rFonts w:ascii="Calibri" w:hAnsi="Calibri" w:cs="Calibri"/>
          <w:lang w:val="sr-Cyrl-BA"/>
        </w:rPr>
        <w:t>,</w:t>
      </w:r>
      <w:r w:rsidRPr="001F7E47">
        <w:rPr>
          <w:rFonts w:ascii="Calibri" w:hAnsi="Calibri" w:cs="Calibri"/>
          <w:lang w:val="ru-RU"/>
        </w:rPr>
        <w:t xml:space="preserve">  р</w:t>
      </w:r>
      <w:r w:rsidRPr="001F7E47">
        <w:rPr>
          <w:rFonts w:ascii="Calibri" w:hAnsi="Calibri" w:cs="Calibri"/>
          <w:lang w:val="sr-Latn-CS"/>
        </w:rPr>
        <w:t>езервисање за вјероватне трошкове судских спорова који се воде против Жељезница Р</w:t>
      </w:r>
      <w:r w:rsidR="00F52C7F">
        <w:rPr>
          <w:rFonts w:ascii="Calibri" w:hAnsi="Calibri" w:cs="Calibri"/>
          <w:lang w:val="sr-Cyrl-BA"/>
        </w:rPr>
        <w:t>епублике Српске</w:t>
      </w:r>
      <w:r w:rsidRPr="001F7E47">
        <w:rPr>
          <w:rFonts w:ascii="Calibri" w:hAnsi="Calibri" w:cs="Calibri"/>
          <w:lang w:val="sr-Latn-CS"/>
        </w:rPr>
        <w:t xml:space="preserve"> </w:t>
      </w:r>
      <w:r>
        <w:rPr>
          <w:rFonts w:ascii="Calibri" w:hAnsi="Calibri" w:cs="Calibri"/>
          <w:lang w:val="sr-Cyrl-BA"/>
        </w:rPr>
        <w:t>у износу од 1.126.233</w:t>
      </w:r>
      <w:r w:rsidRPr="001F7E47">
        <w:rPr>
          <w:rFonts w:ascii="Calibri" w:hAnsi="Calibri" w:cs="Calibri"/>
          <w:lang w:val="sr-Latn-CS"/>
        </w:rPr>
        <w:t xml:space="preserve"> КМ</w:t>
      </w:r>
      <w:r>
        <w:rPr>
          <w:rFonts w:ascii="Calibri" w:hAnsi="Calibri" w:cs="Calibri"/>
          <w:lang w:val="sr-Cyrl-BA"/>
        </w:rPr>
        <w:t xml:space="preserve"> и резервисања за остале вјероватне трошкове по рјешењима УИО</w:t>
      </w:r>
      <w:r w:rsidR="00F52C7F">
        <w:rPr>
          <w:rFonts w:ascii="Calibri" w:hAnsi="Calibri" w:cs="Calibri"/>
          <w:lang w:val="sr-Cyrl-BA"/>
        </w:rPr>
        <w:t xml:space="preserve"> БиХ</w:t>
      </w:r>
      <w:r>
        <w:rPr>
          <w:rFonts w:ascii="Calibri" w:hAnsi="Calibri" w:cs="Calibri"/>
          <w:lang w:val="sr-Cyrl-BA"/>
        </w:rPr>
        <w:t xml:space="preserve"> и Пореске Управе </w:t>
      </w:r>
      <w:r w:rsidR="0032346C">
        <w:rPr>
          <w:rFonts w:ascii="Calibri" w:hAnsi="Calibri" w:cs="Calibri"/>
          <w:lang w:val="sr-Cyrl-BA"/>
        </w:rPr>
        <w:t xml:space="preserve">РС </w:t>
      </w:r>
      <w:r>
        <w:rPr>
          <w:rFonts w:ascii="Calibri" w:hAnsi="Calibri" w:cs="Calibri"/>
          <w:lang w:val="sr-Cyrl-BA"/>
        </w:rPr>
        <w:t xml:space="preserve">у износу од 724.494 КМ </w:t>
      </w:r>
      <w:r w:rsidRPr="00402BD3">
        <w:rPr>
          <w:rFonts w:ascii="Calibri" w:hAnsi="Calibri" w:cs="Calibri"/>
          <w:lang w:val="sr-Cyrl-BA"/>
        </w:rPr>
        <w:t>на која су уложени приговори и за које се очекује коначан исход</w:t>
      </w:r>
      <w:r w:rsidRPr="00402BD3">
        <w:rPr>
          <w:rFonts w:ascii="Calibri" w:hAnsi="Calibri" w:cs="Calibri"/>
          <w:lang w:val="ru-RU"/>
        </w:rPr>
        <w:t>.</w:t>
      </w:r>
    </w:p>
    <w:p w14:paraId="220DDD9F" w14:textId="795EF1C0" w:rsidR="0067262A" w:rsidRDefault="0067262A" w:rsidP="00F52C7F">
      <w:pPr>
        <w:ind w:firstLine="567"/>
        <w:jc w:val="both"/>
        <w:rPr>
          <w:rFonts w:ascii="Calibri" w:hAnsi="Calibri" w:cs="Calibri"/>
          <w:lang w:val="ru-RU"/>
        </w:rPr>
      </w:pPr>
    </w:p>
    <w:p w14:paraId="4A6D3DB6" w14:textId="1DFDAB51" w:rsidR="0067262A" w:rsidRDefault="0067262A" w:rsidP="00F52C7F">
      <w:pPr>
        <w:ind w:firstLine="567"/>
        <w:jc w:val="both"/>
        <w:rPr>
          <w:rFonts w:ascii="Calibri" w:hAnsi="Calibri" w:cs="Calibri"/>
          <w:lang w:val="ru-RU"/>
        </w:rPr>
      </w:pPr>
    </w:p>
    <w:p w14:paraId="27A20916" w14:textId="4B258F33" w:rsidR="0067262A" w:rsidRDefault="0067262A" w:rsidP="00F52C7F">
      <w:pPr>
        <w:ind w:firstLine="567"/>
        <w:jc w:val="both"/>
        <w:rPr>
          <w:rFonts w:ascii="Calibri" w:hAnsi="Calibri" w:cs="Calibri"/>
          <w:lang w:val="ru-RU"/>
        </w:rPr>
      </w:pPr>
    </w:p>
    <w:p w14:paraId="7AF36227" w14:textId="656C4E54" w:rsidR="0067262A" w:rsidRDefault="0067262A" w:rsidP="00F52C7F">
      <w:pPr>
        <w:ind w:firstLine="567"/>
        <w:jc w:val="both"/>
        <w:rPr>
          <w:rFonts w:ascii="Calibri" w:hAnsi="Calibri" w:cs="Calibri"/>
          <w:lang w:val="ru-RU"/>
        </w:rPr>
      </w:pPr>
    </w:p>
    <w:p w14:paraId="0705D0C6" w14:textId="6EB908F8" w:rsidR="0067262A" w:rsidRDefault="0067262A" w:rsidP="00F52C7F">
      <w:pPr>
        <w:ind w:firstLine="567"/>
        <w:jc w:val="both"/>
        <w:rPr>
          <w:rFonts w:ascii="Calibri" w:hAnsi="Calibri" w:cs="Calibri"/>
          <w:lang w:val="ru-RU"/>
        </w:rPr>
      </w:pPr>
    </w:p>
    <w:p w14:paraId="4B99F812" w14:textId="77777777" w:rsidR="0067262A" w:rsidRPr="00402BD3" w:rsidRDefault="0067262A" w:rsidP="00F52C7F">
      <w:pPr>
        <w:ind w:firstLine="567"/>
        <w:jc w:val="both"/>
        <w:rPr>
          <w:rFonts w:ascii="Calibri" w:hAnsi="Calibri" w:cs="Calibri"/>
          <w:lang w:val="ru-RU"/>
        </w:rPr>
      </w:pPr>
    </w:p>
    <w:tbl>
      <w:tblPr>
        <w:tblW w:w="9087" w:type="dxa"/>
        <w:tblInd w:w="93" w:type="dxa"/>
        <w:tblLook w:val="04A0" w:firstRow="1" w:lastRow="0" w:firstColumn="1" w:lastColumn="0" w:noHBand="0" w:noVBand="1"/>
      </w:tblPr>
      <w:tblGrid>
        <w:gridCol w:w="5320"/>
        <w:gridCol w:w="1840"/>
        <w:gridCol w:w="1927"/>
      </w:tblGrid>
      <w:tr w:rsidR="00BC410D" w14:paraId="7DF8EDCC" w14:textId="77777777" w:rsidTr="0023332D">
        <w:trPr>
          <w:trHeight w:val="360"/>
        </w:trPr>
        <w:tc>
          <w:tcPr>
            <w:tcW w:w="5320" w:type="dxa"/>
            <w:tcBorders>
              <w:top w:val="nil"/>
              <w:left w:val="nil"/>
              <w:bottom w:val="nil"/>
              <w:right w:val="nil"/>
            </w:tcBorders>
            <w:shd w:val="clear" w:color="auto" w:fill="auto"/>
            <w:noWrap/>
            <w:vAlign w:val="bottom"/>
            <w:hideMark/>
          </w:tcPr>
          <w:p w14:paraId="749FC7A5" w14:textId="77777777" w:rsidR="00BC410D" w:rsidRPr="00F869BE" w:rsidRDefault="00BC410D">
            <w:pPr>
              <w:rPr>
                <w:rFonts w:ascii="Arial" w:hAnsi="Arial" w:cs="Arial"/>
                <w:lang w:val="sr-Cyrl-BA"/>
              </w:rPr>
            </w:pPr>
          </w:p>
          <w:p w14:paraId="7F71D7DD" w14:textId="1377C3D0" w:rsidR="0032346C" w:rsidRPr="00F869BE" w:rsidRDefault="0032346C">
            <w:pPr>
              <w:rPr>
                <w:rFonts w:ascii="Arial" w:hAnsi="Arial" w:cs="Arial"/>
                <w:lang w:val="sr-Cyrl-BA"/>
              </w:rPr>
            </w:pPr>
          </w:p>
        </w:tc>
        <w:tc>
          <w:tcPr>
            <w:tcW w:w="1840" w:type="dxa"/>
            <w:tcBorders>
              <w:top w:val="nil"/>
              <w:left w:val="nil"/>
              <w:bottom w:val="nil"/>
              <w:right w:val="nil"/>
            </w:tcBorders>
            <w:shd w:val="clear" w:color="auto" w:fill="auto"/>
            <w:noWrap/>
            <w:vAlign w:val="bottom"/>
            <w:hideMark/>
          </w:tcPr>
          <w:p w14:paraId="4D7343D4" w14:textId="77777777" w:rsidR="00BC410D" w:rsidRPr="00F869BE" w:rsidRDefault="00BC410D">
            <w:pPr>
              <w:rPr>
                <w:rFonts w:ascii="Arial" w:hAnsi="Arial" w:cs="Arial"/>
                <w:lang w:val="sr-Cyrl-BA"/>
              </w:rPr>
            </w:pPr>
          </w:p>
        </w:tc>
        <w:tc>
          <w:tcPr>
            <w:tcW w:w="1927" w:type="dxa"/>
            <w:tcBorders>
              <w:top w:val="nil"/>
              <w:left w:val="nil"/>
              <w:bottom w:val="nil"/>
              <w:right w:val="nil"/>
            </w:tcBorders>
            <w:shd w:val="clear" w:color="auto" w:fill="auto"/>
            <w:noWrap/>
            <w:vAlign w:val="center"/>
            <w:hideMark/>
          </w:tcPr>
          <w:p w14:paraId="59FDF04F" w14:textId="77777777" w:rsidR="00BC410D" w:rsidRDefault="00BC410D">
            <w:pPr>
              <w:jc w:val="right"/>
              <w:rPr>
                <w:rFonts w:ascii="Calibri" w:hAnsi="Calibri" w:cs="Calibri"/>
              </w:rPr>
            </w:pPr>
            <w:r w:rsidRPr="00F869BE">
              <w:rPr>
                <w:rFonts w:ascii="Calibri" w:hAnsi="Calibri" w:cs="Calibri"/>
                <w:lang w:val="sr-Cyrl-BA"/>
              </w:rPr>
              <w:t xml:space="preserve">     </w:t>
            </w:r>
            <w:r>
              <w:rPr>
                <w:rFonts w:ascii="Calibri" w:hAnsi="Calibri" w:cs="Calibri"/>
              </w:rPr>
              <w:t>у КМ</w:t>
            </w:r>
          </w:p>
        </w:tc>
      </w:tr>
      <w:tr w:rsidR="00BC410D" w14:paraId="649677B6" w14:textId="77777777" w:rsidTr="0023332D">
        <w:trPr>
          <w:trHeight w:val="559"/>
        </w:trPr>
        <w:tc>
          <w:tcPr>
            <w:tcW w:w="5320" w:type="dxa"/>
            <w:tcBorders>
              <w:top w:val="single" w:sz="8" w:space="0" w:color="auto"/>
              <w:left w:val="nil"/>
              <w:bottom w:val="single" w:sz="8" w:space="0" w:color="auto"/>
              <w:right w:val="nil"/>
            </w:tcBorders>
            <w:shd w:val="clear" w:color="auto" w:fill="auto"/>
            <w:vAlign w:val="center"/>
            <w:hideMark/>
          </w:tcPr>
          <w:p w14:paraId="51C7A8EA" w14:textId="77777777" w:rsidR="00BC410D" w:rsidRDefault="00BC410D">
            <w:pPr>
              <w:jc w:val="both"/>
              <w:rPr>
                <w:rFonts w:ascii="Calibri" w:hAnsi="Calibri" w:cs="Calibri"/>
                <w:b/>
                <w:bCs/>
                <w:color w:val="000000"/>
              </w:rPr>
            </w:pPr>
            <w:r>
              <w:rPr>
                <w:rFonts w:ascii="Calibri" w:hAnsi="Calibri" w:cs="Calibri"/>
                <w:b/>
                <w:bCs/>
                <w:color w:val="000000"/>
              </w:rPr>
              <w:t>Разграничени приходи и примљене донације</w:t>
            </w:r>
          </w:p>
        </w:tc>
        <w:tc>
          <w:tcPr>
            <w:tcW w:w="1840" w:type="dxa"/>
            <w:tcBorders>
              <w:top w:val="single" w:sz="8" w:space="0" w:color="auto"/>
              <w:left w:val="nil"/>
              <w:bottom w:val="single" w:sz="8" w:space="0" w:color="auto"/>
              <w:right w:val="nil"/>
            </w:tcBorders>
            <w:shd w:val="clear" w:color="auto" w:fill="auto"/>
            <w:noWrap/>
            <w:vAlign w:val="center"/>
            <w:hideMark/>
          </w:tcPr>
          <w:p w14:paraId="73A7F1F2" w14:textId="77777777" w:rsidR="00BC410D" w:rsidRDefault="00BC410D">
            <w:pPr>
              <w:jc w:val="right"/>
              <w:rPr>
                <w:rFonts w:ascii="Calibri" w:hAnsi="Calibri" w:cs="Calibri"/>
                <w:b/>
                <w:bCs/>
                <w:color w:val="000000"/>
              </w:rPr>
            </w:pPr>
            <w:r>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0CF9C20F" w14:textId="77777777" w:rsidR="00BC410D" w:rsidRDefault="00BC410D" w:rsidP="00F254C8">
            <w:pPr>
              <w:jc w:val="right"/>
              <w:rPr>
                <w:rFonts w:ascii="Calibri" w:hAnsi="Calibri" w:cs="Calibri"/>
                <w:b/>
                <w:bCs/>
                <w:color w:val="000000"/>
              </w:rPr>
            </w:pPr>
            <w:r>
              <w:rPr>
                <w:rFonts w:ascii="Calibri" w:hAnsi="Calibri" w:cs="Calibri"/>
                <w:b/>
                <w:bCs/>
                <w:color w:val="000000"/>
              </w:rPr>
              <w:t>3</w:t>
            </w:r>
            <w:r w:rsidR="00F254C8">
              <w:rPr>
                <w:rFonts w:ascii="Calibri" w:hAnsi="Calibri" w:cs="Calibri"/>
                <w:b/>
                <w:bCs/>
                <w:color w:val="000000"/>
                <w:lang w:val="bs-Cyrl-BA"/>
              </w:rPr>
              <w:t>1</w:t>
            </w:r>
            <w:r>
              <w:rPr>
                <w:rFonts w:ascii="Calibri" w:hAnsi="Calibri" w:cs="Calibri"/>
                <w:b/>
                <w:bCs/>
                <w:color w:val="000000"/>
              </w:rPr>
              <w:t>.</w:t>
            </w:r>
            <w:r w:rsidR="00F254C8">
              <w:rPr>
                <w:rFonts w:ascii="Calibri" w:hAnsi="Calibri" w:cs="Calibri"/>
                <w:b/>
                <w:bCs/>
                <w:color w:val="000000"/>
                <w:lang w:val="bs-Cyrl-BA"/>
              </w:rPr>
              <w:t>12</w:t>
            </w:r>
            <w:r>
              <w:rPr>
                <w:rFonts w:ascii="Calibri" w:hAnsi="Calibri" w:cs="Calibri"/>
                <w:b/>
                <w:bCs/>
                <w:color w:val="000000"/>
              </w:rPr>
              <w:t>.2020</w:t>
            </w:r>
          </w:p>
        </w:tc>
      </w:tr>
      <w:tr w:rsidR="00BC410D" w14:paraId="4B929C31" w14:textId="77777777" w:rsidTr="0023332D">
        <w:trPr>
          <w:trHeight w:val="360"/>
        </w:trPr>
        <w:tc>
          <w:tcPr>
            <w:tcW w:w="5320" w:type="dxa"/>
            <w:tcBorders>
              <w:top w:val="nil"/>
              <w:left w:val="nil"/>
              <w:bottom w:val="nil"/>
              <w:right w:val="nil"/>
            </w:tcBorders>
            <w:shd w:val="clear" w:color="auto" w:fill="auto"/>
            <w:vAlign w:val="center"/>
            <w:hideMark/>
          </w:tcPr>
          <w:p w14:paraId="7B7B7F25" w14:textId="77777777" w:rsidR="00BC410D" w:rsidRDefault="00BC410D">
            <w:pPr>
              <w:rPr>
                <w:rFonts w:ascii="Calibri" w:hAnsi="Calibri" w:cs="Calibri"/>
                <w:color w:val="000000"/>
              </w:rPr>
            </w:pPr>
            <w:r>
              <w:rPr>
                <w:rFonts w:ascii="Calibri" w:hAnsi="Calibri" w:cs="Calibri"/>
                <w:color w:val="000000"/>
              </w:rPr>
              <w:t>Разграничени приходи - по основу послов.прихода -станови</w:t>
            </w:r>
          </w:p>
        </w:tc>
        <w:tc>
          <w:tcPr>
            <w:tcW w:w="1840" w:type="dxa"/>
            <w:tcBorders>
              <w:top w:val="nil"/>
              <w:left w:val="nil"/>
              <w:bottom w:val="nil"/>
              <w:right w:val="nil"/>
            </w:tcBorders>
            <w:shd w:val="clear" w:color="auto" w:fill="auto"/>
            <w:noWrap/>
            <w:vAlign w:val="center"/>
            <w:hideMark/>
          </w:tcPr>
          <w:p w14:paraId="4BC99C36" w14:textId="77777777" w:rsidR="00BC410D" w:rsidRDefault="00BC410D">
            <w:pPr>
              <w:jc w:val="right"/>
              <w:rPr>
                <w:rFonts w:ascii="Calibri" w:hAnsi="Calibri" w:cs="Calibri"/>
                <w:color w:val="000000"/>
              </w:rPr>
            </w:pPr>
            <w:r>
              <w:rPr>
                <w:rFonts w:ascii="Calibri" w:hAnsi="Calibri" w:cs="Calibri"/>
                <w:color w:val="000000"/>
              </w:rPr>
              <w:t>134.062</w:t>
            </w:r>
          </w:p>
        </w:tc>
        <w:tc>
          <w:tcPr>
            <w:tcW w:w="1927" w:type="dxa"/>
            <w:tcBorders>
              <w:top w:val="nil"/>
              <w:left w:val="nil"/>
              <w:bottom w:val="nil"/>
              <w:right w:val="nil"/>
            </w:tcBorders>
            <w:shd w:val="clear" w:color="auto" w:fill="auto"/>
            <w:noWrap/>
            <w:vAlign w:val="center"/>
            <w:hideMark/>
          </w:tcPr>
          <w:p w14:paraId="107AA181" w14:textId="77777777" w:rsidR="00BC410D" w:rsidRPr="00F254C8" w:rsidRDefault="00BC410D" w:rsidP="00F254C8">
            <w:pPr>
              <w:jc w:val="right"/>
              <w:rPr>
                <w:rFonts w:ascii="Calibri" w:hAnsi="Calibri" w:cs="Calibri"/>
                <w:color w:val="000000"/>
                <w:lang w:val="bs-Cyrl-BA"/>
              </w:rPr>
            </w:pPr>
            <w:r>
              <w:rPr>
                <w:rFonts w:ascii="Calibri" w:hAnsi="Calibri" w:cs="Calibri"/>
                <w:color w:val="000000"/>
              </w:rPr>
              <w:t>13</w:t>
            </w:r>
            <w:r w:rsidR="00F254C8">
              <w:rPr>
                <w:rFonts w:ascii="Calibri" w:hAnsi="Calibri" w:cs="Calibri"/>
                <w:color w:val="000000"/>
                <w:lang w:val="bs-Cyrl-BA"/>
              </w:rPr>
              <w:t>1</w:t>
            </w:r>
            <w:r>
              <w:rPr>
                <w:rFonts w:ascii="Calibri" w:hAnsi="Calibri" w:cs="Calibri"/>
                <w:color w:val="000000"/>
              </w:rPr>
              <w:t>.</w:t>
            </w:r>
            <w:r w:rsidR="00F254C8">
              <w:rPr>
                <w:rFonts w:ascii="Calibri" w:hAnsi="Calibri" w:cs="Calibri"/>
                <w:color w:val="000000"/>
                <w:lang w:val="bs-Cyrl-BA"/>
              </w:rPr>
              <w:t>812</w:t>
            </w:r>
          </w:p>
        </w:tc>
      </w:tr>
      <w:tr w:rsidR="00BC410D" w14:paraId="2A99C345" w14:textId="77777777" w:rsidTr="0023332D">
        <w:trPr>
          <w:trHeight w:val="360"/>
        </w:trPr>
        <w:tc>
          <w:tcPr>
            <w:tcW w:w="5320" w:type="dxa"/>
            <w:tcBorders>
              <w:top w:val="nil"/>
              <w:left w:val="nil"/>
              <w:bottom w:val="nil"/>
              <w:right w:val="nil"/>
            </w:tcBorders>
            <w:shd w:val="clear" w:color="auto" w:fill="auto"/>
            <w:vAlign w:val="center"/>
            <w:hideMark/>
          </w:tcPr>
          <w:p w14:paraId="527EE4D5" w14:textId="77777777" w:rsidR="00BC410D" w:rsidRDefault="00BC410D">
            <w:pPr>
              <w:rPr>
                <w:rFonts w:ascii="Calibri" w:hAnsi="Calibri" w:cs="Calibri"/>
                <w:color w:val="000000"/>
              </w:rPr>
            </w:pPr>
            <w:r>
              <w:rPr>
                <w:rFonts w:ascii="Calibri" w:hAnsi="Calibri" w:cs="Calibri"/>
                <w:color w:val="000000"/>
              </w:rPr>
              <w:t>Разграничени приходи по основу примљених донација - Татравагонка Суботица уговор бр. 3896/14</w:t>
            </w:r>
          </w:p>
        </w:tc>
        <w:tc>
          <w:tcPr>
            <w:tcW w:w="1840" w:type="dxa"/>
            <w:tcBorders>
              <w:top w:val="nil"/>
              <w:left w:val="nil"/>
              <w:bottom w:val="nil"/>
              <w:right w:val="nil"/>
            </w:tcBorders>
            <w:shd w:val="clear" w:color="auto" w:fill="auto"/>
            <w:noWrap/>
            <w:vAlign w:val="center"/>
            <w:hideMark/>
          </w:tcPr>
          <w:p w14:paraId="691DA1D5" w14:textId="77777777" w:rsidR="00BC410D" w:rsidRDefault="00BC410D">
            <w:pPr>
              <w:jc w:val="right"/>
              <w:rPr>
                <w:rFonts w:ascii="Calibri" w:hAnsi="Calibri" w:cs="Calibri"/>
                <w:color w:val="000000"/>
              </w:rPr>
            </w:pPr>
            <w:r>
              <w:rPr>
                <w:rFonts w:ascii="Calibri" w:hAnsi="Calibri" w:cs="Calibri"/>
                <w:color w:val="000000"/>
              </w:rPr>
              <w:t>17.215</w:t>
            </w:r>
          </w:p>
        </w:tc>
        <w:tc>
          <w:tcPr>
            <w:tcW w:w="1927" w:type="dxa"/>
            <w:tcBorders>
              <w:top w:val="nil"/>
              <w:left w:val="nil"/>
              <w:bottom w:val="nil"/>
              <w:right w:val="nil"/>
            </w:tcBorders>
            <w:shd w:val="clear" w:color="auto" w:fill="auto"/>
            <w:noWrap/>
            <w:vAlign w:val="center"/>
            <w:hideMark/>
          </w:tcPr>
          <w:p w14:paraId="30D65C25" w14:textId="77777777" w:rsidR="00BC410D" w:rsidRPr="00F254C8" w:rsidRDefault="00BC410D" w:rsidP="00F254C8">
            <w:pPr>
              <w:jc w:val="right"/>
              <w:rPr>
                <w:rFonts w:ascii="Calibri" w:hAnsi="Calibri" w:cs="Calibri"/>
                <w:color w:val="000000"/>
                <w:lang w:val="bs-Cyrl-BA"/>
              </w:rPr>
            </w:pPr>
            <w:r>
              <w:rPr>
                <w:rFonts w:ascii="Calibri" w:hAnsi="Calibri" w:cs="Calibri"/>
                <w:color w:val="000000"/>
              </w:rPr>
              <w:t>1</w:t>
            </w:r>
            <w:r w:rsidR="00F254C8">
              <w:rPr>
                <w:rFonts w:ascii="Calibri" w:hAnsi="Calibri" w:cs="Calibri"/>
                <w:color w:val="000000"/>
                <w:lang w:val="bs-Cyrl-BA"/>
              </w:rPr>
              <w:t>2</w:t>
            </w:r>
            <w:r>
              <w:rPr>
                <w:rFonts w:ascii="Calibri" w:hAnsi="Calibri" w:cs="Calibri"/>
                <w:color w:val="000000"/>
              </w:rPr>
              <w:t>.9</w:t>
            </w:r>
            <w:r w:rsidR="00F254C8">
              <w:rPr>
                <w:rFonts w:ascii="Calibri" w:hAnsi="Calibri" w:cs="Calibri"/>
                <w:color w:val="000000"/>
                <w:lang w:val="bs-Cyrl-BA"/>
              </w:rPr>
              <w:t>18</w:t>
            </w:r>
          </w:p>
        </w:tc>
      </w:tr>
      <w:tr w:rsidR="00BC410D" w14:paraId="009ED07B" w14:textId="77777777" w:rsidTr="0023332D">
        <w:trPr>
          <w:trHeight w:val="360"/>
        </w:trPr>
        <w:tc>
          <w:tcPr>
            <w:tcW w:w="5320" w:type="dxa"/>
            <w:tcBorders>
              <w:top w:val="nil"/>
              <w:left w:val="nil"/>
              <w:bottom w:val="nil"/>
              <w:right w:val="nil"/>
            </w:tcBorders>
            <w:shd w:val="clear" w:color="auto" w:fill="auto"/>
            <w:vAlign w:val="center"/>
            <w:hideMark/>
          </w:tcPr>
          <w:p w14:paraId="67E50103" w14:textId="77777777" w:rsidR="00BC410D" w:rsidRDefault="00BC410D">
            <w:pPr>
              <w:rPr>
                <w:rFonts w:ascii="Calibri" w:hAnsi="Calibri" w:cs="Calibri"/>
                <w:color w:val="000000"/>
              </w:rPr>
            </w:pPr>
            <w:r>
              <w:rPr>
                <w:rFonts w:ascii="Calibri" w:hAnsi="Calibri" w:cs="Calibri"/>
                <w:color w:val="000000"/>
              </w:rPr>
              <w:t>Дугорочна резервисања донаторска средства ЕУ грант EIB - IPA 2009</w:t>
            </w:r>
          </w:p>
        </w:tc>
        <w:tc>
          <w:tcPr>
            <w:tcW w:w="1840" w:type="dxa"/>
            <w:tcBorders>
              <w:top w:val="nil"/>
              <w:left w:val="nil"/>
              <w:bottom w:val="nil"/>
              <w:right w:val="nil"/>
            </w:tcBorders>
            <w:shd w:val="clear" w:color="auto" w:fill="auto"/>
            <w:noWrap/>
            <w:vAlign w:val="center"/>
            <w:hideMark/>
          </w:tcPr>
          <w:p w14:paraId="5764ACDA" w14:textId="77777777" w:rsidR="00BC410D" w:rsidRDefault="00BC410D">
            <w:pPr>
              <w:jc w:val="right"/>
              <w:rPr>
                <w:rFonts w:ascii="Calibri" w:hAnsi="Calibri" w:cs="Calibri"/>
                <w:color w:val="000000"/>
              </w:rPr>
            </w:pPr>
            <w:r>
              <w:rPr>
                <w:rFonts w:ascii="Calibri" w:hAnsi="Calibri" w:cs="Calibri"/>
                <w:color w:val="000000"/>
              </w:rPr>
              <w:t>2.516.271</w:t>
            </w:r>
          </w:p>
        </w:tc>
        <w:tc>
          <w:tcPr>
            <w:tcW w:w="1927" w:type="dxa"/>
            <w:tcBorders>
              <w:top w:val="nil"/>
              <w:left w:val="nil"/>
              <w:bottom w:val="nil"/>
              <w:right w:val="nil"/>
            </w:tcBorders>
            <w:shd w:val="clear" w:color="auto" w:fill="auto"/>
            <w:noWrap/>
            <w:vAlign w:val="center"/>
            <w:hideMark/>
          </w:tcPr>
          <w:p w14:paraId="4C47FC17" w14:textId="77777777" w:rsidR="00BC410D" w:rsidRPr="00F254C8" w:rsidRDefault="00BC410D" w:rsidP="00F254C8">
            <w:pPr>
              <w:jc w:val="right"/>
              <w:rPr>
                <w:rFonts w:ascii="Calibri" w:hAnsi="Calibri" w:cs="Calibri"/>
                <w:color w:val="000000"/>
                <w:lang w:val="bs-Cyrl-BA"/>
              </w:rPr>
            </w:pPr>
            <w:r>
              <w:rPr>
                <w:rFonts w:ascii="Calibri" w:hAnsi="Calibri" w:cs="Calibri"/>
                <w:color w:val="000000"/>
              </w:rPr>
              <w:t>2.</w:t>
            </w:r>
            <w:r w:rsidR="00F254C8">
              <w:rPr>
                <w:rFonts w:ascii="Calibri" w:hAnsi="Calibri" w:cs="Calibri"/>
                <w:color w:val="000000"/>
                <w:lang w:val="bs-Cyrl-BA"/>
              </w:rPr>
              <w:t>172</w:t>
            </w:r>
            <w:r>
              <w:rPr>
                <w:rFonts w:ascii="Calibri" w:hAnsi="Calibri" w:cs="Calibri"/>
                <w:color w:val="000000"/>
              </w:rPr>
              <w:t>.</w:t>
            </w:r>
            <w:r w:rsidR="00F254C8">
              <w:rPr>
                <w:rFonts w:ascii="Calibri" w:hAnsi="Calibri" w:cs="Calibri"/>
                <w:color w:val="000000"/>
                <w:lang w:val="bs-Cyrl-BA"/>
              </w:rPr>
              <w:t>476</w:t>
            </w:r>
          </w:p>
        </w:tc>
      </w:tr>
      <w:tr w:rsidR="00BC410D" w14:paraId="314012BA" w14:textId="77777777" w:rsidTr="0023332D">
        <w:trPr>
          <w:trHeight w:val="360"/>
        </w:trPr>
        <w:tc>
          <w:tcPr>
            <w:tcW w:w="5320" w:type="dxa"/>
            <w:tcBorders>
              <w:top w:val="nil"/>
              <w:left w:val="nil"/>
              <w:bottom w:val="nil"/>
              <w:right w:val="nil"/>
            </w:tcBorders>
            <w:shd w:val="clear" w:color="auto" w:fill="auto"/>
            <w:vAlign w:val="center"/>
            <w:hideMark/>
          </w:tcPr>
          <w:p w14:paraId="67B0B528" w14:textId="77777777" w:rsidR="00BC410D" w:rsidRDefault="00BC410D">
            <w:pPr>
              <w:rPr>
                <w:rFonts w:ascii="Calibri" w:hAnsi="Calibri" w:cs="Calibri"/>
                <w:color w:val="000000"/>
              </w:rPr>
            </w:pPr>
            <w:r>
              <w:rPr>
                <w:rFonts w:ascii="Calibri" w:hAnsi="Calibri" w:cs="Calibri"/>
                <w:color w:val="000000"/>
              </w:rPr>
              <w:t>Пробница - уређај за испитивање кочница Гоша</w:t>
            </w:r>
          </w:p>
        </w:tc>
        <w:tc>
          <w:tcPr>
            <w:tcW w:w="1840" w:type="dxa"/>
            <w:tcBorders>
              <w:top w:val="nil"/>
              <w:left w:val="nil"/>
              <w:bottom w:val="nil"/>
              <w:right w:val="nil"/>
            </w:tcBorders>
            <w:shd w:val="clear" w:color="auto" w:fill="auto"/>
            <w:noWrap/>
            <w:vAlign w:val="center"/>
            <w:hideMark/>
          </w:tcPr>
          <w:p w14:paraId="01229B66" w14:textId="77777777" w:rsidR="00BC410D" w:rsidRDefault="00BC410D">
            <w:pPr>
              <w:jc w:val="right"/>
              <w:rPr>
                <w:rFonts w:ascii="Calibri" w:hAnsi="Calibri" w:cs="Calibri"/>
                <w:color w:val="000000"/>
              </w:rPr>
            </w:pPr>
            <w:r>
              <w:rPr>
                <w:rFonts w:ascii="Calibri" w:hAnsi="Calibri" w:cs="Calibri"/>
                <w:color w:val="000000"/>
              </w:rPr>
              <w:t>57.663</w:t>
            </w:r>
          </w:p>
        </w:tc>
        <w:tc>
          <w:tcPr>
            <w:tcW w:w="1927" w:type="dxa"/>
            <w:tcBorders>
              <w:top w:val="nil"/>
              <w:left w:val="nil"/>
              <w:bottom w:val="nil"/>
              <w:right w:val="nil"/>
            </w:tcBorders>
            <w:shd w:val="clear" w:color="auto" w:fill="auto"/>
            <w:noWrap/>
            <w:vAlign w:val="center"/>
            <w:hideMark/>
          </w:tcPr>
          <w:p w14:paraId="27B04B28" w14:textId="77777777" w:rsidR="00BC410D" w:rsidRPr="00F254C8" w:rsidRDefault="00F254C8" w:rsidP="00F254C8">
            <w:pPr>
              <w:jc w:val="right"/>
              <w:rPr>
                <w:rFonts w:ascii="Calibri" w:hAnsi="Calibri" w:cs="Calibri"/>
                <w:color w:val="000000"/>
                <w:lang w:val="bs-Cyrl-BA"/>
              </w:rPr>
            </w:pPr>
            <w:r>
              <w:rPr>
                <w:rFonts w:ascii="Calibri" w:hAnsi="Calibri" w:cs="Calibri"/>
                <w:color w:val="000000"/>
                <w:lang w:val="bs-Cyrl-BA"/>
              </w:rPr>
              <w:t>49</w:t>
            </w:r>
            <w:r w:rsidR="00BC410D">
              <w:rPr>
                <w:rFonts w:ascii="Calibri" w:hAnsi="Calibri" w:cs="Calibri"/>
                <w:color w:val="000000"/>
              </w:rPr>
              <w:t>.</w:t>
            </w:r>
            <w:r>
              <w:rPr>
                <w:rFonts w:ascii="Calibri" w:hAnsi="Calibri" w:cs="Calibri"/>
                <w:color w:val="000000"/>
                <w:lang w:val="bs-Cyrl-BA"/>
              </w:rPr>
              <w:t>216</w:t>
            </w:r>
          </w:p>
        </w:tc>
      </w:tr>
      <w:tr w:rsidR="00BC410D" w14:paraId="41BCA178" w14:textId="77777777" w:rsidTr="0023332D">
        <w:trPr>
          <w:trHeight w:val="360"/>
        </w:trPr>
        <w:tc>
          <w:tcPr>
            <w:tcW w:w="5320" w:type="dxa"/>
            <w:tcBorders>
              <w:top w:val="nil"/>
              <w:left w:val="nil"/>
              <w:bottom w:val="nil"/>
              <w:right w:val="nil"/>
            </w:tcBorders>
            <w:shd w:val="clear" w:color="auto" w:fill="auto"/>
            <w:vAlign w:val="center"/>
            <w:hideMark/>
          </w:tcPr>
          <w:p w14:paraId="021B3CB5" w14:textId="77777777" w:rsidR="00BC410D" w:rsidRDefault="00BC410D">
            <w:pPr>
              <w:rPr>
                <w:rFonts w:ascii="Calibri" w:hAnsi="Calibri" w:cs="Calibri"/>
                <w:color w:val="000000"/>
              </w:rPr>
            </w:pPr>
            <w:r>
              <w:rPr>
                <w:rFonts w:ascii="Calibri" w:hAnsi="Calibri" w:cs="Calibri"/>
                <w:color w:val="000000"/>
              </w:rPr>
              <w:t>Разграничени приходи по основу примљених донација - Еко-Еуро тим Бања Лука - основна средства и инвентар</w:t>
            </w:r>
          </w:p>
        </w:tc>
        <w:tc>
          <w:tcPr>
            <w:tcW w:w="1840" w:type="dxa"/>
            <w:tcBorders>
              <w:top w:val="nil"/>
              <w:left w:val="nil"/>
              <w:bottom w:val="nil"/>
              <w:right w:val="nil"/>
            </w:tcBorders>
            <w:shd w:val="clear" w:color="auto" w:fill="auto"/>
            <w:noWrap/>
            <w:vAlign w:val="center"/>
            <w:hideMark/>
          </w:tcPr>
          <w:p w14:paraId="69F4A064" w14:textId="77777777" w:rsidR="00BC410D" w:rsidRDefault="00BC410D">
            <w:pPr>
              <w:jc w:val="right"/>
              <w:rPr>
                <w:rFonts w:ascii="Calibri" w:hAnsi="Calibri" w:cs="Calibri"/>
                <w:color w:val="000000"/>
              </w:rPr>
            </w:pPr>
            <w:r>
              <w:rPr>
                <w:rFonts w:ascii="Calibri" w:hAnsi="Calibri" w:cs="Calibri"/>
                <w:color w:val="000000"/>
              </w:rPr>
              <w:t>27.930</w:t>
            </w:r>
          </w:p>
        </w:tc>
        <w:tc>
          <w:tcPr>
            <w:tcW w:w="1927" w:type="dxa"/>
            <w:tcBorders>
              <w:top w:val="nil"/>
              <w:left w:val="nil"/>
              <w:bottom w:val="nil"/>
              <w:right w:val="nil"/>
            </w:tcBorders>
            <w:shd w:val="clear" w:color="auto" w:fill="auto"/>
            <w:noWrap/>
            <w:vAlign w:val="center"/>
            <w:hideMark/>
          </w:tcPr>
          <w:p w14:paraId="68B9FA1A" w14:textId="77777777" w:rsidR="00BC410D" w:rsidRPr="00F254C8" w:rsidRDefault="00BC410D" w:rsidP="00F254C8">
            <w:pPr>
              <w:jc w:val="right"/>
              <w:rPr>
                <w:rFonts w:ascii="Calibri" w:hAnsi="Calibri" w:cs="Calibri"/>
                <w:color w:val="000000"/>
                <w:lang w:val="bs-Cyrl-BA"/>
              </w:rPr>
            </w:pPr>
            <w:r>
              <w:rPr>
                <w:rFonts w:ascii="Calibri" w:hAnsi="Calibri" w:cs="Calibri"/>
                <w:color w:val="000000"/>
              </w:rPr>
              <w:t>2</w:t>
            </w:r>
            <w:r w:rsidR="00F254C8">
              <w:rPr>
                <w:rFonts w:ascii="Calibri" w:hAnsi="Calibri" w:cs="Calibri"/>
                <w:color w:val="000000"/>
                <w:lang w:val="bs-Cyrl-BA"/>
              </w:rPr>
              <w:t>0</w:t>
            </w:r>
            <w:r>
              <w:rPr>
                <w:rFonts w:ascii="Calibri" w:hAnsi="Calibri" w:cs="Calibri"/>
                <w:color w:val="000000"/>
              </w:rPr>
              <w:t>.</w:t>
            </w:r>
            <w:r w:rsidR="00F254C8">
              <w:rPr>
                <w:rFonts w:ascii="Calibri" w:hAnsi="Calibri" w:cs="Calibri"/>
                <w:color w:val="000000"/>
                <w:lang w:val="bs-Cyrl-BA"/>
              </w:rPr>
              <w:t>775</w:t>
            </w:r>
          </w:p>
        </w:tc>
      </w:tr>
      <w:tr w:rsidR="00BC410D" w14:paraId="6713E1DE" w14:textId="77777777" w:rsidTr="0023332D">
        <w:trPr>
          <w:trHeight w:val="360"/>
        </w:trPr>
        <w:tc>
          <w:tcPr>
            <w:tcW w:w="5320" w:type="dxa"/>
            <w:tcBorders>
              <w:top w:val="nil"/>
              <w:left w:val="nil"/>
              <w:bottom w:val="nil"/>
              <w:right w:val="nil"/>
            </w:tcBorders>
            <w:shd w:val="clear" w:color="auto" w:fill="auto"/>
            <w:vAlign w:val="center"/>
            <w:hideMark/>
          </w:tcPr>
          <w:p w14:paraId="7C8B5341" w14:textId="77777777" w:rsidR="00BC410D" w:rsidRDefault="00BC410D">
            <w:pPr>
              <w:rPr>
                <w:rFonts w:ascii="Calibri" w:hAnsi="Calibri" w:cs="Calibri"/>
                <w:color w:val="000000"/>
              </w:rPr>
            </w:pPr>
            <w:r>
              <w:rPr>
                <w:rFonts w:ascii="Calibri" w:hAnsi="Calibri" w:cs="Calibri"/>
                <w:color w:val="000000"/>
              </w:rPr>
              <w:t>Разграничени приходи по основу примљене донације-сушилица SK Tradeing д.о.о. Сарајево</w:t>
            </w:r>
          </w:p>
        </w:tc>
        <w:tc>
          <w:tcPr>
            <w:tcW w:w="1840" w:type="dxa"/>
            <w:tcBorders>
              <w:top w:val="nil"/>
              <w:left w:val="nil"/>
              <w:bottom w:val="nil"/>
              <w:right w:val="nil"/>
            </w:tcBorders>
            <w:shd w:val="clear" w:color="auto" w:fill="auto"/>
            <w:noWrap/>
            <w:vAlign w:val="center"/>
            <w:hideMark/>
          </w:tcPr>
          <w:p w14:paraId="0805DC94" w14:textId="77777777" w:rsidR="00BC410D" w:rsidRDefault="00BC410D">
            <w:pPr>
              <w:jc w:val="right"/>
              <w:rPr>
                <w:rFonts w:ascii="Calibri" w:hAnsi="Calibri" w:cs="Calibri"/>
                <w:color w:val="000000"/>
              </w:rPr>
            </w:pPr>
            <w:r>
              <w:rPr>
                <w:rFonts w:ascii="Calibri" w:hAnsi="Calibri" w:cs="Calibri"/>
                <w:color w:val="000000"/>
              </w:rPr>
              <w:t>7.109</w:t>
            </w:r>
          </w:p>
        </w:tc>
        <w:tc>
          <w:tcPr>
            <w:tcW w:w="1927" w:type="dxa"/>
            <w:tcBorders>
              <w:top w:val="nil"/>
              <w:left w:val="nil"/>
              <w:bottom w:val="nil"/>
              <w:right w:val="nil"/>
            </w:tcBorders>
            <w:shd w:val="clear" w:color="auto" w:fill="auto"/>
            <w:noWrap/>
            <w:vAlign w:val="center"/>
            <w:hideMark/>
          </w:tcPr>
          <w:p w14:paraId="63EBC5E6" w14:textId="77777777" w:rsidR="00BC410D" w:rsidRPr="00F254C8" w:rsidRDefault="00F254C8" w:rsidP="00F254C8">
            <w:pPr>
              <w:jc w:val="right"/>
              <w:rPr>
                <w:rFonts w:ascii="Calibri" w:hAnsi="Calibri" w:cs="Calibri"/>
                <w:color w:val="000000"/>
                <w:lang w:val="bs-Cyrl-BA"/>
              </w:rPr>
            </w:pPr>
            <w:r>
              <w:rPr>
                <w:rFonts w:ascii="Calibri" w:hAnsi="Calibri" w:cs="Calibri"/>
                <w:color w:val="000000"/>
                <w:lang w:val="bs-Cyrl-BA"/>
              </w:rPr>
              <w:t>4</w:t>
            </w:r>
            <w:r w:rsidR="00BC410D">
              <w:rPr>
                <w:rFonts w:ascii="Calibri" w:hAnsi="Calibri" w:cs="Calibri"/>
                <w:color w:val="000000"/>
              </w:rPr>
              <w:t>.</w:t>
            </w:r>
            <w:r>
              <w:rPr>
                <w:rFonts w:ascii="Calibri" w:hAnsi="Calibri" w:cs="Calibri"/>
                <w:color w:val="000000"/>
                <w:lang w:val="bs-Cyrl-BA"/>
              </w:rPr>
              <w:t>391</w:t>
            </w:r>
          </w:p>
        </w:tc>
      </w:tr>
      <w:tr w:rsidR="00BC410D" w14:paraId="1060EE0A" w14:textId="77777777" w:rsidTr="0023332D">
        <w:trPr>
          <w:trHeight w:val="360"/>
        </w:trPr>
        <w:tc>
          <w:tcPr>
            <w:tcW w:w="5320" w:type="dxa"/>
            <w:tcBorders>
              <w:top w:val="nil"/>
              <w:left w:val="nil"/>
              <w:bottom w:val="nil"/>
              <w:right w:val="nil"/>
            </w:tcBorders>
            <w:shd w:val="clear" w:color="auto" w:fill="auto"/>
            <w:vAlign w:val="center"/>
            <w:hideMark/>
          </w:tcPr>
          <w:p w14:paraId="00CCEF46" w14:textId="77777777" w:rsidR="00BC410D" w:rsidRDefault="00BC410D">
            <w:pPr>
              <w:rPr>
                <w:rFonts w:ascii="Calibri" w:hAnsi="Calibri" w:cs="Calibri"/>
                <w:color w:val="000000"/>
              </w:rPr>
            </w:pPr>
            <w:r>
              <w:rPr>
                <w:rFonts w:ascii="Calibri" w:hAnsi="Calibri" w:cs="Calibri"/>
                <w:color w:val="000000"/>
              </w:rPr>
              <w:t>Разграничени приходи по основу примљене донације-Влада РС жељезничка станица Бања Лука</w:t>
            </w:r>
          </w:p>
        </w:tc>
        <w:tc>
          <w:tcPr>
            <w:tcW w:w="1840" w:type="dxa"/>
            <w:tcBorders>
              <w:top w:val="nil"/>
              <w:left w:val="nil"/>
              <w:bottom w:val="nil"/>
              <w:right w:val="nil"/>
            </w:tcBorders>
            <w:shd w:val="clear" w:color="auto" w:fill="auto"/>
            <w:noWrap/>
            <w:vAlign w:val="center"/>
            <w:hideMark/>
          </w:tcPr>
          <w:p w14:paraId="5103F9F0" w14:textId="77777777" w:rsidR="00BC410D" w:rsidRDefault="00BC410D">
            <w:pPr>
              <w:jc w:val="right"/>
              <w:rPr>
                <w:rFonts w:ascii="Calibri" w:hAnsi="Calibri" w:cs="Calibri"/>
                <w:color w:val="000000"/>
              </w:rPr>
            </w:pPr>
            <w:r>
              <w:rPr>
                <w:rFonts w:ascii="Calibri" w:hAnsi="Calibri" w:cs="Calibri"/>
                <w:color w:val="000000"/>
              </w:rPr>
              <w:t>503.699</w:t>
            </w:r>
          </w:p>
        </w:tc>
        <w:tc>
          <w:tcPr>
            <w:tcW w:w="1927" w:type="dxa"/>
            <w:tcBorders>
              <w:top w:val="nil"/>
              <w:left w:val="nil"/>
              <w:bottom w:val="nil"/>
              <w:right w:val="nil"/>
            </w:tcBorders>
            <w:shd w:val="clear" w:color="auto" w:fill="auto"/>
            <w:noWrap/>
            <w:vAlign w:val="center"/>
            <w:hideMark/>
          </w:tcPr>
          <w:p w14:paraId="20985E28" w14:textId="77777777" w:rsidR="00BC410D" w:rsidRDefault="00BC410D" w:rsidP="00F254C8">
            <w:pPr>
              <w:jc w:val="right"/>
              <w:rPr>
                <w:rFonts w:ascii="Calibri" w:hAnsi="Calibri" w:cs="Calibri"/>
                <w:color w:val="000000"/>
              </w:rPr>
            </w:pPr>
            <w:r>
              <w:rPr>
                <w:rFonts w:ascii="Calibri" w:hAnsi="Calibri" w:cs="Calibri"/>
                <w:color w:val="000000"/>
              </w:rPr>
              <w:t>49</w:t>
            </w:r>
            <w:r w:rsidR="00F254C8">
              <w:rPr>
                <w:rFonts w:ascii="Calibri" w:hAnsi="Calibri" w:cs="Calibri"/>
                <w:color w:val="000000"/>
                <w:lang w:val="bs-Cyrl-BA"/>
              </w:rPr>
              <w:t>0</w:t>
            </w:r>
            <w:r>
              <w:rPr>
                <w:rFonts w:ascii="Calibri" w:hAnsi="Calibri" w:cs="Calibri"/>
                <w:color w:val="000000"/>
              </w:rPr>
              <w:t>.</w:t>
            </w:r>
            <w:r w:rsidR="00F254C8">
              <w:rPr>
                <w:rFonts w:ascii="Calibri" w:hAnsi="Calibri" w:cs="Calibri"/>
                <w:color w:val="000000"/>
                <w:lang w:val="bs-Cyrl-BA"/>
              </w:rPr>
              <w:t>41</w:t>
            </w:r>
            <w:r>
              <w:rPr>
                <w:rFonts w:ascii="Calibri" w:hAnsi="Calibri" w:cs="Calibri"/>
                <w:color w:val="000000"/>
              </w:rPr>
              <w:t>9</w:t>
            </w:r>
          </w:p>
        </w:tc>
      </w:tr>
      <w:tr w:rsidR="00BC410D" w14:paraId="4447ACB0" w14:textId="77777777" w:rsidTr="0023332D">
        <w:trPr>
          <w:trHeight w:val="360"/>
        </w:trPr>
        <w:tc>
          <w:tcPr>
            <w:tcW w:w="5320" w:type="dxa"/>
            <w:tcBorders>
              <w:top w:val="nil"/>
              <w:left w:val="nil"/>
              <w:bottom w:val="nil"/>
              <w:right w:val="nil"/>
            </w:tcBorders>
            <w:shd w:val="clear" w:color="auto" w:fill="auto"/>
            <w:vAlign w:val="center"/>
            <w:hideMark/>
          </w:tcPr>
          <w:p w14:paraId="7198B060" w14:textId="77777777" w:rsidR="00BC410D" w:rsidRDefault="00BC410D">
            <w:pPr>
              <w:rPr>
                <w:rFonts w:ascii="Calibri" w:hAnsi="Calibri" w:cs="Calibri"/>
                <w:color w:val="000000"/>
              </w:rPr>
            </w:pPr>
            <w:r>
              <w:rPr>
                <w:rFonts w:ascii="Calibri" w:hAnsi="Calibri" w:cs="Calibri"/>
                <w:color w:val="000000"/>
              </w:rPr>
              <w:t>Донација Владе пруга Добрун - Вишеград</w:t>
            </w:r>
          </w:p>
        </w:tc>
        <w:tc>
          <w:tcPr>
            <w:tcW w:w="1840" w:type="dxa"/>
            <w:tcBorders>
              <w:top w:val="nil"/>
              <w:left w:val="nil"/>
              <w:bottom w:val="nil"/>
              <w:right w:val="nil"/>
            </w:tcBorders>
            <w:shd w:val="clear" w:color="auto" w:fill="auto"/>
            <w:noWrap/>
            <w:vAlign w:val="center"/>
            <w:hideMark/>
          </w:tcPr>
          <w:p w14:paraId="09B33C4E" w14:textId="77777777" w:rsidR="00BC410D" w:rsidRDefault="00BC410D">
            <w:pPr>
              <w:jc w:val="right"/>
              <w:rPr>
                <w:rFonts w:ascii="Calibri" w:hAnsi="Calibri" w:cs="Calibri"/>
                <w:color w:val="000000"/>
              </w:rPr>
            </w:pPr>
            <w:r>
              <w:rPr>
                <w:rFonts w:ascii="Calibri" w:hAnsi="Calibri" w:cs="Calibri"/>
                <w:color w:val="000000"/>
              </w:rPr>
              <w:t>2.221.748</w:t>
            </w:r>
          </w:p>
        </w:tc>
        <w:tc>
          <w:tcPr>
            <w:tcW w:w="1927" w:type="dxa"/>
            <w:tcBorders>
              <w:top w:val="nil"/>
              <w:left w:val="nil"/>
              <w:bottom w:val="nil"/>
              <w:right w:val="nil"/>
            </w:tcBorders>
            <w:shd w:val="clear" w:color="auto" w:fill="auto"/>
            <w:noWrap/>
            <w:vAlign w:val="center"/>
            <w:hideMark/>
          </w:tcPr>
          <w:p w14:paraId="3C1D1F54" w14:textId="77777777" w:rsidR="00BC410D" w:rsidRDefault="00BC410D" w:rsidP="00F254C8">
            <w:pPr>
              <w:jc w:val="right"/>
              <w:rPr>
                <w:rFonts w:ascii="Calibri" w:hAnsi="Calibri" w:cs="Calibri"/>
                <w:color w:val="000000"/>
              </w:rPr>
            </w:pPr>
            <w:r>
              <w:rPr>
                <w:rFonts w:ascii="Calibri" w:hAnsi="Calibri" w:cs="Calibri"/>
                <w:color w:val="000000"/>
              </w:rPr>
              <w:t>2.</w:t>
            </w:r>
            <w:r w:rsidR="00F254C8">
              <w:rPr>
                <w:rFonts w:ascii="Calibri" w:hAnsi="Calibri" w:cs="Calibri"/>
                <w:color w:val="000000"/>
                <w:lang w:val="bs-Cyrl-BA"/>
              </w:rPr>
              <w:t>079</w:t>
            </w:r>
            <w:r>
              <w:rPr>
                <w:rFonts w:ascii="Calibri" w:hAnsi="Calibri" w:cs="Calibri"/>
                <w:color w:val="000000"/>
              </w:rPr>
              <w:t>.</w:t>
            </w:r>
            <w:r w:rsidR="00F254C8">
              <w:rPr>
                <w:rFonts w:ascii="Calibri" w:hAnsi="Calibri" w:cs="Calibri"/>
                <w:color w:val="000000"/>
                <w:lang w:val="bs-Cyrl-BA"/>
              </w:rPr>
              <w:t>279</w:t>
            </w:r>
          </w:p>
        </w:tc>
      </w:tr>
      <w:tr w:rsidR="00BC410D" w14:paraId="0AFC7927" w14:textId="77777777" w:rsidTr="0023332D">
        <w:trPr>
          <w:trHeight w:val="360"/>
        </w:trPr>
        <w:tc>
          <w:tcPr>
            <w:tcW w:w="5320" w:type="dxa"/>
            <w:tcBorders>
              <w:top w:val="nil"/>
              <w:left w:val="nil"/>
              <w:bottom w:val="nil"/>
              <w:right w:val="nil"/>
            </w:tcBorders>
            <w:shd w:val="clear" w:color="auto" w:fill="auto"/>
            <w:vAlign w:val="center"/>
            <w:hideMark/>
          </w:tcPr>
          <w:p w14:paraId="0CB8A73E" w14:textId="77777777" w:rsidR="00BC410D" w:rsidRDefault="00BC410D">
            <w:pPr>
              <w:rPr>
                <w:rFonts w:ascii="Calibri" w:hAnsi="Calibri" w:cs="Calibri"/>
                <w:color w:val="000000"/>
              </w:rPr>
            </w:pPr>
            <w:r>
              <w:rPr>
                <w:rFonts w:ascii="Calibri" w:hAnsi="Calibri" w:cs="Calibri"/>
                <w:color w:val="000000"/>
              </w:rPr>
              <w:t>Донација - Alpro Загреб - осигурање ЖСП Таревци</w:t>
            </w:r>
          </w:p>
        </w:tc>
        <w:tc>
          <w:tcPr>
            <w:tcW w:w="1840" w:type="dxa"/>
            <w:tcBorders>
              <w:top w:val="nil"/>
              <w:left w:val="nil"/>
              <w:bottom w:val="nil"/>
              <w:right w:val="nil"/>
            </w:tcBorders>
            <w:shd w:val="clear" w:color="auto" w:fill="auto"/>
            <w:noWrap/>
            <w:vAlign w:val="center"/>
            <w:hideMark/>
          </w:tcPr>
          <w:p w14:paraId="22F4BE0E" w14:textId="77777777" w:rsidR="00BC410D" w:rsidRDefault="00BC410D">
            <w:pPr>
              <w:jc w:val="right"/>
              <w:rPr>
                <w:rFonts w:ascii="Calibri" w:hAnsi="Calibri" w:cs="Calibri"/>
                <w:color w:val="000000"/>
              </w:rPr>
            </w:pPr>
            <w:r>
              <w:rPr>
                <w:rFonts w:ascii="Calibri" w:hAnsi="Calibri" w:cs="Calibri"/>
                <w:color w:val="000000"/>
              </w:rPr>
              <w:t>6.414</w:t>
            </w:r>
          </w:p>
        </w:tc>
        <w:tc>
          <w:tcPr>
            <w:tcW w:w="1927" w:type="dxa"/>
            <w:tcBorders>
              <w:top w:val="nil"/>
              <w:left w:val="nil"/>
              <w:bottom w:val="nil"/>
              <w:right w:val="nil"/>
            </w:tcBorders>
            <w:shd w:val="clear" w:color="auto" w:fill="auto"/>
            <w:noWrap/>
            <w:vAlign w:val="center"/>
            <w:hideMark/>
          </w:tcPr>
          <w:p w14:paraId="222BF255" w14:textId="77777777" w:rsidR="00BC410D" w:rsidRPr="00F254C8" w:rsidRDefault="00BC410D" w:rsidP="00F254C8">
            <w:pPr>
              <w:jc w:val="right"/>
              <w:rPr>
                <w:rFonts w:ascii="Calibri" w:hAnsi="Calibri" w:cs="Calibri"/>
                <w:color w:val="000000"/>
                <w:lang w:val="bs-Cyrl-BA"/>
              </w:rPr>
            </w:pPr>
            <w:r>
              <w:rPr>
                <w:rFonts w:ascii="Calibri" w:hAnsi="Calibri" w:cs="Calibri"/>
                <w:color w:val="000000"/>
              </w:rPr>
              <w:t>5.</w:t>
            </w:r>
            <w:r w:rsidR="00F254C8">
              <w:rPr>
                <w:rFonts w:ascii="Calibri" w:hAnsi="Calibri" w:cs="Calibri"/>
                <w:color w:val="000000"/>
                <w:lang w:val="bs-Cyrl-BA"/>
              </w:rPr>
              <w:t>397</w:t>
            </w:r>
          </w:p>
        </w:tc>
      </w:tr>
      <w:tr w:rsidR="00BC410D" w14:paraId="45CE74A6" w14:textId="77777777" w:rsidTr="0023332D">
        <w:trPr>
          <w:trHeight w:val="360"/>
        </w:trPr>
        <w:tc>
          <w:tcPr>
            <w:tcW w:w="5320" w:type="dxa"/>
            <w:tcBorders>
              <w:top w:val="nil"/>
              <w:left w:val="nil"/>
              <w:bottom w:val="nil"/>
              <w:right w:val="nil"/>
            </w:tcBorders>
            <w:shd w:val="clear" w:color="auto" w:fill="auto"/>
            <w:vAlign w:val="center"/>
            <w:hideMark/>
          </w:tcPr>
          <w:p w14:paraId="12C09195" w14:textId="77777777" w:rsidR="00BC410D" w:rsidRDefault="00BC410D">
            <w:pPr>
              <w:rPr>
                <w:rFonts w:ascii="Calibri" w:hAnsi="Calibri" w:cs="Calibri"/>
                <w:color w:val="000000"/>
              </w:rPr>
            </w:pPr>
            <w:r>
              <w:rPr>
                <w:rFonts w:ascii="Calibri" w:hAnsi="Calibri" w:cs="Calibri"/>
                <w:color w:val="000000"/>
              </w:rPr>
              <w:t>Донација -Telecor - Загреб</w:t>
            </w:r>
          </w:p>
        </w:tc>
        <w:tc>
          <w:tcPr>
            <w:tcW w:w="1840" w:type="dxa"/>
            <w:tcBorders>
              <w:top w:val="nil"/>
              <w:left w:val="nil"/>
              <w:bottom w:val="nil"/>
              <w:right w:val="nil"/>
            </w:tcBorders>
            <w:shd w:val="clear" w:color="auto" w:fill="auto"/>
            <w:noWrap/>
            <w:vAlign w:val="center"/>
            <w:hideMark/>
          </w:tcPr>
          <w:p w14:paraId="009DAE64" w14:textId="77777777" w:rsidR="00BC410D" w:rsidRDefault="00BC410D">
            <w:pPr>
              <w:jc w:val="right"/>
              <w:rPr>
                <w:rFonts w:ascii="Calibri" w:hAnsi="Calibri" w:cs="Calibri"/>
                <w:color w:val="000000"/>
              </w:rPr>
            </w:pPr>
            <w:r>
              <w:rPr>
                <w:rFonts w:ascii="Calibri" w:hAnsi="Calibri" w:cs="Calibri"/>
                <w:color w:val="000000"/>
              </w:rPr>
              <w:t>111.114</w:t>
            </w:r>
          </w:p>
        </w:tc>
        <w:tc>
          <w:tcPr>
            <w:tcW w:w="1927" w:type="dxa"/>
            <w:tcBorders>
              <w:top w:val="nil"/>
              <w:left w:val="nil"/>
              <w:bottom w:val="nil"/>
              <w:right w:val="nil"/>
            </w:tcBorders>
            <w:shd w:val="clear" w:color="auto" w:fill="auto"/>
            <w:noWrap/>
            <w:vAlign w:val="center"/>
            <w:hideMark/>
          </w:tcPr>
          <w:p w14:paraId="3C37DAB7" w14:textId="77777777" w:rsidR="00BC410D" w:rsidRPr="00F254C8" w:rsidRDefault="00BC410D" w:rsidP="00F254C8">
            <w:pPr>
              <w:jc w:val="right"/>
              <w:rPr>
                <w:rFonts w:ascii="Calibri" w:hAnsi="Calibri" w:cs="Calibri"/>
                <w:color w:val="000000"/>
                <w:lang w:val="bs-Cyrl-BA"/>
              </w:rPr>
            </w:pPr>
            <w:r>
              <w:rPr>
                <w:rFonts w:ascii="Calibri" w:hAnsi="Calibri" w:cs="Calibri"/>
                <w:color w:val="000000"/>
              </w:rPr>
              <w:t>110.</w:t>
            </w:r>
            <w:r w:rsidR="00F254C8">
              <w:rPr>
                <w:rFonts w:ascii="Calibri" w:hAnsi="Calibri" w:cs="Calibri"/>
                <w:color w:val="000000"/>
                <w:lang w:val="bs-Cyrl-BA"/>
              </w:rPr>
              <w:t>837</w:t>
            </w:r>
          </w:p>
        </w:tc>
      </w:tr>
      <w:tr w:rsidR="00BC410D" w14:paraId="47603D96" w14:textId="77777777" w:rsidTr="0023332D">
        <w:trPr>
          <w:trHeight w:val="360"/>
        </w:trPr>
        <w:tc>
          <w:tcPr>
            <w:tcW w:w="5320" w:type="dxa"/>
            <w:tcBorders>
              <w:top w:val="nil"/>
              <w:left w:val="nil"/>
              <w:bottom w:val="nil"/>
              <w:right w:val="nil"/>
            </w:tcBorders>
            <w:shd w:val="clear" w:color="auto" w:fill="auto"/>
            <w:vAlign w:val="center"/>
            <w:hideMark/>
          </w:tcPr>
          <w:p w14:paraId="1C5DE544" w14:textId="77777777" w:rsidR="00BC410D" w:rsidRDefault="00BC410D">
            <w:pPr>
              <w:rPr>
                <w:rFonts w:ascii="Calibri" w:hAnsi="Calibri" w:cs="Calibri"/>
                <w:color w:val="000000"/>
              </w:rPr>
            </w:pPr>
            <w:r>
              <w:rPr>
                <w:rFonts w:ascii="Calibri" w:hAnsi="Calibri" w:cs="Calibri"/>
                <w:color w:val="000000"/>
              </w:rPr>
              <w:t>Донација - Signaling Београд</w:t>
            </w:r>
          </w:p>
        </w:tc>
        <w:tc>
          <w:tcPr>
            <w:tcW w:w="1840" w:type="dxa"/>
            <w:tcBorders>
              <w:top w:val="nil"/>
              <w:left w:val="nil"/>
              <w:bottom w:val="nil"/>
              <w:right w:val="nil"/>
            </w:tcBorders>
            <w:shd w:val="clear" w:color="auto" w:fill="auto"/>
            <w:noWrap/>
            <w:vAlign w:val="center"/>
            <w:hideMark/>
          </w:tcPr>
          <w:p w14:paraId="593116D3" w14:textId="77777777" w:rsidR="00BC410D" w:rsidRDefault="00BC410D">
            <w:pPr>
              <w:jc w:val="right"/>
              <w:rPr>
                <w:rFonts w:ascii="Calibri" w:hAnsi="Calibri" w:cs="Calibri"/>
                <w:color w:val="000000"/>
              </w:rPr>
            </w:pPr>
            <w:r>
              <w:rPr>
                <w:rFonts w:ascii="Calibri" w:hAnsi="Calibri" w:cs="Calibri"/>
                <w:color w:val="000000"/>
              </w:rPr>
              <w:t>3.527</w:t>
            </w:r>
          </w:p>
        </w:tc>
        <w:tc>
          <w:tcPr>
            <w:tcW w:w="1927" w:type="dxa"/>
            <w:tcBorders>
              <w:top w:val="nil"/>
              <w:left w:val="nil"/>
              <w:bottom w:val="nil"/>
              <w:right w:val="nil"/>
            </w:tcBorders>
            <w:shd w:val="clear" w:color="auto" w:fill="auto"/>
            <w:noWrap/>
            <w:vAlign w:val="center"/>
            <w:hideMark/>
          </w:tcPr>
          <w:p w14:paraId="4B45948A" w14:textId="77777777" w:rsidR="00BC410D" w:rsidRPr="00F254C8" w:rsidRDefault="00BC410D" w:rsidP="00F254C8">
            <w:pPr>
              <w:jc w:val="right"/>
              <w:rPr>
                <w:rFonts w:ascii="Calibri" w:hAnsi="Calibri" w:cs="Calibri"/>
                <w:color w:val="000000"/>
                <w:lang w:val="bs-Cyrl-BA"/>
              </w:rPr>
            </w:pPr>
            <w:r>
              <w:rPr>
                <w:rFonts w:ascii="Calibri" w:hAnsi="Calibri" w:cs="Calibri"/>
                <w:color w:val="000000"/>
              </w:rPr>
              <w:t>3.</w:t>
            </w:r>
            <w:r w:rsidR="00F254C8">
              <w:rPr>
                <w:rFonts w:ascii="Calibri" w:hAnsi="Calibri" w:cs="Calibri"/>
                <w:color w:val="000000"/>
                <w:lang w:val="bs-Cyrl-BA"/>
              </w:rPr>
              <w:t>174</w:t>
            </w:r>
          </w:p>
        </w:tc>
      </w:tr>
      <w:tr w:rsidR="00BC410D" w14:paraId="7F81FD22" w14:textId="77777777" w:rsidTr="0023332D">
        <w:trPr>
          <w:trHeight w:val="360"/>
        </w:trPr>
        <w:tc>
          <w:tcPr>
            <w:tcW w:w="5320" w:type="dxa"/>
            <w:tcBorders>
              <w:top w:val="nil"/>
              <w:left w:val="nil"/>
              <w:bottom w:val="nil"/>
              <w:right w:val="nil"/>
            </w:tcBorders>
            <w:shd w:val="clear" w:color="auto" w:fill="auto"/>
            <w:vAlign w:val="center"/>
            <w:hideMark/>
          </w:tcPr>
          <w:p w14:paraId="522779F5" w14:textId="77777777" w:rsidR="00BC410D" w:rsidRDefault="00BC410D" w:rsidP="00B85CEB">
            <w:pPr>
              <w:rPr>
                <w:rFonts w:ascii="Calibri" w:hAnsi="Calibri" w:cs="Calibri"/>
                <w:color w:val="000000"/>
              </w:rPr>
            </w:pPr>
            <w:r>
              <w:rPr>
                <w:rFonts w:ascii="Calibri" w:hAnsi="Calibri" w:cs="Calibri"/>
                <w:color w:val="000000"/>
              </w:rPr>
              <w:t>Разграничени приходи - донација П</w:t>
            </w:r>
            <w:r w:rsidR="00B85CEB">
              <w:rPr>
                <w:rFonts w:ascii="Calibri" w:hAnsi="Calibri" w:cs="Calibri"/>
                <w:color w:val="000000"/>
              </w:rPr>
              <w:t>ројект</w:t>
            </w:r>
            <w:r w:rsidR="00B85CEB">
              <w:rPr>
                <w:rFonts w:ascii="Calibri" w:hAnsi="Calibri" w:cs="Calibri"/>
                <w:color w:val="000000"/>
                <w:lang w:val="sr-Cyrl-BA"/>
              </w:rPr>
              <w:t xml:space="preserve"> Биро</w:t>
            </w:r>
          </w:p>
        </w:tc>
        <w:tc>
          <w:tcPr>
            <w:tcW w:w="1840" w:type="dxa"/>
            <w:tcBorders>
              <w:top w:val="nil"/>
              <w:left w:val="nil"/>
              <w:bottom w:val="nil"/>
              <w:right w:val="nil"/>
            </w:tcBorders>
            <w:shd w:val="clear" w:color="auto" w:fill="auto"/>
            <w:noWrap/>
            <w:vAlign w:val="center"/>
            <w:hideMark/>
          </w:tcPr>
          <w:p w14:paraId="4F7E9D5F" w14:textId="77777777" w:rsidR="00BC410D" w:rsidRDefault="00BC410D">
            <w:pPr>
              <w:jc w:val="right"/>
              <w:rPr>
                <w:rFonts w:ascii="Calibri" w:hAnsi="Calibri" w:cs="Calibri"/>
                <w:color w:val="000000"/>
              </w:rPr>
            </w:pPr>
            <w:r>
              <w:rPr>
                <w:rFonts w:ascii="Calibri" w:hAnsi="Calibri" w:cs="Calibri"/>
                <w:color w:val="000000"/>
              </w:rPr>
              <w:t>1.755</w:t>
            </w:r>
          </w:p>
        </w:tc>
        <w:tc>
          <w:tcPr>
            <w:tcW w:w="1927" w:type="dxa"/>
            <w:tcBorders>
              <w:top w:val="nil"/>
              <w:left w:val="nil"/>
              <w:bottom w:val="nil"/>
              <w:right w:val="nil"/>
            </w:tcBorders>
            <w:shd w:val="clear" w:color="auto" w:fill="auto"/>
            <w:noWrap/>
            <w:vAlign w:val="center"/>
            <w:hideMark/>
          </w:tcPr>
          <w:p w14:paraId="47681888" w14:textId="77777777" w:rsidR="00BC410D" w:rsidRDefault="00BC410D">
            <w:pPr>
              <w:jc w:val="right"/>
              <w:rPr>
                <w:rFonts w:ascii="Calibri" w:hAnsi="Calibri" w:cs="Calibri"/>
                <w:color w:val="000000"/>
              </w:rPr>
            </w:pPr>
            <w:r>
              <w:rPr>
                <w:rFonts w:ascii="Calibri" w:hAnsi="Calibri" w:cs="Calibri"/>
                <w:color w:val="000000"/>
              </w:rPr>
              <w:t>1.755</w:t>
            </w:r>
          </w:p>
        </w:tc>
      </w:tr>
      <w:tr w:rsidR="00BC410D" w14:paraId="39261EC5" w14:textId="77777777" w:rsidTr="0023332D">
        <w:trPr>
          <w:trHeight w:val="360"/>
        </w:trPr>
        <w:tc>
          <w:tcPr>
            <w:tcW w:w="5320" w:type="dxa"/>
            <w:tcBorders>
              <w:top w:val="nil"/>
              <w:left w:val="nil"/>
              <w:bottom w:val="nil"/>
              <w:right w:val="nil"/>
            </w:tcBorders>
            <w:shd w:val="clear" w:color="auto" w:fill="auto"/>
            <w:vAlign w:val="center"/>
            <w:hideMark/>
          </w:tcPr>
          <w:p w14:paraId="38D8F87D" w14:textId="77777777" w:rsidR="00BC410D" w:rsidRDefault="00BC410D">
            <w:pPr>
              <w:rPr>
                <w:rFonts w:ascii="Calibri" w:hAnsi="Calibri" w:cs="Calibri"/>
                <w:color w:val="000000"/>
              </w:rPr>
            </w:pPr>
            <w:r>
              <w:rPr>
                <w:rFonts w:ascii="Calibri" w:hAnsi="Calibri" w:cs="Calibri"/>
                <w:color w:val="000000"/>
              </w:rPr>
              <w:t>Донација АЖД Праха</w:t>
            </w:r>
          </w:p>
        </w:tc>
        <w:tc>
          <w:tcPr>
            <w:tcW w:w="1840" w:type="dxa"/>
            <w:tcBorders>
              <w:top w:val="nil"/>
              <w:left w:val="nil"/>
              <w:bottom w:val="nil"/>
              <w:right w:val="nil"/>
            </w:tcBorders>
            <w:shd w:val="clear" w:color="auto" w:fill="auto"/>
            <w:noWrap/>
            <w:vAlign w:val="center"/>
            <w:hideMark/>
          </w:tcPr>
          <w:p w14:paraId="76C1A60E" w14:textId="77777777" w:rsidR="00BC410D" w:rsidRDefault="00BC410D">
            <w:pPr>
              <w:jc w:val="right"/>
              <w:rPr>
                <w:rFonts w:ascii="Calibri" w:hAnsi="Calibri" w:cs="Calibri"/>
                <w:color w:val="000000"/>
              </w:rPr>
            </w:pPr>
            <w:r>
              <w:rPr>
                <w:rFonts w:ascii="Calibri" w:hAnsi="Calibri" w:cs="Calibri"/>
                <w:color w:val="000000"/>
              </w:rPr>
              <w:t>77.243</w:t>
            </w:r>
          </w:p>
        </w:tc>
        <w:tc>
          <w:tcPr>
            <w:tcW w:w="1927" w:type="dxa"/>
            <w:tcBorders>
              <w:top w:val="nil"/>
              <w:left w:val="nil"/>
              <w:bottom w:val="nil"/>
              <w:right w:val="nil"/>
            </w:tcBorders>
            <w:shd w:val="clear" w:color="auto" w:fill="auto"/>
            <w:noWrap/>
            <w:vAlign w:val="center"/>
            <w:hideMark/>
          </w:tcPr>
          <w:p w14:paraId="7E0C4E55" w14:textId="77777777" w:rsidR="00BC410D" w:rsidRPr="00F254C8" w:rsidRDefault="00F254C8" w:rsidP="00F254C8">
            <w:pPr>
              <w:jc w:val="right"/>
              <w:rPr>
                <w:rFonts w:ascii="Calibri" w:hAnsi="Calibri" w:cs="Calibri"/>
                <w:color w:val="000000"/>
                <w:lang w:val="bs-Cyrl-BA"/>
              </w:rPr>
            </w:pPr>
            <w:r>
              <w:rPr>
                <w:rFonts w:ascii="Calibri" w:hAnsi="Calibri" w:cs="Calibri"/>
                <w:color w:val="000000"/>
                <w:lang w:val="bs-Cyrl-BA"/>
              </w:rPr>
              <w:t>65</w:t>
            </w:r>
            <w:r w:rsidR="00BC410D">
              <w:rPr>
                <w:rFonts w:ascii="Calibri" w:hAnsi="Calibri" w:cs="Calibri"/>
                <w:color w:val="000000"/>
              </w:rPr>
              <w:t>.</w:t>
            </w:r>
            <w:r>
              <w:rPr>
                <w:rFonts w:ascii="Calibri" w:hAnsi="Calibri" w:cs="Calibri"/>
                <w:color w:val="000000"/>
                <w:lang w:val="bs-Cyrl-BA"/>
              </w:rPr>
              <w:t>702</w:t>
            </w:r>
          </w:p>
        </w:tc>
      </w:tr>
      <w:tr w:rsidR="00BC410D" w14:paraId="0C86E39D" w14:textId="77777777" w:rsidTr="0023332D">
        <w:trPr>
          <w:trHeight w:val="360"/>
        </w:trPr>
        <w:tc>
          <w:tcPr>
            <w:tcW w:w="5320" w:type="dxa"/>
            <w:tcBorders>
              <w:top w:val="nil"/>
              <w:left w:val="nil"/>
              <w:bottom w:val="nil"/>
              <w:right w:val="nil"/>
            </w:tcBorders>
            <w:shd w:val="clear" w:color="auto" w:fill="auto"/>
            <w:vAlign w:val="center"/>
            <w:hideMark/>
          </w:tcPr>
          <w:p w14:paraId="06774A34" w14:textId="77777777" w:rsidR="00BC410D" w:rsidRDefault="00BC410D">
            <w:pPr>
              <w:rPr>
                <w:rFonts w:ascii="Calibri" w:hAnsi="Calibri" w:cs="Calibri"/>
                <w:color w:val="000000"/>
              </w:rPr>
            </w:pPr>
            <w:r>
              <w:rPr>
                <w:rFonts w:ascii="Calibri" w:hAnsi="Calibri" w:cs="Calibri"/>
                <w:color w:val="000000"/>
              </w:rPr>
              <w:t>Донација Путни прелаз Љеб</w:t>
            </w:r>
          </w:p>
        </w:tc>
        <w:tc>
          <w:tcPr>
            <w:tcW w:w="1840" w:type="dxa"/>
            <w:tcBorders>
              <w:top w:val="nil"/>
              <w:left w:val="nil"/>
              <w:bottom w:val="nil"/>
              <w:right w:val="nil"/>
            </w:tcBorders>
            <w:shd w:val="clear" w:color="auto" w:fill="auto"/>
            <w:noWrap/>
            <w:vAlign w:val="center"/>
            <w:hideMark/>
          </w:tcPr>
          <w:p w14:paraId="2966702E" w14:textId="77777777" w:rsidR="00BC410D" w:rsidRDefault="00BC410D">
            <w:pPr>
              <w:jc w:val="right"/>
              <w:rPr>
                <w:rFonts w:ascii="Calibri" w:hAnsi="Calibri" w:cs="Calibri"/>
                <w:color w:val="000000"/>
              </w:rPr>
            </w:pPr>
            <w:r>
              <w:rPr>
                <w:rFonts w:ascii="Calibri" w:hAnsi="Calibri" w:cs="Calibri"/>
                <w:color w:val="000000"/>
              </w:rPr>
              <w:t>129.414</w:t>
            </w:r>
          </w:p>
        </w:tc>
        <w:tc>
          <w:tcPr>
            <w:tcW w:w="1927" w:type="dxa"/>
            <w:tcBorders>
              <w:top w:val="nil"/>
              <w:left w:val="nil"/>
              <w:bottom w:val="nil"/>
              <w:right w:val="nil"/>
            </w:tcBorders>
            <w:shd w:val="clear" w:color="auto" w:fill="auto"/>
            <w:noWrap/>
            <w:vAlign w:val="center"/>
            <w:hideMark/>
          </w:tcPr>
          <w:p w14:paraId="59EA4C88" w14:textId="77777777" w:rsidR="00BC410D" w:rsidRPr="00F254C8" w:rsidRDefault="00BC410D" w:rsidP="00F254C8">
            <w:pPr>
              <w:jc w:val="right"/>
              <w:rPr>
                <w:rFonts w:ascii="Calibri" w:hAnsi="Calibri" w:cs="Calibri"/>
                <w:color w:val="000000"/>
                <w:lang w:val="bs-Cyrl-BA"/>
              </w:rPr>
            </w:pPr>
            <w:r>
              <w:rPr>
                <w:rFonts w:ascii="Calibri" w:hAnsi="Calibri" w:cs="Calibri"/>
                <w:color w:val="000000"/>
              </w:rPr>
              <w:t>1</w:t>
            </w:r>
            <w:r w:rsidR="00F254C8">
              <w:rPr>
                <w:rFonts w:ascii="Calibri" w:hAnsi="Calibri" w:cs="Calibri"/>
                <w:color w:val="000000"/>
                <w:lang w:val="bs-Cyrl-BA"/>
              </w:rPr>
              <w:t>15</w:t>
            </w:r>
            <w:r>
              <w:rPr>
                <w:rFonts w:ascii="Calibri" w:hAnsi="Calibri" w:cs="Calibri"/>
                <w:color w:val="000000"/>
              </w:rPr>
              <w:t>.</w:t>
            </w:r>
            <w:r w:rsidR="00F254C8">
              <w:rPr>
                <w:rFonts w:ascii="Calibri" w:hAnsi="Calibri" w:cs="Calibri"/>
                <w:color w:val="000000"/>
                <w:lang w:val="bs-Cyrl-BA"/>
              </w:rPr>
              <w:t>004</w:t>
            </w:r>
          </w:p>
        </w:tc>
      </w:tr>
      <w:tr w:rsidR="00BC410D" w14:paraId="500F3204" w14:textId="77777777" w:rsidTr="0023332D">
        <w:trPr>
          <w:trHeight w:val="360"/>
        </w:trPr>
        <w:tc>
          <w:tcPr>
            <w:tcW w:w="5320" w:type="dxa"/>
            <w:tcBorders>
              <w:top w:val="nil"/>
              <w:left w:val="nil"/>
              <w:bottom w:val="single" w:sz="8" w:space="0" w:color="auto"/>
              <w:right w:val="nil"/>
            </w:tcBorders>
            <w:shd w:val="clear" w:color="auto" w:fill="auto"/>
            <w:vAlign w:val="center"/>
            <w:hideMark/>
          </w:tcPr>
          <w:p w14:paraId="2DD6A839" w14:textId="77777777" w:rsidR="00BC410D" w:rsidRDefault="00BC410D">
            <w:pPr>
              <w:rPr>
                <w:rFonts w:ascii="Calibri" w:hAnsi="Calibri" w:cs="Calibri"/>
              </w:rPr>
            </w:pPr>
            <w:r>
              <w:rPr>
                <w:rFonts w:ascii="Calibri" w:hAnsi="Calibri" w:cs="Calibri"/>
              </w:rPr>
              <w:t>Донација Алпро-Аутостоп</w:t>
            </w:r>
          </w:p>
        </w:tc>
        <w:tc>
          <w:tcPr>
            <w:tcW w:w="1840" w:type="dxa"/>
            <w:tcBorders>
              <w:top w:val="nil"/>
              <w:left w:val="nil"/>
              <w:bottom w:val="nil"/>
              <w:right w:val="nil"/>
            </w:tcBorders>
            <w:shd w:val="clear" w:color="auto" w:fill="auto"/>
            <w:noWrap/>
            <w:vAlign w:val="center"/>
            <w:hideMark/>
          </w:tcPr>
          <w:p w14:paraId="1F00504D" w14:textId="77777777" w:rsidR="00BC410D" w:rsidRDefault="00BC410D">
            <w:pPr>
              <w:jc w:val="right"/>
              <w:rPr>
                <w:rFonts w:ascii="Calibri" w:hAnsi="Calibri" w:cs="Calibri"/>
                <w:color w:val="000000"/>
              </w:rPr>
            </w:pPr>
            <w:r>
              <w:rPr>
                <w:rFonts w:ascii="Calibri" w:hAnsi="Calibri" w:cs="Calibri"/>
                <w:color w:val="000000"/>
              </w:rPr>
              <w:t>2.934</w:t>
            </w:r>
          </w:p>
        </w:tc>
        <w:tc>
          <w:tcPr>
            <w:tcW w:w="1927" w:type="dxa"/>
            <w:tcBorders>
              <w:top w:val="nil"/>
              <w:left w:val="nil"/>
              <w:bottom w:val="nil"/>
              <w:right w:val="nil"/>
            </w:tcBorders>
            <w:shd w:val="clear" w:color="auto" w:fill="auto"/>
            <w:noWrap/>
            <w:vAlign w:val="center"/>
            <w:hideMark/>
          </w:tcPr>
          <w:p w14:paraId="6A155949" w14:textId="77777777" w:rsidR="00BC410D" w:rsidRDefault="00BC410D">
            <w:pPr>
              <w:jc w:val="right"/>
              <w:rPr>
                <w:rFonts w:ascii="Calibri" w:hAnsi="Calibri" w:cs="Calibri"/>
                <w:color w:val="000000"/>
              </w:rPr>
            </w:pPr>
            <w:r>
              <w:rPr>
                <w:rFonts w:ascii="Calibri" w:hAnsi="Calibri" w:cs="Calibri"/>
                <w:color w:val="000000"/>
              </w:rPr>
              <w:t>2.934</w:t>
            </w:r>
          </w:p>
        </w:tc>
      </w:tr>
      <w:tr w:rsidR="00BC410D" w14:paraId="3E42276E" w14:textId="77777777" w:rsidTr="0023332D">
        <w:trPr>
          <w:trHeight w:val="559"/>
        </w:trPr>
        <w:tc>
          <w:tcPr>
            <w:tcW w:w="5320" w:type="dxa"/>
            <w:tcBorders>
              <w:top w:val="nil"/>
              <w:left w:val="nil"/>
              <w:bottom w:val="single" w:sz="8" w:space="0" w:color="auto"/>
              <w:right w:val="nil"/>
            </w:tcBorders>
            <w:shd w:val="clear" w:color="auto" w:fill="auto"/>
            <w:vAlign w:val="center"/>
            <w:hideMark/>
          </w:tcPr>
          <w:p w14:paraId="71FE9DE4" w14:textId="77777777" w:rsidR="00BC410D" w:rsidRDefault="00BC410D">
            <w:pPr>
              <w:rPr>
                <w:rFonts w:ascii="Calibri" w:hAnsi="Calibri" w:cs="Calibri"/>
                <w:b/>
                <w:bCs/>
                <w:color w:val="000000"/>
              </w:rPr>
            </w:pPr>
            <w:r>
              <w:rPr>
                <w:rFonts w:ascii="Calibri" w:hAnsi="Calibri" w:cs="Calibri"/>
                <w:b/>
                <w:bCs/>
                <w:color w:val="000000"/>
              </w:rPr>
              <w:t>Укупно разграничени приходи и примљене  донације</w:t>
            </w:r>
          </w:p>
        </w:tc>
        <w:tc>
          <w:tcPr>
            <w:tcW w:w="1840" w:type="dxa"/>
            <w:tcBorders>
              <w:top w:val="single" w:sz="8" w:space="0" w:color="auto"/>
              <w:left w:val="nil"/>
              <w:bottom w:val="single" w:sz="8" w:space="0" w:color="auto"/>
              <w:right w:val="nil"/>
            </w:tcBorders>
            <w:shd w:val="clear" w:color="auto" w:fill="auto"/>
            <w:noWrap/>
            <w:vAlign w:val="center"/>
            <w:hideMark/>
          </w:tcPr>
          <w:p w14:paraId="4FFC16E2" w14:textId="77777777" w:rsidR="00BC410D" w:rsidRDefault="00BC410D">
            <w:pPr>
              <w:jc w:val="right"/>
              <w:rPr>
                <w:rFonts w:ascii="Calibri" w:hAnsi="Calibri" w:cs="Calibri"/>
                <w:b/>
                <w:bCs/>
                <w:color w:val="000000"/>
              </w:rPr>
            </w:pPr>
            <w:r>
              <w:rPr>
                <w:rFonts w:ascii="Calibri" w:hAnsi="Calibri" w:cs="Calibri"/>
                <w:b/>
                <w:bCs/>
                <w:color w:val="000000"/>
              </w:rPr>
              <w:t>5.818.098</w:t>
            </w:r>
          </w:p>
        </w:tc>
        <w:tc>
          <w:tcPr>
            <w:tcW w:w="1927" w:type="dxa"/>
            <w:tcBorders>
              <w:top w:val="single" w:sz="8" w:space="0" w:color="auto"/>
              <w:left w:val="nil"/>
              <w:bottom w:val="single" w:sz="8" w:space="0" w:color="auto"/>
              <w:right w:val="nil"/>
            </w:tcBorders>
            <w:shd w:val="clear" w:color="auto" w:fill="auto"/>
            <w:noWrap/>
            <w:vAlign w:val="center"/>
            <w:hideMark/>
          </w:tcPr>
          <w:p w14:paraId="1506BB0A" w14:textId="77777777" w:rsidR="00BC410D" w:rsidRPr="00F254C8" w:rsidRDefault="00BC410D" w:rsidP="00F254C8">
            <w:pPr>
              <w:jc w:val="right"/>
              <w:rPr>
                <w:rFonts w:ascii="Calibri" w:hAnsi="Calibri" w:cs="Calibri"/>
                <w:b/>
                <w:bCs/>
                <w:color w:val="000000"/>
                <w:lang w:val="bs-Cyrl-BA"/>
              </w:rPr>
            </w:pPr>
            <w:r>
              <w:rPr>
                <w:rFonts w:ascii="Calibri" w:hAnsi="Calibri" w:cs="Calibri"/>
                <w:b/>
                <w:bCs/>
                <w:color w:val="000000"/>
              </w:rPr>
              <w:t>5.</w:t>
            </w:r>
            <w:r w:rsidR="00F254C8">
              <w:rPr>
                <w:rFonts w:ascii="Calibri" w:hAnsi="Calibri" w:cs="Calibri"/>
                <w:b/>
                <w:bCs/>
                <w:color w:val="000000"/>
                <w:lang w:val="bs-Cyrl-BA"/>
              </w:rPr>
              <w:t>266</w:t>
            </w:r>
            <w:r>
              <w:rPr>
                <w:rFonts w:ascii="Calibri" w:hAnsi="Calibri" w:cs="Calibri"/>
                <w:b/>
                <w:bCs/>
                <w:color w:val="000000"/>
              </w:rPr>
              <w:t>.</w:t>
            </w:r>
            <w:r w:rsidR="00F254C8">
              <w:rPr>
                <w:rFonts w:ascii="Calibri" w:hAnsi="Calibri" w:cs="Calibri"/>
                <w:b/>
                <w:bCs/>
                <w:color w:val="000000"/>
                <w:lang w:val="bs-Cyrl-BA"/>
              </w:rPr>
              <w:t>089</w:t>
            </w:r>
          </w:p>
        </w:tc>
      </w:tr>
    </w:tbl>
    <w:p w14:paraId="0AEF74AA" w14:textId="77777777" w:rsidR="00BC410D" w:rsidRDefault="00BC410D" w:rsidP="009B6CC8">
      <w:pPr>
        <w:ind w:firstLine="567"/>
        <w:jc w:val="both"/>
        <w:rPr>
          <w:rFonts w:ascii="Calibri" w:hAnsi="Calibri" w:cs="Calibri"/>
          <w:lang w:val="ru-RU"/>
        </w:rPr>
      </w:pPr>
    </w:p>
    <w:p w14:paraId="0F5C048C" w14:textId="77777777" w:rsidR="00A702B1" w:rsidRDefault="00A702B1" w:rsidP="001F7E47">
      <w:pPr>
        <w:jc w:val="both"/>
        <w:rPr>
          <w:rFonts w:ascii="Calibri" w:hAnsi="Calibri" w:cs="Calibri"/>
          <w:lang w:val="sr-Latn-BA"/>
        </w:rPr>
      </w:pPr>
    </w:p>
    <w:p w14:paraId="7106A748" w14:textId="77777777" w:rsidR="00A60BE0" w:rsidRPr="001422E4" w:rsidRDefault="000C62D7" w:rsidP="00A60BE0">
      <w:pPr>
        <w:pStyle w:val="Heading1"/>
        <w:spacing w:before="0" w:after="0"/>
        <w:ind w:left="426" w:hanging="426"/>
        <w:jc w:val="both"/>
        <w:rPr>
          <w:lang w:val="sr-Cyrl-BA"/>
        </w:rPr>
      </w:pPr>
      <w:bookmarkStart w:id="104" w:name="_Toc3360080"/>
      <w:bookmarkStart w:id="105" w:name="_Toc67040807"/>
      <w:r w:rsidRPr="001422E4">
        <w:rPr>
          <w:sz w:val="28"/>
          <w:szCs w:val="28"/>
        </w:rPr>
        <w:t>Дугорочни кредити</w:t>
      </w:r>
      <w:bookmarkEnd w:id="104"/>
      <w:bookmarkEnd w:id="105"/>
    </w:p>
    <w:tbl>
      <w:tblPr>
        <w:tblW w:w="9087" w:type="dxa"/>
        <w:tblInd w:w="93" w:type="dxa"/>
        <w:tblLook w:val="04A0" w:firstRow="1" w:lastRow="0" w:firstColumn="1" w:lastColumn="0" w:noHBand="0" w:noVBand="1"/>
      </w:tblPr>
      <w:tblGrid>
        <w:gridCol w:w="5320"/>
        <w:gridCol w:w="1840"/>
        <w:gridCol w:w="1927"/>
      </w:tblGrid>
      <w:tr w:rsidR="00A60BE0" w:rsidRPr="00A60BE0" w14:paraId="12D3521B" w14:textId="77777777" w:rsidTr="0023332D">
        <w:trPr>
          <w:trHeight w:val="360"/>
        </w:trPr>
        <w:tc>
          <w:tcPr>
            <w:tcW w:w="5320" w:type="dxa"/>
            <w:tcBorders>
              <w:top w:val="nil"/>
              <w:left w:val="nil"/>
              <w:bottom w:val="nil"/>
              <w:right w:val="nil"/>
            </w:tcBorders>
            <w:shd w:val="clear" w:color="auto" w:fill="auto"/>
            <w:noWrap/>
            <w:vAlign w:val="bottom"/>
            <w:hideMark/>
          </w:tcPr>
          <w:p w14:paraId="274C67F3" w14:textId="77777777" w:rsidR="00A60BE0" w:rsidRPr="00A60BE0" w:rsidRDefault="00A60BE0" w:rsidP="00A60BE0">
            <w:pPr>
              <w:rPr>
                <w:rFonts w:ascii="Arial" w:hAnsi="Arial" w:cs="Arial"/>
              </w:rPr>
            </w:pPr>
          </w:p>
        </w:tc>
        <w:tc>
          <w:tcPr>
            <w:tcW w:w="1840" w:type="dxa"/>
            <w:tcBorders>
              <w:top w:val="nil"/>
              <w:left w:val="nil"/>
              <w:bottom w:val="nil"/>
              <w:right w:val="nil"/>
            </w:tcBorders>
            <w:shd w:val="clear" w:color="auto" w:fill="auto"/>
            <w:noWrap/>
            <w:vAlign w:val="bottom"/>
            <w:hideMark/>
          </w:tcPr>
          <w:p w14:paraId="393C933E" w14:textId="77777777" w:rsidR="00A60BE0" w:rsidRPr="00A60BE0" w:rsidRDefault="00A60BE0" w:rsidP="00A60BE0">
            <w:pPr>
              <w:rPr>
                <w:rFonts w:ascii="Arial" w:hAnsi="Arial" w:cs="Arial"/>
              </w:rPr>
            </w:pPr>
          </w:p>
        </w:tc>
        <w:tc>
          <w:tcPr>
            <w:tcW w:w="1927" w:type="dxa"/>
            <w:tcBorders>
              <w:top w:val="nil"/>
              <w:left w:val="nil"/>
              <w:bottom w:val="nil"/>
              <w:right w:val="nil"/>
            </w:tcBorders>
            <w:shd w:val="clear" w:color="auto" w:fill="auto"/>
            <w:noWrap/>
            <w:vAlign w:val="center"/>
            <w:hideMark/>
          </w:tcPr>
          <w:p w14:paraId="63E993AD" w14:textId="77777777" w:rsidR="00A60BE0" w:rsidRPr="00A60BE0" w:rsidRDefault="00A60BE0" w:rsidP="00A60BE0">
            <w:pPr>
              <w:jc w:val="right"/>
              <w:rPr>
                <w:rFonts w:ascii="Calibri" w:hAnsi="Calibri" w:cs="Calibri"/>
              </w:rPr>
            </w:pPr>
            <w:r w:rsidRPr="00A60BE0">
              <w:rPr>
                <w:rFonts w:ascii="Calibri" w:hAnsi="Calibri" w:cs="Calibri"/>
              </w:rPr>
              <w:t xml:space="preserve">     у КМ</w:t>
            </w:r>
          </w:p>
        </w:tc>
      </w:tr>
      <w:tr w:rsidR="00A60BE0" w:rsidRPr="00A60BE0" w14:paraId="197748B8" w14:textId="77777777" w:rsidTr="0023332D">
        <w:trPr>
          <w:trHeight w:val="559"/>
        </w:trPr>
        <w:tc>
          <w:tcPr>
            <w:tcW w:w="5320" w:type="dxa"/>
            <w:tcBorders>
              <w:top w:val="single" w:sz="8" w:space="0" w:color="auto"/>
              <w:left w:val="nil"/>
              <w:bottom w:val="single" w:sz="8" w:space="0" w:color="auto"/>
              <w:right w:val="nil"/>
            </w:tcBorders>
            <w:shd w:val="clear" w:color="auto" w:fill="auto"/>
            <w:vAlign w:val="center"/>
            <w:hideMark/>
          </w:tcPr>
          <w:p w14:paraId="50018BC2" w14:textId="77777777" w:rsidR="00A60BE0" w:rsidRPr="00A60BE0" w:rsidRDefault="00A60BE0" w:rsidP="00A60BE0">
            <w:pPr>
              <w:rPr>
                <w:rFonts w:ascii="Calibri" w:hAnsi="Calibri" w:cs="Calibri"/>
                <w:b/>
                <w:bCs/>
                <w:color w:val="000000"/>
              </w:rPr>
            </w:pPr>
            <w:r w:rsidRPr="00A60BE0">
              <w:rPr>
                <w:rFonts w:ascii="Calibri" w:hAnsi="Calibri" w:cs="Calibri"/>
                <w:b/>
                <w:bCs/>
                <w:color w:val="000000"/>
              </w:rPr>
              <w:t>Дугорочни кредити</w:t>
            </w:r>
          </w:p>
        </w:tc>
        <w:tc>
          <w:tcPr>
            <w:tcW w:w="1840" w:type="dxa"/>
            <w:tcBorders>
              <w:top w:val="single" w:sz="8" w:space="0" w:color="auto"/>
              <w:left w:val="nil"/>
              <w:bottom w:val="single" w:sz="8" w:space="0" w:color="auto"/>
              <w:right w:val="nil"/>
            </w:tcBorders>
            <w:shd w:val="clear" w:color="auto" w:fill="auto"/>
            <w:noWrap/>
            <w:vAlign w:val="center"/>
            <w:hideMark/>
          </w:tcPr>
          <w:p w14:paraId="665B62EC" w14:textId="77777777" w:rsidR="00A60BE0" w:rsidRPr="00A60BE0" w:rsidRDefault="00A60BE0" w:rsidP="00A60BE0">
            <w:pPr>
              <w:jc w:val="right"/>
              <w:rPr>
                <w:rFonts w:ascii="Calibri" w:hAnsi="Calibri" w:cs="Calibri"/>
                <w:b/>
                <w:bCs/>
                <w:color w:val="000000"/>
              </w:rPr>
            </w:pPr>
            <w:r w:rsidRPr="00A60BE0">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5AEEE295" w14:textId="77777777" w:rsidR="00A60BE0" w:rsidRPr="00A60BE0" w:rsidRDefault="00A60BE0" w:rsidP="00F254C8">
            <w:pPr>
              <w:jc w:val="right"/>
              <w:rPr>
                <w:rFonts w:ascii="Calibri" w:hAnsi="Calibri" w:cs="Calibri"/>
                <w:b/>
                <w:bCs/>
                <w:color w:val="000000"/>
              </w:rPr>
            </w:pPr>
            <w:r w:rsidRPr="00A60BE0">
              <w:rPr>
                <w:rFonts w:ascii="Calibri" w:hAnsi="Calibri" w:cs="Calibri"/>
                <w:b/>
                <w:bCs/>
                <w:color w:val="000000"/>
              </w:rPr>
              <w:t>3</w:t>
            </w:r>
            <w:r w:rsidR="00F254C8">
              <w:rPr>
                <w:rFonts w:ascii="Calibri" w:hAnsi="Calibri" w:cs="Calibri"/>
                <w:b/>
                <w:bCs/>
                <w:color w:val="000000"/>
                <w:lang w:val="bs-Cyrl-BA"/>
              </w:rPr>
              <w:t>1</w:t>
            </w:r>
            <w:r w:rsidR="00F254C8">
              <w:rPr>
                <w:rFonts w:ascii="Calibri" w:hAnsi="Calibri" w:cs="Calibri"/>
                <w:b/>
                <w:bCs/>
                <w:color w:val="000000"/>
              </w:rPr>
              <w:t>.</w:t>
            </w:r>
            <w:r w:rsidR="00F254C8">
              <w:rPr>
                <w:rFonts w:ascii="Calibri" w:hAnsi="Calibri" w:cs="Calibri"/>
                <w:b/>
                <w:bCs/>
                <w:color w:val="000000"/>
                <w:lang w:val="bs-Cyrl-BA"/>
              </w:rPr>
              <w:t>12</w:t>
            </w:r>
            <w:r w:rsidRPr="00A60BE0">
              <w:rPr>
                <w:rFonts w:ascii="Calibri" w:hAnsi="Calibri" w:cs="Calibri"/>
                <w:b/>
                <w:bCs/>
                <w:color w:val="000000"/>
              </w:rPr>
              <w:t>.2020</w:t>
            </w:r>
          </w:p>
        </w:tc>
      </w:tr>
      <w:tr w:rsidR="00A60BE0" w:rsidRPr="00A60BE0" w14:paraId="65F341DB" w14:textId="77777777" w:rsidTr="0023332D">
        <w:trPr>
          <w:trHeight w:val="360"/>
        </w:trPr>
        <w:tc>
          <w:tcPr>
            <w:tcW w:w="5320" w:type="dxa"/>
            <w:tcBorders>
              <w:top w:val="nil"/>
              <w:left w:val="nil"/>
              <w:bottom w:val="nil"/>
              <w:right w:val="nil"/>
            </w:tcBorders>
            <w:shd w:val="clear" w:color="auto" w:fill="auto"/>
            <w:vAlign w:val="center"/>
            <w:hideMark/>
          </w:tcPr>
          <w:p w14:paraId="102D857A" w14:textId="77777777" w:rsidR="00A60BE0" w:rsidRPr="00A60BE0" w:rsidRDefault="00A60BE0" w:rsidP="00A60BE0">
            <w:pPr>
              <w:rPr>
                <w:rFonts w:ascii="Calibri" w:hAnsi="Calibri" w:cs="Calibri"/>
                <w:color w:val="000000"/>
              </w:rPr>
            </w:pPr>
            <w:r w:rsidRPr="00A60BE0">
              <w:rPr>
                <w:rFonts w:ascii="Calibri" w:hAnsi="Calibri" w:cs="Calibri"/>
                <w:color w:val="000000"/>
              </w:rPr>
              <w:t>Дугорочни кредити у земљи</w:t>
            </w:r>
          </w:p>
        </w:tc>
        <w:tc>
          <w:tcPr>
            <w:tcW w:w="1840" w:type="dxa"/>
            <w:tcBorders>
              <w:top w:val="nil"/>
              <w:left w:val="nil"/>
              <w:bottom w:val="nil"/>
              <w:right w:val="nil"/>
            </w:tcBorders>
            <w:shd w:val="clear" w:color="auto" w:fill="auto"/>
            <w:vAlign w:val="center"/>
            <w:hideMark/>
          </w:tcPr>
          <w:p w14:paraId="3D664980" w14:textId="77777777" w:rsidR="00A60BE0" w:rsidRPr="00A60BE0" w:rsidRDefault="00A60BE0" w:rsidP="00A60BE0">
            <w:pPr>
              <w:jc w:val="right"/>
              <w:rPr>
                <w:rFonts w:ascii="Calibri" w:hAnsi="Calibri" w:cs="Calibri"/>
                <w:color w:val="000000"/>
              </w:rPr>
            </w:pPr>
            <w:r w:rsidRPr="00A60BE0">
              <w:rPr>
                <w:rFonts w:ascii="Calibri" w:hAnsi="Calibri" w:cs="Calibri"/>
                <w:color w:val="000000"/>
              </w:rPr>
              <w:t>133.429</w:t>
            </w:r>
          </w:p>
        </w:tc>
        <w:tc>
          <w:tcPr>
            <w:tcW w:w="1927" w:type="dxa"/>
            <w:tcBorders>
              <w:top w:val="nil"/>
              <w:left w:val="nil"/>
              <w:bottom w:val="nil"/>
              <w:right w:val="nil"/>
            </w:tcBorders>
            <w:shd w:val="clear" w:color="auto" w:fill="auto"/>
            <w:vAlign w:val="center"/>
            <w:hideMark/>
          </w:tcPr>
          <w:p w14:paraId="181E8579" w14:textId="77777777" w:rsidR="00A60BE0" w:rsidRPr="00F254C8" w:rsidRDefault="00A60BE0" w:rsidP="00F254C8">
            <w:pPr>
              <w:jc w:val="right"/>
              <w:rPr>
                <w:rFonts w:ascii="Calibri" w:hAnsi="Calibri" w:cs="Calibri"/>
                <w:color w:val="000000"/>
                <w:lang w:val="bs-Cyrl-BA"/>
              </w:rPr>
            </w:pPr>
            <w:r w:rsidRPr="00A60BE0">
              <w:rPr>
                <w:rFonts w:ascii="Calibri" w:hAnsi="Calibri" w:cs="Calibri"/>
                <w:color w:val="000000"/>
              </w:rPr>
              <w:t>7.</w:t>
            </w:r>
            <w:r w:rsidR="00F254C8">
              <w:rPr>
                <w:rFonts w:ascii="Calibri" w:hAnsi="Calibri" w:cs="Calibri"/>
                <w:color w:val="000000"/>
                <w:lang w:val="bs-Cyrl-BA"/>
              </w:rPr>
              <w:t>638</w:t>
            </w:r>
          </w:p>
        </w:tc>
      </w:tr>
      <w:tr w:rsidR="00A60BE0" w:rsidRPr="00A60BE0" w14:paraId="17A14160" w14:textId="77777777" w:rsidTr="0023332D">
        <w:trPr>
          <w:trHeight w:val="360"/>
        </w:trPr>
        <w:tc>
          <w:tcPr>
            <w:tcW w:w="5320" w:type="dxa"/>
            <w:tcBorders>
              <w:top w:val="nil"/>
              <w:left w:val="nil"/>
              <w:bottom w:val="single" w:sz="8" w:space="0" w:color="auto"/>
              <w:right w:val="nil"/>
            </w:tcBorders>
            <w:shd w:val="clear" w:color="auto" w:fill="auto"/>
            <w:vAlign w:val="center"/>
            <w:hideMark/>
          </w:tcPr>
          <w:p w14:paraId="403252AA" w14:textId="77777777" w:rsidR="00A60BE0" w:rsidRPr="00A60BE0" w:rsidRDefault="00A60BE0" w:rsidP="00A60BE0">
            <w:pPr>
              <w:rPr>
                <w:rFonts w:ascii="Calibri" w:hAnsi="Calibri" w:cs="Calibri"/>
                <w:color w:val="000000"/>
              </w:rPr>
            </w:pPr>
            <w:r w:rsidRPr="00A60BE0">
              <w:rPr>
                <w:rFonts w:ascii="Calibri" w:hAnsi="Calibri" w:cs="Calibri"/>
                <w:color w:val="000000"/>
              </w:rPr>
              <w:t>Дугорочни кредити у иностранству</w:t>
            </w:r>
          </w:p>
        </w:tc>
        <w:tc>
          <w:tcPr>
            <w:tcW w:w="1840" w:type="dxa"/>
            <w:tcBorders>
              <w:top w:val="nil"/>
              <w:left w:val="nil"/>
              <w:bottom w:val="nil"/>
              <w:right w:val="nil"/>
            </w:tcBorders>
            <w:shd w:val="clear" w:color="auto" w:fill="auto"/>
            <w:vAlign w:val="center"/>
            <w:hideMark/>
          </w:tcPr>
          <w:p w14:paraId="659A1102" w14:textId="77777777" w:rsidR="00A60BE0" w:rsidRPr="00A60BE0" w:rsidRDefault="00A60BE0" w:rsidP="00A60BE0">
            <w:pPr>
              <w:jc w:val="right"/>
              <w:rPr>
                <w:rFonts w:ascii="Calibri" w:hAnsi="Calibri" w:cs="Calibri"/>
                <w:color w:val="000000"/>
              </w:rPr>
            </w:pPr>
            <w:r w:rsidRPr="00A60BE0">
              <w:rPr>
                <w:rFonts w:ascii="Calibri" w:hAnsi="Calibri" w:cs="Calibri"/>
                <w:color w:val="000000"/>
              </w:rPr>
              <w:t>95.753.058</w:t>
            </w:r>
          </w:p>
        </w:tc>
        <w:tc>
          <w:tcPr>
            <w:tcW w:w="1927" w:type="dxa"/>
            <w:tcBorders>
              <w:top w:val="nil"/>
              <w:left w:val="nil"/>
              <w:bottom w:val="nil"/>
              <w:right w:val="nil"/>
            </w:tcBorders>
            <w:shd w:val="clear" w:color="auto" w:fill="auto"/>
            <w:vAlign w:val="center"/>
            <w:hideMark/>
          </w:tcPr>
          <w:p w14:paraId="628B5DFB" w14:textId="77777777" w:rsidR="00A60BE0" w:rsidRPr="00F254C8" w:rsidRDefault="00A60BE0" w:rsidP="00F254C8">
            <w:pPr>
              <w:jc w:val="right"/>
              <w:rPr>
                <w:rFonts w:ascii="Calibri" w:hAnsi="Calibri" w:cs="Calibri"/>
                <w:color w:val="000000"/>
                <w:lang w:val="bs-Cyrl-BA"/>
              </w:rPr>
            </w:pPr>
            <w:r w:rsidRPr="00A60BE0">
              <w:rPr>
                <w:rFonts w:ascii="Calibri" w:hAnsi="Calibri" w:cs="Calibri"/>
                <w:color w:val="000000"/>
              </w:rPr>
              <w:t>8</w:t>
            </w:r>
            <w:r w:rsidR="00F254C8">
              <w:rPr>
                <w:rFonts w:ascii="Calibri" w:hAnsi="Calibri" w:cs="Calibri"/>
                <w:color w:val="000000"/>
                <w:lang w:val="bs-Cyrl-BA"/>
              </w:rPr>
              <w:t>1</w:t>
            </w:r>
            <w:r w:rsidRPr="00A60BE0">
              <w:rPr>
                <w:rFonts w:ascii="Calibri" w:hAnsi="Calibri" w:cs="Calibri"/>
                <w:color w:val="000000"/>
              </w:rPr>
              <w:t>.</w:t>
            </w:r>
            <w:r w:rsidR="00F254C8">
              <w:rPr>
                <w:rFonts w:ascii="Calibri" w:hAnsi="Calibri" w:cs="Calibri"/>
                <w:color w:val="000000"/>
                <w:lang w:val="bs-Cyrl-BA"/>
              </w:rPr>
              <w:t>258</w:t>
            </w:r>
            <w:r w:rsidRPr="00A60BE0">
              <w:rPr>
                <w:rFonts w:ascii="Calibri" w:hAnsi="Calibri" w:cs="Calibri"/>
                <w:color w:val="000000"/>
              </w:rPr>
              <w:t>.</w:t>
            </w:r>
            <w:r w:rsidR="00F254C8">
              <w:rPr>
                <w:rFonts w:ascii="Calibri" w:hAnsi="Calibri" w:cs="Calibri"/>
                <w:color w:val="000000"/>
                <w:lang w:val="bs-Cyrl-BA"/>
              </w:rPr>
              <w:t>625</w:t>
            </w:r>
          </w:p>
        </w:tc>
      </w:tr>
      <w:tr w:rsidR="00A60BE0" w:rsidRPr="00A60BE0" w14:paraId="56CB223D" w14:textId="77777777" w:rsidTr="0023332D">
        <w:trPr>
          <w:trHeight w:val="559"/>
        </w:trPr>
        <w:tc>
          <w:tcPr>
            <w:tcW w:w="5320" w:type="dxa"/>
            <w:tcBorders>
              <w:top w:val="nil"/>
              <w:left w:val="nil"/>
              <w:bottom w:val="single" w:sz="8" w:space="0" w:color="auto"/>
              <w:right w:val="nil"/>
            </w:tcBorders>
            <w:shd w:val="clear" w:color="auto" w:fill="auto"/>
            <w:vAlign w:val="center"/>
            <w:hideMark/>
          </w:tcPr>
          <w:p w14:paraId="2055B587" w14:textId="77777777" w:rsidR="00A60BE0" w:rsidRPr="00A60BE0" w:rsidRDefault="00A60BE0" w:rsidP="00A60BE0">
            <w:pPr>
              <w:rPr>
                <w:rFonts w:ascii="Calibri" w:hAnsi="Calibri" w:cs="Calibri"/>
                <w:b/>
                <w:bCs/>
                <w:color w:val="000000"/>
              </w:rPr>
            </w:pPr>
            <w:r w:rsidRPr="00A60BE0">
              <w:rPr>
                <w:rFonts w:ascii="Calibri" w:hAnsi="Calibri" w:cs="Calibri"/>
                <w:b/>
                <w:bCs/>
                <w:color w:val="000000"/>
              </w:rPr>
              <w:t>Укупно дугорочни кредити</w:t>
            </w:r>
          </w:p>
        </w:tc>
        <w:tc>
          <w:tcPr>
            <w:tcW w:w="1840" w:type="dxa"/>
            <w:tcBorders>
              <w:top w:val="single" w:sz="8" w:space="0" w:color="auto"/>
              <w:left w:val="nil"/>
              <w:bottom w:val="single" w:sz="8" w:space="0" w:color="auto"/>
              <w:right w:val="nil"/>
            </w:tcBorders>
            <w:shd w:val="clear" w:color="auto" w:fill="auto"/>
            <w:vAlign w:val="center"/>
            <w:hideMark/>
          </w:tcPr>
          <w:p w14:paraId="1321B19F" w14:textId="77777777" w:rsidR="00A60BE0" w:rsidRPr="00A60BE0" w:rsidRDefault="00A60BE0" w:rsidP="00A60BE0">
            <w:pPr>
              <w:jc w:val="right"/>
              <w:rPr>
                <w:rFonts w:ascii="Calibri" w:hAnsi="Calibri" w:cs="Calibri"/>
                <w:b/>
                <w:bCs/>
                <w:color w:val="000000"/>
              </w:rPr>
            </w:pPr>
            <w:r w:rsidRPr="00A60BE0">
              <w:rPr>
                <w:rFonts w:ascii="Calibri" w:hAnsi="Calibri" w:cs="Calibri"/>
                <w:b/>
                <w:bCs/>
                <w:color w:val="000000"/>
              </w:rPr>
              <w:t>95.886.487</w:t>
            </w:r>
          </w:p>
        </w:tc>
        <w:tc>
          <w:tcPr>
            <w:tcW w:w="1927" w:type="dxa"/>
            <w:tcBorders>
              <w:top w:val="single" w:sz="8" w:space="0" w:color="auto"/>
              <w:left w:val="nil"/>
              <w:bottom w:val="single" w:sz="8" w:space="0" w:color="auto"/>
              <w:right w:val="nil"/>
            </w:tcBorders>
            <w:shd w:val="clear" w:color="auto" w:fill="auto"/>
            <w:vAlign w:val="center"/>
            <w:hideMark/>
          </w:tcPr>
          <w:p w14:paraId="0EA7CF5F" w14:textId="77777777" w:rsidR="00A60BE0" w:rsidRPr="000E12B2" w:rsidRDefault="00A60BE0" w:rsidP="000E12B2">
            <w:pPr>
              <w:jc w:val="right"/>
              <w:rPr>
                <w:rFonts w:ascii="Calibri" w:hAnsi="Calibri" w:cs="Calibri"/>
                <w:b/>
                <w:bCs/>
                <w:color w:val="000000"/>
                <w:lang w:val="bs-Cyrl-BA"/>
              </w:rPr>
            </w:pPr>
            <w:r w:rsidRPr="00A60BE0">
              <w:rPr>
                <w:rFonts w:ascii="Calibri" w:hAnsi="Calibri" w:cs="Calibri"/>
                <w:b/>
                <w:bCs/>
                <w:color w:val="000000"/>
              </w:rPr>
              <w:t>8</w:t>
            </w:r>
            <w:r w:rsidR="000E12B2">
              <w:rPr>
                <w:rFonts w:ascii="Calibri" w:hAnsi="Calibri" w:cs="Calibri"/>
                <w:b/>
                <w:bCs/>
                <w:color w:val="000000"/>
                <w:lang w:val="bs-Cyrl-BA"/>
              </w:rPr>
              <w:t>1</w:t>
            </w:r>
            <w:r w:rsidRPr="00A60BE0">
              <w:rPr>
                <w:rFonts w:ascii="Calibri" w:hAnsi="Calibri" w:cs="Calibri"/>
                <w:b/>
                <w:bCs/>
                <w:color w:val="000000"/>
              </w:rPr>
              <w:t>.</w:t>
            </w:r>
            <w:r w:rsidR="000E12B2">
              <w:rPr>
                <w:rFonts w:ascii="Calibri" w:hAnsi="Calibri" w:cs="Calibri"/>
                <w:b/>
                <w:bCs/>
                <w:color w:val="000000"/>
                <w:lang w:val="bs-Cyrl-BA"/>
              </w:rPr>
              <w:t>266</w:t>
            </w:r>
            <w:r w:rsidRPr="00A60BE0">
              <w:rPr>
                <w:rFonts w:ascii="Calibri" w:hAnsi="Calibri" w:cs="Calibri"/>
                <w:b/>
                <w:bCs/>
                <w:color w:val="000000"/>
              </w:rPr>
              <w:t>.</w:t>
            </w:r>
            <w:r w:rsidR="000E12B2">
              <w:rPr>
                <w:rFonts w:ascii="Calibri" w:hAnsi="Calibri" w:cs="Calibri"/>
                <w:b/>
                <w:bCs/>
                <w:color w:val="000000"/>
                <w:lang w:val="bs-Cyrl-BA"/>
              </w:rPr>
              <w:t>263</w:t>
            </w:r>
          </w:p>
        </w:tc>
      </w:tr>
    </w:tbl>
    <w:p w14:paraId="49ED56E0" w14:textId="77777777" w:rsidR="00A60BE0" w:rsidRDefault="00A60BE0" w:rsidP="00A60BE0">
      <w:pPr>
        <w:rPr>
          <w:lang w:val="sr-Cyrl-BA" w:eastAsia="hr-HR"/>
        </w:rPr>
      </w:pPr>
    </w:p>
    <w:p w14:paraId="25EBBA24" w14:textId="77777777" w:rsidR="0067262A" w:rsidRDefault="0067262A" w:rsidP="0067262A">
      <w:pPr>
        <w:ind w:firstLine="709"/>
        <w:jc w:val="both"/>
        <w:rPr>
          <w:rFonts w:ascii="Calibri" w:hAnsi="Calibri" w:cs="Calibri"/>
          <w:lang w:val="ru-RU"/>
        </w:rPr>
      </w:pPr>
    </w:p>
    <w:p w14:paraId="4D067083" w14:textId="58E36021" w:rsidR="00A60BE0" w:rsidRDefault="005900A2" w:rsidP="0067262A">
      <w:pPr>
        <w:ind w:firstLine="709"/>
        <w:jc w:val="both"/>
        <w:rPr>
          <w:rFonts w:ascii="Calibri" w:hAnsi="Calibri" w:cs="Calibri"/>
          <w:lang w:val="ru-RU"/>
        </w:rPr>
      </w:pPr>
      <w:r w:rsidRPr="001F7E47">
        <w:rPr>
          <w:rFonts w:ascii="Calibri" w:hAnsi="Calibri" w:cs="Calibri"/>
          <w:lang w:val="ru-RU"/>
        </w:rPr>
        <w:lastRenderedPageBreak/>
        <w:t>Дугорочни кредити у земљи дати су следећем таб</w:t>
      </w:r>
      <w:r w:rsidR="009E6EAF">
        <w:rPr>
          <w:rFonts w:ascii="Calibri" w:hAnsi="Calibri" w:cs="Calibri"/>
          <w:lang w:val="ru-RU"/>
        </w:rPr>
        <w:t>е</w:t>
      </w:r>
      <w:r w:rsidRPr="001F7E47">
        <w:rPr>
          <w:rFonts w:ascii="Calibri" w:hAnsi="Calibri" w:cs="Calibri"/>
          <w:lang w:val="ru-RU"/>
        </w:rPr>
        <w:t>ларном прегледу:</w:t>
      </w:r>
    </w:p>
    <w:tbl>
      <w:tblPr>
        <w:tblW w:w="9337" w:type="dxa"/>
        <w:tblInd w:w="93" w:type="dxa"/>
        <w:tblLook w:val="04A0" w:firstRow="1" w:lastRow="0" w:firstColumn="1" w:lastColumn="0" w:noHBand="0" w:noVBand="1"/>
      </w:tblPr>
      <w:tblGrid>
        <w:gridCol w:w="15"/>
        <w:gridCol w:w="5383"/>
        <w:gridCol w:w="305"/>
        <w:gridCol w:w="1400"/>
        <w:gridCol w:w="466"/>
        <w:gridCol w:w="1518"/>
        <w:gridCol w:w="250"/>
      </w:tblGrid>
      <w:tr w:rsidR="00A60BE0" w:rsidRPr="00A60BE0" w14:paraId="3D495DEE" w14:textId="77777777" w:rsidTr="00505332">
        <w:trPr>
          <w:gridAfter w:val="1"/>
          <w:wAfter w:w="250" w:type="dxa"/>
          <w:trHeight w:val="360"/>
        </w:trPr>
        <w:tc>
          <w:tcPr>
            <w:tcW w:w="5398" w:type="dxa"/>
            <w:gridSpan w:val="2"/>
            <w:tcBorders>
              <w:top w:val="nil"/>
              <w:left w:val="nil"/>
              <w:bottom w:val="nil"/>
              <w:right w:val="nil"/>
            </w:tcBorders>
            <w:shd w:val="clear" w:color="auto" w:fill="auto"/>
            <w:noWrap/>
            <w:vAlign w:val="center"/>
            <w:hideMark/>
          </w:tcPr>
          <w:p w14:paraId="0B174090" w14:textId="77777777" w:rsidR="00A60BE0" w:rsidRPr="00961828" w:rsidRDefault="00A60BE0" w:rsidP="00A60BE0">
            <w:pPr>
              <w:jc w:val="both"/>
              <w:rPr>
                <w:rFonts w:ascii="Calibri" w:hAnsi="Calibri" w:cs="Calibri"/>
                <w:lang w:val="sr-Cyrl-BA"/>
              </w:rPr>
            </w:pPr>
          </w:p>
        </w:tc>
        <w:tc>
          <w:tcPr>
            <w:tcW w:w="1705" w:type="dxa"/>
            <w:gridSpan w:val="2"/>
            <w:tcBorders>
              <w:top w:val="nil"/>
              <w:left w:val="nil"/>
              <w:bottom w:val="nil"/>
              <w:right w:val="nil"/>
            </w:tcBorders>
            <w:shd w:val="clear" w:color="auto" w:fill="auto"/>
            <w:noWrap/>
            <w:vAlign w:val="bottom"/>
            <w:hideMark/>
          </w:tcPr>
          <w:p w14:paraId="1614882A" w14:textId="77777777" w:rsidR="00A60BE0" w:rsidRPr="00961828" w:rsidRDefault="00A60BE0" w:rsidP="00A60BE0">
            <w:pPr>
              <w:rPr>
                <w:rFonts w:ascii="Arial" w:hAnsi="Arial" w:cs="Arial"/>
                <w:lang w:val="sr-Cyrl-BA"/>
              </w:rPr>
            </w:pPr>
          </w:p>
        </w:tc>
        <w:tc>
          <w:tcPr>
            <w:tcW w:w="1984" w:type="dxa"/>
            <w:gridSpan w:val="2"/>
            <w:tcBorders>
              <w:top w:val="nil"/>
              <w:left w:val="nil"/>
              <w:bottom w:val="nil"/>
              <w:right w:val="nil"/>
            </w:tcBorders>
            <w:shd w:val="clear" w:color="auto" w:fill="auto"/>
            <w:noWrap/>
            <w:vAlign w:val="center"/>
            <w:hideMark/>
          </w:tcPr>
          <w:p w14:paraId="2CB88169" w14:textId="77777777" w:rsidR="00A60BE0" w:rsidRPr="00A60BE0" w:rsidRDefault="00A60BE0" w:rsidP="00A60BE0">
            <w:pPr>
              <w:jc w:val="right"/>
              <w:rPr>
                <w:rFonts w:ascii="Calibri" w:hAnsi="Calibri" w:cs="Calibri"/>
              </w:rPr>
            </w:pPr>
            <w:r w:rsidRPr="00961828">
              <w:rPr>
                <w:rFonts w:ascii="Calibri" w:hAnsi="Calibri" w:cs="Calibri"/>
                <w:lang w:val="sr-Cyrl-BA"/>
              </w:rPr>
              <w:t xml:space="preserve">     </w:t>
            </w:r>
            <w:r w:rsidRPr="00A60BE0">
              <w:rPr>
                <w:rFonts w:ascii="Calibri" w:hAnsi="Calibri" w:cs="Calibri"/>
              </w:rPr>
              <w:t>у КМ</w:t>
            </w:r>
          </w:p>
        </w:tc>
      </w:tr>
      <w:tr w:rsidR="00A60BE0" w:rsidRPr="00A60BE0" w14:paraId="6D822BBE" w14:textId="77777777" w:rsidTr="00137FBC">
        <w:trPr>
          <w:gridAfter w:val="1"/>
          <w:wAfter w:w="250" w:type="dxa"/>
          <w:trHeight w:val="379"/>
        </w:trPr>
        <w:tc>
          <w:tcPr>
            <w:tcW w:w="5398" w:type="dxa"/>
            <w:gridSpan w:val="2"/>
            <w:tcBorders>
              <w:top w:val="single" w:sz="8" w:space="0" w:color="000000"/>
              <w:left w:val="nil"/>
              <w:bottom w:val="single" w:sz="8" w:space="0" w:color="auto"/>
              <w:right w:val="nil"/>
            </w:tcBorders>
            <w:shd w:val="clear" w:color="auto" w:fill="auto"/>
            <w:vAlign w:val="center"/>
            <w:hideMark/>
          </w:tcPr>
          <w:p w14:paraId="42A5438F" w14:textId="77777777" w:rsidR="00A60BE0" w:rsidRPr="00A60BE0" w:rsidRDefault="00A60BE0" w:rsidP="00A60BE0">
            <w:pPr>
              <w:rPr>
                <w:rFonts w:ascii="Calibri" w:hAnsi="Calibri" w:cs="Calibri"/>
                <w:b/>
                <w:bCs/>
              </w:rPr>
            </w:pPr>
            <w:r w:rsidRPr="00A60BE0">
              <w:rPr>
                <w:rFonts w:ascii="Calibri" w:hAnsi="Calibri" w:cs="Calibri"/>
                <w:b/>
                <w:bCs/>
              </w:rPr>
              <w:t xml:space="preserve">Кредитор                                       </w:t>
            </w:r>
          </w:p>
        </w:tc>
        <w:tc>
          <w:tcPr>
            <w:tcW w:w="1705" w:type="dxa"/>
            <w:gridSpan w:val="2"/>
            <w:tcBorders>
              <w:top w:val="single" w:sz="8" w:space="0" w:color="auto"/>
              <w:left w:val="nil"/>
              <w:bottom w:val="single" w:sz="8" w:space="0" w:color="auto"/>
              <w:right w:val="nil"/>
            </w:tcBorders>
            <w:shd w:val="clear" w:color="auto" w:fill="auto"/>
            <w:noWrap/>
            <w:vAlign w:val="center"/>
            <w:hideMark/>
          </w:tcPr>
          <w:p w14:paraId="591DA575" w14:textId="77777777" w:rsidR="00A60BE0" w:rsidRPr="00A60BE0" w:rsidRDefault="00A60BE0" w:rsidP="00A60BE0">
            <w:pPr>
              <w:jc w:val="right"/>
              <w:rPr>
                <w:rFonts w:ascii="Calibri" w:hAnsi="Calibri" w:cs="Calibri"/>
                <w:b/>
                <w:bCs/>
                <w:color w:val="000000"/>
              </w:rPr>
            </w:pPr>
            <w:r w:rsidRPr="00A60BE0">
              <w:rPr>
                <w:rFonts w:ascii="Calibri" w:hAnsi="Calibri" w:cs="Calibri"/>
                <w:b/>
                <w:bCs/>
                <w:color w:val="000000"/>
              </w:rPr>
              <w:t xml:space="preserve">    31.12.2019</w:t>
            </w:r>
          </w:p>
        </w:tc>
        <w:tc>
          <w:tcPr>
            <w:tcW w:w="1984" w:type="dxa"/>
            <w:gridSpan w:val="2"/>
            <w:tcBorders>
              <w:top w:val="single" w:sz="8" w:space="0" w:color="auto"/>
              <w:left w:val="nil"/>
              <w:bottom w:val="single" w:sz="8" w:space="0" w:color="auto"/>
              <w:right w:val="nil"/>
            </w:tcBorders>
            <w:shd w:val="clear" w:color="auto" w:fill="auto"/>
            <w:noWrap/>
            <w:vAlign w:val="center"/>
            <w:hideMark/>
          </w:tcPr>
          <w:p w14:paraId="6161518B" w14:textId="77777777" w:rsidR="00A60BE0" w:rsidRPr="00A60BE0" w:rsidRDefault="00A60BE0" w:rsidP="000E12B2">
            <w:pPr>
              <w:jc w:val="right"/>
              <w:rPr>
                <w:rFonts w:ascii="Calibri" w:hAnsi="Calibri" w:cs="Calibri"/>
                <w:b/>
                <w:bCs/>
                <w:color w:val="000000"/>
              </w:rPr>
            </w:pPr>
            <w:r w:rsidRPr="00A60BE0">
              <w:rPr>
                <w:rFonts w:ascii="Calibri" w:hAnsi="Calibri" w:cs="Calibri"/>
                <w:b/>
                <w:bCs/>
                <w:color w:val="000000"/>
              </w:rPr>
              <w:t>3</w:t>
            </w:r>
            <w:r w:rsidR="000E12B2">
              <w:rPr>
                <w:rFonts w:ascii="Calibri" w:hAnsi="Calibri" w:cs="Calibri"/>
                <w:b/>
                <w:bCs/>
                <w:color w:val="000000"/>
                <w:lang w:val="bs-Cyrl-BA"/>
              </w:rPr>
              <w:t>1</w:t>
            </w:r>
            <w:r w:rsidR="000E12B2">
              <w:rPr>
                <w:rFonts w:ascii="Calibri" w:hAnsi="Calibri" w:cs="Calibri"/>
                <w:b/>
                <w:bCs/>
                <w:color w:val="000000"/>
              </w:rPr>
              <w:t>.</w:t>
            </w:r>
            <w:r w:rsidR="000E12B2">
              <w:rPr>
                <w:rFonts w:ascii="Calibri" w:hAnsi="Calibri" w:cs="Calibri"/>
                <w:b/>
                <w:bCs/>
                <w:color w:val="000000"/>
                <w:lang w:val="bs-Cyrl-BA"/>
              </w:rPr>
              <w:t>12</w:t>
            </w:r>
            <w:r w:rsidRPr="00A60BE0">
              <w:rPr>
                <w:rFonts w:ascii="Calibri" w:hAnsi="Calibri" w:cs="Calibri"/>
                <w:b/>
                <w:bCs/>
                <w:color w:val="000000"/>
              </w:rPr>
              <w:t>.2020</w:t>
            </w:r>
          </w:p>
        </w:tc>
      </w:tr>
      <w:tr w:rsidR="00A60BE0" w:rsidRPr="00A60BE0" w14:paraId="202AE19D" w14:textId="77777777" w:rsidTr="00505332">
        <w:trPr>
          <w:gridAfter w:val="1"/>
          <w:wAfter w:w="250" w:type="dxa"/>
          <w:trHeight w:val="360"/>
        </w:trPr>
        <w:tc>
          <w:tcPr>
            <w:tcW w:w="5398" w:type="dxa"/>
            <w:gridSpan w:val="2"/>
            <w:tcBorders>
              <w:top w:val="nil"/>
              <w:left w:val="nil"/>
              <w:bottom w:val="nil"/>
              <w:right w:val="nil"/>
            </w:tcBorders>
            <w:shd w:val="clear" w:color="auto" w:fill="auto"/>
            <w:vAlign w:val="center"/>
            <w:hideMark/>
          </w:tcPr>
          <w:p w14:paraId="35D50798" w14:textId="77777777" w:rsidR="00A60BE0" w:rsidRPr="00A60BE0" w:rsidRDefault="00A60BE0" w:rsidP="00A60BE0">
            <w:pPr>
              <w:rPr>
                <w:rFonts w:ascii="Calibri" w:hAnsi="Calibri" w:cs="Calibri"/>
              </w:rPr>
            </w:pPr>
            <w:r w:rsidRPr="00A60BE0">
              <w:rPr>
                <w:rFonts w:ascii="Calibri" w:hAnsi="Calibri" w:cs="Calibri"/>
              </w:rPr>
              <w:t xml:space="preserve">Репрограм Електро Крајина Бања Лука                                                 </w:t>
            </w:r>
          </w:p>
        </w:tc>
        <w:tc>
          <w:tcPr>
            <w:tcW w:w="1705" w:type="dxa"/>
            <w:gridSpan w:val="2"/>
            <w:tcBorders>
              <w:top w:val="nil"/>
              <w:left w:val="nil"/>
              <w:bottom w:val="nil"/>
              <w:right w:val="nil"/>
            </w:tcBorders>
            <w:shd w:val="clear" w:color="auto" w:fill="auto"/>
            <w:vAlign w:val="center"/>
            <w:hideMark/>
          </w:tcPr>
          <w:p w14:paraId="48911787" w14:textId="77777777" w:rsidR="00A60BE0" w:rsidRPr="00A60BE0" w:rsidRDefault="00A60BE0" w:rsidP="00A60BE0">
            <w:pPr>
              <w:jc w:val="right"/>
              <w:rPr>
                <w:rFonts w:ascii="Calibri" w:hAnsi="Calibri" w:cs="Calibri"/>
              </w:rPr>
            </w:pPr>
            <w:r w:rsidRPr="00A60BE0">
              <w:rPr>
                <w:rFonts w:ascii="Calibri" w:hAnsi="Calibri" w:cs="Calibri"/>
              </w:rPr>
              <w:t>84.296</w:t>
            </w:r>
          </w:p>
        </w:tc>
        <w:tc>
          <w:tcPr>
            <w:tcW w:w="1984" w:type="dxa"/>
            <w:gridSpan w:val="2"/>
            <w:tcBorders>
              <w:top w:val="nil"/>
              <w:left w:val="nil"/>
              <w:bottom w:val="nil"/>
              <w:right w:val="nil"/>
            </w:tcBorders>
            <w:shd w:val="clear" w:color="auto" w:fill="auto"/>
            <w:vAlign w:val="center"/>
            <w:hideMark/>
          </w:tcPr>
          <w:p w14:paraId="0140708F" w14:textId="77777777" w:rsidR="00A60BE0" w:rsidRPr="000E12B2" w:rsidRDefault="000E12B2" w:rsidP="00A60BE0">
            <w:pPr>
              <w:jc w:val="right"/>
              <w:rPr>
                <w:rFonts w:ascii="Calibri" w:hAnsi="Calibri" w:cs="Calibri"/>
                <w:lang w:val="bs-Cyrl-BA"/>
              </w:rPr>
            </w:pPr>
            <w:r>
              <w:rPr>
                <w:rFonts w:ascii="Calibri" w:hAnsi="Calibri" w:cs="Calibri"/>
                <w:lang w:val="bs-Cyrl-BA"/>
              </w:rPr>
              <w:t>7.638</w:t>
            </w:r>
          </w:p>
        </w:tc>
      </w:tr>
      <w:tr w:rsidR="00A60BE0" w:rsidRPr="00A60BE0" w14:paraId="709A599A" w14:textId="77777777" w:rsidTr="00505332">
        <w:trPr>
          <w:gridAfter w:val="1"/>
          <w:wAfter w:w="250" w:type="dxa"/>
          <w:trHeight w:val="360"/>
        </w:trPr>
        <w:tc>
          <w:tcPr>
            <w:tcW w:w="5398" w:type="dxa"/>
            <w:gridSpan w:val="2"/>
            <w:tcBorders>
              <w:top w:val="nil"/>
              <w:left w:val="nil"/>
              <w:bottom w:val="nil"/>
              <w:right w:val="nil"/>
            </w:tcBorders>
            <w:shd w:val="clear" w:color="auto" w:fill="auto"/>
            <w:vAlign w:val="center"/>
            <w:hideMark/>
          </w:tcPr>
          <w:p w14:paraId="281DF857" w14:textId="77777777" w:rsidR="00A60BE0" w:rsidRPr="00A60BE0" w:rsidRDefault="00A60BE0" w:rsidP="00A60BE0">
            <w:pPr>
              <w:rPr>
                <w:rFonts w:ascii="Calibri" w:hAnsi="Calibri" w:cs="Calibri"/>
              </w:rPr>
            </w:pPr>
            <w:r w:rsidRPr="00A60BE0">
              <w:rPr>
                <w:rFonts w:ascii="Calibri" w:hAnsi="Calibri" w:cs="Calibri"/>
              </w:rPr>
              <w:t xml:space="preserve">Репрограм Електро Добој                                               </w:t>
            </w:r>
          </w:p>
        </w:tc>
        <w:tc>
          <w:tcPr>
            <w:tcW w:w="1705" w:type="dxa"/>
            <w:gridSpan w:val="2"/>
            <w:tcBorders>
              <w:top w:val="nil"/>
              <w:left w:val="nil"/>
              <w:bottom w:val="nil"/>
              <w:right w:val="nil"/>
            </w:tcBorders>
            <w:shd w:val="clear" w:color="auto" w:fill="auto"/>
            <w:vAlign w:val="center"/>
            <w:hideMark/>
          </w:tcPr>
          <w:p w14:paraId="20CCD858" w14:textId="77777777" w:rsidR="00A60BE0" w:rsidRPr="00A60BE0" w:rsidRDefault="00A60BE0" w:rsidP="00A60BE0">
            <w:pPr>
              <w:jc w:val="right"/>
              <w:rPr>
                <w:rFonts w:ascii="Calibri" w:hAnsi="Calibri" w:cs="Calibri"/>
              </w:rPr>
            </w:pPr>
            <w:r w:rsidRPr="00A60BE0">
              <w:rPr>
                <w:rFonts w:ascii="Calibri" w:hAnsi="Calibri" w:cs="Calibri"/>
              </w:rPr>
              <w:t>44.985</w:t>
            </w:r>
          </w:p>
        </w:tc>
        <w:tc>
          <w:tcPr>
            <w:tcW w:w="1984" w:type="dxa"/>
            <w:gridSpan w:val="2"/>
            <w:tcBorders>
              <w:top w:val="nil"/>
              <w:left w:val="nil"/>
              <w:bottom w:val="nil"/>
              <w:right w:val="nil"/>
            </w:tcBorders>
            <w:shd w:val="clear" w:color="auto" w:fill="auto"/>
            <w:vAlign w:val="center"/>
            <w:hideMark/>
          </w:tcPr>
          <w:p w14:paraId="6D9462AC" w14:textId="77777777" w:rsidR="00A60BE0" w:rsidRPr="000E12B2" w:rsidRDefault="000E12B2" w:rsidP="00A60BE0">
            <w:pPr>
              <w:jc w:val="right"/>
              <w:rPr>
                <w:rFonts w:ascii="Calibri" w:hAnsi="Calibri" w:cs="Calibri"/>
                <w:lang w:val="bs-Cyrl-BA"/>
              </w:rPr>
            </w:pPr>
            <w:r>
              <w:rPr>
                <w:rFonts w:ascii="Calibri" w:hAnsi="Calibri" w:cs="Calibri"/>
                <w:lang w:val="bs-Cyrl-BA"/>
              </w:rPr>
              <w:t>0</w:t>
            </w:r>
          </w:p>
        </w:tc>
      </w:tr>
      <w:tr w:rsidR="00A60BE0" w:rsidRPr="00A60BE0" w14:paraId="5A205014" w14:textId="77777777" w:rsidTr="00505332">
        <w:trPr>
          <w:gridAfter w:val="1"/>
          <w:wAfter w:w="250" w:type="dxa"/>
          <w:trHeight w:val="360"/>
        </w:trPr>
        <w:tc>
          <w:tcPr>
            <w:tcW w:w="5398" w:type="dxa"/>
            <w:gridSpan w:val="2"/>
            <w:tcBorders>
              <w:top w:val="nil"/>
              <w:left w:val="nil"/>
              <w:bottom w:val="nil"/>
              <w:right w:val="nil"/>
            </w:tcBorders>
            <w:shd w:val="clear" w:color="auto" w:fill="auto"/>
            <w:vAlign w:val="center"/>
            <w:hideMark/>
          </w:tcPr>
          <w:p w14:paraId="6C6C6DF1" w14:textId="77777777" w:rsidR="00A60BE0" w:rsidRPr="00A60BE0" w:rsidRDefault="00A60BE0" w:rsidP="00A60BE0">
            <w:pPr>
              <w:rPr>
                <w:rFonts w:ascii="Calibri" w:hAnsi="Calibri" w:cs="Calibri"/>
              </w:rPr>
            </w:pPr>
            <w:r w:rsidRPr="00A60BE0">
              <w:rPr>
                <w:rFonts w:ascii="Calibri" w:hAnsi="Calibri" w:cs="Calibri"/>
              </w:rPr>
              <w:t xml:space="preserve">Репрограм Електро Шамац                                            </w:t>
            </w:r>
          </w:p>
        </w:tc>
        <w:tc>
          <w:tcPr>
            <w:tcW w:w="1705" w:type="dxa"/>
            <w:gridSpan w:val="2"/>
            <w:tcBorders>
              <w:top w:val="nil"/>
              <w:left w:val="nil"/>
              <w:bottom w:val="nil"/>
              <w:right w:val="nil"/>
            </w:tcBorders>
            <w:shd w:val="clear" w:color="auto" w:fill="auto"/>
            <w:vAlign w:val="center"/>
            <w:hideMark/>
          </w:tcPr>
          <w:p w14:paraId="16C2A047" w14:textId="77777777" w:rsidR="00A60BE0" w:rsidRPr="00A60BE0" w:rsidRDefault="00A60BE0" w:rsidP="00A60BE0">
            <w:pPr>
              <w:jc w:val="right"/>
              <w:rPr>
                <w:rFonts w:ascii="Calibri" w:hAnsi="Calibri" w:cs="Calibri"/>
              </w:rPr>
            </w:pPr>
            <w:r w:rsidRPr="00A60BE0">
              <w:rPr>
                <w:rFonts w:ascii="Calibri" w:hAnsi="Calibri" w:cs="Calibri"/>
              </w:rPr>
              <w:t>3.258</w:t>
            </w:r>
          </w:p>
        </w:tc>
        <w:tc>
          <w:tcPr>
            <w:tcW w:w="1984" w:type="dxa"/>
            <w:gridSpan w:val="2"/>
            <w:tcBorders>
              <w:top w:val="nil"/>
              <w:left w:val="nil"/>
              <w:bottom w:val="nil"/>
              <w:right w:val="nil"/>
            </w:tcBorders>
            <w:shd w:val="clear" w:color="auto" w:fill="auto"/>
            <w:vAlign w:val="center"/>
            <w:hideMark/>
          </w:tcPr>
          <w:p w14:paraId="438B82A8" w14:textId="77777777" w:rsidR="00A60BE0" w:rsidRPr="000E12B2" w:rsidRDefault="000E12B2" w:rsidP="00A60BE0">
            <w:pPr>
              <w:jc w:val="right"/>
              <w:rPr>
                <w:rFonts w:ascii="Calibri" w:hAnsi="Calibri" w:cs="Calibri"/>
                <w:lang w:val="bs-Cyrl-BA"/>
              </w:rPr>
            </w:pPr>
            <w:r>
              <w:rPr>
                <w:rFonts w:ascii="Calibri" w:hAnsi="Calibri" w:cs="Calibri"/>
                <w:lang w:val="bs-Cyrl-BA"/>
              </w:rPr>
              <w:t>0</w:t>
            </w:r>
          </w:p>
        </w:tc>
      </w:tr>
      <w:tr w:rsidR="00A60BE0" w:rsidRPr="00A60BE0" w14:paraId="63ADC5A9" w14:textId="77777777" w:rsidTr="00505332">
        <w:trPr>
          <w:gridAfter w:val="1"/>
          <w:wAfter w:w="250" w:type="dxa"/>
          <w:trHeight w:val="360"/>
        </w:trPr>
        <w:tc>
          <w:tcPr>
            <w:tcW w:w="5398" w:type="dxa"/>
            <w:gridSpan w:val="2"/>
            <w:tcBorders>
              <w:top w:val="nil"/>
              <w:left w:val="nil"/>
              <w:bottom w:val="nil"/>
              <w:right w:val="nil"/>
            </w:tcBorders>
            <w:shd w:val="clear" w:color="auto" w:fill="auto"/>
            <w:vAlign w:val="center"/>
            <w:hideMark/>
          </w:tcPr>
          <w:p w14:paraId="24AD026F" w14:textId="77777777" w:rsidR="00A60BE0" w:rsidRPr="00A60BE0" w:rsidRDefault="00A60BE0" w:rsidP="00A60BE0">
            <w:pPr>
              <w:rPr>
                <w:rFonts w:ascii="Calibri" w:hAnsi="Calibri" w:cs="Calibri"/>
              </w:rPr>
            </w:pPr>
            <w:r w:rsidRPr="00A60BE0">
              <w:rPr>
                <w:rFonts w:ascii="Calibri" w:hAnsi="Calibri" w:cs="Calibri"/>
              </w:rPr>
              <w:t xml:space="preserve">Репрограм Електро Модрича                                        </w:t>
            </w:r>
          </w:p>
        </w:tc>
        <w:tc>
          <w:tcPr>
            <w:tcW w:w="1705" w:type="dxa"/>
            <w:gridSpan w:val="2"/>
            <w:tcBorders>
              <w:top w:val="nil"/>
              <w:left w:val="nil"/>
              <w:bottom w:val="nil"/>
              <w:right w:val="nil"/>
            </w:tcBorders>
            <w:shd w:val="clear" w:color="auto" w:fill="auto"/>
            <w:vAlign w:val="center"/>
            <w:hideMark/>
          </w:tcPr>
          <w:p w14:paraId="1C4316C5" w14:textId="77777777" w:rsidR="00A60BE0" w:rsidRPr="00A60BE0" w:rsidRDefault="00A60BE0" w:rsidP="00A60BE0">
            <w:pPr>
              <w:jc w:val="right"/>
              <w:rPr>
                <w:rFonts w:ascii="Calibri" w:hAnsi="Calibri" w:cs="Calibri"/>
              </w:rPr>
            </w:pPr>
            <w:r w:rsidRPr="00A60BE0">
              <w:rPr>
                <w:rFonts w:ascii="Calibri" w:hAnsi="Calibri" w:cs="Calibri"/>
              </w:rPr>
              <w:t>890</w:t>
            </w:r>
          </w:p>
        </w:tc>
        <w:tc>
          <w:tcPr>
            <w:tcW w:w="1984" w:type="dxa"/>
            <w:gridSpan w:val="2"/>
            <w:tcBorders>
              <w:top w:val="nil"/>
              <w:left w:val="nil"/>
              <w:bottom w:val="nil"/>
              <w:right w:val="nil"/>
            </w:tcBorders>
            <w:shd w:val="clear" w:color="auto" w:fill="auto"/>
            <w:vAlign w:val="center"/>
            <w:hideMark/>
          </w:tcPr>
          <w:p w14:paraId="54CD511E" w14:textId="77777777" w:rsidR="00A60BE0" w:rsidRPr="000E12B2" w:rsidRDefault="000E12B2" w:rsidP="00A60BE0">
            <w:pPr>
              <w:jc w:val="right"/>
              <w:rPr>
                <w:rFonts w:ascii="Calibri" w:hAnsi="Calibri" w:cs="Calibri"/>
                <w:lang w:val="bs-Cyrl-BA"/>
              </w:rPr>
            </w:pPr>
            <w:r>
              <w:rPr>
                <w:rFonts w:ascii="Calibri" w:hAnsi="Calibri" w:cs="Calibri"/>
                <w:lang w:val="bs-Cyrl-BA"/>
              </w:rPr>
              <w:t>0</w:t>
            </w:r>
          </w:p>
        </w:tc>
      </w:tr>
      <w:tr w:rsidR="00A60BE0" w:rsidRPr="00A60BE0" w14:paraId="3340F1A1" w14:textId="77777777" w:rsidTr="00137FBC">
        <w:trPr>
          <w:gridAfter w:val="1"/>
          <w:wAfter w:w="250" w:type="dxa"/>
          <w:trHeight w:val="406"/>
        </w:trPr>
        <w:tc>
          <w:tcPr>
            <w:tcW w:w="5398" w:type="dxa"/>
            <w:gridSpan w:val="2"/>
            <w:tcBorders>
              <w:top w:val="single" w:sz="8" w:space="0" w:color="auto"/>
              <w:left w:val="nil"/>
              <w:bottom w:val="single" w:sz="8" w:space="0" w:color="auto"/>
              <w:right w:val="nil"/>
            </w:tcBorders>
            <w:shd w:val="clear" w:color="auto" w:fill="auto"/>
            <w:vAlign w:val="center"/>
            <w:hideMark/>
          </w:tcPr>
          <w:p w14:paraId="1C84D577" w14:textId="77777777" w:rsidR="00A60BE0" w:rsidRPr="00A60BE0" w:rsidRDefault="00A60BE0" w:rsidP="00A60BE0">
            <w:pPr>
              <w:rPr>
                <w:rFonts w:ascii="Calibri" w:hAnsi="Calibri" w:cs="Calibri"/>
                <w:b/>
                <w:bCs/>
              </w:rPr>
            </w:pPr>
            <w:r w:rsidRPr="00A60BE0">
              <w:rPr>
                <w:rFonts w:ascii="Calibri" w:hAnsi="Calibri" w:cs="Calibri"/>
                <w:b/>
                <w:bCs/>
              </w:rPr>
              <w:t xml:space="preserve">Укупно дугорочни кредити у земљи </w:t>
            </w:r>
          </w:p>
        </w:tc>
        <w:tc>
          <w:tcPr>
            <w:tcW w:w="1705" w:type="dxa"/>
            <w:gridSpan w:val="2"/>
            <w:tcBorders>
              <w:top w:val="single" w:sz="8" w:space="0" w:color="auto"/>
              <w:left w:val="nil"/>
              <w:bottom w:val="single" w:sz="8" w:space="0" w:color="auto"/>
              <w:right w:val="nil"/>
            </w:tcBorders>
            <w:shd w:val="clear" w:color="auto" w:fill="auto"/>
            <w:vAlign w:val="center"/>
            <w:hideMark/>
          </w:tcPr>
          <w:p w14:paraId="2EFDED61" w14:textId="77777777" w:rsidR="00A60BE0" w:rsidRPr="00A60BE0" w:rsidRDefault="00A60BE0" w:rsidP="00A60BE0">
            <w:pPr>
              <w:jc w:val="right"/>
              <w:rPr>
                <w:rFonts w:ascii="Calibri" w:hAnsi="Calibri" w:cs="Calibri"/>
                <w:b/>
                <w:bCs/>
              </w:rPr>
            </w:pPr>
            <w:r w:rsidRPr="00A60BE0">
              <w:rPr>
                <w:rFonts w:ascii="Calibri" w:hAnsi="Calibri" w:cs="Calibri"/>
                <w:b/>
                <w:bCs/>
              </w:rPr>
              <w:t>133.429</w:t>
            </w:r>
          </w:p>
        </w:tc>
        <w:tc>
          <w:tcPr>
            <w:tcW w:w="1984" w:type="dxa"/>
            <w:gridSpan w:val="2"/>
            <w:tcBorders>
              <w:top w:val="single" w:sz="8" w:space="0" w:color="auto"/>
              <w:left w:val="nil"/>
              <w:bottom w:val="single" w:sz="8" w:space="0" w:color="auto"/>
              <w:right w:val="nil"/>
            </w:tcBorders>
            <w:shd w:val="clear" w:color="auto" w:fill="auto"/>
            <w:vAlign w:val="center"/>
            <w:hideMark/>
          </w:tcPr>
          <w:p w14:paraId="5E887016" w14:textId="77777777" w:rsidR="00A60BE0" w:rsidRPr="00A60BE0" w:rsidRDefault="00A60BE0" w:rsidP="000E12B2">
            <w:pPr>
              <w:jc w:val="right"/>
              <w:rPr>
                <w:rFonts w:ascii="Calibri" w:hAnsi="Calibri" w:cs="Calibri"/>
                <w:b/>
                <w:bCs/>
              </w:rPr>
            </w:pPr>
            <w:r w:rsidRPr="00A60BE0">
              <w:rPr>
                <w:rFonts w:ascii="Calibri" w:hAnsi="Calibri" w:cs="Calibri"/>
                <w:b/>
                <w:bCs/>
              </w:rPr>
              <w:t>7.</w:t>
            </w:r>
            <w:r w:rsidR="000E12B2">
              <w:rPr>
                <w:rFonts w:ascii="Calibri" w:hAnsi="Calibri" w:cs="Calibri"/>
                <w:b/>
                <w:bCs/>
                <w:lang w:val="bs-Cyrl-BA"/>
              </w:rPr>
              <w:t>638</w:t>
            </w:r>
          </w:p>
        </w:tc>
      </w:tr>
      <w:tr w:rsidR="005F4D74" w:rsidRPr="001F7E47" w14:paraId="45662D6E" w14:textId="77777777" w:rsidTr="00505332">
        <w:trPr>
          <w:gridAfter w:val="1"/>
          <w:wAfter w:w="250" w:type="dxa"/>
          <w:trHeight w:val="106"/>
        </w:trPr>
        <w:tc>
          <w:tcPr>
            <w:tcW w:w="5703" w:type="dxa"/>
            <w:gridSpan w:val="3"/>
            <w:tcBorders>
              <w:top w:val="nil"/>
              <w:left w:val="nil"/>
              <w:bottom w:val="nil"/>
              <w:right w:val="nil"/>
            </w:tcBorders>
            <w:shd w:val="clear" w:color="auto" w:fill="auto"/>
            <w:vAlign w:val="center"/>
          </w:tcPr>
          <w:p w14:paraId="7491278C" w14:textId="77777777" w:rsidR="001422E4" w:rsidRPr="001422E4" w:rsidRDefault="001422E4" w:rsidP="001F7E47">
            <w:pPr>
              <w:jc w:val="both"/>
              <w:rPr>
                <w:rFonts w:ascii="Calibri" w:hAnsi="Calibri" w:cs="Calibri"/>
                <w:lang w:val="sr-Cyrl-BA"/>
              </w:rPr>
            </w:pPr>
          </w:p>
        </w:tc>
        <w:tc>
          <w:tcPr>
            <w:tcW w:w="1866" w:type="dxa"/>
            <w:gridSpan w:val="2"/>
            <w:tcBorders>
              <w:top w:val="nil"/>
              <w:left w:val="nil"/>
              <w:bottom w:val="nil"/>
              <w:right w:val="nil"/>
            </w:tcBorders>
            <w:shd w:val="clear" w:color="auto" w:fill="auto"/>
            <w:vAlign w:val="center"/>
          </w:tcPr>
          <w:p w14:paraId="7FA70BFC" w14:textId="77777777" w:rsidR="005F4D74" w:rsidRPr="001F7E47" w:rsidRDefault="005F4D74" w:rsidP="001F7E47">
            <w:pPr>
              <w:jc w:val="both"/>
              <w:rPr>
                <w:rFonts w:ascii="Calibri" w:hAnsi="Calibri" w:cs="Calibri"/>
              </w:rPr>
            </w:pPr>
          </w:p>
        </w:tc>
        <w:tc>
          <w:tcPr>
            <w:tcW w:w="1518" w:type="dxa"/>
            <w:tcBorders>
              <w:top w:val="nil"/>
              <w:left w:val="nil"/>
              <w:bottom w:val="nil"/>
              <w:right w:val="nil"/>
            </w:tcBorders>
            <w:shd w:val="clear" w:color="auto" w:fill="auto"/>
            <w:vAlign w:val="center"/>
          </w:tcPr>
          <w:p w14:paraId="4683B291" w14:textId="77777777" w:rsidR="005F4D74" w:rsidRPr="001F7E47" w:rsidRDefault="005F4D74" w:rsidP="001F7E47">
            <w:pPr>
              <w:jc w:val="both"/>
              <w:rPr>
                <w:rFonts w:ascii="Calibri" w:hAnsi="Calibri" w:cs="Calibri"/>
              </w:rPr>
            </w:pPr>
          </w:p>
        </w:tc>
      </w:tr>
      <w:tr w:rsidR="005900A2" w:rsidRPr="001F7E47" w14:paraId="598CB62A" w14:textId="77777777" w:rsidTr="00C8206D">
        <w:trPr>
          <w:gridBefore w:val="1"/>
          <w:wBefore w:w="15" w:type="dxa"/>
          <w:trHeight w:val="420"/>
        </w:trPr>
        <w:tc>
          <w:tcPr>
            <w:tcW w:w="9322" w:type="dxa"/>
            <w:gridSpan w:val="6"/>
            <w:tcBorders>
              <w:top w:val="nil"/>
              <w:left w:val="nil"/>
              <w:bottom w:val="nil"/>
              <w:right w:val="nil"/>
            </w:tcBorders>
            <w:shd w:val="clear" w:color="auto" w:fill="auto"/>
            <w:vAlign w:val="center"/>
            <w:hideMark/>
          </w:tcPr>
          <w:p w14:paraId="7BE9BD1C" w14:textId="41AC6B22" w:rsidR="00B06777" w:rsidRDefault="0067262A" w:rsidP="001F7E47">
            <w:pPr>
              <w:jc w:val="both"/>
              <w:rPr>
                <w:rFonts w:ascii="Calibri" w:hAnsi="Calibri" w:cs="Calibri"/>
                <w:lang w:val="sr-Cyrl-BA"/>
              </w:rPr>
            </w:pPr>
            <w:r>
              <w:rPr>
                <w:rFonts w:ascii="Calibri" w:hAnsi="Calibri" w:cs="Calibri"/>
                <w:lang w:val="sr-Cyrl-RS"/>
              </w:rPr>
              <w:t xml:space="preserve">          </w:t>
            </w:r>
            <w:r w:rsidR="005900A2" w:rsidRPr="001F7E47">
              <w:rPr>
                <w:rFonts w:ascii="Calibri" w:hAnsi="Calibri" w:cs="Calibri"/>
              </w:rPr>
              <w:t>Дугорочни кредити у иностранству дати су следећем таб</w:t>
            </w:r>
            <w:r w:rsidR="00137FBC">
              <w:rPr>
                <w:rFonts w:ascii="Calibri" w:hAnsi="Calibri" w:cs="Calibri"/>
              </w:rPr>
              <w:t>e</w:t>
            </w:r>
            <w:r w:rsidR="005900A2" w:rsidRPr="001F7E47">
              <w:rPr>
                <w:rFonts w:ascii="Calibri" w:hAnsi="Calibri" w:cs="Calibri"/>
              </w:rPr>
              <w:t>ларном прегледу:</w:t>
            </w:r>
          </w:p>
          <w:tbl>
            <w:tblPr>
              <w:tblW w:w="8964" w:type="dxa"/>
              <w:tblLook w:val="04A0" w:firstRow="1" w:lastRow="0" w:firstColumn="1" w:lastColumn="0" w:noHBand="0" w:noVBand="1"/>
            </w:tblPr>
            <w:tblGrid>
              <w:gridCol w:w="5421"/>
              <w:gridCol w:w="1559"/>
              <w:gridCol w:w="1984"/>
            </w:tblGrid>
            <w:tr w:rsidR="00B06777" w:rsidRPr="00B06777" w14:paraId="27D7986F" w14:textId="77777777" w:rsidTr="00505332">
              <w:trPr>
                <w:trHeight w:val="360"/>
              </w:trPr>
              <w:tc>
                <w:tcPr>
                  <w:tcW w:w="5421" w:type="dxa"/>
                  <w:tcBorders>
                    <w:top w:val="nil"/>
                    <w:left w:val="nil"/>
                    <w:bottom w:val="nil"/>
                    <w:right w:val="nil"/>
                  </w:tcBorders>
                  <w:shd w:val="clear" w:color="auto" w:fill="auto"/>
                  <w:noWrap/>
                  <w:vAlign w:val="bottom"/>
                  <w:hideMark/>
                </w:tcPr>
                <w:p w14:paraId="5108C771" w14:textId="77777777" w:rsidR="00B06777" w:rsidRPr="00B06777" w:rsidRDefault="00B06777" w:rsidP="00B06777"/>
              </w:tc>
              <w:tc>
                <w:tcPr>
                  <w:tcW w:w="1559" w:type="dxa"/>
                  <w:tcBorders>
                    <w:top w:val="nil"/>
                    <w:left w:val="nil"/>
                    <w:bottom w:val="nil"/>
                    <w:right w:val="nil"/>
                  </w:tcBorders>
                  <w:shd w:val="clear" w:color="auto" w:fill="auto"/>
                  <w:noWrap/>
                  <w:vAlign w:val="bottom"/>
                  <w:hideMark/>
                </w:tcPr>
                <w:p w14:paraId="58D82605" w14:textId="77777777" w:rsidR="00B06777" w:rsidRPr="00B06777" w:rsidRDefault="00B06777" w:rsidP="00B06777"/>
              </w:tc>
              <w:tc>
                <w:tcPr>
                  <w:tcW w:w="1984" w:type="dxa"/>
                  <w:tcBorders>
                    <w:top w:val="nil"/>
                    <w:left w:val="nil"/>
                    <w:bottom w:val="nil"/>
                    <w:right w:val="nil"/>
                  </w:tcBorders>
                  <w:shd w:val="clear" w:color="auto" w:fill="auto"/>
                  <w:noWrap/>
                  <w:vAlign w:val="center"/>
                  <w:hideMark/>
                </w:tcPr>
                <w:p w14:paraId="77378433" w14:textId="77777777" w:rsidR="00B06777" w:rsidRPr="00B06777" w:rsidRDefault="00B06777" w:rsidP="00B06777">
                  <w:pPr>
                    <w:jc w:val="right"/>
                    <w:rPr>
                      <w:rFonts w:ascii="Calibri" w:hAnsi="Calibri" w:cs="Calibri"/>
                    </w:rPr>
                  </w:pPr>
                  <w:r w:rsidRPr="00B06777">
                    <w:rPr>
                      <w:rFonts w:ascii="Calibri" w:hAnsi="Calibri" w:cs="Calibri"/>
                    </w:rPr>
                    <w:t xml:space="preserve">     у КМ</w:t>
                  </w:r>
                </w:p>
              </w:tc>
            </w:tr>
            <w:tr w:rsidR="00B06777" w:rsidRPr="00B06777" w14:paraId="4B742F18" w14:textId="77777777" w:rsidTr="00505332">
              <w:trPr>
                <w:trHeight w:val="559"/>
              </w:trPr>
              <w:tc>
                <w:tcPr>
                  <w:tcW w:w="5421" w:type="dxa"/>
                  <w:tcBorders>
                    <w:top w:val="single" w:sz="8" w:space="0" w:color="000000"/>
                    <w:left w:val="nil"/>
                    <w:bottom w:val="single" w:sz="8" w:space="0" w:color="auto"/>
                    <w:right w:val="nil"/>
                  </w:tcBorders>
                  <w:shd w:val="clear" w:color="auto" w:fill="auto"/>
                  <w:vAlign w:val="center"/>
                  <w:hideMark/>
                </w:tcPr>
                <w:p w14:paraId="14FF9033" w14:textId="77777777" w:rsidR="00B06777" w:rsidRPr="00B06777" w:rsidRDefault="00B06777" w:rsidP="00B06777">
                  <w:pPr>
                    <w:rPr>
                      <w:rFonts w:ascii="Calibri" w:hAnsi="Calibri" w:cs="Calibri"/>
                      <w:b/>
                      <w:bCs/>
                    </w:rPr>
                  </w:pPr>
                  <w:r w:rsidRPr="00B06777">
                    <w:rPr>
                      <w:rFonts w:ascii="Calibri" w:hAnsi="Calibri" w:cs="Calibri"/>
                      <w:b/>
                      <w:bCs/>
                    </w:rPr>
                    <w:t xml:space="preserve">Кредитор                                    </w:t>
                  </w:r>
                </w:p>
              </w:tc>
              <w:tc>
                <w:tcPr>
                  <w:tcW w:w="1559" w:type="dxa"/>
                  <w:tcBorders>
                    <w:top w:val="single" w:sz="8" w:space="0" w:color="auto"/>
                    <w:left w:val="nil"/>
                    <w:bottom w:val="single" w:sz="8" w:space="0" w:color="auto"/>
                    <w:right w:val="nil"/>
                  </w:tcBorders>
                  <w:shd w:val="clear" w:color="auto" w:fill="auto"/>
                  <w:noWrap/>
                  <w:vAlign w:val="center"/>
                  <w:hideMark/>
                </w:tcPr>
                <w:p w14:paraId="2B4BBF02" w14:textId="77777777" w:rsidR="00B06777" w:rsidRPr="00B06777" w:rsidRDefault="00B06777" w:rsidP="00B06777">
                  <w:pPr>
                    <w:jc w:val="right"/>
                    <w:rPr>
                      <w:rFonts w:ascii="Calibri" w:hAnsi="Calibri" w:cs="Calibri"/>
                      <w:b/>
                      <w:bCs/>
                      <w:color w:val="000000"/>
                    </w:rPr>
                  </w:pPr>
                  <w:r w:rsidRPr="00B06777">
                    <w:rPr>
                      <w:rFonts w:ascii="Calibri" w:hAnsi="Calibri" w:cs="Calibri"/>
                      <w:b/>
                      <w:bCs/>
                      <w:color w:val="000000"/>
                    </w:rPr>
                    <w:t xml:space="preserve">    31.12.2019</w:t>
                  </w:r>
                </w:p>
              </w:tc>
              <w:tc>
                <w:tcPr>
                  <w:tcW w:w="1984" w:type="dxa"/>
                  <w:tcBorders>
                    <w:top w:val="single" w:sz="8" w:space="0" w:color="auto"/>
                    <w:left w:val="nil"/>
                    <w:bottom w:val="single" w:sz="8" w:space="0" w:color="auto"/>
                    <w:right w:val="nil"/>
                  </w:tcBorders>
                  <w:shd w:val="clear" w:color="auto" w:fill="auto"/>
                  <w:noWrap/>
                  <w:vAlign w:val="center"/>
                  <w:hideMark/>
                </w:tcPr>
                <w:p w14:paraId="13EB7856" w14:textId="77777777" w:rsidR="00B06777" w:rsidRPr="00B06777" w:rsidRDefault="00B06777" w:rsidP="000E12B2">
                  <w:pPr>
                    <w:jc w:val="right"/>
                    <w:rPr>
                      <w:rFonts w:ascii="Calibri" w:hAnsi="Calibri" w:cs="Calibri"/>
                      <w:b/>
                      <w:bCs/>
                      <w:color w:val="000000"/>
                    </w:rPr>
                  </w:pPr>
                  <w:r w:rsidRPr="00B06777">
                    <w:rPr>
                      <w:rFonts w:ascii="Calibri" w:hAnsi="Calibri" w:cs="Calibri"/>
                      <w:b/>
                      <w:bCs/>
                      <w:color w:val="000000"/>
                    </w:rPr>
                    <w:t>3</w:t>
                  </w:r>
                  <w:r w:rsidR="000E12B2">
                    <w:rPr>
                      <w:rFonts w:ascii="Calibri" w:hAnsi="Calibri" w:cs="Calibri"/>
                      <w:b/>
                      <w:bCs/>
                      <w:color w:val="000000"/>
                      <w:lang w:val="bs-Cyrl-BA"/>
                    </w:rPr>
                    <w:t>1</w:t>
                  </w:r>
                  <w:r w:rsidRPr="00B06777">
                    <w:rPr>
                      <w:rFonts w:ascii="Calibri" w:hAnsi="Calibri" w:cs="Calibri"/>
                      <w:b/>
                      <w:bCs/>
                      <w:color w:val="000000"/>
                    </w:rPr>
                    <w:t>.</w:t>
                  </w:r>
                  <w:r w:rsidR="000E12B2">
                    <w:rPr>
                      <w:rFonts w:ascii="Calibri" w:hAnsi="Calibri" w:cs="Calibri"/>
                      <w:b/>
                      <w:bCs/>
                      <w:color w:val="000000"/>
                      <w:lang w:val="bs-Cyrl-BA"/>
                    </w:rPr>
                    <w:t>12</w:t>
                  </w:r>
                  <w:r w:rsidRPr="00B06777">
                    <w:rPr>
                      <w:rFonts w:ascii="Calibri" w:hAnsi="Calibri" w:cs="Calibri"/>
                      <w:b/>
                      <w:bCs/>
                      <w:color w:val="000000"/>
                    </w:rPr>
                    <w:t>.2020</w:t>
                  </w:r>
                </w:p>
              </w:tc>
            </w:tr>
            <w:tr w:rsidR="00B06777" w:rsidRPr="00B06777" w14:paraId="0D1EAFD7" w14:textId="77777777" w:rsidTr="00505332">
              <w:trPr>
                <w:trHeight w:val="360"/>
              </w:trPr>
              <w:tc>
                <w:tcPr>
                  <w:tcW w:w="5421" w:type="dxa"/>
                  <w:tcBorders>
                    <w:top w:val="nil"/>
                    <w:left w:val="nil"/>
                    <w:bottom w:val="nil"/>
                    <w:right w:val="nil"/>
                  </w:tcBorders>
                  <w:shd w:val="clear" w:color="auto" w:fill="auto"/>
                  <w:vAlign w:val="center"/>
                  <w:hideMark/>
                </w:tcPr>
                <w:p w14:paraId="433F79DE" w14:textId="77777777" w:rsidR="00B06777" w:rsidRPr="00B06777" w:rsidRDefault="00B06777" w:rsidP="00B06777">
                  <w:pPr>
                    <w:rPr>
                      <w:rFonts w:ascii="Calibri" w:hAnsi="Calibri" w:cs="Calibri"/>
                    </w:rPr>
                  </w:pPr>
                  <w:r w:rsidRPr="00B06777">
                    <w:rPr>
                      <w:rFonts w:ascii="Calibri" w:hAnsi="Calibri" w:cs="Calibri"/>
                    </w:rPr>
                    <w:t xml:space="preserve"> ЕБРД 2 - кредит број 35418  </w:t>
                  </w:r>
                </w:p>
              </w:tc>
              <w:tc>
                <w:tcPr>
                  <w:tcW w:w="1559" w:type="dxa"/>
                  <w:tcBorders>
                    <w:top w:val="nil"/>
                    <w:left w:val="nil"/>
                    <w:bottom w:val="nil"/>
                    <w:right w:val="nil"/>
                  </w:tcBorders>
                  <w:shd w:val="clear" w:color="auto" w:fill="auto"/>
                  <w:vAlign w:val="center"/>
                  <w:hideMark/>
                </w:tcPr>
                <w:p w14:paraId="753324CB" w14:textId="77777777" w:rsidR="00B06777" w:rsidRPr="00B06777" w:rsidRDefault="00B06777" w:rsidP="00B06777">
                  <w:pPr>
                    <w:jc w:val="right"/>
                    <w:rPr>
                      <w:rFonts w:ascii="Calibri" w:hAnsi="Calibri" w:cs="Calibri"/>
                    </w:rPr>
                  </w:pPr>
                  <w:r w:rsidRPr="00B06777">
                    <w:rPr>
                      <w:rFonts w:ascii="Calibri" w:hAnsi="Calibri" w:cs="Calibri"/>
                    </w:rPr>
                    <w:t>7.477.515</w:t>
                  </w:r>
                </w:p>
              </w:tc>
              <w:tc>
                <w:tcPr>
                  <w:tcW w:w="1984" w:type="dxa"/>
                  <w:tcBorders>
                    <w:top w:val="nil"/>
                    <w:left w:val="nil"/>
                    <w:bottom w:val="nil"/>
                    <w:right w:val="nil"/>
                  </w:tcBorders>
                  <w:shd w:val="clear" w:color="auto" w:fill="auto"/>
                  <w:vAlign w:val="center"/>
                  <w:hideMark/>
                </w:tcPr>
                <w:p w14:paraId="46177635" w14:textId="77777777" w:rsidR="00B06777" w:rsidRPr="000E12B2" w:rsidRDefault="000E12B2" w:rsidP="00B06777">
                  <w:pPr>
                    <w:jc w:val="right"/>
                    <w:rPr>
                      <w:rFonts w:ascii="Calibri" w:hAnsi="Calibri" w:cs="Calibri"/>
                      <w:lang w:val="bs-Cyrl-BA"/>
                    </w:rPr>
                  </w:pPr>
                  <w:r>
                    <w:rPr>
                      <w:rFonts w:ascii="Calibri" w:hAnsi="Calibri" w:cs="Calibri"/>
                      <w:lang w:val="bs-Cyrl-BA"/>
                    </w:rPr>
                    <w:t>0</w:t>
                  </w:r>
                </w:p>
              </w:tc>
            </w:tr>
            <w:tr w:rsidR="00B06777" w:rsidRPr="00B06777" w14:paraId="6FF39A5F" w14:textId="77777777" w:rsidTr="00505332">
              <w:trPr>
                <w:trHeight w:val="360"/>
              </w:trPr>
              <w:tc>
                <w:tcPr>
                  <w:tcW w:w="5421" w:type="dxa"/>
                  <w:tcBorders>
                    <w:top w:val="nil"/>
                    <w:left w:val="nil"/>
                    <w:bottom w:val="nil"/>
                    <w:right w:val="nil"/>
                  </w:tcBorders>
                  <w:shd w:val="clear" w:color="auto" w:fill="auto"/>
                  <w:vAlign w:val="center"/>
                  <w:hideMark/>
                </w:tcPr>
                <w:p w14:paraId="6D4C83C0" w14:textId="77777777" w:rsidR="00B06777" w:rsidRPr="00B06777" w:rsidRDefault="00B06777" w:rsidP="00B06777">
                  <w:pPr>
                    <w:rPr>
                      <w:rFonts w:ascii="Calibri" w:hAnsi="Calibri" w:cs="Calibri"/>
                    </w:rPr>
                  </w:pPr>
                  <w:r w:rsidRPr="00B06777">
                    <w:rPr>
                      <w:rFonts w:ascii="Calibri" w:hAnsi="Calibri" w:cs="Calibri"/>
                    </w:rPr>
                    <w:t xml:space="preserve"> ЕИБ 1 - кредит број 21127    </w:t>
                  </w:r>
                </w:p>
              </w:tc>
              <w:tc>
                <w:tcPr>
                  <w:tcW w:w="1559" w:type="dxa"/>
                  <w:tcBorders>
                    <w:top w:val="nil"/>
                    <w:left w:val="nil"/>
                    <w:bottom w:val="nil"/>
                    <w:right w:val="nil"/>
                  </w:tcBorders>
                  <w:shd w:val="clear" w:color="auto" w:fill="auto"/>
                  <w:vAlign w:val="center"/>
                  <w:hideMark/>
                </w:tcPr>
                <w:p w14:paraId="2B6742E1" w14:textId="77777777" w:rsidR="00B06777" w:rsidRPr="00B06777" w:rsidRDefault="00B06777" w:rsidP="00B06777">
                  <w:pPr>
                    <w:jc w:val="right"/>
                    <w:rPr>
                      <w:rFonts w:ascii="Calibri" w:hAnsi="Calibri" w:cs="Calibri"/>
                    </w:rPr>
                  </w:pPr>
                  <w:r w:rsidRPr="00B06777">
                    <w:rPr>
                      <w:rFonts w:ascii="Calibri" w:hAnsi="Calibri" w:cs="Calibri"/>
                    </w:rPr>
                    <w:t>1.043.110</w:t>
                  </w:r>
                </w:p>
              </w:tc>
              <w:tc>
                <w:tcPr>
                  <w:tcW w:w="1984" w:type="dxa"/>
                  <w:tcBorders>
                    <w:top w:val="nil"/>
                    <w:left w:val="nil"/>
                    <w:bottom w:val="nil"/>
                    <w:right w:val="nil"/>
                  </w:tcBorders>
                  <w:shd w:val="clear" w:color="auto" w:fill="auto"/>
                  <w:vAlign w:val="center"/>
                  <w:hideMark/>
                </w:tcPr>
                <w:p w14:paraId="337D7B65" w14:textId="77777777" w:rsidR="00B06777" w:rsidRPr="00B06777" w:rsidRDefault="00B06777" w:rsidP="00B06777">
                  <w:pPr>
                    <w:jc w:val="right"/>
                    <w:rPr>
                      <w:rFonts w:ascii="Calibri" w:hAnsi="Calibri" w:cs="Calibri"/>
                    </w:rPr>
                  </w:pPr>
                  <w:r w:rsidRPr="00B06777">
                    <w:rPr>
                      <w:rFonts w:ascii="Calibri" w:hAnsi="Calibri" w:cs="Calibri"/>
                    </w:rPr>
                    <w:t>0</w:t>
                  </w:r>
                </w:p>
              </w:tc>
            </w:tr>
            <w:tr w:rsidR="00B06777" w:rsidRPr="00B06777" w14:paraId="05AFB2FF" w14:textId="77777777" w:rsidTr="00505332">
              <w:trPr>
                <w:trHeight w:val="360"/>
              </w:trPr>
              <w:tc>
                <w:tcPr>
                  <w:tcW w:w="5421" w:type="dxa"/>
                  <w:tcBorders>
                    <w:top w:val="nil"/>
                    <w:left w:val="nil"/>
                    <w:bottom w:val="nil"/>
                    <w:right w:val="nil"/>
                  </w:tcBorders>
                  <w:shd w:val="clear" w:color="auto" w:fill="auto"/>
                  <w:vAlign w:val="center"/>
                  <w:hideMark/>
                </w:tcPr>
                <w:p w14:paraId="6F760FB1" w14:textId="77777777" w:rsidR="00B06777" w:rsidRPr="00B06777" w:rsidRDefault="00B06777" w:rsidP="00B06777">
                  <w:pPr>
                    <w:rPr>
                      <w:rFonts w:ascii="Calibri" w:hAnsi="Calibri" w:cs="Calibri"/>
                    </w:rPr>
                  </w:pPr>
                  <w:r w:rsidRPr="00B06777">
                    <w:rPr>
                      <w:rFonts w:ascii="Calibri" w:hAnsi="Calibri" w:cs="Calibri"/>
                    </w:rPr>
                    <w:t xml:space="preserve"> ЕИБ 2 - кредит број 23376    </w:t>
                  </w:r>
                </w:p>
              </w:tc>
              <w:tc>
                <w:tcPr>
                  <w:tcW w:w="1559" w:type="dxa"/>
                  <w:tcBorders>
                    <w:top w:val="nil"/>
                    <w:left w:val="nil"/>
                    <w:bottom w:val="nil"/>
                    <w:right w:val="nil"/>
                  </w:tcBorders>
                  <w:shd w:val="clear" w:color="auto" w:fill="auto"/>
                  <w:vAlign w:val="center"/>
                  <w:hideMark/>
                </w:tcPr>
                <w:p w14:paraId="1F44E9C5" w14:textId="77777777" w:rsidR="00B06777" w:rsidRPr="00B06777" w:rsidRDefault="00B06777" w:rsidP="00B06777">
                  <w:pPr>
                    <w:jc w:val="right"/>
                    <w:rPr>
                      <w:rFonts w:ascii="Calibri" w:hAnsi="Calibri" w:cs="Calibri"/>
                    </w:rPr>
                  </w:pPr>
                  <w:r w:rsidRPr="00B06777">
                    <w:rPr>
                      <w:rFonts w:ascii="Calibri" w:hAnsi="Calibri" w:cs="Calibri"/>
                    </w:rPr>
                    <w:t>51.445.367</w:t>
                  </w:r>
                </w:p>
              </w:tc>
              <w:tc>
                <w:tcPr>
                  <w:tcW w:w="1984" w:type="dxa"/>
                  <w:tcBorders>
                    <w:top w:val="nil"/>
                    <w:left w:val="nil"/>
                    <w:bottom w:val="nil"/>
                    <w:right w:val="nil"/>
                  </w:tcBorders>
                  <w:shd w:val="clear" w:color="auto" w:fill="auto"/>
                  <w:vAlign w:val="center"/>
                  <w:hideMark/>
                </w:tcPr>
                <w:p w14:paraId="31C8F6C5" w14:textId="77777777" w:rsidR="00B06777" w:rsidRPr="000E12B2" w:rsidRDefault="00B06777" w:rsidP="000E12B2">
                  <w:pPr>
                    <w:jc w:val="right"/>
                    <w:rPr>
                      <w:rFonts w:ascii="Calibri" w:hAnsi="Calibri" w:cs="Calibri"/>
                      <w:lang w:val="bs-Cyrl-BA"/>
                    </w:rPr>
                  </w:pPr>
                  <w:r w:rsidRPr="00B06777">
                    <w:rPr>
                      <w:rFonts w:ascii="Calibri" w:hAnsi="Calibri" w:cs="Calibri"/>
                    </w:rPr>
                    <w:t>4</w:t>
                  </w:r>
                  <w:r w:rsidR="000E12B2">
                    <w:rPr>
                      <w:rFonts w:ascii="Calibri" w:hAnsi="Calibri" w:cs="Calibri"/>
                      <w:lang w:val="bs-Cyrl-BA"/>
                    </w:rPr>
                    <w:t>8</w:t>
                  </w:r>
                  <w:r w:rsidRPr="00B06777">
                    <w:rPr>
                      <w:rFonts w:ascii="Calibri" w:hAnsi="Calibri" w:cs="Calibri"/>
                    </w:rPr>
                    <w:t>.</w:t>
                  </w:r>
                  <w:r w:rsidR="000E12B2">
                    <w:rPr>
                      <w:rFonts w:ascii="Calibri" w:hAnsi="Calibri" w:cs="Calibri"/>
                      <w:lang w:val="bs-Cyrl-BA"/>
                    </w:rPr>
                    <w:t>231</w:t>
                  </w:r>
                  <w:r w:rsidRPr="00B06777">
                    <w:rPr>
                      <w:rFonts w:ascii="Calibri" w:hAnsi="Calibri" w:cs="Calibri"/>
                    </w:rPr>
                    <w:t>.</w:t>
                  </w:r>
                  <w:r w:rsidR="000E12B2">
                    <w:rPr>
                      <w:rFonts w:ascii="Calibri" w:hAnsi="Calibri" w:cs="Calibri"/>
                      <w:lang w:val="bs-Cyrl-BA"/>
                    </w:rPr>
                    <w:t>917</w:t>
                  </w:r>
                </w:p>
              </w:tc>
            </w:tr>
            <w:tr w:rsidR="00B06777" w:rsidRPr="00B06777" w14:paraId="01ADD851" w14:textId="77777777" w:rsidTr="00505332">
              <w:trPr>
                <w:trHeight w:val="360"/>
              </w:trPr>
              <w:tc>
                <w:tcPr>
                  <w:tcW w:w="5421" w:type="dxa"/>
                  <w:tcBorders>
                    <w:top w:val="nil"/>
                    <w:left w:val="nil"/>
                    <w:bottom w:val="nil"/>
                    <w:right w:val="nil"/>
                  </w:tcBorders>
                  <w:shd w:val="clear" w:color="auto" w:fill="auto"/>
                  <w:vAlign w:val="center"/>
                  <w:hideMark/>
                </w:tcPr>
                <w:p w14:paraId="4072826E" w14:textId="77777777" w:rsidR="00B06777" w:rsidRPr="00B06777" w:rsidRDefault="00B06777" w:rsidP="00B06777">
                  <w:pPr>
                    <w:rPr>
                      <w:rFonts w:ascii="Calibri" w:hAnsi="Calibri" w:cs="Calibri"/>
                    </w:rPr>
                  </w:pPr>
                  <w:r w:rsidRPr="00B06777">
                    <w:rPr>
                      <w:rFonts w:ascii="Calibri" w:hAnsi="Calibri" w:cs="Calibri"/>
                    </w:rPr>
                    <w:t>Искориштена средства из кредита Свјетске банке - Влада РС</w:t>
                  </w:r>
                </w:p>
              </w:tc>
              <w:tc>
                <w:tcPr>
                  <w:tcW w:w="1559" w:type="dxa"/>
                  <w:tcBorders>
                    <w:top w:val="nil"/>
                    <w:left w:val="nil"/>
                    <w:bottom w:val="nil"/>
                    <w:right w:val="nil"/>
                  </w:tcBorders>
                  <w:shd w:val="clear" w:color="auto" w:fill="auto"/>
                  <w:vAlign w:val="center"/>
                  <w:hideMark/>
                </w:tcPr>
                <w:p w14:paraId="04028CBB" w14:textId="77777777" w:rsidR="00B06777" w:rsidRPr="00B06777" w:rsidRDefault="00B06777" w:rsidP="00B06777">
                  <w:pPr>
                    <w:jc w:val="right"/>
                    <w:rPr>
                      <w:rFonts w:ascii="Calibri" w:hAnsi="Calibri" w:cs="Calibri"/>
                    </w:rPr>
                  </w:pPr>
                  <w:r w:rsidRPr="00B06777">
                    <w:rPr>
                      <w:rFonts w:ascii="Calibri" w:hAnsi="Calibri" w:cs="Calibri"/>
                    </w:rPr>
                    <w:t>260.169</w:t>
                  </w:r>
                </w:p>
              </w:tc>
              <w:tc>
                <w:tcPr>
                  <w:tcW w:w="1984" w:type="dxa"/>
                  <w:tcBorders>
                    <w:top w:val="nil"/>
                    <w:left w:val="nil"/>
                    <w:bottom w:val="nil"/>
                    <w:right w:val="nil"/>
                  </w:tcBorders>
                  <w:shd w:val="clear" w:color="auto" w:fill="auto"/>
                  <w:vAlign w:val="center"/>
                  <w:hideMark/>
                </w:tcPr>
                <w:p w14:paraId="70DDA272" w14:textId="77777777" w:rsidR="00B06777" w:rsidRPr="00B06777" w:rsidRDefault="000E12B2" w:rsidP="000E12B2">
                  <w:pPr>
                    <w:jc w:val="right"/>
                    <w:rPr>
                      <w:rFonts w:ascii="Calibri" w:hAnsi="Calibri" w:cs="Calibri"/>
                    </w:rPr>
                  </w:pPr>
                  <w:r>
                    <w:rPr>
                      <w:rFonts w:ascii="Calibri" w:hAnsi="Calibri" w:cs="Calibri"/>
                      <w:lang w:val="bs-Cyrl-BA"/>
                    </w:rPr>
                    <w:t>1.518.874</w:t>
                  </w:r>
                </w:p>
              </w:tc>
            </w:tr>
            <w:tr w:rsidR="00B06777" w:rsidRPr="00B06777" w14:paraId="0389F95F" w14:textId="77777777" w:rsidTr="00505332">
              <w:trPr>
                <w:trHeight w:val="360"/>
              </w:trPr>
              <w:tc>
                <w:tcPr>
                  <w:tcW w:w="5421" w:type="dxa"/>
                  <w:tcBorders>
                    <w:top w:val="nil"/>
                    <w:left w:val="nil"/>
                    <w:bottom w:val="nil"/>
                    <w:right w:val="nil"/>
                  </w:tcBorders>
                  <w:shd w:val="clear" w:color="auto" w:fill="auto"/>
                  <w:vAlign w:val="center"/>
                  <w:hideMark/>
                </w:tcPr>
                <w:p w14:paraId="05505A4B" w14:textId="77777777" w:rsidR="00B06777" w:rsidRPr="00B06777" w:rsidRDefault="00B06777" w:rsidP="00B06777">
                  <w:pPr>
                    <w:rPr>
                      <w:rFonts w:ascii="Calibri" w:hAnsi="Calibri" w:cs="Calibri"/>
                    </w:rPr>
                  </w:pPr>
                  <w:r w:rsidRPr="00B06777">
                    <w:rPr>
                      <w:rFonts w:ascii="Calibri" w:hAnsi="Calibri" w:cs="Calibri"/>
                    </w:rPr>
                    <w:t xml:space="preserve"> Влада Португала                            </w:t>
                  </w:r>
                </w:p>
              </w:tc>
              <w:tc>
                <w:tcPr>
                  <w:tcW w:w="1559" w:type="dxa"/>
                  <w:tcBorders>
                    <w:top w:val="nil"/>
                    <w:left w:val="nil"/>
                    <w:bottom w:val="nil"/>
                    <w:right w:val="nil"/>
                  </w:tcBorders>
                  <w:shd w:val="clear" w:color="auto" w:fill="auto"/>
                  <w:vAlign w:val="center"/>
                  <w:hideMark/>
                </w:tcPr>
                <w:p w14:paraId="76A4B1EE" w14:textId="77777777" w:rsidR="00B06777" w:rsidRPr="00B06777" w:rsidRDefault="00B06777" w:rsidP="00B06777">
                  <w:pPr>
                    <w:jc w:val="right"/>
                    <w:rPr>
                      <w:rFonts w:ascii="Calibri" w:hAnsi="Calibri" w:cs="Calibri"/>
                    </w:rPr>
                  </w:pPr>
                  <w:r w:rsidRPr="00B06777">
                    <w:rPr>
                      <w:rFonts w:ascii="Calibri" w:hAnsi="Calibri" w:cs="Calibri"/>
                    </w:rPr>
                    <w:t>2.080.292</w:t>
                  </w:r>
                </w:p>
              </w:tc>
              <w:tc>
                <w:tcPr>
                  <w:tcW w:w="1984" w:type="dxa"/>
                  <w:tcBorders>
                    <w:top w:val="nil"/>
                    <w:left w:val="nil"/>
                    <w:bottom w:val="nil"/>
                    <w:right w:val="nil"/>
                  </w:tcBorders>
                  <w:shd w:val="clear" w:color="auto" w:fill="auto"/>
                  <w:vAlign w:val="center"/>
                  <w:hideMark/>
                </w:tcPr>
                <w:p w14:paraId="274B019F" w14:textId="77777777" w:rsidR="00B06777" w:rsidRPr="00B06777" w:rsidRDefault="00B06777" w:rsidP="00B06777">
                  <w:pPr>
                    <w:jc w:val="right"/>
                    <w:rPr>
                      <w:rFonts w:ascii="Calibri" w:hAnsi="Calibri" w:cs="Calibri"/>
                    </w:rPr>
                  </w:pPr>
                  <w:r w:rsidRPr="00B06777">
                    <w:rPr>
                      <w:rFonts w:ascii="Calibri" w:hAnsi="Calibri" w:cs="Calibri"/>
                    </w:rPr>
                    <w:t>1.386.861</w:t>
                  </w:r>
                </w:p>
              </w:tc>
            </w:tr>
            <w:tr w:rsidR="00B06777" w:rsidRPr="00B06777" w14:paraId="2A096D8F" w14:textId="77777777" w:rsidTr="00505332">
              <w:trPr>
                <w:trHeight w:val="360"/>
              </w:trPr>
              <w:tc>
                <w:tcPr>
                  <w:tcW w:w="5421" w:type="dxa"/>
                  <w:tcBorders>
                    <w:top w:val="nil"/>
                    <w:left w:val="nil"/>
                    <w:bottom w:val="nil"/>
                    <w:right w:val="nil"/>
                  </w:tcBorders>
                  <w:shd w:val="clear" w:color="auto" w:fill="auto"/>
                  <w:vAlign w:val="center"/>
                  <w:hideMark/>
                </w:tcPr>
                <w:p w14:paraId="5F30655C" w14:textId="77777777" w:rsidR="00B06777" w:rsidRPr="00B06777" w:rsidRDefault="00B06777" w:rsidP="00B06777">
                  <w:pPr>
                    <w:rPr>
                      <w:rFonts w:ascii="Calibri" w:hAnsi="Calibri" w:cs="Calibri"/>
                    </w:rPr>
                  </w:pPr>
                  <w:r w:rsidRPr="00B06777">
                    <w:rPr>
                      <w:rFonts w:ascii="Calibri" w:hAnsi="Calibri" w:cs="Calibri"/>
                    </w:rPr>
                    <w:t xml:space="preserve"> Влада Пољске                          </w:t>
                  </w:r>
                </w:p>
              </w:tc>
              <w:tc>
                <w:tcPr>
                  <w:tcW w:w="1559" w:type="dxa"/>
                  <w:tcBorders>
                    <w:top w:val="nil"/>
                    <w:left w:val="nil"/>
                    <w:bottom w:val="nil"/>
                    <w:right w:val="nil"/>
                  </w:tcBorders>
                  <w:shd w:val="clear" w:color="auto" w:fill="auto"/>
                  <w:vAlign w:val="center"/>
                  <w:hideMark/>
                </w:tcPr>
                <w:p w14:paraId="5EAD6EEF" w14:textId="77777777" w:rsidR="00B06777" w:rsidRPr="00B06777" w:rsidRDefault="00B06777" w:rsidP="00B06777">
                  <w:pPr>
                    <w:jc w:val="right"/>
                    <w:rPr>
                      <w:rFonts w:ascii="Calibri" w:hAnsi="Calibri" w:cs="Calibri"/>
                    </w:rPr>
                  </w:pPr>
                  <w:r w:rsidRPr="00B06777">
                    <w:rPr>
                      <w:rFonts w:ascii="Calibri" w:hAnsi="Calibri" w:cs="Calibri"/>
                    </w:rPr>
                    <w:t>22.252.738</w:t>
                  </w:r>
                </w:p>
              </w:tc>
              <w:tc>
                <w:tcPr>
                  <w:tcW w:w="1984" w:type="dxa"/>
                  <w:tcBorders>
                    <w:top w:val="nil"/>
                    <w:left w:val="nil"/>
                    <w:bottom w:val="nil"/>
                    <w:right w:val="nil"/>
                  </w:tcBorders>
                  <w:shd w:val="clear" w:color="auto" w:fill="auto"/>
                  <w:vAlign w:val="center"/>
                  <w:hideMark/>
                </w:tcPr>
                <w:p w14:paraId="3E85B1F9" w14:textId="77777777" w:rsidR="00B06777" w:rsidRPr="000E12B2" w:rsidRDefault="000E12B2" w:rsidP="000E12B2">
                  <w:pPr>
                    <w:jc w:val="right"/>
                    <w:rPr>
                      <w:rFonts w:ascii="Calibri" w:hAnsi="Calibri" w:cs="Calibri"/>
                      <w:lang w:val="bs-Cyrl-BA"/>
                    </w:rPr>
                  </w:pPr>
                  <w:r>
                    <w:rPr>
                      <w:rFonts w:ascii="Calibri" w:hAnsi="Calibri" w:cs="Calibri"/>
                      <w:lang w:val="bs-Cyrl-BA"/>
                    </w:rPr>
                    <w:t>19</w:t>
                  </w:r>
                  <w:r w:rsidR="00B06777" w:rsidRPr="00B06777">
                    <w:rPr>
                      <w:rFonts w:ascii="Calibri" w:hAnsi="Calibri" w:cs="Calibri"/>
                    </w:rPr>
                    <w:t>.</w:t>
                  </w:r>
                  <w:r>
                    <w:rPr>
                      <w:rFonts w:ascii="Calibri" w:hAnsi="Calibri" w:cs="Calibri"/>
                      <w:lang w:val="bs-Cyrl-BA"/>
                    </w:rPr>
                    <w:t>970</w:t>
                  </w:r>
                  <w:r w:rsidR="00B06777" w:rsidRPr="00B06777">
                    <w:rPr>
                      <w:rFonts w:ascii="Calibri" w:hAnsi="Calibri" w:cs="Calibri"/>
                    </w:rPr>
                    <w:t>.</w:t>
                  </w:r>
                  <w:r>
                    <w:rPr>
                      <w:rFonts w:ascii="Calibri" w:hAnsi="Calibri" w:cs="Calibri"/>
                      <w:lang w:val="bs-Cyrl-BA"/>
                    </w:rPr>
                    <w:t>215</w:t>
                  </w:r>
                </w:p>
              </w:tc>
            </w:tr>
            <w:tr w:rsidR="00B06777" w:rsidRPr="00B06777" w14:paraId="12E0E9C7" w14:textId="77777777" w:rsidTr="00505332">
              <w:trPr>
                <w:trHeight w:val="360"/>
              </w:trPr>
              <w:tc>
                <w:tcPr>
                  <w:tcW w:w="5421" w:type="dxa"/>
                  <w:tcBorders>
                    <w:top w:val="nil"/>
                    <w:left w:val="nil"/>
                    <w:bottom w:val="nil"/>
                    <w:right w:val="nil"/>
                  </w:tcBorders>
                  <w:shd w:val="clear" w:color="auto" w:fill="auto"/>
                  <w:vAlign w:val="center"/>
                  <w:hideMark/>
                </w:tcPr>
                <w:p w14:paraId="46BCC118" w14:textId="77777777" w:rsidR="00B06777" w:rsidRPr="00B06777" w:rsidRDefault="00B06777" w:rsidP="00B06777">
                  <w:pPr>
                    <w:rPr>
                      <w:rFonts w:ascii="Calibri" w:hAnsi="Calibri" w:cs="Calibri"/>
                    </w:rPr>
                  </w:pPr>
                  <w:r w:rsidRPr="00B06777">
                    <w:rPr>
                      <w:rFonts w:ascii="Calibri" w:hAnsi="Calibri" w:cs="Calibri"/>
                    </w:rPr>
                    <w:t xml:space="preserve"> Влада Србије                            </w:t>
                  </w:r>
                </w:p>
              </w:tc>
              <w:tc>
                <w:tcPr>
                  <w:tcW w:w="1559" w:type="dxa"/>
                  <w:tcBorders>
                    <w:top w:val="nil"/>
                    <w:left w:val="nil"/>
                    <w:bottom w:val="nil"/>
                    <w:right w:val="nil"/>
                  </w:tcBorders>
                  <w:shd w:val="clear" w:color="auto" w:fill="auto"/>
                  <w:vAlign w:val="center"/>
                  <w:hideMark/>
                </w:tcPr>
                <w:p w14:paraId="52488DC2" w14:textId="77777777" w:rsidR="00B06777" w:rsidRPr="00B06777" w:rsidRDefault="00B06777" w:rsidP="00B06777">
                  <w:pPr>
                    <w:jc w:val="right"/>
                    <w:rPr>
                      <w:rFonts w:ascii="Calibri" w:hAnsi="Calibri" w:cs="Calibri"/>
                    </w:rPr>
                  </w:pPr>
                  <w:r w:rsidRPr="00B06777">
                    <w:rPr>
                      <w:rFonts w:ascii="Calibri" w:hAnsi="Calibri" w:cs="Calibri"/>
                    </w:rPr>
                    <w:t>11.193.867</w:t>
                  </w:r>
                </w:p>
              </w:tc>
              <w:tc>
                <w:tcPr>
                  <w:tcW w:w="1984" w:type="dxa"/>
                  <w:tcBorders>
                    <w:top w:val="nil"/>
                    <w:left w:val="nil"/>
                    <w:bottom w:val="nil"/>
                    <w:right w:val="nil"/>
                  </w:tcBorders>
                  <w:shd w:val="clear" w:color="auto" w:fill="auto"/>
                  <w:vAlign w:val="center"/>
                  <w:hideMark/>
                </w:tcPr>
                <w:p w14:paraId="447335BA" w14:textId="77777777" w:rsidR="00B06777" w:rsidRPr="000E12B2" w:rsidRDefault="000E12B2" w:rsidP="000E12B2">
                  <w:pPr>
                    <w:jc w:val="right"/>
                    <w:rPr>
                      <w:rFonts w:ascii="Calibri" w:hAnsi="Calibri" w:cs="Calibri"/>
                      <w:lang w:val="bs-Cyrl-BA"/>
                    </w:rPr>
                  </w:pPr>
                  <w:r>
                    <w:rPr>
                      <w:rFonts w:ascii="Calibri" w:hAnsi="Calibri" w:cs="Calibri"/>
                    </w:rPr>
                    <w:t>10.</w:t>
                  </w:r>
                  <w:r>
                    <w:rPr>
                      <w:rFonts w:ascii="Calibri" w:hAnsi="Calibri" w:cs="Calibri"/>
                      <w:lang w:val="bs-Cyrl-BA"/>
                    </w:rPr>
                    <w:t>150</w:t>
                  </w:r>
                  <w:r w:rsidR="00B06777" w:rsidRPr="00B06777">
                    <w:rPr>
                      <w:rFonts w:ascii="Calibri" w:hAnsi="Calibri" w:cs="Calibri"/>
                    </w:rPr>
                    <w:t>.</w:t>
                  </w:r>
                  <w:r>
                    <w:rPr>
                      <w:rFonts w:ascii="Calibri" w:hAnsi="Calibri" w:cs="Calibri"/>
                      <w:lang w:val="bs-Cyrl-BA"/>
                    </w:rPr>
                    <w:t>758</w:t>
                  </w:r>
                </w:p>
              </w:tc>
            </w:tr>
            <w:tr w:rsidR="00B06777" w:rsidRPr="00B06777" w14:paraId="28E63982" w14:textId="77777777" w:rsidTr="00505332">
              <w:trPr>
                <w:trHeight w:val="559"/>
              </w:trPr>
              <w:tc>
                <w:tcPr>
                  <w:tcW w:w="5421" w:type="dxa"/>
                  <w:tcBorders>
                    <w:top w:val="single" w:sz="8" w:space="0" w:color="auto"/>
                    <w:left w:val="nil"/>
                    <w:bottom w:val="single" w:sz="8" w:space="0" w:color="auto"/>
                    <w:right w:val="nil"/>
                  </w:tcBorders>
                  <w:shd w:val="clear" w:color="auto" w:fill="auto"/>
                  <w:vAlign w:val="center"/>
                  <w:hideMark/>
                </w:tcPr>
                <w:p w14:paraId="59753C87" w14:textId="77777777" w:rsidR="00B06777" w:rsidRPr="00B06777" w:rsidRDefault="00B06777" w:rsidP="00B06777">
                  <w:pPr>
                    <w:rPr>
                      <w:rFonts w:ascii="Calibri" w:hAnsi="Calibri" w:cs="Calibri"/>
                      <w:b/>
                      <w:bCs/>
                    </w:rPr>
                  </w:pPr>
                  <w:r w:rsidRPr="00B06777">
                    <w:rPr>
                      <w:rFonts w:ascii="Calibri" w:hAnsi="Calibri" w:cs="Calibri"/>
                      <w:b/>
                      <w:bCs/>
                    </w:rPr>
                    <w:t>Укупно дугорочни кредити у иностранству</w:t>
                  </w:r>
                </w:p>
              </w:tc>
              <w:tc>
                <w:tcPr>
                  <w:tcW w:w="1559" w:type="dxa"/>
                  <w:tcBorders>
                    <w:top w:val="single" w:sz="8" w:space="0" w:color="auto"/>
                    <w:left w:val="nil"/>
                    <w:bottom w:val="single" w:sz="8" w:space="0" w:color="auto"/>
                    <w:right w:val="nil"/>
                  </w:tcBorders>
                  <w:shd w:val="clear" w:color="auto" w:fill="auto"/>
                  <w:noWrap/>
                  <w:vAlign w:val="center"/>
                  <w:hideMark/>
                </w:tcPr>
                <w:p w14:paraId="019FDA98" w14:textId="77777777" w:rsidR="00B06777" w:rsidRPr="00B06777" w:rsidRDefault="00B06777" w:rsidP="00B06777">
                  <w:pPr>
                    <w:jc w:val="right"/>
                    <w:rPr>
                      <w:rFonts w:ascii="Calibri" w:hAnsi="Calibri" w:cs="Calibri"/>
                      <w:b/>
                      <w:bCs/>
                    </w:rPr>
                  </w:pPr>
                  <w:r w:rsidRPr="00B06777">
                    <w:rPr>
                      <w:rFonts w:ascii="Calibri" w:hAnsi="Calibri" w:cs="Calibri"/>
                      <w:b/>
                      <w:bCs/>
                    </w:rPr>
                    <w:t>95.753.058</w:t>
                  </w:r>
                </w:p>
              </w:tc>
              <w:tc>
                <w:tcPr>
                  <w:tcW w:w="1984" w:type="dxa"/>
                  <w:tcBorders>
                    <w:top w:val="single" w:sz="8" w:space="0" w:color="auto"/>
                    <w:left w:val="nil"/>
                    <w:bottom w:val="single" w:sz="8" w:space="0" w:color="auto"/>
                    <w:right w:val="nil"/>
                  </w:tcBorders>
                  <w:shd w:val="clear" w:color="auto" w:fill="auto"/>
                  <w:noWrap/>
                  <w:vAlign w:val="center"/>
                  <w:hideMark/>
                </w:tcPr>
                <w:p w14:paraId="6C919AA2" w14:textId="77777777" w:rsidR="00B06777" w:rsidRPr="000E12B2" w:rsidRDefault="000E12B2" w:rsidP="000E12B2">
                  <w:pPr>
                    <w:jc w:val="right"/>
                    <w:rPr>
                      <w:rFonts w:ascii="Calibri" w:hAnsi="Calibri" w:cs="Calibri"/>
                      <w:b/>
                      <w:bCs/>
                      <w:lang w:val="bs-Cyrl-BA"/>
                    </w:rPr>
                  </w:pPr>
                  <w:r>
                    <w:rPr>
                      <w:rFonts w:ascii="Calibri" w:hAnsi="Calibri" w:cs="Calibri"/>
                      <w:b/>
                      <w:bCs/>
                    </w:rPr>
                    <w:t>8</w:t>
                  </w:r>
                  <w:r>
                    <w:rPr>
                      <w:rFonts w:ascii="Calibri" w:hAnsi="Calibri" w:cs="Calibri"/>
                      <w:b/>
                      <w:bCs/>
                      <w:lang w:val="bs-Cyrl-BA"/>
                    </w:rPr>
                    <w:t>1</w:t>
                  </w:r>
                  <w:r w:rsidR="00B06777" w:rsidRPr="00B06777">
                    <w:rPr>
                      <w:rFonts w:ascii="Calibri" w:hAnsi="Calibri" w:cs="Calibri"/>
                      <w:b/>
                      <w:bCs/>
                    </w:rPr>
                    <w:t>.</w:t>
                  </w:r>
                  <w:r>
                    <w:rPr>
                      <w:rFonts w:ascii="Calibri" w:hAnsi="Calibri" w:cs="Calibri"/>
                      <w:b/>
                      <w:bCs/>
                      <w:lang w:val="bs-Cyrl-BA"/>
                    </w:rPr>
                    <w:t>258</w:t>
                  </w:r>
                  <w:r w:rsidR="00B06777" w:rsidRPr="00B06777">
                    <w:rPr>
                      <w:rFonts w:ascii="Calibri" w:hAnsi="Calibri" w:cs="Calibri"/>
                      <w:b/>
                      <w:bCs/>
                    </w:rPr>
                    <w:t>.</w:t>
                  </w:r>
                  <w:r>
                    <w:rPr>
                      <w:rFonts w:ascii="Calibri" w:hAnsi="Calibri" w:cs="Calibri"/>
                      <w:b/>
                      <w:bCs/>
                      <w:lang w:val="bs-Cyrl-BA"/>
                    </w:rPr>
                    <w:t>625</w:t>
                  </w:r>
                </w:p>
              </w:tc>
            </w:tr>
          </w:tbl>
          <w:p w14:paraId="2338EA99" w14:textId="77777777" w:rsidR="00B06777" w:rsidRPr="00B06777" w:rsidRDefault="00B06777" w:rsidP="001F7E47">
            <w:pPr>
              <w:jc w:val="both"/>
              <w:rPr>
                <w:rFonts w:ascii="Calibri" w:hAnsi="Calibri" w:cs="Calibri"/>
                <w:lang w:val="sr-Cyrl-BA"/>
              </w:rPr>
            </w:pPr>
          </w:p>
        </w:tc>
      </w:tr>
      <w:tr w:rsidR="0067262A" w:rsidRPr="001F7E47" w14:paraId="41DE52CE" w14:textId="77777777" w:rsidTr="00C8206D">
        <w:trPr>
          <w:gridBefore w:val="1"/>
          <w:wBefore w:w="15" w:type="dxa"/>
          <w:trHeight w:val="420"/>
        </w:trPr>
        <w:tc>
          <w:tcPr>
            <w:tcW w:w="9322" w:type="dxa"/>
            <w:gridSpan w:val="6"/>
            <w:tcBorders>
              <w:top w:val="nil"/>
              <w:left w:val="nil"/>
              <w:bottom w:val="nil"/>
              <w:right w:val="nil"/>
            </w:tcBorders>
            <w:shd w:val="clear" w:color="auto" w:fill="auto"/>
            <w:vAlign w:val="center"/>
          </w:tcPr>
          <w:p w14:paraId="6D326875" w14:textId="77777777" w:rsidR="0067262A" w:rsidRPr="001F7E47" w:rsidRDefault="0067262A" w:rsidP="001F7E47">
            <w:pPr>
              <w:jc w:val="both"/>
              <w:rPr>
                <w:rFonts w:ascii="Calibri" w:hAnsi="Calibri" w:cs="Calibri"/>
              </w:rPr>
            </w:pPr>
          </w:p>
        </w:tc>
      </w:tr>
    </w:tbl>
    <w:p w14:paraId="44F720C5" w14:textId="77777777" w:rsidR="000C62D7" w:rsidRPr="001F7E47" w:rsidRDefault="000C62D7" w:rsidP="009B6CC8">
      <w:pPr>
        <w:ind w:firstLine="567"/>
        <w:jc w:val="both"/>
        <w:rPr>
          <w:rFonts w:ascii="Calibri" w:hAnsi="Calibri" w:cs="Calibri"/>
          <w:lang w:val="sr-Cyrl-BA" w:eastAsia="en-GB"/>
        </w:rPr>
      </w:pPr>
      <w:r w:rsidRPr="001F7E47">
        <w:rPr>
          <w:rFonts w:ascii="Calibri" w:hAnsi="Calibri" w:cs="Calibri"/>
          <w:lang w:val="sr-Latn-CS" w:eastAsia="en-GB"/>
        </w:rPr>
        <w:t>Кредити одобрени од Европске банке за обнову и развој (ЕБРД) Лондон и Европске инвестиц</w:t>
      </w:r>
      <w:r w:rsidR="00DA70E3" w:rsidRPr="001F7E47">
        <w:rPr>
          <w:rFonts w:ascii="Calibri" w:hAnsi="Calibri" w:cs="Calibri"/>
          <w:lang w:val="sr-Cyrl-BA" w:eastAsia="en-GB"/>
        </w:rPr>
        <w:t>ионе</w:t>
      </w:r>
      <w:r w:rsidRPr="001F7E47">
        <w:rPr>
          <w:rFonts w:ascii="Calibri" w:hAnsi="Calibri" w:cs="Calibri"/>
          <w:lang w:val="sr-Latn-CS" w:eastAsia="en-GB"/>
        </w:rPr>
        <w:t xml:space="preserve"> банке (ЕИБ) Лу</w:t>
      </w:r>
      <w:r w:rsidRPr="001F7E47">
        <w:rPr>
          <w:rFonts w:ascii="Calibri" w:hAnsi="Calibri" w:cs="Calibri"/>
          <w:lang w:val="sr-Cyrl-BA" w:eastAsia="en-GB"/>
        </w:rPr>
        <w:t>кс</w:t>
      </w:r>
      <w:r w:rsidRPr="001F7E47">
        <w:rPr>
          <w:rFonts w:ascii="Calibri" w:hAnsi="Calibri" w:cs="Calibri"/>
          <w:lang w:val="sr-Latn-CS" w:eastAsia="en-GB"/>
        </w:rPr>
        <w:t xml:space="preserve">ембург, потписани током 2001. и 2005. године, </w:t>
      </w:r>
      <w:r w:rsidRPr="007C64FA">
        <w:rPr>
          <w:rFonts w:ascii="Calibri" w:hAnsi="Calibri" w:cs="Calibri"/>
          <w:lang w:val="sr-Latn-CS" w:eastAsia="en-GB"/>
        </w:rPr>
        <w:t>су у максималном износу од 217</w:t>
      </w:r>
      <w:r w:rsidR="0093100E" w:rsidRPr="007C64FA">
        <w:rPr>
          <w:rFonts w:ascii="Calibri" w:hAnsi="Calibri" w:cs="Calibri"/>
          <w:lang w:val="sr-Cyrl-BA" w:eastAsia="en-GB"/>
        </w:rPr>
        <w:t>.000.000</w:t>
      </w:r>
      <w:r w:rsidRPr="007C64FA">
        <w:rPr>
          <w:rFonts w:ascii="Calibri" w:hAnsi="Calibri" w:cs="Calibri"/>
          <w:lang w:val="sr-Latn-CS" w:eastAsia="en-GB"/>
        </w:rPr>
        <w:t xml:space="preserve"> </w:t>
      </w:r>
      <w:r w:rsidR="00751CA3" w:rsidRPr="007C64FA">
        <w:rPr>
          <w:rFonts w:ascii="Calibri" w:hAnsi="Calibri" w:cs="Calibri"/>
          <w:lang w:val="sr-Cyrl-BA" w:eastAsia="en-GB"/>
        </w:rPr>
        <w:t>евра</w:t>
      </w:r>
      <w:r w:rsidRPr="007C64FA">
        <w:rPr>
          <w:rFonts w:ascii="Calibri" w:hAnsi="Calibri" w:cs="Calibri"/>
          <w:lang w:val="sr-Cyrl-BA" w:eastAsia="en-GB"/>
        </w:rPr>
        <w:t>.</w:t>
      </w:r>
      <w:r w:rsidRPr="001F7E47">
        <w:rPr>
          <w:rFonts w:ascii="Calibri" w:hAnsi="Calibri" w:cs="Calibri"/>
          <w:lang w:val="sr-Cyrl-BA" w:eastAsia="en-GB"/>
        </w:rPr>
        <w:t xml:space="preserve"> Н</w:t>
      </w:r>
      <w:r w:rsidRPr="001F7E47">
        <w:rPr>
          <w:rFonts w:ascii="Calibri" w:hAnsi="Calibri" w:cs="Calibri"/>
          <w:lang w:val="sr-Latn-CS" w:eastAsia="en-GB"/>
        </w:rPr>
        <w:t xml:space="preserve">аведени износ </w:t>
      </w:r>
      <w:r w:rsidRPr="001F7E47">
        <w:rPr>
          <w:rFonts w:ascii="Calibri" w:hAnsi="Calibri" w:cs="Calibri"/>
          <w:lang w:val="sr-Cyrl-BA" w:eastAsia="en-GB"/>
        </w:rPr>
        <w:t xml:space="preserve">се </w:t>
      </w:r>
      <w:r w:rsidRPr="001F7E47">
        <w:rPr>
          <w:rFonts w:ascii="Calibri" w:hAnsi="Calibri" w:cs="Calibri"/>
          <w:lang w:val="sr-Latn-CS" w:eastAsia="en-GB"/>
        </w:rPr>
        <w:t xml:space="preserve">дијели у односу 40% и 60% на Жељезнице Републике Српске а.д. Добој и ЈП Жељезнице ФБиХ. </w:t>
      </w:r>
    </w:p>
    <w:p w14:paraId="57B10699" w14:textId="77777777" w:rsidR="000C62D7" w:rsidRPr="001F7E47" w:rsidRDefault="000C62D7" w:rsidP="001F7E47">
      <w:pPr>
        <w:jc w:val="both"/>
        <w:rPr>
          <w:rFonts w:ascii="Calibri" w:hAnsi="Calibri" w:cs="Calibri"/>
          <w:lang w:val="sr-Latn-CS" w:eastAsia="en-GB"/>
        </w:rPr>
      </w:pPr>
      <w:r w:rsidRPr="001F7E47">
        <w:rPr>
          <w:rFonts w:ascii="Calibri" w:hAnsi="Calibri" w:cs="Calibri"/>
          <w:lang w:val="sr-Latn-CS" w:eastAsia="en-GB"/>
        </w:rPr>
        <w:t xml:space="preserve">Кредити су одобрени с намјеном обнове и реконструкције Жељезница Републике Српске а.д. Добој. Наведене обавезе по кредитима осигуране су гаранцијама Владе РС, односно по кредитима од ЕИБ-а и ЕБРД-а осигурање уредне отплате представља сва имовина која се обнови из средстава наведених кредита. Повучена средства од кредита су искориштена за израду пројектне документације, реконструкцију и обнову опреме и инфраструктуре, те модернизацију возног парка. </w:t>
      </w:r>
    </w:p>
    <w:p w14:paraId="3D56FE0A" w14:textId="585F30EC" w:rsidR="009F55D6" w:rsidRPr="007C64FA" w:rsidRDefault="009F55D6" w:rsidP="009F55D6">
      <w:pPr>
        <w:ind w:firstLine="567"/>
        <w:jc w:val="both"/>
        <w:rPr>
          <w:rFonts w:ascii="Calibri" w:hAnsi="Calibri" w:cs="Calibri"/>
          <w:lang w:val="sr-Cyrl-BA" w:eastAsia="en-GB"/>
        </w:rPr>
      </w:pPr>
      <w:r w:rsidRPr="007C64FA">
        <w:rPr>
          <w:rFonts w:ascii="Calibri" w:hAnsi="Calibri" w:cs="Calibri"/>
          <w:lang w:val="sr-Cyrl-BA" w:eastAsia="en-GB"/>
        </w:rPr>
        <w:t xml:space="preserve">Кредит </w:t>
      </w:r>
      <w:r w:rsidR="007C64FA" w:rsidRPr="007C64FA">
        <w:rPr>
          <w:rFonts w:ascii="Calibri" w:hAnsi="Calibri" w:cs="Calibri"/>
          <w:lang w:val="sr-Cyrl-BA" w:eastAsia="en-GB"/>
        </w:rPr>
        <w:t>Свјетске банке</w:t>
      </w:r>
      <w:r w:rsidRPr="007C64FA">
        <w:rPr>
          <w:rFonts w:ascii="Calibri" w:hAnsi="Calibri" w:cs="Calibri"/>
          <w:lang w:val="sr-Cyrl-BA" w:eastAsia="en-GB"/>
        </w:rPr>
        <w:t xml:space="preserve"> у износу од 8.500.000 милиона евра је намијењен за плаћање друге и треће компоненте </w:t>
      </w:r>
      <w:r w:rsidRPr="007C64FA">
        <w:rPr>
          <w:rFonts w:ascii="Calibri" w:hAnsi="Calibri" w:cs="Calibri"/>
          <w:lang w:val="sr-Cyrl-BA"/>
        </w:rPr>
        <w:t>по Пројекту реструктурирања Жељезница Републике Српске број: ИБРД 8808-БА (отпремнине, консултанти, банкарске провизије и др.)</w:t>
      </w:r>
      <w:r w:rsidR="009E6EAF" w:rsidRPr="007C64FA">
        <w:rPr>
          <w:rFonts w:ascii="Calibri" w:hAnsi="Calibri" w:cs="Calibri"/>
          <w:lang w:val="sr-Cyrl-BA"/>
        </w:rPr>
        <w:t xml:space="preserve"> с</w:t>
      </w:r>
      <w:r w:rsidRPr="007C64FA">
        <w:rPr>
          <w:rFonts w:ascii="Calibri" w:hAnsi="Calibri" w:cs="Calibri"/>
          <w:lang w:val="sr-Cyrl-BA"/>
        </w:rPr>
        <w:t>агласно Уговору о преносу средстава зајма по Пројекту закљученом 30.08.2018. године између Владе Републике С</w:t>
      </w:r>
      <w:r w:rsidR="007C64FA" w:rsidRPr="007C64FA">
        <w:rPr>
          <w:rFonts w:ascii="Calibri" w:hAnsi="Calibri" w:cs="Calibri"/>
          <w:lang w:val="sr-Cyrl-BA"/>
        </w:rPr>
        <w:t>рпске – Министарства финансија,</w:t>
      </w:r>
      <w:r w:rsidRPr="007C64FA">
        <w:rPr>
          <w:rFonts w:ascii="Calibri" w:hAnsi="Calibri" w:cs="Calibri"/>
          <w:lang w:val="sr-Cyrl-BA"/>
        </w:rPr>
        <w:t xml:space="preserve"> Министарства саобраћаја и веза и Жељезница Републике Српске. Рок отплате зајма је 32 године.</w:t>
      </w:r>
      <w:r w:rsidRPr="007C64FA">
        <w:rPr>
          <w:rFonts w:ascii="Calibri" w:hAnsi="Calibri" w:cs="Calibri"/>
          <w:lang w:val="sr-Latn-BA"/>
        </w:rPr>
        <w:t xml:space="preserve"> Износ од </w:t>
      </w:r>
      <w:r w:rsidR="007C64FA" w:rsidRPr="007C64FA">
        <w:rPr>
          <w:rFonts w:ascii="Calibri" w:hAnsi="Calibri" w:cs="Calibri"/>
          <w:lang w:val="sr-Cyrl-RS"/>
        </w:rPr>
        <w:t>1.518.873,92</w:t>
      </w:r>
      <w:r w:rsidRPr="007C64FA">
        <w:rPr>
          <w:rFonts w:ascii="Calibri" w:hAnsi="Calibri" w:cs="Calibri"/>
          <w:lang w:val="sr-Latn-BA"/>
        </w:rPr>
        <w:t xml:space="preserve"> КМ представља искориштена средства по </w:t>
      </w:r>
      <w:r w:rsidRPr="007C64FA">
        <w:rPr>
          <w:rFonts w:ascii="Calibri" w:hAnsi="Calibri" w:cs="Calibri"/>
          <w:lang w:val="sr-Cyrl-BA"/>
        </w:rPr>
        <w:t xml:space="preserve">овом основу. </w:t>
      </w:r>
      <w:r w:rsidRPr="007C64FA">
        <w:rPr>
          <w:rFonts w:asciiTheme="minorHAnsi" w:hAnsiTheme="minorHAnsi"/>
          <w:lang w:val="sr-Cyrl-CS"/>
        </w:rPr>
        <w:t>Наиме, Влада РС је склопила уговор о кредитном задужењу са Свјетском банком,</w:t>
      </w:r>
      <w:r w:rsidRPr="007C64FA">
        <w:rPr>
          <w:rFonts w:asciiTheme="minorHAnsi" w:hAnsiTheme="minorHAnsi"/>
          <w:lang w:val="sr-Cyrl-BA"/>
        </w:rPr>
        <w:t xml:space="preserve"> </w:t>
      </w:r>
      <w:r w:rsidRPr="007C64FA">
        <w:rPr>
          <w:rFonts w:asciiTheme="minorHAnsi" w:hAnsiTheme="minorHAnsi"/>
          <w:lang w:val="sr-Cyrl-CS"/>
        </w:rPr>
        <w:lastRenderedPageBreak/>
        <w:t>намијењеним за</w:t>
      </w:r>
      <w:r w:rsidRPr="007C64FA">
        <w:rPr>
          <w:rFonts w:asciiTheme="minorHAnsi" w:hAnsiTheme="minorHAnsi"/>
          <w:lang w:val="sr-Cyrl-BA"/>
        </w:rPr>
        <w:t xml:space="preserve"> реструктурирањ</w:t>
      </w:r>
      <w:r w:rsidRPr="007C64FA">
        <w:rPr>
          <w:rFonts w:asciiTheme="minorHAnsi" w:hAnsiTheme="minorHAnsi"/>
          <w:lang w:val="sr-Cyrl-CS"/>
        </w:rPr>
        <w:t>е</w:t>
      </w:r>
      <w:r w:rsidRPr="007C64FA">
        <w:rPr>
          <w:rFonts w:asciiTheme="minorHAnsi" w:hAnsiTheme="minorHAnsi"/>
          <w:lang w:val="sr-Cyrl-BA"/>
        </w:rPr>
        <w:t xml:space="preserve"> Жељезница РС</w:t>
      </w:r>
      <w:r w:rsidRPr="007C64FA">
        <w:rPr>
          <w:rFonts w:asciiTheme="minorHAnsi" w:hAnsiTheme="minorHAnsi"/>
          <w:lang w:val="hr-HR"/>
        </w:rPr>
        <w:t>,</w:t>
      </w:r>
      <w:r w:rsidRPr="007C64FA">
        <w:rPr>
          <w:rFonts w:asciiTheme="minorHAnsi" w:hAnsiTheme="minorHAnsi"/>
          <w:lang w:val="sr-Cyrl-BA"/>
        </w:rPr>
        <w:t xml:space="preserve"> гдје су од укупног </w:t>
      </w:r>
      <w:r w:rsidRPr="007C64FA">
        <w:rPr>
          <w:rFonts w:ascii="Calibri" w:hAnsi="Calibri" w:cs="Calibri"/>
          <w:lang w:val="sr-Cyrl-BA" w:eastAsia="en-GB"/>
        </w:rPr>
        <w:t>износа кредита Свјетске банке 51.</w:t>
      </w:r>
      <w:r w:rsidRPr="007C64FA">
        <w:rPr>
          <w:rFonts w:ascii="Calibri" w:hAnsi="Calibri" w:cs="Calibri"/>
          <w:lang w:val="sr-Latn-BA" w:eastAsia="en-GB"/>
        </w:rPr>
        <w:t>3</w:t>
      </w:r>
      <w:r w:rsidRPr="007C64FA">
        <w:rPr>
          <w:rFonts w:ascii="Calibri" w:hAnsi="Calibri" w:cs="Calibri"/>
          <w:lang w:val="sr-Cyrl-BA" w:eastAsia="en-GB"/>
        </w:rPr>
        <w:t>00.000 евра, Жељезнице РС дужник за 8.500.000 евра.</w:t>
      </w:r>
    </w:p>
    <w:p w14:paraId="73818C18" w14:textId="77777777" w:rsidR="0066272A" w:rsidRPr="001F7E47" w:rsidRDefault="0066272A" w:rsidP="009B6CC8">
      <w:pPr>
        <w:ind w:firstLine="567"/>
        <w:jc w:val="both"/>
        <w:rPr>
          <w:rFonts w:ascii="Calibri" w:hAnsi="Calibri" w:cs="Calibri"/>
          <w:lang w:val="sr-Latn-CS" w:eastAsia="en-GB"/>
        </w:rPr>
      </w:pPr>
      <w:r w:rsidRPr="001F7E47">
        <w:rPr>
          <w:rFonts w:ascii="Calibri" w:hAnsi="Calibri" w:cs="Calibri"/>
          <w:lang w:val="sr-Latn-CS" w:eastAsia="en-GB"/>
        </w:rPr>
        <w:t xml:space="preserve">Кредит Републике Португал одобрен </w:t>
      </w:r>
      <w:r w:rsidRPr="001F7E47">
        <w:rPr>
          <w:rFonts w:ascii="Calibri" w:hAnsi="Calibri" w:cs="Calibri"/>
          <w:lang w:val="sr-Cyrl-BA" w:eastAsia="en-GB"/>
        </w:rPr>
        <w:t xml:space="preserve">је </w:t>
      </w:r>
      <w:r w:rsidRPr="001F7E47">
        <w:rPr>
          <w:rFonts w:ascii="Calibri" w:hAnsi="Calibri" w:cs="Calibri"/>
          <w:lang w:val="sr-Latn-CS" w:eastAsia="en-GB"/>
        </w:rPr>
        <w:t>1. јула 2002. године у износу од 3</w:t>
      </w:r>
      <w:r w:rsidR="00B1775F">
        <w:rPr>
          <w:rFonts w:ascii="Calibri" w:hAnsi="Calibri" w:cs="Calibri"/>
          <w:lang w:val="sr-Cyrl-BA" w:eastAsia="en-GB"/>
        </w:rPr>
        <w:t>.</w:t>
      </w:r>
      <w:r w:rsidRPr="001F7E47">
        <w:rPr>
          <w:rFonts w:ascii="Calibri" w:hAnsi="Calibri" w:cs="Calibri"/>
          <w:lang w:val="sr-Latn-CS" w:eastAsia="en-GB"/>
        </w:rPr>
        <w:t>9</w:t>
      </w:r>
      <w:r w:rsidR="00B1775F">
        <w:rPr>
          <w:rFonts w:ascii="Calibri" w:hAnsi="Calibri" w:cs="Calibri"/>
          <w:lang w:val="sr-Cyrl-BA" w:eastAsia="en-GB"/>
        </w:rPr>
        <w:t>00.000</w:t>
      </w:r>
      <w:r w:rsidRPr="001F7E47">
        <w:rPr>
          <w:rFonts w:ascii="Calibri" w:hAnsi="Calibri" w:cs="Calibri"/>
          <w:lang w:val="sr-Latn-CS" w:eastAsia="en-GB"/>
        </w:rPr>
        <w:t xml:space="preserve"> </w:t>
      </w:r>
      <w:r w:rsidRPr="00961828">
        <w:rPr>
          <w:rFonts w:ascii="Calibri" w:hAnsi="Calibri" w:cs="Calibri"/>
          <w:lang w:val="sr-Cyrl-BA" w:eastAsia="en-GB"/>
        </w:rPr>
        <w:t>евра</w:t>
      </w:r>
      <w:r w:rsidR="00B1775F">
        <w:rPr>
          <w:rFonts w:ascii="Calibri" w:hAnsi="Calibri" w:cs="Calibri"/>
          <w:lang w:val="sr-Cyrl-BA" w:eastAsia="en-GB"/>
        </w:rPr>
        <w:t xml:space="preserve"> </w:t>
      </w:r>
      <w:r w:rsidRPr="001F7E47">
        <w:rPr>
          <w:rFonts w:ascii="Calibri" w:hAnsi="Calibri" w:cs="Calibri"/>
          <w:lang w:val="sr-Cyrl-BA" w:eastAsia="en-GB"/>
        </w:rPr>
        <w:t>за</w:t>
      </w:r>
      <w:r w:rsidRPr="001F7E47">
        <w:rPr>
          <w:rFonts w:ascii="Calibri" w:hAnsi="Calibri" w:cs="Calibri"/>
          <w:lang w:val="sr-Latn-CS" w:eastAsia="en-GB"/>
        </w:rPr>
        <w:t xml:space="preserve"> финансирањ</w:t>
      </w:r>
      <w:r w:rsidRPr="001F7E47">
        <w:rPr>
          <w:rFonts w:ascii="Calibri" w:hAnsi="Calibri" w:cs="Calibri"/>
          <w:lang w:val="sr-Cyrl-BA" w:eastAsia="en-GB"/>
        </w:rPr>
        <w:t>е</w:t>
      </w:r>
      <w:r w:rsidRPr="001F7E47">
        <w:rPr>
          <w:rFonts w:ascii="Calibri" w:hAnsi="Calibri" w:cs="Calibri"/>
          <w:lang w:val="sr-Latn-CS" w:eastAsia="en-GB"/>
        </w:rPr>
        <w:t xml:space="preserve"> набавке нових теретних вагона. Рок доспијећа је до 2023. године.</w:t>
      </w:r>
    </w:p>
    <w:p w14:paraId="4BE86E07" w14:textId="77777777" w:rsidR="000C62D7" w:rsidRPr="00026E05" w:rsidRDefault="00EA4EB9" w:rsidP="009B6CC8">
      <w:pPr>
        <w:ind w:firstLine="567"/>
        <w:jc w:val="both"/>
        <w:rPr>
          <w:rFonts w:ascii="Calibri" w:hAnsi="Calibri" w:cs="Calibri"/>
          <w:lang w:val="sr-Cyrl-BA" w:eastAsia="en-GB"/>
        </w:rPr>
      </w:pPr>
      <w:r w:rsidRPr="00961828">
        <w:rPr>
          <w:rFonts w:ascii="Calibri" w:hAnsi="Calibri" w:cs="Calibri"/>
          <w:lang w:val="sr-Latn-CS" w:eastAsia="en-GB"/>
        </w:rPr>
        <w:t>С</w:t>
      </w:r>
      <w:r w:rsidRPr="00026E05">
        <w:rPr>
          <w:rFonts w:ascii="Calibri" w:hAnsi="Calibri" w:cs="Calibri"/>
          <w:lang w:val="sr-Latn-CS" w:eastAsia="en-GB"/>
        </w:rPr>
        <w:t xml:space="preserve">а Републиком Пољском </w:t>
      </w:r>
      <w:r w:rsidRPr="00961828">
        <w:rPr>
          <w:rFonts w:ascii="Calibri" w:hAnsi="Calibri" w:cs="Calibri"/>
          <w:lang w:val="sr-Latn-CS" w:eastAsia="en-GB"/>
        </w:rPr>
        <w:t>је</w:t>
      </w:r>
      <w:r w:rsidR="000C62D7" w:rsidRPr="00026E05">
        <w:rPr>
          <w:rFonts w:ascii="Calibri" w:hAnsi="Calibri" w:cs="Calibri"/>
          <w:lang w:val="sr-Latn-CS" w:eastAsia="en-GB"/>
        </w:rPr>
        <w:t xml:space="preserve"> 9. новембра 2010. </w:t>
      </w:r>
      <w:r w:rsidRPr="00961828">
        <w:rPr>
          <w:rFonts w:ascii="Calibri" w:hAnsi="Calibri" w:cs="Calibri"/>
          <w:lang w:val="sr-Latn-CS" w:eastAsia="en-GB"/>
        </w:rPr>
        <w:t>године</w:t>
      </w:r>
      <w:r w:rsidR="00DE604D" w:rsidRPr="00026E05">
        <w:rPr>
          <w:rFonts w:ascii="Calibri" w:hAnsi="Calibri" w:cs="Calibri"/>
          <w:lang w:val="sr-Cyrl-BA" w:eastAsia="en-GB"/>
        </w:rPr>
        <w:t xml:space="preserve"> </w:t>
      </w:r>
      <w:r w:rsidR="000C62D7" w:rsidRPr="00026E05">
        <w:rPr>
          <w:rFonts w:ascii="Calibri" w:hAnsi="Calibri" w:cs="Calibri"/>
          <w:lang w:val="sr-Latn-CS" w:eastAsia="en-GB"/>
        </w:rPr>
        <w:t>закључ</w:t>
      </w:r>
      <w:r w:rsidRPr="00961828">
        <w:rPr>
          <w:rFonts w:ascii="Calibri" w:hAnsi="Calibri" w:cs="Calibri"/>
          <w:lang w:val="sr-Latn-CS" w:eastAsia="en-GB"/>
        </w:rPr>
        <w:t>ен</w:t>
      </w:r>
      <w:r w:rsidR="000C62D7" w:rsidRPr="00026E05">
        <w:rPr>
          <w:rFonts w:ascii="Calibri" w:hAnsi="Calibri" w:cs="Calibri"/>
          <w:lang w:val="sr-Latn-CS" w:eastAsia="en-GB"/>
        </w:rPr>
        <w:t xml:space="preserve"> уговор</w:t>
      </w:r>
      <w:r w:rsidR="0006021E" w:rsidRPr="00026E05">
        <w:rPr>
          <w:rFonts w:ascii="Calibri" w:hAnsi="Calibri" w:cs="Calibri"/>
          <w:lang w:val="sr-Cyrl-BA" w:eastAsia="en-GB"/>
        </w:rPr>
        <w:t xml:space="preserve"> о дугорочном кредиту</w:t>
      </w:r>
      <w:r w:rsidR="000C62D7" w:rsidRPr="00026E05">
        <w:rPr>
          <w:rFonts w:ascii="Calibri" w:hAnsi="Calibri" w:cs="Calibri"/>
          <w:lang w:val="sr-Latn-CS" w:eastAsia="en-GB"/>
        </w:rPr>
        <w:t xml:space="preserve"> </w:t>
      </w:r>
      <w:r w:rsidR="00646148" w:rsidRPr="00026E05">
        <w:rPr>
          <w:rFonts w:ascii="Calibri" w:hAnsi="Calibri" w:cs="Calibri"/>
          <w:lang w:val="sr-Cyrl-BA" w:eastAsia="en-GB"/>
        </w:rPr>
        <w:t>за</w:t>
      </w:r>
      <w:r w:rsidR="000C62D7" w:rsidRPr="00026E05">
        <w:rPr>
          <w:rFonts w:ascii="Calibri" w:hAnsi="Calibri" w:cs="Calibri"/>
          <w:lang w:val="sr-Latn-CS" w:eastAsia="en-GB"/>
        </w:rPr>
        <w:t xml:space="preserve"> </w:t>
      </w:r>
      <w:r w:rsidR="00646148" w:rsidRPr="00026E05">
        <w:rPr>
          <w:rFonts w:ascii="Calibri" w:hAnsi="Calibri" w:cs="Calibri"/>
          <w:lang w:val="sr-Cyrl-BA" w:eastAsia="en-GB"/>
        </w:rPr>
        <w:t>набавку</w:t>
      </w:r>
      <w:r w:rsidR="00BA41E6" w:rsidRPr="00961828">
        <w:rPr>
          <w:rFonts w:ascii="Calibri" w:hAnsi="Calibri" w:cs="Calibri"/>
          <w:lang w:val="sr-Latn-CS"/>
        </w:rPr>
        <w:t xml:space="preserve"> теретних вагона</w:t>
      </w:r>
      <w:r w:rsidR="00026E05" w:rsidRPr="00026E05">
        <w:rPr>
          <w:rFonts w:ascii="Calibri" w:hAnsi="Calibri" w:cs="Calibri"/>
          <w:lang w:val="sr-Cyrl-BA"/>
        </w:rPr>
        <w:t>,</w:t>
      </w:r>
      <w:r w:rsidR="000C62D7" w:rsidRPr="00026E05">
        <w:rPr>
          <w:rFonts w:ascii="Calibri" w:hAnsi="Calibri" w:cs="Calibri"/>
          <w:lang w:val="sr-Latn-CS" w:eastAsia="en-GB"/>
        </w:rPr>
        <w:t xml:space="preserve"> транспортних средстава </w:t>
      </w:r>
      <w:r w:rsidR="00BA41E6" w:rsidRPr="00026E05">
        <w:rPr>
          <w:rFonts w:ascii="Calibri" w:hAnsi="Calibri" w:cs="Calibri"/>
          <w:lang w:val="sr-Cyrl-BA" w:eastAsia="en-GB"/>
        </w:rPr>
        <w:t xml:space="preserve">и </w:t>
      </w:r>
      <w:r w:rsidR="00BA41E6" w:rsidRPr="00961828">
        <w:rPr>
          <w:rFonts w:ascii="Calibri" w:hAnsi="Calibri" w:cs="Calibri"/>
          <w:lang w:val="sr-Latn-CS"/>
        </w:rPr>
        <w:t xml:space="preserve">опреме за радионице за одржавање жељезничких возила </w:t>
      </w:r>
      <w:r w:rsidR="00646148" w:rsidRPr="00026E05">
        <w:rPr>
          <w:rFonts w:ascii="Calibri" w:hAnsi="Calibri" w:cs="Calibri"/>
          <w:lang w:val="sr-Cyrl-BA"/>
        </w:rPr>
        <w:t>у износу од 19.999.651 евра</w:t>
      </w:r>
      <w:r w:rsidR="001128CE" w:rsidRPr="00026E05">
        <w:rPr>
          <w:rFonts w:ascii="Calibri" w:hAnsi="Calibri" w:cs="Calibri"/>
          <w:lang w:val="sr-Cyrl-BA"/>
        </w:rPr>
        <w:t>.</w:t>
      </w:r>
      <w:r w:rsidR="000C62D7" w:rsidRPr="00026E05">
        <w:rPr>
          <w:rFonts w:ascii="Calibri" w:hAnsi="Calibri" w:cs="Calibri"/>
          <w:lang w:val="sr-Latn-CS" w:eastAsia="en-GB"/>
        </w:rPr>
        <w:t xml:space="preserve"> Рок доспијећа је до 2032. године.</w:t>
      </w:r>
    </w:p>
    <w:p w14:paraId="2ED1DF61" w14:textId="77777777" w:rsidR="000C62D7" w:rsidRPr="001F7E47" w:rsidRDefault="000C62D7" w:rsidP="009B6CC8">
      <w:pPr>
        <w:ind w:firstLine="567"/>
        <w:jc w:val="both"/>
        <w:rPr>
          <w:rFonts w:ascii="Calibri" w:hAnsi="Calibri" w:cs="Calibri"/>
          <w:lang w:val="sr-Latn-CS" w:eastAsia="en-GB"/>
        </w:rPr>
      </w:pPr>
      <w:r w:rsidRPr="001F7E47">
        <w:rPr>
          <w:rFonts w:ascii="Calibri" w:hAnsi="Calibri" w:cs="Calibri"/>
          <w:lang w:val="sr-Latn-CS" w:eastAsia="en-GB"/>
        </w:rPr>
        <w:t xml:space="preserve">Кредит Републике Србије одобрен је 2013. године </w:t>
      </w:r>
      <w:r w:rsidRPr="001F7E47">
        <w:rPr>
          <w:rFonts w:ascii="Calibri" w:hAnsi="Calibri" w:cs="Calibri"/>
          <w:lang w:val="sr-Cyrl-BA" w:eastAsia="en-GB"/>
        </w:rPr>
        <w:t>у</w:t>
      </w:r>
      <w:r w:rsidRPr="001F7E47">
        <w:rPr>
          <w:rFonts w:ascii="Calibri" w:hAnsi="Calibri" w:cs="Calibri"/>
          <w:lang w:val="sr-Latn-CS" w:eastAsia="en-GB"/>
        </w:rPr>
        <w:t xml:space="preserve"> износ</w:t>
      </w:r>
      <w:r w:rsidRPr="001F7E47">
        <w:rPr>
          <w:rFonts w:ascii="Calibri" w:hAnsi="Calibri" w:cs="Calibri"/>
          <w:lang w:val="sr-Cyrl-BA" w:eastAsia="en-GB"/>
        </w:rPr>
        <w:t>у</w:t>
      </w:r>
      <w:r w:rsidRPr="001F7E47">
        <w:rPr>
          <w:rFonts w:ascii="Calibri" w:hAnsi="Calibri" w:cs="Calibri"/>
          <w:lang w:val="sr-Latn-CS" w:eastAsia="en-GB"/>
        </w:rPr>
        <w:t xml:space="preserve"> 15.643.453 КМ </w:t>
      </w:r>
      <w:r w:rsidRPr="001F7E47">
        <w:rPr>
          <w:rFonts w:ascii="Calibri" w:hAnsi="Calibri" w:cs="Calibri"/>
          <w:lang w:val="sr-Cyrl-BA" w:eastAsia="en-GB"/>
        </w:rPr>
        <w:t>на</w:t>
      </w:r>
      <w:r w:rsidRPr="001F7E47">
        <w:rPr>
          <w:rFonts w:ascii="Calibri" w:hAnsi="Calibri" w:cs="Calibri"/>
          <w:lang w:val="sr-Latn-CS" w:eastAsia="en-GB"/>
        </w:rPr>
        <w:t xml:space="preserve"> рок од 15 година с намјеном </w:t>
      </w:r>
      <w:r w:rsidRPr="001F7E47">
        <w:rPr>
          <w:rFonts w:ascii="Calibri" w:hAnsi="Calibri" w:cs="Calibri"/>
          <w:lang w:val="sr-Cyrl-BA" w:eastAsia="en-GB"/>
        </w:rPr>
        <w:t>набавке нових и подизања нивоа техничке исправности постојећих возних средстава</w:t>
      </w:r>
      <w:r w:rsidRPr="001F7E47">
        <w:rPr>
          <w:rFonts w:ascii="Calibri" w:hAnsi="Calibri" w:cs="Calibri"/>
          <w:lang w:val="sr-Latn-CS" w:eastAsia="en-GB"/>
        </w:rPr>
        <w:t xml:space="preserve">. </w:t>
      </w:r>
    </w:p>
    <w:p w14:paraId="4473681A" w14:textId="3B359BF5" w:rsidR="005900A2" w:rsidRPr="001F7E47" w:rsidRDefault="00DB4EEF" w:rsidP="00DB4EEF">
      <w:pPr>
        <w:ind w:firstLine="567"/>
        <w:jc w:val="both"/>
        <w:rPr>
          <w:rFonts w:ascii="Calibri" w:hAnsi="Calibri" w:cs="Calibri"/>
          <w:i/>
          <w:lang w:val="sr-Cyrl-BA" w:eastAsia="en-GB"/>
        </w:rPr>
      </w:pPr>
      <w:r>
        <w:rPr>
          <w:rFonts w:ascii="Calibri" w:hAnsi="Calibri" w:cs="Calibri"/>
          <w:lang w:val="sr-Cyrl-BA"/>
        </w:rPr>
        <w:t>Жељезница Републике Српске</w:t>
      </w:r>
      <w:r w:rsidR="00DE604D">
        <w:rPr>
          <w:rFonts w:ascii="Calibri" w:hAnsi="Calibri" w:cs="Calibri"/>
          <w:lang w:val="sr-Cyrl-BA" w:eastAsia="en-GB"/>
        </w:rPr>
        <w:t xml:space="preserve"> </w:t>
      </w:r>
      <w:r w:rsidR="005900A2" w:rsidRPr="00961828">
        <w:rPr>
          <w:rFonts w:ascii="Calibri" w:hAnsi="Calibri" w:cs="Calibri"/>
          <w:lang w:val="sr-Latn-CS" w:eastAsia="en-GB"/>
        </w:rPr>
        <w:t>је</w:t>
      </w:r>
      <w:r w:rsidR="00DE604D">
        <w:rPr>
          <w:rFonts w:ascii="Calibri" w:hAnsi="Calibri" w:cs="Calibri"/>
          <w:lang w:val="sr-Cyrl-BA" w:eastAsia="en-GB"/>
        </w:rPr>
        <w:t xml:space="preserve"> </w:t>
      </w:r>
      <w:r w:rsidR="005900A2" w:rsidRPr="00961828">
        <w:rPr>
          <w:rFonts w:ascii="Calibri" w:hAnsi="Calibri" w:cs="Calibri"/>
          <w:lang w:val="sr-Latn-CS" w:eastAsia="en-GB"/>
        </w:rPr>
        <w:t>извршил</w:t>
      </w:r>
      <w:r>
        <w:rPr>
          <w:rFonts w:ascii="Calibri" w:hAnsi="Calibri" w:cs="Calibri"/>
          <w:lang w:val="sr-Cyrl-BA" w:eastAsia="en-GB"/>
        </w:rPr>
        <w:t>а</w:t>
      </w:r>
      <w:r w:rsidR="00DE604D">
        <w:rPr>
          <w:rFonts w:ascii="Calibri" w:hAnsi="Calibri" w:cs="Calibri"/>
          <w:lang w:val="sr-Cyrl-BA" w:eastAsia="en-GB"/>
        </w:rPr>
        <w:t xml:space="preserve"> </w:t>
      </w:r>
      <w:r w:rsidR="005900A2" w:rsidRPr="00961828">
        <w:rPr>
          <w:rFonts w:ascii="Calibri" w:hAnsi="Calibri" w:cs="Calibri"/>
          <w:lang w:val="sr-Latn-CS" w:eastAsia="en-GB"/>
        </w:rPr>
        <w:t>рекласификацију</w:t>
      </w:r>
      <w:r w:rsidR="00B1775F">
        <w:rPr>
          <w:rFonts w:ascii="Calibri" w:hAnsi="Calibri" w:cs="Calibri"/>
          <w:lang w:val="sr-Cyrl-BA" w:eastAsia="en-GB"/>
        </w:rPr>
        <w:t xml:space="preserve"> </w:t>
      </w:r>
      <w:r w:rsidR="005900A2" w:rsidRPr="00961828">
        <w:rPr>
          <w:rFonts w:ascii="Calibri" w:hAnsi="Calibri" w:cs="Calibri"/>
          <w:lang w:val="sr-Latn-CS" w:eastAsia="en-GB"/>
        </w:rPr>
        <w:t>дијела</w:t>
      </w:r>
      <w:r w:rsidR="00DE604D">
        <w:rPr>
          <w:rFonts w:ascii="Calibri" w:hAnsi="Calibri" w:cs="Calibri"/>
          <w:lang w:val="sr-Cyrl-BA" w:eastAsia="en-GB"/>
        </w:rPr>
        <w:t xml:space="preserve"> </w:t>
      </w:r>
      <w:r w:rsidR="005900A2" w:rsidRPr="00961828">
        <w:rPr>
          <w:rFonts w:ascii="Calibri" w:hAnsi="Calibri" w:cs="Calibri"/>
          <w:lang w:val="sr-Latn-CS" w:eastAsia="en-GB"/>
        </w:rPr>
        <w:t>обавеза</w:t>
      </w:r>
      <w:r w:rsidR="00DE604D">
        <w:rPr>
          <w:rFonts w:ascii="Calibri" w:hAnsi="Calibri" w:cs="Calibri"/>
          <w:lang w:val="sr-Cyrl-BA" w:eastAsia="en-GB"/>
        </w:rPr>
        <w:t xml:space="preserve"> </w:t>
      </w:r>
      <w:r w:rsidR="005900A2" w:rsidRPr="00961828">
        <w:rPr>
          <w:rFonts w:ascii="Calibri" w:hAnsi="Calibri" w:cs="Calibri"/>
          <w:lang w:val="sr-Latn-CS" w:eastAsia="en-GB"/>
        </w:rPr>
        <w:t>по</w:t>
      </w:r>
      <w:r w:rsidR="00DE604D">
        <w:rPr>
          <w:rFonts w:ascii="Calibri" w:hAnsi="Calibri" w:cs="Calibri"/>
          <w:lang w:val="sr-Cyrl-BA" w:eastAsia="en-GB"/>
        </w:rPr>
        <w:t xml:space="preserve"> </w:t>
      </w:r>
      <w:r w:rsidR="005900A2" w:rsidRPr="00961828">
        <w:rPr>
          <w:rFonts w:ascii="Calibri" w:hAnsi="Calibri" w:cs="Calibri"/>
          <w:lang w:val="sr-Latn-CS" w:eastAsia="en-GB"/>
        </w:rPr>
        <w:t>основу</w:t>
      </w:r>
      <w:r w:rsidR="0027091F">
        <w:rPr>
          <w:rFonts w:ascii="Calibri" w:hAnsi="Calibri" w:cs="Calibri"/>
          <w:lang w:val="sr-Cyrl-BA" w:eastAsia="en-GB"/>
        </w:rPr>
        <w:t xml:space="preserve"> </w:t>
      </w:r>
      <w:r w:rsidR="005900A2" w:rsidRPr="00961828">
        <w:rPr>
          <w:rFonts w:ascii="Calibri" w:hAnsi="Calibri" w:cs="Calibri"/>
          <w:lang w:val="sr-Latn-CS" w:eastAsia="en-GB"/>
        </w:rPr>
        <w:t>дугорочних</w:t>
      </w:r>
      <w:r w:rsidR="0027091F">
        <w:rPr>
          <w:rFonts w:ascii="Calibri" w:hAnsi="Calibri" w:cs="Calibri"/>
          <w:lang w:val="sr-Cyrl-BA" w:eastAsia="en-GB"/>
        </w:rPr>
        <w:t xml:space="preserve"> </w:t>
      </w:r>
      <w:r w:rsidR="005900A2" w:rsidRPr="00961828">
        <w:rPr>
          <w:rFonts w:ascii="Calibri" w:hAnsi="Calibri" w:cs="Calibri"/>
          <w:lang w:val="sr-Latn-CS" w:eastAsia="en-GB"/>
        </w:rPr>
        <w:t>кредит</w:t>
      </w:r>
      <w:r w:rsidR="00B1775F">
        <w:rPr>
          <w:rFonts w:ascii="Calibri" w:hAnsi="Calibri" w:cs="Calibri"/>
          <w:lang w:val="sr-Cyrl-BA" w:eastAsia="en-GB"/>
        </w:rPr>
        <w:t>а</w:t>
      </w:r>
      <w:r w:rsidR="00816BBB">
        <w:rPr>
          <w:rFonts w:ascii="Calibri" w:hAnsi="Calibri" w:cs="Calibri"/>
          <w:lang w:val="sr-Cyrl-BA" w:eastAsia="en-GB"/>
        </w:rPr>
        <w:t>,</w:t>
      </w:r>
      <w:r w:rsidR="0027091F">
        <w:rPr>
          <w:rFonts w:ascii="Calibri" w:hAnsi="Calibri" w:cs="Calibri"/>
          <w:lang w:val="sr-Cyrl-BA" w:eastAsia="en-GB"/>
        </w:rPr>
        <w:t xml:space="preserve"> </w:t>
      </w:r>
      <w:r w:rsidR="00816BBB">
        <w:rPr>
          <w:rFonts w:ascii="Calibri" w:hAnsi="Calibri" w:cs="Calibri"/>
          <w:lang w:val="sr-Cyrl-BA" w:eastAsia="en-GB"/>
        </w:rPr>
        <w:t xml:space="preserve">чије рате </w:t>
      </w:r>
      <w:r w:rsidR="00816BBB">
        <w:rPr>
          <w:rFonts w:ascii="Calibri" w:hAnsi="Calibri" w:cs="Calibri"/>
          <w:lang w:val="sr-Latn-BA" w:eastAsia="en-GB"/>
        </w:rPr>
        <w:t>доспијевају за плаћање до годину дана</w:t>
      </w:r>
      <w:r w:rsidR="00816BBB">
        <w:rPr>
          <w:rFonts w:ascii="Calibri" w:hAnsi="Calibri" w:cs="Calibri"/>
          <w:lang w:val="sr-Cyrl-BA" w:eastAsia="en-GB"/>
        </w:rPr>
        <w:t xml:space="preserve">, </w:t>
      </w:r>
      <w:r w:rsidR="005900A2" w:rsidRPr="00961828">
        <w:rPr>
          <w:rFonts w:ascii="Calibri" w:hAnsi="Calibri" w:cs="Calibri"/>
          <w:lang w:val="sr-Latn-CS" w:eastAsia="en-GB"/>
        </w:rPr>
        <w:t>на</w:t>
      </w:r>
      <w:r w:rsidR="0027091F">
        <w:rPr>
          <w:rFonts w:ascii="Calibri" w:hAnsi="Calibri" w:cs="Calibri"/>
          <w:lang w:val="sr-Cyrl-BA" w:eastAsia="en-GB"/>
        </w:rPr>
        <w:t xml:space="preserve"> </w:t>
      </w:r>
      <w:r w:rsidR="005900A2" w:rsidRPr="00961828">
        <w:rPr>
          <w:rFonts w:ascii="Calibri" w:hAnsi="Calibri" w:cs="Calibri"/>
          <w:lang w:val="sr-Latn-CS" w:eastAsia="en-GB"/>
        </w:rPr>
        <w:t>краткорочне</w:t>
      </w:r>
      <w:r w:rsidR="0027091F">
        <w:rPr>
          <w:rFonts w:ascii="Calibri" w:hAnsi="Calibri" w:cs="Calibri"/>
          <w:lang w:val="sr-Cyrl-BA" w:eastAsia="en-GB"/>
        </w:rPr>
        <w:t xml:space="preserve"> </w:t>
      </w:r>
      <w:r w:rsidR="005900A2" w:rsidRPr="00961828">
        <w:rPr>
          <w:rFonts w:ascii="Calibri" w:hAnsi="Calibri" w:cs="Calibri"/>
          <w:lang w:val="sr-Latn-CS" w:eastAsia="en-GB"/>
        </w:rPr>
        <w:t>финансијске</w:t>
      </w:r>
      <w:r w:rsidR="0027091F">
        <w:rPr>
          <w:rFonts w:ascii="Calibri" w:hAnsi="Calibri" w:cs="Calibri"/>
          <w:lang w:val="sr-Cyrl-BA" w:eastAsia="en-GB"/>
        </w:rPr>
        <w:t xml:space="preserve"> </w:t>
      </w:r>
      <w:r w:rsidR="005900A2" w:rsidRPr="00961828">
        <w:rPr>
          <w:rFonts w:ascii="Calibri" w:hAnsi="Calibri" w:cs="Calibri"/>
          <w:lang w:val="sr-Latn-CS" w:eastAsia="en-GB"/>
        </w:rPr>
        <w:t>обавезе</w:t>
      </w:r>
      <w:r w:rsidR="005900A2" w:rsidRPr="001F7E47">
        <w:rPr>
          <w:rFonts w:ascii="Calibri" w:hAnsi="Calibri" w:cs="Calibri"/>
          <w:lang w:val="sr-Latn-CS" w:eastAsia="en-GB"/>
        </w:rPr>
        <w:t xml:space="preserve">. </w:t>
      </w:r>
    </w:p>
    <w:p w14:paraId="1A6D7B73" w14:textId="77777777" w:rsidR="00C54697" w:rsidRDefault="00C54697" w:rsidP="001F7E47">
      <w:pPr>
        <w:jc w:val="both"/>
        <w:rPr>
          <w:rFonts w:ascii="Calibri" w:hAnsi="Calibri" w:cs="Calibri"/>
          <w:i/>
          <w:lang w:val="sr-Cyrl-BA" w:eastAsia="en-GB"/>
        </w:rPr>
      </w:pPr>
    </w:p>
    <w:p w14:paraId="7525A19F" w14:textId="77777777" w:rsidR="009B6CC8" w:rsidRPr="00E276AE" w:rsidRDefault="009B6CC8" w:rsidP="001F7E47">
      <w:pPr>
        <w:jc w:val="both"/>
        <w:rPr>
          <w:rFonts w:ascii="Calibri" w:hAnsi="Calibri" w:cs="Calibri"/>
          <w:i/>
          <w:lang w:val="sr-Latn-CS" w:eastAsia="en-GB"/>
        </w:rPr>
      </w:pPr>
    </w:p>
    <w:p w14:paraId="3FB64F77" w14:textId="77777777" w:rsidR="000C62D7" w:rsidRDefault="000C62D7" w:rsidP="009B6CC8">
      <w:pPr>
        <w:pStyle w:val="Heading1"/>
        <w:spacing w:before="0" w:after="0"/>
        <w:ind w:left="426" w:hanging="426"/>
        <w:jc w:val="both"/>
        <w:rPr>
          <w:sz w:val="28"/>
          <w:szCs w:val="28"/>
        </w:rPr>
      </w:pPr>
      <w:bookmarkStart w:id="106" w:name="_Toc3360081"/>
      <w:bookmarkStart w:id="107" w:name="_Toc67040808"/>
      <w:r w:rsidRPr="009B6CC8">
        <w:rPr>
          <w:sz w:val="28"/>
          <w:szCs w:val="28"/>
        </w:rPr>
        <w:t>Краткорочне финансијске обавезе</w:t>
      </w:r>
      <w:bookmarkEnd w:id="106"/>
      <w:bookmarkEnd w:id="107"/>
    </w:p>
    <w:tbl>
      <w:tblPr>
        <w:tblW w:w="9087" w:type="dxa"/>
        <w:tblInd w:w="93" w:type="dxa"/>
        <w:tblLook w:val="04A0" w:firstRow="1" w:lastRow="0" w:firstColumn="1" w:lastColumn="0" w:noHBand="0" w:noVBand="1"/>
      </w:tblPr>
      <w:tblGrid>
        <w:gridCol w:w="5320"/>
        <w:gridCol w:w="1840"/>
        <w:gridCol w:w="1927"/>
      </w:tblGrid>
      <w:tr w:rsidR="00B502AA" w:rsidRPr="00B502AA" w14:paraId="3FDB462C" w14:textId="77777777" w:rsidTr="0023332D">
        <w:trPr>
          <w:trHeight w:val="360"/>
        </w:trPr>
        <w:tc>
          <w:tcPr>
            <w:tcW w:w="5320" w:type="dxa"/>
            <w:tcBorders>
              <w:top w:val="nil"/>
              <w:left w:val="nil"/>
              <w:bottom w:val="nil"/>
              <w:right w:val="nil"/>
            </w:tcBorders>
            <w:shd w:val="clear" w:color="auto" w:fill="auto"/>
            <w:noWrap/>
            <w:vAlign w:val="bottom"/>
            <w:hideMark/>
          </w:tcPr>
          <w:p w14:paraId="50136810" w14:textId="77777777" w:rsidR="00B502AA" w:rsidRPr="00B502AA" w:rsidRDefault="00B502AA" w:rsidP="00B502AA">
            <w:pPr>
              <w:rPr>
                <w:rFonts w:ascii="Arial" w:hAnsi="Arial" w:cs="Arial"/>
              </w:rPr>
            </w:pPr>
          </w:p>
        </w:tc>
        <w:tc>
          <w:tcPr>
            <w:tcW w:w="1840" w:type="dxa"/>
            <w:tcBorders>
              <w:top w:val="nil"/>
              <w:left w:val="nil"/>
              <w:bottom w:val="nil"/>
              <w:right w:val="nil"/>
            </w:tcBorders>
            <w:shd w:val="clear" w:color="auto" w:fill="auto"/>
            <w:noWrap/>
            <w:vAlign w:val="bottom"/>
            <w:hideMark/>
          </w:tcPr>
          <w:p w14:paraId="138C13DE" w14:textId="77777777" w:rsidR="00B502AA" w:rsidRPr="00B502AA" w:rsidRDefault="00B502AA" w:rsidP="00B502AA">
            <w:pPr>
              <w:rPr>
                <w:rFonts w:ascii="Arial" w:hAnsi="Arial" w:cs="Arial"/>
              </w:rPr>
            </w:pPr>
          </w:p>
        </w:tc>
        <w:tc>
          <w:tcPr>
            <w:tcW w:w="1927" w:type="dxa"/>
            <w:tcBorders>
              <w:top w:val="nil"/>
              <w:left w:val="nil"/>
              <w:bottom w:val="nil"/>
              <w:right w:val="nil"/>
            </w:tcBorders>
            <w:shd w:val="clear" w:color="auto" w:fill="auto"/>
            <w:noWrap/>
            <w:vAlign w:val="center"/>
            <w:hideMark/>
          </w:tcPr>
          <w:p w14:paraId="7FE2EE42" w14:textId="77777777" w:rsidR="00B502AA" w:rsidRPr="00B502AA" w:rsidRDefault="00B502AA" w:rsidP="00B502AA">
            <w:pPr>
              <w:jc w:val="right"/>
              <w:rPr>
                <w:rFonts w:ascii="Calibri" w:hAnsi="Calibri" w:cs="Calibri"/>
              </w:rPr>
            </w:pPr>
            <w:r w:rsidRPr="00B502AA">
              <w:rPr>
                <w:rFonts w:ascii="Calibri" w:hAnsi="Calibri" w:cs="Calibri"/>
              </w:rPr>
              <w:t xml:space="preserve">     у КМ</w:t>
            </w:r>
          </w:p>
        </w:tc>
      </w:tr>
      <w:tr w:rsidR="00B502AA" w:rsidRPr="00B502AA" w14:paraId="46B0D0BB" w14:textId="77777777" w:rsidTr="0023332D">
        <w:trPr>
          <w:trHeight w:val="559"/>
        </w:trPr>
        <w:tc>
          <w:tcPr>
            <w:tcW w:w="5320" w:type="dxa"/>
            <w:tcBorders>
              <w:top w:val="single" w:sz="8" w:space="0" w:color="auto"/>
              <w:left w:val="nil"/>
              <w:bottom w:val="single" w:sz="8" w:space="0" w:color="auto"/>
              <w:right w:val="nil"/>
            </w:tcBorders>
            <w:shd w:val="clear" w:color="auto" w:fill="auto"/>
            <w:vAlign w:val="center"/>
            <w:hideMark/>
          </w:tcPr>
          <w:p w14:paraId="5A1FEAE9" w14:textId="77777777" w:rsidR="00B502AA" w:rsidRPr="00B502AA" w:rsidRDefault="00B502AA" w:rsidP="00B502AA">
            <w:pPr>
              <w:rPr>
                <w:rFonts w:ascii="Calibri" w:hAnsi="Calibri" w:cs="Calibri"/>
                <w:b/>
                <w:bCs/>
                <w:color w:val="000000"/>
              </w:rPr>
            </w:pPr>
            <w:r w:rsidRPr="00B502AA">
              <w:rPr>
                <w:rFonts w:ascii="Calibri" w:hAnsi="Calibri" w:cs="Calibri"/>
                <w:b/>
                <w:bCs/>
                <w:color w:val="000000"/>
              </w:rPr>
              <w:t>Краткорочне финансиjске обавезе</w:t>
            </w:r>
          </w:p>
        </w:tc>
        <w:tc>
          <w:tcPr>
            <w:tcW w:w="1840" w:type="dxa"/>
            <w:tcBorders>
              <w:top w:val="single" w:sz="8" w:space="0" w:color="auto"/>
              <w:left w:val="nil"/>
              <w:bottom w:val="single" w:sz="8" w:space="0" w:color="auto"/>
              <w:right w:val="nil"/>
            </w:tcBorders>
            <w:shd w:val="clear" w:color="auto" w:fill="auto"/>
            <w:noWrap/>
            <w:vAlign w:val="center"/>
            <w:hideMark/>
          </w:tcPr>
          <w:p w14:paraId="1583E030" w14:textId="77777777" w:rsidR="00B502AA" w:rsidRPr="00B502AA" w:rsidRDefault="00B502AA" w:rsidP="00B502AA">
            <w:pPr>
              <w:jc w:val="right"/>
              <w:rPr>
                <w:rFonts w:ascii="Calibri" w:hAnsi="Calibri" w:cs="Calibri"/>
                <w:b/>
                <w:bCs/>
                <w:color w:val="000000"/>
              </w:rPr>
            </w:pPr>
            <w:r w:rsidRPr="00B502AA">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7F3C485B" w14:textId="77777777" w:rsidR="00B502AA" w:rsidRPr="00B502AA" w:rsidRDefault="00B502AA" w:rsidP="00AB33C5">
            <w:pPr>
              <w:jc w:val="right"/>
              <w:rPr>
                <w:rFonts w:ascii="Calibri" w:hAnsi="Calibri" w:cs="Calibri"/>
                <w:b/>
                <w:bCs/>
                <w:color w:val="000000"/>
              </w:rPr>
            </w:pPr>
            <w:r w:rsidRPr="00B502AA">
              <w:rPr>
                <w:rFonts w:ascii="Calibri" w:hAnsi="Calibri" w:cs="Calibri"/>
                <w:b/>
                <w:bCs/>
                <w:color w:val="000000"/>
              </w:rPr>
              <w:t>3</w:t>
            </w:r>
            <w:r w:rsidR="00AB33C5">
              <w:rPr>
                <w:rFonts w:ascii="Calibri" w:hAnsi="Calibri" w:cs="Calibri"/>
                <w:b/>
                <w:bCs/>
                <w:color w:val="000000"/>
                <w:lang w:val="bs-Cyrl-BA"/>
              </w:rPr>
              <w:t>1</w:t>
            </w:r>
            <w:r w:rsidRPr="00B502AA">
              <w:rPr>
                <w:rFonts w:ascii="Calibri" w:hAnsi="Calibri" w:cs="Calibri"/>
                <w:b/>
                <w:bCs/>
                <w:color w:val="000000"/>
              </w:rPr>
              <w:t>.</w:t>
            </w:r>
            <w:r w:rsidR="00AB33C5">
              <w:rPr>
                <w:rFonts w:ascii="Calibri" w:hAnsi="Calibri" w:cs="Calibri"/>
                <w:b/>
                <w:bCs/>
                <w:color w:val="000000"/>
                <w:lang w:val="bs-Cyrl-BA"/>
              </w:rPr>
              <w:t>12</w:t>
            </w:r>
            <w:r w:rsidRPr="00B502AA">
              <w:rPr>
                <w:rFonts w:ascii="Calibri" w:hAnsi="Calibri" w:cs="Calibri"/>
                <w:b/>
                <w:bCs/>
                <w:color w:val="000000"/>
              </w:rPr>
              <w:t>.2020</w:t>
            </w:r>
          </w:p>
        </w:tc>
      </w:tr>
      <w:tr w:rsidR="00B502AA" w:rsidRPr="00B502AA" w14:paraId="2E2F9F56" w14:textId="77777777" w:rsidTr="0023332D">
        <w:trPr>
          <w:trHeight w:val="360"/>
        </w:trPr>
        <w:tc>
          <w:tcPr>
            <w:tcW w:w="5320" w:type="dxa"/>
            <w:tcBorders>
              <w:top w:val="nil"/>
              <w:left w:val="nil"/>
              <w:bottom w:val="nil"/>
              <w:right w:val="nil"/>
            </w:tcBorders>
            <w:shd w:val="clear" w:color="auto" w:fill="auto"/>
            <w:vAlign w:val="center"/>
            <w:hideMark/>
          </w:tcPr>
          <w:p w14:paraId="08447193" w14:textId="1F211994" w:rsidR="00B502AA" w:rsidRPr="00B502AA" w:rsidRDefault="00B502AA" w:rsidP="007C64FA">
            <w:pPr>
              <w:rPr>
                <w:rFonts w:ascii="Calibri" w:hAnsi="Calibri" w:cs="Calibri"/>
                <w:color w:val="000000"/>
              </w:rPr>
            </w:pPr>
            <w:r w:rsidRPr="00B502AA">
              <w:rPr>
                <w:rFonts w:ascii="Calibri" w:hAnsi="Calibri" w:cs="Calibri"/>
                <w:color w:val="000000"/>
              </w:rPr>
              <w:t xml:space="preserve">Дио дугорочних кредита у земљи који доспијевају до годину дана </w:t>
            </w:r>
          </w:p>
        </w:tc>
        <w:tc>
          <w:tcPr>
            <w:tcW w:w="1840" w:type="dxa"/>
            <w:tcBorders>
              <w:top w:val="nil"/>
              <w:left w:val="nil"/>
              <w:bottom w:val="nil"/>
              <w:right w:val="nil"/>
            </w:tcBorders>
            <w:shd w:val="clear" w:color="auto" w:fill="auto"/>
            <w:noWrap/>
            <w:vAlign w:val="center"/>
            <w:hideMark/>
          </w:tcPr>
          <w:p w14:paraId="44C5CD7F" w14:textId="77777777" w:rsidR="00B502AA" w:rsidRPr="00B502AA" w:rsidRDefault="00B502AA" w:rsidP="00B502AA">
            <w:pPr>
              <w:jc w:val="right"/>
              <w:rPr>
                <w:rFonts w:ascii="Calibri" w:hAnsi="Calibri" w:cs="Calibri"/>
                <w:color w:val="000000"/>
              </w:rPr>
            </w:pPr>
            <w:r w:rsidRPr="00B502AA">
              <w:rPr>
                <w:rFonts w:ascii="Calibri" w:hAnsi="Calibri" w:cs="Calibri"/>
                <w:color w:val="000000"/>
              </w:rPr>
              <w:t>125.791</w:t>
            </w:r>
          </w:p>
        </w:tc>
        <w:tc>
          <w:tcPr>
            <w:tcW w:w="1927" w:type="dxa"/>
            <w:tcBorders>
              <w:top w:val="nil"/>
              <w:left w:val="nil"/>
              <w:bottom w:val="nil"/>
              <w:right w:val="nil"/>
            </w:tcBorders>
            <w:shd w:val="clear" w:color="auto" w:fill="auto"/>
            <w:noWrap/>
            <w:vAlign w:val="center"/>
            <w:hideMark/>
          </w:tcPr>
          <w:p w14:paraId="73696AB5" w14:textId="77777777" w:rsidR="00B502AA" w:rsidRPr="00B502AA" w:rsidRDefault="00B502AA" w:rsidP="00B502AA">
            <w:pPr>
              <w:jc w:val="right"/>
              <w:rPr>
                <w:rFonts w:ascii="Calibri" w:hAnsi="Calibri" w:cs="Calibri"/>
                <w:color w:val="000000"/>
              </w:rPr>
            </w:pPr>
            <w:r w:rsidRPr="00B502AA">
              <w:rPr>
                <w:rFonts w:ascii="Calibri" w:hAnsi="Calibri" w:cs="Calibri"/>
                <w:color w:val="000000"/>
              </w:rPr>
              <w:t>125.791</w:t>
            </w:r>
          </w:p>
        </w:tc>
      </w:tr>
      <w:tr w:rsidR="00B502AA" w:rsidRPr="00B502AA" w14:paraId="4889688B" w14:textId="77777777" w:rsidTr="0023332D">
        <w:trPr>
          <w:trHeight w:val="360"/>
        </w:trPr>
        <w:tc>
          <w:tcPr>
            <w:tcW w:w="5320" w:type="dxa"/>
            <w:tcBorders>
              <w:top w:val="nil"/>
              <w:left w:val="nil"/>
              <w:bottom w:val="nil"/>
              <w:right w:val="nil"/>
            </w:tcBorders>
            <w:shd w:val="clear" w:color="auto" w:fill="auto"/>
            <w:vAlign w:val="center"/>
            <w:hideMark/>
          </w:tcPr>
          <w:p w14:paraId="74006A33" w14:textId="64E19A9C" w:rsidR="00B502AA" w:rsidRPr="00B502AA" w:rsidRDefault="00B502AA" w:rsidP="00EC0FAC">
            <w:pPr>
              <w:rPr>
                <w:rFonts w:ascii="Calibri" w:hAnsi="Calibri" w:cs="Calibri"/>
                <w:color w:val="000000"/>
              </w:rPr>
            </w:pPr>
            <w:r w:rsidRPr="00B502AA">
              <w:rPr>
                <w:rFonts w:ascii="Calibri" w:hAnsi="Calibri" w:cs="Calibri"/>
                <w:color w:val="000000"/>
              </w:rPr>
              <w:t xml:space="preserve">Дио дугорочних кредита у иностранству који доспијевају до годину </w:t>
            </w:r>
            <w:r w:rsidRPr="00B502AA">
              <w:rPr>
                <w:rFonts w:ascii="Calibri" w:hAnsi="Calibri" w:cs="Calibri"/>
              </w:rPr>
              <w:t>дана</w:t>
            </w:r>
          </w:p>
        </w:tc>
        <w:tc>
          <w:tcPr>
            <w:tcW w:w="1840" w:type="dxa"/>
            <w:tcBorders>
              <w:top w:val="nil"/>
              <w:left w:val="nil"/>
              <w:bottom w:val="nil"/>
              <w:right w:val="nil"/>
            </w:tcBorders>
            <w:shd w:val="clear" w:color="auto" w:fill="auto"/>
            <w:noWrap/>
            <w:vAlign w:val="center"/>
            <w:hideMark/>
          </w:tcPr>
          <w:p w14:paraId="4EF71D10" w14:textId="77777777" w:rsidR="00B502AA" w:rsidRPr="00B502AA" w:rsidRDefault="00B502AA" w:rsidP="00B502AA">
            <w:pPr>
              <w:jc w:val="right"/>
              <w:rPr>
                <w:rFonts w:ascii="Calibri" w:hAnsi="Calibri" w:cs="Calibri"/>
                <w:color w:val="000000"/>
              </w:rPr>
            </w:pPr>
            <w:r w:rsidRPr="00B502AA">
              <w:rPr>
                <w:rFonts w:ascii="Calibri" w:hAnsi="Calibri" w:cs="Calibri"/>
                <w:color w:val="000000"/>
              </w:rPr>
              <w:t>16.316.636</w:t>
            </w:r>
          </w:p>
        </w:tc>
        <w:tc>
          <w:tcPr>
            <w:tcW w:w="1927" w:type="dxa"/>
            <w:tcBorders>
              <w:top w:val="nil"/>
              <w:left w:val="nil"/>
              <w:bottom w:val="nil"/>
              <w:right w:val="nil"/>
            </w:tcBorders>
            <w:shd w:val="clear" w:color="auto" w:fill="auto"/>
            <w:noWrap/>
            <w:vAlign w:val="center"/>
            <w:hideMark/>
          </w:tcPr>
          <w:p w14:paraId="7922D66F" w14:textId="77777777" w:rsidR="00B502AA" w:rsidRPr="00AB33C5" w:rsidRDefault="00AB33C5" w:rsidP="00AB33C5">
            <w:pPr>
              <w:jc w:val="right"/>
              <w:rPr>
                <w:rFonts w:ascii="Calibri" w:hAnsi="Calibri" w:cs="Calibri"/>
                <w:color w:val="000000"/>
                <w:lang w:val="bs-Cyrl-BA"/>
              </w:rPr>
            </w:pPr>
            <w:r>
              <w:rPr>
                <w:rFonts w:ascii="Calibri" w:hAnsi="Calibri" w:cs="Calibri"/>
                <w:color w:val="000000"/>
              </w:rPr>
              <w:t>1</w:t>
            </w:r>
            <w:r>
              <w:rPr>
                <w:rFonts w:ascii="Calibri" w:hAnsi="Calibri" w:cs="Calibri"/>
                <w:color w:val="000000"/>
                <w:lang w:val="bs-Cyrl-BA"/>
              </w:rPr>
              <w:t>5</w:t>
            </w:r>
            <w:r w:rsidR="00B502AA" w:rsidRPr="00B502AA">
              <w:rPr>
                <w:rFonts w:ascii="Calibri" w:hAnsi="Calibri" w:cs="Calibri"/>
                <w:color w:val="000000"/>
              </w:rPr>
              <w:t>.</w:t>
            </w:r>
            <w:r>
              <w:rPr>
                <w:rFonts w:ascii="Calibri" w:hAnsi="Calibri" w:cs="Calibri"/>
                <w:color w:val="000000"/>
                <w:lang w:val="bs-Cyrl-BA"/>
              </w:rPr>
              <w:t>399</w:t>
            </w:r>
            <w:r w:rsidR="00B502AA" w:rsidRPr="00B502AA">
              <w:rPr>
                <w:rFonts w:ascii="Calibri" w:hAnsi="Calibri" w:cs="Calibri"/>
                <w:color w:val="000000"/>
              </w:rPr>
              <w:t>.7</w:t>
            </w:r>
            <w:r>
              <w:rPr>
                <w:rFonts w:ascii="Calibri" w:hAnsi="Calibri" w:cs="Calibri"/>
                <w:color w:val="000000"/>
                <w:lang w:val="bs-Cyrl-BA"/>
              </w:rPr>
              <w:t>70</w:t>
            </w:r>
          </w:p>
        </w:tc>
      </w:tr>
      <w:tr w:rsidR="00B502AA" w:rsidRPr="00B502AA" w14:paraId="668512E0" w14:textId="77777777" w:rsidTr="0023332D">
        <w:trPr>
          <w:trHeight w:val="360"/>
        </w:trPr>
        <w:tc>
          <w:tcPr>
            <w:tcW w:w="5320" w:type="dxa"/>
            <w:tcBorders>
              <w:top w:val="nil"/>
              <w:left w:val="nil"/>
              <w:bottom w:val="nil"/>
              <w:right w:val="nil"/>
            </w:tcBorders>
            <w:shd w:val="clear" w:color="auto" w:fill="auto"/>
            <w:vAlign w:val="center"/>
            <w:hideMark/>
          </w:tcPr>
          <w:p w14:paraId="5A7C7F07" w14:textId="77777777" w:rsidR="00B502AA" w:rsidRPr="00B502AA" w:rsidRDefault="00B502AA" w:rsidP="00B502AA">
            <w:pPr>
              <w:rPr>
                <w:rFonts w:ascii="Calibri" w:hAnsi="Calibri" w:cs="Calibri"/>
                <w:color w:val="000000"/>
              </w:rPr>
            </w:pPr>
            <w:r w:rsidRPr="00B502AA">
              <w:rPr>
                <w:rFonts w:ascii="Calibri" w:hAnsi="Calibri" w:cs="Calibri"/>
                <w:color w:val="000000"/>
              </w:rPr>
              <w:t>Остале краткорочне финансијске обавезе</w:t>
            </w:r>
          </w:p>
        </w:tc>
        <w:tc>
          <w:tcPr>
            <w:tcW w:w="1840" w:type="dxa"/>
            <w:tcBorders>
              <w:top w:val="nil"/>
              <w:left w:val="nil"/>
              <w:bottom w:val="nil"/>
              <w:right w:val="nil"/>
            </w:tcBorders>
            <w:shd w:val="clear" w:color="auto" w:fill="auto"/>
            <w:noWrap/>
            <w:vAlign w:val="center"/>
            <w:hideMark/>
          </w:tcPr>
          <w:p w14:paraId="752203E9" w14:textId="77777777" w:rsidR="00B502AA" w:rsidRPr="00B502AA" w:rsidRDefault="00B502AA" w:rsidP="00B502AA">
            <w:pPr>
              <w:jc w:val="right"/>
              <w:rPr>
                <w:rFonts w:ascii="Calibri" w:hAnsi="Calibri" w:cs="Calibri"/>
                <w:color w:val="000000"/>
              </w:rPr>
            </w:pPr>
            <w:r w:rsidRPr="00B502AA">
              <w:rPr>
                <w:rFonts w:ascii="Calibri" w:hAnsi="Calibri" w:cs="Calibri"/>
                <w:color w:val="000000"/>
              </w:rPr>
              <w:t>212.931.113</w:t>
            </w:r>
          </w:p>
        </w:tc>
        <w:tc>
          <w:tcPr>
            <w:tcW w:w="1927" w:type="dxa"/>
            <w:tcBorders>
              <w:top w:val="nil"/>
              <w:left w:val="nil"/>
              <w:bottom w:val="nil"/>
              <w:right w:val="nil"/>
            </w:tcBorders>
            <w:shd w:val="clear" w:color="auto" w:fill="auto"/>
            <w:noWrap/>
            <w:vAlign w:val="center"/>
            <w:hideMark/>
          </w:tcPr>
          <w:p w14:paraId="34FCEFB7" w14:textId="77777777" w:rsidR="00B502AA" w:rsidRPr="00AB33C5" w:rsidRDefault="00AB33C5" w:rsidP="00AB33C5">
            <w:pPr>
              <w:jc w:val="right"/>
              <w:rPr>
                <w:rFonts w:ascii="Calibri" w:hAnsi="Calibri" w:cs="Calibri"/>
                <w:color w:val="000000"/>
                <w:lang w:val="bs-Cyrl-BA"/>
              </w:rPr>
            </w:pPr>
            <w:r>
              <w:rPr>
                <w:rFonts w:ascii="Calibri" w:hAnsi="Calibri" w:cs="Calibri"/>
                <w:color w:val="000000"/>
              </w:rPr>
              <w:t>2</w:t>
            </w:r>
            <w:r>
              <w:rPr>
                <w:rFonts w:ascii="Calibri" w:hAnsi="Calibri" w:cs="Calibri"/>
                <w:color w:val="000000"/>
                <w:lang w:val="bs-Cyrl-BA"/>
              </w:rPr>
              <w:t>37</w:t>
            </w:r>
            <w:r w:rsidR="00B502AA" w:rsidRPr="00B502AA">
              <w:rPr>
                <w:rFonts w:ascii="Calibri" w:hAnsi="Calibri" w:cs="Calibri"/>
                <w:color w:val="000000"/>
              </w:rPr>
              <w:t>.</w:t>
            </w:r>
            <w:r>
              <w:rPr>
                <w:rFonts w:ascii="Calibri" w:hAnsi="Calibri" w:cs="Calibri"/>
                <w:color w:val="000000"/>
                <w:lang w:val="bs-Cyrl-BA"/>
              </w:rPr>
              <w:t>030</w:t>
            </w:r>
            <w:r w:rsidR="00B502AA" w:rsidRPr="00B502AA">
              <w:rPr>
                <w:rFonts w:ascii="Calibri" w:hAnsi="Calibri" w:cs="Calibri"/>
                <w:color w:val="000000"/>
              </w:rPr>
              <w:t>.</w:t>
            </w:r>
            <w:r>
              <w:rPr>
                <w:rFonts w:ascii="Calibri" w:hAnsi="Calibri" w:cs="Calibri"/>
                <w:color w:val="000000"/>
                <w:lang w:val="bs-Cyrl-BA"/>
              </w:rPr>
              <w:t>309</w:t>
            </w:r>
          </w:p>
        </w:tc>
      </w:tr>
      <w:tr w:rsidR="00B502AA" w:rsidRPr="00B502AA" w14:paraId="29659EE9" w14:textId="77777777" w:rsidTr="0023332D">
        <w:trPr>
          <w:trHeight w:val="559"/>
        </w:trPr>
        <w:tc>
          <w:tcPr>
            <w:tcW w:w="5320" w:type="dxa"/>
            <w:tcBorders>
              <w:top w:val="single" w:sz="8" w:space="0" w:color="auto"/>
              <w:left w:val="nil"/>
              <w:bottom w:val="single" w:sz="8" w:space="0" w:color="auto"/>
              <w:right w:val="nil"/>
            </w:tcBorders>
            <w:shd w:val="clear" w:color="auto" w:fill="auto"/>
            <w:vAlign w:val="center"/>
            <w:hideMark/>
          </w:tcPr>
          <w:p w14:paraId="1A31FB96" w14:textId="77777777" w:rsidR="00B502AA" w:rsidRPr="00B502AA" w:rsidRDefault="00B502AA" w:rsidP="00B502AA">
            <w:pPr>
              <w:rPr>
                <w:rFonts w:ascii="Calibri" w:hAnsi="Calibri" w:cs="Calibri"/>
                <w:b/>
                <w:bCs/>
                <w:color w:val="000000"/>
              </w:rPr>
            </w:pPr>
            <w:r w:rsidRPr="00B502AA">
              <w:rPr>
                <w:rFonts w:ascii="Calibri" w:hAnsi="Calibri" w:cs="Calibri"/>
                <w:b/>
                <w:bCs/>
                <w:color w:val="000000"/>
              </w:rPr>
              <w:t>Укупне краткорочне финансиjске обавезе</w:t>
            </w:r>
          </w:p>
        </w:tc>
        <w:tc>
          <w:tcPr>
            <w:tcW w:w="1840" w:type="dxa"/>
            <w:tcBorders>
              <w:top w:val="single" w:sz="8" w:space="0" w:color="auto"/>
              <w:left w:val="nil"/>
              <w:bottom w:val="single" w:sz="8" w:space="0" w:color="auto"/>
              <w:right w:val="nil"/>
            </w:tcBorders>
            <w:shd w:val="clear" w:color="auto" w:fill="auto"/>
            <w:noWrap/>
            <w:vAlign w:val="center"/>
            <w:hideMark/>
          </w:tcPr>
          <w:p w14:paraId="0A8D65AA" w14:textId="77777777" w:rsidR="00B502AA" w:rsidRPr="00B502AA" w:rsidRDefault="00B502AA" w:rsidP="00B502AA">
            <w:pPr>
              <w:jc w:val="right"/>
              <w:rPr>
                <w:rFonts w:ascii="Calibri" w:hAnsi="Calibri" w:cs="Calibri"/>
                <w:b/>
                <w:bCs/>
                <w:color w:val="000000"/>
              </w:rPr>
            </w:pPr>
            <w:r w:rsidRPr="00B502AA">
              <w:rPr>
                <w:rFonts w:ascii="Calibri" w:hAnsi="Calibri" w:cs="Calibri"/>
                <w:b/>
                <w:bCs/>
                <w:color w:val="000000"/>
              </w:rPr>
              <w:t>229.373.540</w:t>
            </w:r>
          </w:p>
        </w:tc>
        <w:tc>
          <w:tcPr>
            <w:tcW w:w="1927" w:type="dxa"/>
            <w:tcBorders>
              <w:top w:val="single" w:sz="8" w:space="0" w:color="auto"/>
              <w:left w:val="nil"/>
              <w:bottom w:val="single" w:sz="8" w:space="0" w:color="auto"/>
              <w:right w:val="nil"/>
            </w:tcBorders>
            <w:shd w:val="clear" w:color="auto" w:fill="auto"/>
            <w:noWrap/>
            <w:vAlign w:val="center"/>
            <w:hideMark/>
          </w:tcPr>
          <w:p w14:paraId="6D81D8C3" w14:textId="77777777" w:rsidR="00B502AA" w:rsidRPr="00AB33C5" w:rsidRDefault="00AB33C5" w:rsidP="00AB33C5">
            <w:pPr>
              <w:jc w:val="right"/>
              <w:rPr>
                <w:rFonts w:ascii="Calibri" w:hAnsi="Calibri" w:cs="Calibri"/>
                <w:b/>
                <w:bCs/>
                <w:color w:val="000000"/>
                <w:lang w:val="bs-Cyrl-BA"/>
              </w:rPr>
            </w:pPr>
            <w:r>
              <w:rPr>
                <w:rFonts w:ascii="Calibri" w:hAnsi="Calibri" w:cs="Calibri"/>
                <w:b/>
                <w:bCs/>
                <w:color w:val="000000"/>
              </w:rPr>
              <w:t>24</w:t>
            </w:r>
            <w:r>
              <w:rPr>
                <w:rFonts w:ascii="Calibri" w:hAnsi="Calibri" w:cs="Calibri"/>
                <w:b/>
                <w:bCs/>
                <w:color w:val="000000"/>
                <w:lang w:val="bs-Cyrl-BA"/>
              </w:rPr>
              <w:t>2</w:t>
            </w:r>
            <w:r>
              <w:rPr>
                <w:rFonts w:ascii="Calibri" w:hAnsi="Calibri" w:cs="Calibri"/>
                <w:b/>
                <w:bCs/>
                <w:color w:val="000000"/>
              </w:rPr>
              <w:t>.</w:t>
            </w:r>
            <w:r>
              <w:rPr>
                <w:rFonts w:ascii="Calibri" w:hAnsi="Calibri" w:cs="Calibri"/>
                <w:b/>
                <w:bCs/>
                <w:color w:val="000000"/>
                <w:lang w:val="bs-Cyrl-BA"/>
              </w:rPr>
              <w:t>555</w:t>
            </w:r>
            <w:r>
              <w:rPr>
                <w:rFonts w:ascii="Calibri" w:hAnsi="Calibri" w:cs="Calibri"/>
                <w:b/>
                <w:bCs/>
                <w:color w:val="000000"/>
              </w:rPr>
              <w:t>.</w:t>
            </w:r>
            <w:r>
              <w:rPr>
                <w:rFonts w:ascii="Calibri" w:hAnsi="Calibri" w:cs="Calibri"/>
                <w:b/>
                <w:bCs/>
                <w:color w:val="000000"/>
                <w:lang w:val="bs-Cyrl-BA"/>
              </w:rPr>
              <w:t>860</w:t>
            </w:r>
          </w:p>
        </w:tc>
      </w:tr>
    </w:tbl>
    <w:p w14:paraId="3A8E240A" w14:textId="77777777" w:rsidR="00B502AA" w:rsidRDefault="00B502AA" w:rsidP="00B502AA">
      <w:pPr>
        <w:rPr>
          <w:lang w:val="hr-HR" w:eastAsia="hr-HR"/>
        </w:rPr>
      </w:pPr>
    </w:p>
    <w:p w14:paraId="7A0973D6" w14:textId="77777777" w:rsidR="009B6CC8" w:rsidRDefault="009B6CC8" w:rsidP="001F7E47">
      <w:pPr>
        <w:jc w:val="both"/>
        <w:rPr>
          <w:rFonts w:ascii="Calibri" w:hAnsi="Calibri" w:cs="Calibri"/>
          <w:lang w:val="sr-Latn-BA"/>
        </w:rPr>
      </w:pPr>
    </w:p>
    <w:p w14:paraId="57ADE1A3" w14:textId="77777777" w:rsidR="002A01A7" w:rsidRDefault="005900A2" w:rsidP="0067262A">
      <w:pPr>
        <w:ind w:firstLine="709"/>
        <w:jc w:val="both"/>
        <w:rPr>
          <w:rFonts w:ascii="Calibri" w:hAnsi="Calibri" w:cs="Calibri"/>
          <w:lang w:val="ru-RU"/>
        </w:rPr>
      </w:pPr>
      <w:r w:rsidRPr="001F7E47">
        <w:rPr>
          <w:rFonts w:ascii="Calibri" w:hAnsi="Calibri" w:cs="Calibri"/>
          <w:lang w:val="ru-RU"/>
        </w:rPr>
        <w:t>Дио дугорочних кредита у земљи који доспијевају до годину дана чине</w:t>
      </w:r>
      <w:r w:rsidR="000C62D7" w:rsidRPr="001F7E47">
        <w:rPr>
          <w:rFonts w:ascii="Calibri" w:hAnsi="Calibri" w:cs="Calibri"/>
          <w:lang w:val="ru-RU"/>
        </w:rPr>
        <w:t xml:space="preserve">: </w:t>
      </w:r>
    </w:p>
    <w:p w14:paraId="2B9E351B" w14:textId="50549114" w:rsidR="00B42372" w:rsidRPr="00B42372" w:rsidRDefault="00B42372" w:rsidP="001F7E47">
      <w:pPr>
        <w:jc w:val="both"/>
        <w:rPr>
          <w:rFonts w:ascii="Calibri" w:hAnsi="Calibri" w:cs="Calibri"/>
          <w:lang w:val="sr-Cyrl-RS"/>
        </w:rPr>
      </w:pP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ru-RU"/>
        </w:rPr>
        <w:tab/>
      </w:r>
      <w:r>
        <w:rPr>
          <w:rFonts w:ascii="Calibri" w:hAnsi="Calibri" w:cs="Calibri"/>
          <w:lang w:val="sr-Cyrl-RS"/>
        </w:rPr>
        <w:t>у КМ</w:t>
      </w:r>
    </w:p>
    <w:tbl>
      <w:tblPr>
        <w:tblW w:w="9087" w:type="dxa"/>
        <w:tblInd w:w="93" w:type="dxa"/>
        <w:tblLook w:val="04A0" w:firstRow="1" w:lastRow="0" w:firstColumn="1" w:lastColumn="0" w:noHBand="0" w:noVBand="1"/>
      </w:tblPr>
      <w:tblGrid>
        <w:gridCol w:w="5320"/>
        <w:gridCol w:w="1840"/>
        <w:gridCol w:w="1927"/>
      </w:tblGrid>
      <w:tr w:rsidR="002A01A7" w:rsidRPr="002A01A7" w14:paraId="169C44DB" w14:textId="77777777" w:rsidTr="0023332D">
        <w:trPr>
          <w:trHeight w:val="559"/>
        </w:trPr>
        <w:tc>
          <w:tcPr>
            <w:tcW w:w="5320" w:type="dxa"/>
            <w:tcBorders>
              <w:top w:val="single" w:sz="8" w:space="0" w:color="auto"/>
              <w:left w:val="nil"/>
              <w:bottom w:val="single" w:sz="8" w:space="0" w:color="auto"/>
              <w:right w:val="nil"/>
            </w:tcBorders>
            <w:shd w:val="clear" w:color="auto" w:fill="auto"/>
            <w:vAlign w:val="center"/>
            <w:hideMark/>
          </w:tcPr>
          <w:p w14:paraId="6A57A26F" w14:textId="77777777" w:rsidR="002A01A7" w:rsidRPr="002A01A7" w:rsidRDefault="002A01A7" w:rsidP="002A01A7">
            <w:pPr>
              <w:rPr>
                <w:rFonts w:ascii="Calibri" w:hAnsi="Calibri" w:cs="Calibri"/>
                <w:b/>
                <w:bCs/>
                <w:color w:val="000000"/>
              </w:rPr>
            </w:pPr>
            <w:r w:rsidRPr="002A01A7">
              <w:rPr>
                <w:rFonts w:ascii="Calibri" w:hAnsi="Calibri" w:cs="Calibri"/>
                <w:b/>
                <w:bCs/>
                <w:color w:val="000000"/>
              </w:rPr>
              <w:t>Текућа доспјећа</w:t>
            </w:r>
          </w:p>
        </w:tc>
        <w:tc>
          <w:tcPr>
            <w:tcW w:w="1840" w:type="dxa"/>
            <w:tcBorders>
              <w:top w:val="single" w:sz="8" w:space="0" w:color="auto"/>
              <w:left w:val="nil"/>
              <w:bottom w:val="single" w:sz="8" w:space="0" w:color="auto"/>
              <w:right w:val="nil"/>
            </w:tcBorders>
            <w:shd w:val="clear" w:color="auto" w:fill="auto"/>
            <w:noWrap/>
            <w:vAlign w:val="center"/>
            <w:hideMark/>
          </w:tcPr>
          <w:p w14:paraId="3EFF7BDA" w14:textId="77777777" w:rsidR="002A01A7" w:rsidRPr="002A01A7" w:rsidRDefault="002A01A7" w:rsidP="002A01A7">
            <w:pPr>
              <w:jc w:val="right"/>
              <w:rPr>
                <w:rFonts w:ascii="Calibri" w:hAnsi="Calibri" w:cs="Calibri"/>
                <w:b/>
                <w:bCs/>
                <w:color w:val="000000"/>
              </w:rPr>
            </w:pPr>
            <w:r w:rsidRPr="002A01A7">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6A3F39E0" w14:textId="77777777" w:rsidR="002A01A7" w:rsidRPr="002A01A7" w:rsidRDefault="002A01A7" w:rsidP="00AB33C5">
            <w:pPr>
              <w:jc w:val="right"/>
              <w:rPr>
                <w:rFonts w:ascii="Calibri" w:hAnsi="Calibri" w:cs="Calibri"/>
                <w:b/>
                <w:bCs/>
                <w:color w:val="000000"/>
              </w:rPr>
            </w:pPr>
            <w:r w:rsidRPr="002A01A7">
              <w:rPr>
                <w:rFonts w:ascii="Calibri" w:hAnsi="Calibri" w:cs="Calibri"/>
                <w:b/>
                <w:bCs/>
                <w:color w:val="000000"/>
              </w:rPr>
              <w:t>3</w:t>
            </w:r>
            <w:r w:rsidR="00AB33C5">
              <w:rPr>
                <w:rFonts w:ascii="Calibri" w:hAnsi="Calibri" w:cs="Calibri"/>
                <w:b/>
                <w:bCs/>
                <w:color w:val="000000"/>
                <w:lang w:val="bs-Cyrl-BA"/>
              </w:rPr>
              <w:t>1</w:t>
            </w:r>
            <w:r w:rsidRPr="002A01A7">
              <w:rPr>
                <w:rFonts w:ascii="Calibri" w:hAnsi="Calibri" w:cs="Calibri"/>
                <w:b/>
                <w:bCs/>
                <w:color w:val="000000"/>
              </w:rPr>
              <w:t>.</w:t>
            </w:r>
            <w:r w:rsidR="00AB33C5">
              <w:rPr>
                <w:rFonts w:ascii="Calibri" w:hAnsi="Calibri" w:cs="Calibri"/>
                <w:b/>
                <w:bCs/>
                <w:color w:val="000000"/>
                <w:lang w:val="bs-Cyrl-BA"/>
              </w:rPr>
              <w:t>12</w:t>
            </w:r>
            <w:r w:rsidRPr="002A01A7">
              <w:rPr>
                <w:rFonts w:ascii="Calibri" w:hAnsi="Calibri" w:cs="Calibri"/>
                <w:b/>
                <w:bCs/>
                <w:color w:val="000000"/>
              </w:rPr>
              <w:t>.2020</w:t>
            </w:r>
          </w:p>
        </w:tc>
      </w:tr>
      <w:tr w:rsidR="002A01A7" w:rsidRPr="002A01A7" w14:paraId="5A5C200A" w14:textId="77777777" w:rsidTr="0023332D">
        <w:trPr>
          <w:trHeight w:val="360"/>
        </w:trPr>
        <w:tc>
          <w:tcPr>
            <w:tcW w:w="5320" w:type="dxa"/>
            <w:tcBorders>
              <w:top w:val="nil"/>
              <w:left w:val="nil"/>
              <w:bottom w:val="nil"/>
              <w:right w:val="nil"/>
            </w:tcBorders>
            <w:shd w:val="clear" w:color="auto" w:fill="auto"/>
            <w:vAlign w:val="center"/>
            <w:hideMark/>
          </w:tcPr>
          <w:p w14:paraId="040A506A" w14:textId="7A56218C" w:rsidR="002A01A7" w:rsidRPr="002A01A7" w:rsidRDefault="002037CC" w:rsidP="002A01A7">
            <w:pPr>
              <w:rPr>
                <w:rFonts w:ascii="Calibri" w:hAnsi="Calibri" w:cs="Calibri"/>
                <w:color w:val="000000"/>
              </w:rPr>
            </w:pPr>
            <w:r>
              <w:rPr>
                <w:rFonts w:ascii="Calibri" w:hAnsi="Calibri" w:cs="Calibri"/>
                <w:color w:val="000000"/>
              </w:rPr>
              <w:t xml:space="preserve">Репрограм Електро </w:t>
            </w:r>
            <w:r>
              <w:rPr>
                <w:rFonts w:ascii="Calibri" w:hAnsi="Calibri" w:cs="Calibri"/>
                <w:color w:val="000000"/>
                <w:lang w:val="sr-Cyrl-RS"/>
              </w:rPr>
              <w:t>К</w:t>
            </w:r>
            <w:r w:rsidR="002A01A7" w:rsidRPr="002A01A7">
              <w:rPr>
                <w:rFonts w:ascii="Calibri" w:hAnsi="Calibri" w:cs="Calibri"/>
                <w:color w:val="000000"/>
              </w:rPr>
              <w:t>рајина Бања Лука</w:t>
            </w:r>
          </w:p>
        </w:tc>
        <w:tc>
          <w:tcPr>
            <w:tcW w:w="1840" w:type="dxa"/>
            <w:tcBorders>
              <w:top w:val="nil"/>
              <w:left w:val="nil"/>
              <w:bottom w:val="nil"/>
              <w:right w:val="nil"/>
            </w:tcBorders>
            <w:shd w:val="clear" w:color="auto" w:fill="auto"/>
            <w:vAlign w:val="center"/>
            <w:hideMark/>
          </w:tcPr>
          <w:p w14:paraId="1ABBB798" w14:textId="77777777" w:rsidR="002A01A7" w:rsidRPr="002A01A7" w:rsidRDefault="002A01A7" w:rsidP="002A01A7">
            <w:pPr>
              <w:jc w:val="right"/>
              <w:rPr>
                <w:rFonts w:ascii="Calibri" w:hAnsi="Calibri" w:cs="Calibri"/>
                <w:color w:val="000000"/>
              </w:rPr>
            </w:pPr>
            <w:r w:rsidRPr="002A01A7">
              <w:rPr>
                <w:rFonts w:ascii="Calibri" w:hAnsi="Calibri" w:cs="Calibri"/>
                <w:color w:val="000000"/>
              </w:rPr>
              <w:t>91.653</w:t>
            </w:r>
          </w:p>
        </w:tc>
        <w:tc>
          <w:tcPr>
            <w:tcW w:w="1927" w:type="dxa"/>
            <w:tcBorders>
              <w:top w:val="nil"/>
              <w:left w:val="nil"/>
              <w:bottom w:val="nil"/>
              <w:right w:val="nil"/>
            </w:tcBorders>
            <w:shd w:val="clear" w:color="auto" w:fill="auto"/>
            <w:vAlign w:val="center"/>
            <w:hideMark/>
          </w:tcPr>
          <w:p w14:paraId="2E7F07D4" w14:textId="77777777" w:rsidR="002A01A7" w:rsidRPr="002A01A7" w:rsidRDefault="002A01A7" w:rsidP="002A01A7">
            <w:pPr>
              <w:jc w:val="right"/>
              <w:rPr>
                <w:rFonts w:ascii="Calibri" w:hAnsi="Calibri" w:cs="Calibri"/>
                <w:color w:val="000000"/>
              </w:rPr>
            </w:pPr>
            <w:r w:rsidRPr="002A01A7">
              <w:rPr>
                <w:rFonts w:ascii="Calibri" w:hAnsi="Calibri" w:cs="Calibri"/>
                <w:color w:val="000000"/>
              </w:rPr>
              <w:t>91.653</w:t>
            </w:r>
          </w:p>
        </w:tc>
      </w:tr>
      <w:tr w:rsidR="002A01A7" w:rsidRPr="002A01A7" w14:paraId="46FB6227" w14:textId="77777777" w:rsidTr="0023332D">
        <w:trPr>
          <w:trHeight w:val="360"/>
        </w:trPr>
        <w:tc>
          <w:tcPr>
            <w:tcW w:w="5320" w:type="dxa"/>
            <w:tcBorders>
              <w:top w:val="nil"/>
              <w:left w:val="nil"/>
              <w:bottom w:val="nil"/>
              <w:right w:val="nil"/>
            </w:tcBorders>
            <w:shd w:val="clear" w:color="auto" w:fill="auto"/>
            <w:vAlign w:val="center"/>
            <w:hideMark/>
          </w:tcPr>
          <w:p w14:paraId="1B45F92D" w14:textId="77777777" w:rsidR="002A01A7" w:rsidRPr="002A01A7" w:rsidRDefault="002A01A7" w:rsidP="002A01A7">
            <w:pPr>
              <w:rPr>
                <w:rFonts w:ascii="Calibri" w:hAnsi="Calibri" w:cs="Calibri"/>
                <w:color w:val="000000"/>
              </w:rPr>
            </w:pPr>
            <w:r w:rsidRPr="002A01A7">
              <w:rPr>
                <w:rFonts w:ascii="Calibri" w:hAnsi="Calibri" w:cs="Calibri"/>
                <w:color w:val="000000"/>
              </w:rPr>
              <w:t>Репрограм Електро  Добој</w:t>
            </w:r>
          </w:p>
        </w:tc>
        <w:tc>
          <w:tcPr>
            <w:tcW w:w="1840" w:type="dxa"/>
            <w:tcBorders>
              <w:top w:val="nil"/>
              <w:left w:val="nil"/>
              <w:bottom w:val="nil"/>
              <w:right w:val="nil"/>
            </w:tcBorders>
            <w:shd w:val="clear" w:color="auto" w:fill="auto"/>
            <w:vAlign w:val="center"/>
            <w:hideMark/>
          </w:tcPr>
          <w:p w14:paraId="6674E925" w14:textId="77777777" w:rsidR="002A01A7" w:rsidRPr="002A01A7" w:rsidRDefault="002A01A7" w:rsidP="002A01A7">
            <w:pPr>
              <w:jc w:val="right"/>
              <w:rPr>
                <w:rFonts w:ascii="Calibri" w:hAnsi="Calibri" w:cs="Calibri"/>
                <w:color w:val="000000"/>
              </w:rPr>
            </w:pPr>
            <w:r w:rsidRPr="002A01A7">
              <w:rPr>
                <w:rFonts w:ascii="Calibri" w:hAnsi="Calibri" w:cs="Calibri"/>
                <w:color w:val="000000"/>
              </w:rPr>
              <w:t>29.990</w:t>
            </w:r>
          </w:p>
        </w:tc>
        <w:tc>
          <w:tcPr>
            <w:tcW w:w="1927" w:type="dxa"/>
            <w:tcBorders>
              <w:top w:val="nil"/>
              <w:left w:val="nil"/>
              <w:bottom w:val="nil"/>
              <w:right w:val="nil"/>
            </w:tcBorders>
            <w:shd w:val="clear" w:color="auto" w:fill="auto"/>
            <w:vAlign w:val="center"/>
            <w:hideMark/>
          </w:tcPr>
          <w:p w14:paraId="2E211A51" w14:textId="77777777" w:rsidR="002A01A7" w:rsidRPr="002A01A7" w:rsidRDefault="002A01A7" w:rsidP="002A01A7">
            <w:pPr>
              <w:jc w:val="right"/>
              <w:rPr>
                <w:rFonts w:ascii="Calibri" w:hAnsi="Calibri" w:cs="Calibri"/>
                <w:color w:val="000000"/>
              </w:rPr>
            </w:pPr>
            <w:r w:rsidRPr="002A01A7">
              <w:rPr>
                <w:rFonts w:ascii="Calibri" w:hAnsi="Calibri" w:cs="Calibri"/>
                <w:color w:val="000000"/>
              </w:rPr>
              <w:t>29.990</w:t>
            </w:r>
          </w:p>
        </w:tc>
      </w:tr>
      <w:tr w:rsidR="002A01A7" w:rsidRPr="002A01A7" w14:paraId="1FEB47A4" w14:textId="77777777" w:rsidTr="0023332D">
        <w:trPr>
          <w:trHeight w:val="360"/>
        </w:trPr>
        <w:tc>
          <w:tcPr>
            <w:tcW w:w="5320" w:type="dxa"/>
            <w:tcBorders>
              <w:top w:val="nil"/>
              <w:left w:val="nil"/>
              <w:bottom w:val="nil"/>
              <w:right w:val="nil"/>
            </w:tcBorders>
            <w:shd w:val="clear" w:color="auto" w:fill="auto"/>
            <w:vAlign w:val="center"/>
            <w:hideMark/>
          </w:tcPr>
          <w:p w14:paraId="34F14C02" w14:textId="77777777" w:rsidR="002A01A7" w:rsidRPr="002A01A7" w:rsidRDefault="002A01A7" w:rsidP="002A01A7">
            <w:pPr>
              <w:rPr>
                <w:rFonts w:ascii="Calibri" w:hAnsi="Calibri" w:cs="Calibri"/>
                <w:color w:val="000000"/>
              </w:rPr>
            </w:pPr>
            <w:r w:rsidRPr="002A01A7">
              <w:rPr>
                <w:rFonts w:ascii="Calibri" w:hAnsi="Calibri" w:cs="Calibri"/>
                <w:color w:val="000000"/>
              </w:rPr>
              <w:t>Репрограм Електро Модрича</w:t>
            </w:r>
          </w:p>
        </w:tc>
        <w:tc>
          <w:tcPr>
            <w:tcW w:w="1840" w:type="dxa"/>
            <w:tcBorders>
              <w:top w:val="nil"/>
              <w:left w:val="nil"/>
              <w:bottom w:val="nil"/>
              <w:right w:val="nil"/>
            </w:tcBorders>
            <w:shd w:val="clear" w:color="auto" w:fill="auto"/>
            <w:vAlign w:val="center"/>
            <w:hideMark/>
          </w:tcPr>
          <w:p w14:paraId="27FDBA66" w14:textId="77777777" w:rsidR="002A01A7" w:rsidRPr="002A01A7" w:rsidRDefault="002A01A7" w:rsidP="002A01A7">
            <w:pPr>
              <w:jc w:val="right"/>
              <w:rPr>
                <w:rFonts w:ascii="Calibri" w:hAnsi="Calibri" w:cs="Calibri"/>
                <w:color w:val="000000"/>
              </w:rPr>
            </w:pPr>
            <w:r w:rsidRPr="002A01A7">
              <w:rPr>
                <w:rFonts w:ascii="Calibri" w:hAnsi="Calibri" w:cs="Calibri"/>
                <w:color w:val="000000"/>
              </w:rPr>
              <w:t>891</w:t>
            </w:r>
          </w:p>
        </w:tc>
        <w:tc>
          <w:tcPr>
            <w:tcW w:w="1927" w:type="dxa"/>
            <w:tcBorders>
              <w:top w:val="nil"/>
              <w:left w:val="nil"/>
              <w:bottom w:val="nil"/>
              <w:right w:val="nil"/>
            </w:tcBorders>
            <w:shd w:val="clear" w:color="auto" w:fill="auto"/>
            <w:vAlign w:val="center"/>
            <w:hideMark/>
          </w:tcPr>
          <w:p w14:paraId="4BE4B472" w14:textId="77777777" w:rsidR="002A01A7" w:rsidRPr="002A01A7" w:rsidRDefault="002A01A7" w:rsidP="002A01A7">
            <w:pPr>
              <w:jc w:val="right"/>
              <w:rPr>
                <w:rFonts w:ascii="Calibri" w:hAnsi="Calibri" w:cs="Calibri"/>
                <w:color w:val="000000"/>
              </w:rPr>
            </w:pPr>
            <w:r w:rsidRPr="002A01A7">
              <w:rPr>
                <w:rFonts w:ascii="Calibri" w:hAnsi="Calibri" w:cs="Calibri"/>
                <w:color w:val="000000"/>
              </w:rPr>
              <w:t>891</w:t>
            </w:r>
          </w:p>
        </w:tc>
      </w:tr>
      <w:tr w:rsidR="002A01A7" w:rsidRPr="002A01A7" w14:paraId="7B300791" w14:textId="77777777" w:rsidTr="0023332D">
        <w:trPr>
          <w:trHeight w:val="360"/>
        </w:trPr>
        <w:tc>
          <w:tcPr>
            <w:tcW w:w="5320" w:type="dxa"/>
            <w:tcBorders>
              <w:top w:val="nil"/>
              <w:left w:val="nil"/>
              <w:bottom w:val="nil"/>
              <w:right w:val="nil"/>
            </w:tcBorders>
            <w:shd w:val="clear" w:color="auto" w:fill="auto"/>
            <w:vAlign w:val="center"/>
            <w:hideMark/>
          </w:tcPr>
          <w:p w14:paraId="20282A55" w14:textId="77777777" w:rsidR="002A01A7" w:rsidRPr="002A01A7" w:rsidRDefault="002A01A7" w:rsidP="002A01A7">
            <w:pPr>
              <w:rPr>
                <w:rFonts w:ascii="Calibri" w:hAnsi="Calibri" w:cs="Calibri"/>
                <w:color w:val="000000"/>
              </w:rPr>
            </w:pPr>
            <w:r w:rsidRPr="002A01A7">
              <w:rPr>
                <w:rFonts w:ascii="Calibri" w:hAnsi="Calibri" w:cs="Calibri"/>
                <w:color w:val="000000"/>
              </w:rPr>
              <w:t>Репрограм Електро Шамац</w:t>
            </w:r>
          </w:p>
        </w:tc>
        <w:tc>
          <w:tcPr>
            <w:tcW w:w="1840" w:type="dxa"/>
            <w:tcBorders>
              <w:top w:val="nil"/>
              <w:left w:val="nil"/>
              <w:bottom w:val="nil"/>
              <w:right w:val="nil"/>
            </w:tcBorders>
            <w:shd w:val="clear" w:color="auto" w:fill="auto"/>
            <w:vAlign w:val="center"/>
            <w:hideMark/>
          </w:tcPr>
          <w:p w14:paraId="3FECCADB" w14:textId="77777777" w:rsidR="002A01A7" w:rsidRPr="002A01A7" w:rsidRDefault="002A01A7" w:rsidP="002A01A7">
            <w:pPr>
              <w:jc w:val="right"/>
              <w:rPr>
                <w:rFonts w:ascii="Calibri" w:hAnsi="Calibri" w:cs="Calibri"/>
                <w:color w:val="000000"/>
              </w:rPr>
            </w:pPr>
            <w:r w:rsidRPr="002A01A7">
              <w:rPr>
                <w:rFonts w:ascii="Calibri" w:hAnsi="Calibri" w:cs="Calibri"/>
                <w:color w:val="000000"/>
              </w:rPr>
              <w:t>3.257</w:t>
            </w:r>
          </w:p>
        </w:tc>
        <w:tc>
          <w:tcPr>
            <w:tcW w:w="1927" w:type="dxa"/>
            <w:tcBorders>
              <w:top w:val="nil"/>
              <w:left w:val="nil"/>
              <w:bottom w:val="nil"/>
              <w:right w:val="nil"/>
            </w:tcBorders>
            <w:shd w:val="clear" w:color="auto" w:fill="auto"/>
            <w:vAlign w:val="center"/>
            <w:hideMark/>
          </w:tcPr>
          <w:p w14:paraId="7A2F1470" w14:textId="77777777" w:rsidR="002A01A7" w:rsidRPr="002A01A7" w:rsidRDefault="002A01A7" w:rsidP="002A01A7">
            <w:pPr>
              <w:jc w:val="right"/>
              <w:rPr>
                <w:rFonts w:ascii="Calibri" w:hAnsi="Calibri" w:cs="Calibri"/>
                <w:color w:val="000000"/>
              </w:rPr>
            </w:pPr>
            <w:r w:rsidRPr="002A01A7">
              <w:rPr>
                <w:rFonts w:ascii="Calibri" w:hAnsi="Calibri" w:cs="Calibri"/>
                <w:color w:val="000000"/>
              </w:rPr>
              <w:t>3.257</w:t>
            </w:r>
          </w:p>
        </w:tc>
      </w:tr>
      <w:tr w:rsidR="002A01A7" w:rsidRPr="002A01A7" w14:paraId="0DEC1F68" w14:textId="77777777" w:rsidTr="0023332D">
        <w:trPr>
          <w:trHeight w:val="559"/>
        </w:trPr>
        <w:tc>
          <w:tcPr>
            <w:tcW w:w="5320" w:type="dxa"/>
            <w:tcBorders>
              <w:top w:val="single" w:sz="8" w:space="0" w:color="auto"/>
              <w:left w:val="nil"/>
              <w:bottom w:val="single" w:sz="8" w:space="0" w:color="auto"/>
              <w:right w:val="nil"/>
            </w:tcBorders>
            <w:shd w:val="clear" w:color="auto" w:fill="auto"/>
            <w:vAlign w:val="center"/>
            <w:hideMark/>
          </w:tcPr>
          <w:p w14:paraId="7C9F41AE" w14:textId="77777777" w:rsidR="002A01A7" w:rsidRPr="002A01A7" w:rsidRDefault="002A01A7" w:rsidP="002A01A7">
            <w:pPr>
              <w:rPr>
                <w:rFonts w:ascii="Calibri" w:hAnsi="Calibri" w:cs="Calibri"/>
                <w:b/>
                <w:bCs/>
                <w:color w:val="000000"/>
              </w:rPr>
            </w:pPr>
            <w:r w:rsidRPr="002A01A7">
              <w:rPr>
                <w:rFonts w:ascii="Calibri" w:hAnsi="Calibri" w:cs="Calibri"/>
                <w:b/>
                <w:bCs/>
                <w:color w:val="000000"/>
              </w:rPr>
              <w:t>Укупно текућа доспјећа</w:t>
            </w:r>
          </w:p>
        </w:tc>
        <w:tc>
          <w:tcPr>
            <w:tcW w:w="1840" w:type="dxa"/>
            <w:tcBorders>
              <w:top w:val="single" w:sz="8" w:space="0" w:color="auto"/>
              <w:left w:val="nil"/>
              <w:bottom w:val="single" w:sz="8" w:space="0" w:color="auto"/>
              <w:right w:val="nil"/>
            </w:tcBorders>
            <w:shd w:val="clear" w:color="auto" w:fill="auto"/>
            <w:vAlign w:val="center"/>
            <w:hideMark/>
          </w:tcPr>
          <w:p w14:paraId="04A7A1BB" w14:textId="77777777" w:rsidR="002A01A7" w:rsidRPr="002A01A7" w:rsidRDefault="002A01A7" w:rsidP="002A01A7">
            <w:pPr>
              <w:jc w:val="right"/>
              <w:rPr>
                <w:rFonts w:ascii="Calibri" w:hAnsi="Calibri" w:cs="Calibri"/>
                <w:b/>
                <w:bCs/>
                <w:color w:val="000000"/>
              </w:rPr>
            </w:pPr>
            <w:r w:rsidRPr="002A01A7">
              <w:rPr>
                <w:rFonts w:ascii="Calibri" w:hAnsi="Calibri" w:cs="Calibri"/>
                <w:b/>
                <w:bCs/>
                <w:color w:val="000000"/>
              </w:rPr>
              <w:t>125.791</w:t>
            </w:r>
          </w:p>
        </w:tc>
        <w:tc>
          <w:tcPr>
            <w:tcW w:w="1927" w:type="dxa"/>
            <w:tcBorders>
              <w:top w:val="single" w:sz="8" w:space="0" w:color="auto"/>
              <w:left w:val="nil"/>
              <w:bottom w:val="single" w:sz="8" w:space="0" w:color="auto"/>
              <w:right w:val="nil"/>
            </w:tcBorders>
            <w:shd w:val="clear" w:color="auto" w:fill="auto"/>
            <w:vAlign w:val="center"/>
            <w:hideMark/>
          </w:tcPr>
          <w:p w14:paraId="2DF43D9B" w14:textId="77777777" w:rsidR="002A01A7" w:rsidRPr="002A01A7" w:rsidRDefault="002A01A7" w:rsidP="002A01A7">
            <w:pPr>
              <w:jc w:val="right"/>
              <w:rPr>
                <w:rFonts w:ascii="Calibri" w:hAnsi="Calibri" w:cs="Calibri"/>
                <w:b/>
                <w:bCs/>
                <w:color w:val="000000"/>
              </w:rPr>
            </w:pPr>
            <w:r w:rsidRPr="002A01A7">
              <w:rPr>
                <w:rFonts w:ascii="Calibri" w:hAnsi="Calibri" w:cs="Calibri"/>
                <w:b/>
                <w:bCs/>
                <w:color w:val="000000"/>
              </w:rPr>
              <w:t>125.791</w:t>
            </w:r>
          </w:p>
        </w:tc>
      </w:tr>
    </w:tbl>
    <w:p w14:paraId="367D7FD2" w14:textId="77777777" w:rsidR="002A01A7" w:rsidRPr="00171ED4" w:rsidRDefault="002A01A7" w:rsidP="001F7E47">
      <w:pPr>
        <w:jc w:val="both"/>
        <w:rPr>
          <w:rFonts w:ascii="Calibri" w:hAnsi="Calibri" w:cs="Calibri"/>
          <w:lang w:val="sr-Latn-BA"/>
        </w:rPr>
      </w:pPr>
    </w:p>
    <w:p w14:paraId="574E8D85" w14:textId="77777777" w:rsidR="00B42372" w:rsidRDefault="00B42372" w:rsidP="001F7E47">
      <w:pPr>
        <w:jc w:val="both"/>
        <w:rPr>
          <w:rFonts w:ascii="Calibri" w:hAnsi="Calibri" w:cs="Calibri"/>
          <w:lang w:val="ru-RU"/>
        </w:rPr>
      </w:pPr>
    </w:p>
    <w:p w14:paraId="691B5678" w14:textId="77777777" w:rsidR="0067262A" w:rsidRDefault="0067262A" w:rsidP="0067262A">
      <w:pPr>
        <w:ind w:firstLine="709"/>
        <w:jc w:val="both"/>
        <w:rPr>
          <w:rFonts w:ascii="Calibri" w:hAnsi="Calibri" w:cs="Calibri"/>
          <w:lang w:val="ru-RU"/>
        </w:rPr>
      </w:pPr>
    </w:p>
    <w:p w14:paraId="46DF7A97" w14:textId="77777777" w:rsidR="0067262A" w:rsidRDefault="0067262A" w:rsidP="0067262A">
      <w:pPr>
        <w:ind w:firstLine="709"/>
        <w:jc w:val="both"/>
        <w:rPr>
          <w:rFonts w:ascii="Calibri" w:hAnsi="Calibri" w:cs="Calibri"/>
          <w:lang w:val="ru-RU"/>
        </w:rPr>
      </w:pPr>
    </w:p>
    <w:p w14:paraId="68DA517C" w14:textId="77777777" w:rsidR="0067262A" w:rsidRDefault="0067262A" w:rsidP="0067262A">
      <w:pPr>
        <w:ind w:firstLine="709"/>
        <w:jc w:val="both"/>
        <w:rPr>
          <w:rFonts w:ascii="Calibri" w:hAnsi="Calibri" w:cs="Calibri"/>
          <w:lang w:val="ru-RU"/>
        </w:rPr>
      </w:pPr>
    </w:p>
    <w:p w14:paraId="079D671F" w14:textId="0D35ED39" w:rsidR="00171ED4" w:rsidRPr="00163409" w:rsidRDefault="005900A2" w:rsidP="0067262A">
      <w:pPr>
        <w:ind w:firstLine="709"/>
        <w:jc w:val="both"/>
        <w:rPr>
          <w:rFonts w:ascii="Calibri" w:hAnsi="Calibri" w:cs="Calibri"/>
          <w:lang w:val="sr-Latn-BA"/>
        </w:rPr>
      </w:pPr>
      <w:r w:rsidRPr="00163409">
        <w:rPr>
          <w:rFonts w:ascii="Calibri" w:hAnsi="Calibri" w:cs="Calibri"/>
          <w:lang w:val="ru-RU"/>
        </w:rPr>
        <w:lastRenderedPageBreak/>
        <w:t xml:space="preserve">Дио дугорочних кредита у </w:t>
      </w:r>
      <w:r w:rsidR="003F388D" w:rsidRPr="00163409">
        <w:rPr>
          <w:rFonts w:ascii="Calibri" w:hAnsi="Calibri" w:cs="Calibri"/>
          <w:lang w:val="ru-RU"/>
        </w:rPr>
        <w:t>иностранству</w:t>
      </w:r>
      <w:r w:rsidRPr="00163409">
        <w:rPr>
          <w:rFonts w:ascii="Calibri" w:hAnsi="Calibri" w:cs="Calibri"/>
          <w:lang w:val="ru-RU"/>
        </w:rPr>
        <w:t xml:space="preserve"> који доспијевају до годину дана чине: </w:t>
      </w:r>
    </w:p>
    <w:tbl>
      <w:tblPr>
        <w:tblW w:w="9087" w:type="dxa"/>
        <w:tblInd w:w="93" w:type="dxa"/>
        <w:tblLook w:val="04A0" w:firstRow="1" w:lastRow="0" w:firstColumn="1" w:lastColumn="0" w:noHBand="0" w:noVBand="1"/>
      </w:tblPr>
      <w:tblGrid>
        <w:gridCol w:w="5320"/>
        <w:gridCol w:w="1840"/>
        <w:gridCol w:w="1927"/>
      </w:tblGrid>
      <w:tr w:rsidR="000C4D14" w:rsidRPr="00163409" w14:paraId="2723E3A4" w14:textId="77777777" w:rsidTr="0023332D">
        <w:trPr>
          <w:trHeight w:val="360"/>
        </w:trPr>
        <w:tc>
          <w:tcPr>
            <w:tcW w:w="5320" w:type="dxa"/>
            <w:tcBorders>
              <w:top w:val="nil"/>
              <w:left w:val="nil"/>
              <w:bottom w:val="nil"/>
              <w:right w:val="nil"/>
            </w:tcBorders>
            <w:shd w:val="clear" w:color="auto" w:fill="auto"/>
            <w:noWrap/>
            <w:vAlign w:val="center"/>
            <w:hideMark/>
          </w:tcPr>
          <w:p w14:paraId="3C89BCD8" w14:textId="77777777" w:rsidR="000C4D14" w:rsidRPr="00961828" w:rsidRDefault="000C4D14" w:rsidP="000C4D14">
            <w:pPr>
              <w:jc w:val="both"/>
              <w:rPr>
                <w:rFonts w:ascii="Calibri" w:hAnsi="Calibri" w:cs="Calibri"/>
                <w:lang w:val="ru-RU"/>
              </w:rPr>
            </w:pPr>
          </w:p>
        </w:tc>
        <w:tc>
          <w:tcPr>
            <w:tcW w:w="1840" w:type="dxa"/>
            <w:tcBorders>
              <w:top w:val="nil"/>
              <w:left w:val="nil"/>
              <w:bottom w:val="nil"/>
              <w:right w:val="nil"/>
            </w:tcBorders>
            <w:shd w:val="clear" w:color="auto" w:fill="auto"/>
            <w:noWrap/>
            <w:vAlign w:val="bottom"/>
            <w:hideMark/>
          </w:tcPr>
          <w:p w14:paraId="0B1E873C" w14:textId="77777777" w:rsidR="000C4D14" w:rsidRPr="00961828" w:rsidRDefault="000C4D14" w:rsidP="000C4D14">
            <w:pPr>
              <w:rPr>
                <w:rFonts w:ascii="Arial" w:hAnsi="Arial" w:cs="Arial"/>
                <w:lang w:val="ru-RU"/>
              </w:rPr>
            </w:pPr>
          </w:p>
        </w:tc>
        <w:tc>
          <w:tcPr>
            <w:tcW w:w="1927" w:type="dxa"/>
            <w:tcBorders>
              <w:top w:val="nil"/>
              <w:left w:val="nil"/>
              <w:bottom w:val="nil"/>
              <w:right w:val="nil"/>
            </w:tcBorders>
            <w:shd w:val="clear" w:color="auto" w:fill="auto"/>
            <w:noWrap/>
            <w:vAlign w:val="center"/>
            <w:hideMark/>
          </w:tcPr>
          <w:p w14:paraId="2D36B754" w14:textId="77777777" w:rsidR="000C4D14" w:rsidRPr="00163409" w:rsidRDefault="000C4D14" w:rsidP="000C4D14">
            <w:pPr>
              <w:jc w:val="right"/>
              <w:rPr>
                <w:rFonts w:ascii="Calibri" w:hAnsi="Calibri" w:cs="Calibri"/>
              </w:rPr>
            </w:pPr>
            <w:r w:rsidRPr="00961828">
              <w:rPr>
                <w:rFonts w:ascii="Calibri" w:hAnsi="Calibri" w:cs="Calibri"/>
                <w:lang w:val="ru-RU"/>
              </w:rPr>
              <w:t xml:space="preserve">     </w:t>
            </w:r>
            <w:r w:rsidRPr="00163409">
              <w:rPr>
                <w:rFonts w:ascii="Calibri" w:hAnsi="Calibri" w:cs="Calibri"/>
              </w:rPr>
              <w:t>у КМ</w:t>
            </w:r>
          </w:p>
        </w:tc>
      </w:tr>
      <w:tr w:rsidR="000C4D14" w:rsidRPr="00163409" w14:paraId="7E8269FB" w14:textId="77777777" w:rsidTr="0023332D">
        <w:trPr>
          <w:trHeight w:val="559"/>
        </w:trPr>
        <w:tc>
          <w:tcPr>
            <w:tcW w:w="5320" w:type="dxa"/>
            <w:tcBorders>
              <w:top w:val="single" w:sz="8" w:space="0" w:color="auto"/>
              <w:left w:val="nil"/>
              <w:bottom w:val="single" w:sz="8" w:space="0" w:color="auto"/>
              <w:right w:val="nil"/>
            </w:tcBorders>
            <w:shd w:val="clear" w:color="auto" w:fill="auto"/>
            <w:noWrap/>
            <w:vAlign w:val="center"/>
            <w:hideMark/>
          </w:tcPr>
          <w:p w14:paraId="26E0C10E" w14:textId="77777777" w:rsidR="000C4D14" w:rsidRPr="00163409" w:rsidRDefault="000C4D14" w:rsidP="000C4D14">
            <w:pPr>
              <w:rPr>
                <w:rFonts w:ascii="Calibri" w:hAnsi="Calibri" w:cs="Calibri"/>
                <w:b/>
                <w:bCs/>
              </w:rPr>
            </w:pPr>
            <w:r w:rsidRPr="00163409">
              <w:rPr>
                <w:rFonts w:ascii="Calibri" w:hAnsi="Calibri" w:cs="Calibri"/>
                <w:b/>
                <w:bCs/>
              </w:rPr>
              <w:t>Текућа доспјећа</w:t>
            </w:r>
          </w:p>
        </w:tc>
        <w:tc>
          <w:tcPr>
            <w:tcW w:w="1840" w:type="dxa"/>
            <w:tcBorders>
              <w:top w:val="single" w:sz="8" w:space="0" w:color="auto"/>
              <w:left w:val="nil"/>
              <w:bottom w:val="single" w:sz="8" w:space="0" w:color="auto"/>
              <w:right w:val="nil"/>
            </w:tcBorders>
            <w:shd w:val="clear" w:color="auto" w:fill="auto"/>
            <w:noWrap/>
            <w:vAlign w:val="center"/>
            <w:hideMark/>
          </w:tcPr>
          <w:p w14:paraId="175AEB96" w14:textId="77777777" w:rsidR="000C4D14" w:rsidRPr="00163409" w:rsidRDefault="000C4D14" w:rsidP="000C4D14">
            <w:pPr>
              <w:jc w:val="right"/>
              <w:rPr>
                <w:rFonts w:ascii="Calibri" w:hAnsi="Calibri" w:cs="Calibri"/>
                <w:b/>
                <w:bCs/>
              </w:rPr>
            </w:pPr>
            <w:r w:rsidRPr="00163409">
              <w:rPr>
                <w:rFonts w:ascii="Calibri" w:hAnsi="Calibri" w:cs="Calibri"/>
                <w:b/>
                <w:bCs/>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160CA77F" w14:textId="77777777" w:rsidR="000C4D14" w:rsidRPr="00163409" w:rsidRDefault="000C4D14" w:rsidP="00513ABA">
            <w:pPr>
              <w:jc w:val="right"/>
              <w:rPr>
                <w:rFonts w:ascii="Calibri" w:hAnsi="Calibri" w:cs="Calibri"/>
                <w:b/>
                <w:bCs/>
              </w:rPr>
            </w:pPr>
            <w:r w:rsidRPr="00163409">
              <w:rPr>
                <w:rFonts w:ascii="Calibri" w:hAnsi="Calibri" w:cs="Calibri"/>
                <w:b/>
                <w:bCs/>
              </w:rPr>
              <w:t>3</w:t>
            </w:r>
            <w:r w:rsidR="00513ABA" w:rsidRPr="00163409">
              <w:rPr>
                <w:rFonts w:ascii="Calibri" w:hAnsi="Calibri" w:cs="Calibri"/>
                <w:b/>
                <w:bCs/>
                <w:lang w:val="bs-Cyrl-BA"/>
              </w:rPr>
              <w:t>1</w:t>
            </w:r>
            <w:r w:rsidRPr="00163409">
              <w:rPr>
                <w:rFonts w:ascii="Calibri" w:hAnsi="Calibri" w:cs="Calibri"/>
                <w:b/>
                <w:bCs/>
              </w:rPr>
              <w:t>.</w:t>
            </w:r>
            <w:r w:rsidR="00513ABA" w:rsidRPr="00163409">
              <w:rPr>
                <w:rFonts w:ascii="Calibri" w:hAnsi="Calibri" w:cs="Calibri"/>
                <w:b/>
                <w:bCs/>
                <w:lang w:val="bs-Cyrl-BA"/>
              </w:rPr>
              <w:t>12</w:t>
            </w:r>
            <w:r w:rsidRPr="00163409">
              <w:rPr>
                <w:rFonts w:ascii="Calibri" w:hAnsi="Calibri" w:cs="Calibri"/>
                <w:b/>
                <w:bCs/>
              </w:rPr>
              <w:t>.2020</w:t>
            </w:r>
          </w:p>
        </w:tc>
      </w:tr>
      <w:tr w:rsidR="000C4D14" w:rsidRPr="00163409" w14:paraId="52C26550" w14:textId="77777777" w:rsidTr="0023332D">
        <w:trPr>
          <w:trHeight w:val="360"/>
        </w:trPr>
        <w:tc>
          <w:tcPr>
            <w:tcW w:w="5320" w:type="dxa"/>
            <w:tcBorders>
              <w:top w:val="nil"/>
              <w:left w:val="nil"/>
              <w:bottom w:val="nil"/>
              <w:right w:val="nil"/>
            </w:tcBorders>
            <w:shd w:val="clear" w:color="auto" w:fill="auto"/>
            <w:vAlign w:val="center"/>
            <w:hideMark/>
          </w:tcPr>
          <w:p w14:paraId="6C28C0E3" w14:textId="77777777" w:rsidR="000C4D14" w:rsidRPr="00163409" w:rsidRDefault="000C4D14" w:rsidP="000C4D14">
            <w:pPr>
              <w:rPr>
                <w:rFonts w:ascii="Calibri" w:hAnsi="Calibri" w:cs="Calibri"/>
              </w:rPr>
            </w:pPr>
            <w:r w:rsidRPr="00163409">
              <w:rPr>
                <w:rFonts w:ascii="Calibri" w:hAnsi="Calibri" w:cs="Calibri"/>
              </w:rPr>
              <w:t>Дугорочни кредит ЕИБ 1-кредит број 21127</w:t>
            </w:r>
          </w:p>
        </w:tc>
        <w:tc>
          <w:tcPr>
            <w:tcW w:w="1840" w:type="dxa"/>
            <w:tcBorders>
              <w:top w:val="nil"/>
              <w:left w:val="nil"/>
              <w:bottom w:val="nil"/>
              <w:right w:val="nil"/>
            </w:tcBorders>
            <w:shd w:val="clear" w:color="auto" w:fill="auto"/>
            <w:noWrap/>
            <w:vAlign w:val="center"/>
            <w:hideMark/>
          </w:tcPr>
          <w:p w14:paraId="727CA44C" w14:textId="77777777" w:rsidR="000C4D14" w:rsidRPr="00163409" w:rsidRDefault="000C4D14" w:rsidP="000C4D14">
            <w:pPr>
              <w:jc w:val="right"/>
              <w:rPr>
                <w:rFonts w:ascii="Calibri" w:hAnsi="Calibri" w:cs="Calibri"/>
              </w:rPr>
            </w:pPr>
            <w:r w:rsidRPr="00163409">
              <w:rPr>
                <w:rFonts w:ascii="Calibri" w:hAnsi="Calibri" w:cs="Calibri"/>
              </w:rPr>
              <w:t>2.086.219</w:t>
            </w:r>
          </w:p>
        </w:tc>
        <w:tc>
          <w:tcPr>
            <w:tcW w:w="1927" w:type="dxa"/>
            <w:tcBorders>
              <w:top w:val="nil"/>
              <w:left w:val="nil"/>
              <w:bottom w:val="nil"/>
              <w:right w:val="nil"/>
            </w:tcBorders>
            <w:shd w:val="clear" w:color="auto" w:fill="auto"/>
            <w:noWrap/>
            <w:vAlign w:val="center"/>
            <w:hideMark/>
          </w:tcPr>
          <w:p w14:paraId="32B7DDBD" w14:textId="77777777" w:rsidR="000C4D14" w:rsidRPr="00163409" w:rsidRDefault="00513ABA" w:rsidP="00513ABA">
            <w:pPr>
              <w:jc w:val="right"/>
              <w:rPr>
                <w:rFonts w:ascii="Calibri" w:hAnsi="Calibri" w:cs="Calibri"/>
              </w:rPr>
            </w:pPr>
            <w:r w:rsidRPr="00163409">
              <w:rPr>
                <w:rFonts w:ascii="Calibri" w:hAnsi="Calibri" w:cs="Calibri"/>
                <w:lang w:val="bs-Cyrl-BA"/>
              </w:rPr>
              <w:t>1</w:t>
            </w:r>
            <w:r w:rsidR="000C4D14" w:rsidRPr="00163409">
              <w:rPr>
                <w:rFonts w:ascii="Calibri" w:hAnsi="Calibri" w:cs="Calibri"/>
              </w:rPr>
              <w:t>.0</w:t>
            </w:r>
            <w:r w:rsidRPr="00163409">
              <w:rPr>
                <w:rFonts w:ascii="Calibri" w:hAnsi="Calibri" w:cs="Calibri"/>
                <w:lang w:val="bs-Cyrl-BA"/>
              </w:rPr>
              <w:t>43.110</w:t>
            </w:r>
          </w:p>
        </w:tc>
      </w:tr>
      <w:tr w:rsidR="000C4D14" w:rsidRPr="00163409" w14:paraId="46A7047F" w14:textId="77777777" w:rsidTr="0023332D">
        <w:trPr>
          <w:trHeight w:val="360"/>
        </w:trPr>
        <w:tc>
          <w:tcPr>
            <w:tcW w:w="5320" w:type="dxa"/>
            <w:tcBorders>
              <w:top w:val="nil"/>
              <w:left w:val="nil"/>
              <w:bottom w:val="nil"/>
              <w:right w:val="nil"/>
            </w:tcBorders>
            <w:shd w:val="clear" w:color="auto" w:fill="auto"/>
            <w:vAlign w:val="center"/>
            <w:hideMark/>
          </w:tcPr>
          <w:p w14:paraId="06B59D1C" w14:textId="77777777" w:rsidR="000C4D14" w:rsidRPr="00163409" w:rsidRDefault="000C4D14" w:rsidP="000C4D14">
            <w:pPr>
              <w:rPr>
                <w:rFonts w:ascii="Calibri" w:hAnsi="Calibri" w:cs="Calibri"/>
              </w:rPr>
            </w:pPr>
            <w:r w:rsidRPr="00163409">
              <w:rPr>
                <w:rFonts w:ascii="Calibri" w:hAnsi="Calibri" w:cs="Calibri"/>
              </w:rPr>
              <w:t>Дугорочни робни кредит Португал</w:t>
            </w:r>
          </w:p>
        </w:tc>
        <w:tc>
          <w:tcPr>
            <w:tcW w:w="1840" w:type="dxa"/>
            <w:tcBorders>
              <w:top w:val="nil"/>
              <w:left w:val="nil"/>
              <w:bottom w:val="nil"/>
              <w:right w:val="nil"/>
            </w:tcBorders>
            <w:shd w:val="clear" w:color="auto" w:fill="auto"/>
            <w:noWrap/>
            <w:vAlign w:val="center"/>
            <w:hideMark/>
          </w:tcPr>
          <w:p w14:paraId="0058F5FF" w14:textId="77777777" w:rsidR="000C4D14" w:rsidRPr="00163409" w:rsidRDefault="000C4D14" w:rsidP="000C4D14">
            <w:pPr>
              <w:jc w:val="right"/>
              <w:rPr>
                <w:rFonts w:ascii="Calibri" w:hAnsi="Calibri" w:cs="Calibri"/>
              </w:rPr>
            </w:pPr>
            <w:r w:rsidRPr="00163409">
              <w:rPr>
                <w:rFonts w:ascii="Calibri" w:hAnsi="Calibri" w:cs="Calibri"/>
              </w:rPr>
              <w:t>693.431</w:t>
            </w:r>
          </w:p>
        </w:tc>
        <w:tc>
          <w:tcPr>
            <w:tcW w:w="1927" w:type="dxa"/>
            <w:tcBorders>
              <w:top w:val="nil"/>
              <w:left w:val="nil"/>
              <w:bottom w:val="nil"/>
              <w:right w:val="nil"/>
            </w:tcBorders>
            <w:shd w:val="clear" w:color="auto" w:fill="auto"/>
            <w:noWrap/>
            <w:vAlign w:val="center"/>
            <w:hideMark/>
          </w:tcPr>
          <w:p w14:paraId="6FE1DB4D" w14:textId="77777777" w:rsidR="000C4D14" w:rsidRPr="00163409" w:rsidRDefault="000C4D14" w:rsidP="000C4D14">
            <w:pPr>
              <w:jc w:val="right"/>
              <w:rPr>
                <w:rFonts w:ascii="Calibri" w:hAnsi="Calibri" w:cs="Calibri"/>
              </w:rPr>
            </w:pPr>
            <w:r w:rsidRPr="00163409">
              <w:rPr>
                <w:rFonts w:ascii="Calibri" w:hAnsi="Calibri" w:cs="Calibri"/>
              </w:rPr>
              <w:t>693.431</w:t>
            </w:r>
          </w:p>
        </w:tc>
      </w:tr>
      <w:tr w:rsidR="000C4D14" w:rsidRPr="00163409" w14:paraId="55213CCD" w14:textId="77777777" w:rsidTr="0023332D">
        <w:trPr>
          <w:trHeight w:val="360"/>
        </w:trPr>
        <w:tc>
          <w:tcPr>
            <w:tcW w:w="5320" w:type="dxa"/>
            <w:tcBorders>
              <w:top w:val="nil"/>
              <w:left w:val="nil"/>
              <w:bottom w:val="nil"/>
              <w:right w:val="nil"/>
            </w:tcBorders>
            <w:shd w:val="clear" w:color="auto" w:fill="auto"/>
            <w:vAlign w:val="center"/>
            <w:hideMark/>
          </w:tcPr>
          <w:p w14:paraId="1064572E" w14:textId="77777777" w:rsidR="000C4D14" w:rsidRPr="00163409" w:rsidRDefault="000C4D14" w:rsidP="000C4D14">
            <w:pPr>
              <w:rPr>
                <w:rFonts w:ascii="Calibri" w:hAnsi="Calibri" w:cs="Calibri"/>
              </w:rPr>
            </w:pPr>
            <w:r w:rsidRPr="00163409">
              <w:rPr>
                <w:rFonts w:ascii="Calibri" w:hAnsi="Calibri" w:cs="Calibri"/>
              </w:rPr>
              <w:t>Дугорочни робни кредит Пољска</w:t>
            </w:r>
          </w:p>
        </w:tc>
        <w:tc>
          <w:tcPr>
            <w:tcW w:w="1840" w:type="dxa"/>
            <w:tcBorders>
              <w:top w:val="nil"/>
              <w:left w:val="nil"/>
              <w:bottom w:val="nil"/>
              <w:right w:val="nil"/>
            </w:tcBorders>
            <w:shd w:val="clear" w:color="auto" w:fill="auto"/>
            <w:noWrap/>
            <w:vAlign w:val="center"/>
            <w:hideMark/>
          </w:tcPr>
          <w:p w14:paraId="7471276C" w14:textId="77777777" w:rsidR="000C4D14" w:rsidRPr="00163409" w:rsidRDefault="000C4D14" w:rsidP="000C4D14">
            <w:pPr>
              <w:jc w:val="right"/>
              <w:rPr>
                <w:rFonts w:ascii="Calibri" w:hAnsi="Calibri" w:cs="Calibri"/>
              </w:rPr>
            </w:pPr>
            <w:r w:rsidRPr="00163409">
              <w:rPr>
                <w:rFonts w:ascii="Calibri" w:hAnsi="Calibri" w:cs="Calibri"/>
              </w:rPr>
              <w:t>2.063.689</w:t>
            </w:r>
          </w:p>
        </w:tc>
        <w:tc>
          <w:tcPr>
            <w:tcW w:w="1927" w:type="dxa"/>
            <w:tcBorders>
              <w:top w:val="nil"/>
              <w:left w:val="nil"/>
              <w:bottom w:val="nil"/>
              <w:right w:val="nil"/>
            </w:tcBorders>
            <w:shd w:val="clear" w:color="auto" w:fill="auto"/>
            <w:noWrap/>
            <w:vAlign w:val="center"/>
            <w:hideMark/>
          </w:tcPr>
          <w:p w14:paraId="34023E6A" w14:textId="77777777" w:rsidR="000C4D14" w:rsidRPr="00163409" w:rsidRDefault="000C4D14" w:rsidP="00513ABA">
            <w:pPr>
              <w:jc w:val="right"/>
              <w:rPr>
                <w:rFonts w:ascii="Calibri" w:hAnsi="Calibri" w:cs="Calibri"/>
                <w:lang w:val="bs-Cyrl-BA"/>
              </w:rPr>
            </w:pPr>
            <w:r w:rsidRPr="00163409">
              <w:rPr>
                <w:rFonts w:ascii="Calibri" w:hAnsi="Calibri" w:cs="Calibri"/>
              </w:rPr>
              <w:t>2.</w:t>
            </w:r>
            <w:r w:rsidR="00513ABA" w:rsidRPr="00163409">
              <w:rPr>
                <w:rFonts w:ascii="Calibri" w:hAnsi="Calibri" w:cs="Calibri"/>
                <w:lang w:val="bs-Cyrl-BA"/>
              </w:rPr>
              <w:t>173</w:t>
            </w:r>
            <w:r w:rsidRPr="00163409">
              <w:rPr>
                <w:rFonts w:ascii="Calibri" w:hAnsi="Calibri" w:cs="Calibri"/>
              </w:rPr>
              <w:t>.</w:t>
            </w:r>
            <w:r w:rsidR="00513ABA" w:rsidRPr="00163409">
              <w:rPr>
                <w:rFonts w:ascii="Calibri" w:hAnsi="Calibri" w:cs="Calibri"/>
                <w:lang w:val="bs-Cyrl-BA"/>
              </w:rPr>
              <w:t>106</w:t>
            </w:r>
          </w:p>
        </w:tc>
      </w:tr>
      <w:tr w:rsidR="000C4D14" w:rsidRPr="00163409" w14:paraId="6751E6EC" w14:textId="77777777" w:rsidTr="0023332D">
        <w:trPr>
          <w:trHeight w:val="360"/>
        </w:trPr>
        <w:tc>
          <w:tcPr>
            <w:tcW w:w="5320" w:type="dxa"/>
            <w:tcBorders>
              <w:top w:val="nil"/>
              <w:left w:val="nil"/>
              <w:bottom w:val="nil"/>
              <w:right w:val="nil"/>
            </w:tcBorders>
            <w:shd w:val="clear" w:color="auto" w:fill="auto"/>
            <w:vAlign w:val="center"/>
            <w:hideMark/>
          </w:tcPr>
          <w:p w14:paraId="77266B92" w14:textId="77777777" w:rsidR="000C4D14" w:rsidRPr="00163409" w:rsidRDefault="000C4D14" w:rsidP="000C4D14">
            <w:pPr>
              <w:rPr>
                <w:rFonts w:ascii="Calibri" w:hAnsi="Calibri" w:cs="Calibri"/>
              </w:rPr>
            </w:pPr>
            <w:r w:rsidRPr="00163409">
              <w:rPr>
                <w:rFonts w:ascii="Calibri" w:hAnsi="Calibri" w:cs="Calibri"/>
              </w:rPr>
              <w:t>Дугорочни кредит ЕИБ 2-кредит број 23376</w:t>
            </w:r>
          </w:p>
        </w:tc>
        <w:tc>
          <w:tcPr>
            <w:tcW w:w="1840" w:type="dxa"/>
            <w:tcBorders>
              <w:top w:val="nil"/>
              <w:left w:val="nil"/>
              <w:bottom w:val="nil"/>
              <w:right w:val="nil"/>
            </w:tcBorders>
            <w:shd w:val="clear" w:color="auto" w:fill="auto"/>
            <w:noWrap/>
            <w:vAlign w:val="center"/>
            <w:hideMark/>
          </w:tcPr>
          <w:p w14:paraId="17F9BDD9" w14:textId="77777777" w:rsidR="000C4D14" w:rsidRPr="00163409" w:rsidRDefault="000C4D14" w:rsidP="000C4D14">
            <w:pPr>
              <w:jc w:val="right"/>
              <w:rPr>
                <w:rFonts w:ascii="Calibri" w:hAnsi="Calibri" w:cs="Calibri"/>
              </w:rPr>
            </w:pPr>
            <w:r w:rsidRPr="00163409">
              <w:rPr>
                <w:rFonts w:ascii="Calibri" w:hAnsi="Calibri" w:cs="Calibri"/>
              </w:rPr>
              <w:t>2.952.673</w:t>
            </w:r>
          </w:p>
        </w:tc>
        <w:tc>
          <w:tcPr>
            <w:tcW w:w="1927" w:type="dxa"/>
            <w:tcBorders>
              <w:top w:val="nil"/>
              <w:left w:val="nil"/>
              <w:bottom w:val="nil"/>
              <w:right w:val="nil"/>
            </w:tcBorders>
            <w:shd w:val="clear" w:color="auto" w:fill="auto"/>
            <w:noWrap/>
            <w:vAlign w:val="center"/>
            <w:hideMark/>
          </w:tcPr>
          <w:p w14:paraId="62F4E068" w14:textId="77777777" w:rsidR="000C4D14" w:rsidRPr="00163409" w:rsidRDefault="000C4D14" w:rsidP="00513ABA">
            <w:pPr>
              <w:jc w:val="right"/>
              <w:rPr>
                <w:rFonts w:ascii="Calibri" w:hAnsi="Calibri" w:cs="Calibri"/>
                <w:lang w:val="bs-Cyrl-BA"/>
              </w:rPr>
            </w:pPr>
            <w:r w:rsidRPr="00163409">
              <w:rPr>
                <w:rFonts w:ascii="Calibri" w:hAnsi="Calibri" w:cs="Calibri"/>
              </w:rPr>
              <w:t>2.96</w:t>
            </w:r>
            <w:r w:rsidR="00513ABA" w:rsidRPr="00163409">
              <w:rPr>
                <w:rFonts w:ascii="Calibri" w:hAnsi="Calibri" w:cs="Calibri"/>
                <w:lang w:val="bs-Cyrl-BA"/>
              </w:rPr>
              <w:t>9</w:t>
            </w:r>
            <w:r w:rsidRPr="00163409">
              <w:rPr>
                <w:rFonts w:ascii="Calibri" w:hAnsi="Calibri" w:cs="Calibri"/>
              </w:rPr>
              <w:t>.</w:t>
            </w:r>
            <w:r w:rsidR="00513ABA" w:rsidRPr="00163409">
              <w:rPr>
                <w:rFonts w:ascii="Calibri" w:hAnsi="Calibri" w:cs="Calibri"/>
                <w:lang w:val="bs-Cyrl-BA"/>
              </w:rPr>
              <w:t>498</w:t>
            </w:r>
          </w:p>
        </w:tc>
      </w:tr>
      <w:tr w:rsidR="000C4D14" w:rsidRPr="00163409" w14:paraId="1D6D6C44" w14:textId="77777777" w:rsidTr="0023332D">
        <w:trPr>
          <w:trHeight w:val="360"/>
        </w:trPr>
        <w:tc>
          <w:tcPr>
            <w:tcW w:w="5320" w:type="dxa"/>
            <w:tcBorders>
              <w:top w:val="nil"/>
              <w:left w:val="nil"/>
              <w:bottom w:val="nil"/>
              <w:right w:val="nil"/>
            </w:tcBorders>
            <w:shd w:val="clear" w:color="auto" w:fill="auto"/>
            <w:vAlign w:val="center"/>
            <w:hideMark/>
          </w:tcPr>
          <w:p w14:paraId="4C14D036" w14:textId="77777777" w:rsidR="000C4D14" w:rsidRPr="00163409" w:rsidRDefault="000C4D14" w:rsidP="000C4D14">
            <w:pPr>
              <w:rPr>
                <w:rFonts w:ascii="Calibri" w:hAnsi="Calibri" w:cs="Calibri"/>
              </w:rPr>
            </w:pPr>
            <w:r w:rsidRPr="00163409">
              <w:rPr>
                <w:rFonts w:ascii="Calibri" w:hAnsi="Calibri" w:cs="Calibri"/>
              </w:rPr>
              <w:t>Дугорочни кредит ЕБРД 2-кредит број 35418</w:t>
            </w:r>
          </w:p>
        </w:tc>
        <w:tc>
          <w:tcPr>
            <w:tcW w:w="1840" w:type="dxa"/>
            <w:tcBorders>
              <w:top w:val="nil"/>
              <w:left w:val="nil"/>
              <w:bottom w:val="nil"/>
              <w:right w:val="nil"/>
            </w:tcBorders>
            <w:shd w:val="clear" w:color="auto" w:fill="auto"/>
            <w:noWrap/>
            <w:vAlign w:val="center"/>
            <w:hideMark/>
          </w:tcPr>
          <w:p w14:paraId="558497B5" w14:textId="77777777" w:rsidR="000C4D14" w:rsidRPr="00163409" w:rsidRDefault="000C4D14" w:rsidP="000C4D14">
            <w:pPr>
              <w:jc w:val="right"/>
              <w:rPr>
                <w:rFonts w:ascii="Calibri" w:hAnsi="Calibri" w:cs="Calibri"/>
              </w:rPr>
            </w:pPr>
            <w:r w:rsidRPr="00163409">
              <w:rPr>
                <w:rFonts w:ascii="Calibri" w:hAnsi="Calibri" w:cs="Calibri"/>
              </w:rPr>
              <w:t>7.477.514</w:t>
            </w:r>
          </w:p>
        </w:tc>
        <w:tc>
          <w:tcPr>
            <w:tcW w:w="1927" w:type="dxa"/>
            <w:tcBorders>
              <w:top w:val="nil"/>
              <w:left w:val="nil"/>
              <w:bottom w:val="nil"/>
              <w:right w:val="nil"/>
            </w:tcBorders>
            <w:shd w:val="clear" w:color="auto" w:fill="auto"/>
            <w:noWrap/>
            <w:vAlign w:val="center"/>
            <w:hideMark/>
          </w:tcPr>
          <w:p w14:paraId="5ABCF0C4" w14:textId="77777777" w:rsidR="000C4D14" w:rsidRPr="00163409" w:rsidRDefault="000C4D14" w:rsidP="000C4D14">
            <w:pPr>
              <w:jc w:val="right"/>
              <w:rPr>
                <w:rFonts w:ascii="Calibri" w:hAnsi="Calibri" w:cs="Calibri"/>
              </w:rPr>
            </w:pPr>
            <w:r w:rsidRPr="00163409">
              <w:rPr>
                <w:rFonts w:ascii="Calibri" w:hAnsi="Calibri" w:cs="Calibri"/>
              </w:rPr>
              <w:t>7.477.514</w:t>
            </w:r>
          </w:p>
        </w:tc>
      </w:tr>
      <w:tr w:rsidR="000C4D14" w:rsidRPr="000C4D14" w14:paraId="77CEAA8B" w14:textId="77777777" w:rsidTr="0023332D">
        <w:trPr>
          <w:trHeight w:val="360"/>
        </w:trPr>
        <w:tc>
          <w:tcPr>
            <w:tcW w:w="5320" w:type="dxa"/>
            <w:tcBorders>
              <w:top w:val="nil"/>
              <w:left w:val="nil"/>
              <w:bottom w:val="single" w:sz="8" w:space="0" w:color="auto"/>
              <w:right w:val="nil"/>
            </w:tcBorders>
            <w:shd w:val="clear" w:color="auto" w:fill="auto"/>
            <w:vAlign w:val="center"/>
            <w:hideMark/>
          </w:tcPr>
          <w:p w14:paraId="09DF371C" w14:textId="77777777" w:rsidR="000C4D14" w:rsidRPr="000C4D14" w:rsidRDefault="000C4D14" w:rsidP="000C4D14">
            <w:pPr>
              <w:rPr>
                <w:rFonts w:ascii="Calibri" w:hAnsi="Calibri" w:cs="Calibri"/>
                <w:color w:val="000000"/>
              </w:rPr>
            </w:pPr>
            <w:r w:rsidRPr="000C4D14">
              <w:rPr>
                <w:rFonts w:ascii="Calibri" w:hAnsi="Calibri" w:cs="Calibri"/>
                <w:color w:val="000000"/>
              </w:rPr>
              <w:t>Дугорочни робни кредит Влада Србије</w:t>
            </w:r>
          </w:p>
        </w:tc>
        <w:tc>
          <w:tcPr>
            <w:tcW w:w="1840" w:type="dxa"/>
            <w:tcBorders>
              <w:top w:val="nil"/>
              <w:left w:val="nil"/>
              <w:bottom w:val="single" w:sz="8" w:space="0" w:color="auto"/>
              <w:right w:val="nil"/>
            </w:tcBorders>
            <w:shd w:val="clear" w:color="auto" w:fill="auto"/>
            <w:noWrap/>
            <w:vAlign w:val="center"/>
            <w:hideMark/>
          </w:tcPr>
          <w:p w14:paraId="5351EECF" w14:textId="77777777" w:rsidR="000C4D14" w:rsidRPr="000C4D14" w:rsidRDefault="000C4D14" w:rsidP="000C4D14">
            <w:pPr>
              <w:jc w:val="right"/>
              <w:rPr>
                <w:rFonts w:ascii="Calibri" w:hAnsi="Calibri" w:cs="Calibri"/>
                <w:color w:val="000000"/>
              </w:rPr>
            </w:pPr>
            <w:r w:rsidRPr="000C4D14">
              <w:rPr>
                <w:rFonts w:ascii="Calibri" w:hAnsi="Calibri" w:cs="Calibri"/>
                <w:color w:val="000000"/>
              </w:rPr>
              <w:t>1.043.110</w:t>
            </w:r>
          </w:p>
        </w:tc>
        <w:tc>
          <w:tcPr>
            <w:tcW w:w="1927" w:type="dxa"/>
            <w:tcBorders>
              <w:top w:val="nil"/>
              <w:left w:val="nil"/>
              <w:bottom w:val="single" w:sz="8" w:space="0" w:color="auto"/>
              <w:right w:val="nil"/>
            </w:tcBorders>
            <w:shd w:val="clear" w:color="auto" w:fill="auto"/>
            <w:noWrap/>
            <w:vAlign w:val="center"/>
            <w:hideMark/>
          </w:tcPr>
          <w:p w14:paraId="0943598A" w14:textId="77777777" w:rsidR="000C4D14" w:rsidRPr="000C4D14" w:rsidRDefault="000C4D14" w:rsidP="000C4D14">
            <w:pPr>
              <w:jc w:val="right"/>
              <w:rPr>
                <w:rFonts w:ascii="Calibri" w:hAnsi="Calibri" w:cs="Calibri"/>
                <w:color w:val="000000"/>
              </w:rPr>
            </w:pPr>
            <w:r w:rsidRPr="000C4D14">
              <w:rPr>
                <w:rFonts w:ascii="Calibri" w:hAnsi="Calibri" w:cs="Calibri"/>
                <w:color w:val="000000"/>
              </w:rPr>
              <w:t>1.043.110</w:t>
            </w:r>
          </w:p>
        </w:tc>
      </w:tr>
      <w:tr w:rsidR="000C4D14" w:rsidRPr="000C4D14" w14:paraId="202F1F8B" w14:textId="77777777" w:rsidTr="0023332D">
        <w:trPr>
          <w:trHeight w:val="559"/>
        </w:trPr>
        <w:tc>
          <w:tcPr>
            <w:tcW w:w="5320" w:type="dxa"/>
            <w:tcBorders>
              <w:top w:val="nil"/>
              <w:left w:val="nil"/>
              <w:bottom w:val="single" w:sz="8" w:space="0" w:color="auto"/>
              <w:right w:val="nil"/>
            </w:tcBorders>
            <w:shd w:val="clear" w:color="auto" w:fill="auto"/>
            <w:vAlign w:val="center"/>
            <w:hideMark/>
          </w:tcPr>
          <w:p w14:paraId="4E71852A" w14:textId="77777777" w:rsidR="000C4D14" w:rsidRPr="000C4D14" w:rsidRDefault="000C4D14" w:rsidP="000C4D14">
            <w:pPr>
              <w:rPr>
                <w:rFonts w:ascii="Calibri" w:hAnsi="Calibri" w:cs="Calibri"/>
                <w:b/>
                <w:bCs/>
                <w:color w:val="000000"/>
              </w:rPr>
            </w:pPr>
            <w:r w:rsidRPr="000C4D14">
              <w:rPr>
                <w:rFonts w:ascii="Calibri" w:hAnsi="Calibri" w:cs="Calibri"/>
                <w:b/>
                <w:bCs/>
                <w:color w:val="000000"/>
              </w:rPr>
              <w:t>Укупно текућа доспјећа</w:t>
            </w:r>
          </w:p>
        </w:tc>
        <w:tc>
          <w:tcPr>
            <w:tcW w:w="1840" w:type="dxa"/>
            <w:tcBorders>
              <w:top w:val="nil"/>
              <w:left w:val="nil"/>
              <w:bottom w:val="single" w:sz="8" w:space="0" w:color="auto"/>
              <w:right w:val="nil"/>
            </w:tcBorders>
            <w:shd w:val="clear" w:color="auto" w:fill="auto"/>
            <w:noWrap/>
            <w:vAlign w:val="center"/>
            <w:hideMark/>
          </w:tcPr>
          <w:p w14:paraId="740E8109" w14:textId="77777777" w:rsidR="000C4D14" w:rsidRPr="000C4D14" w:rsidRDefault="000C4D14" w:rsidP="000C4D14">
            <w:pPr>
              <w:jc w:val="right"/>
              <w:rPr>
                <w:rFonts w:ascii="Calibri" w:hAnsi="Calibri" w:cs="Calibri"/>
                <w:b/>
                <w:bCs/>
                <w:color w:val="000000"/>
              </w:rPr>
            </w:pPr>
            <w:r w:rsidRPr="000C4D14">
              <w:rPr>
                <w:rFonts w:ascii="Calibri" w:hAnsi="Calibri" w:cs="Calibri"/>
                <w:b/>
                <w:bCs/>
                <w:color w:val="000000"/>
              </w:rPr>
              <w:t>16.316.636</w:t>
            </w:r>
          </w:p>
        </w:tc>
        <w:tc>
          <w:tcPr>
            <w:tcW w:w="1927" w:type="dxa"/>
            <w:tcBorders>
              <w:top w:val="nil"/>
              <w:left w:val="nil"/>
              <w:bottom w:val="single" w:sz="8" w:space="0" w:color="auto"/>
              <w:right w:val="nil"/>
            </w:tcBorders>
            <w:shd w:val="clear" w:color="auto" w:fill="auto"/>
            <w:noWrap/>
            <w:vAlign w:val="center"/>
            <w:hideMark/>
          </w:tcPr>
          <w:p w14:paraId="6B791BDF" w14:textId="77777777" w:rsidR="000C4D14" w:rsidRPr="00513ABA" w:rsidRDefault="000C4D14" w:rsidP="00513ABA">
            <w:pPr>
              <w:jc w:val="right"/>
              <w:rPr>
                <w:rFonts w:ascii="Calibri" w:hAnsi="Calibri" w:cs="Calibri"/>
                <w:b/>
                <w:bCs/>
                <w:color w:val="000000"/>
                <w:lang w:val="bs-Cyrl-BA"/>
              </w:rPr>
            </w:pPr>
            <w:r w:rsidRPr="000C4D14">
              <w:rPr>
                <w:rFonts w:ascii="Calibri" w:hAnsi="Calibri" w:cs="Calibri"/>
                <w:b/>
                <w:bCs/>
                <w:color w:val="000000"/>
              </w:rPr>
              <w:t>1</w:t>
            </w:r>
            <w:r w:rsidR="00513ABA">
              <w:rPr>
                <w:rFonts w:ascii="Calibri" w:hAnsi="Calibri" w:cs="Calibri"/>
                <w:b/>
                <w:bCs/>
                <w:color w:val="000000"/>
                <w:lang w:val="bs-Cyrl-BA"/>
              </w:rPr>
              <w:t>5</w:t>
            </w:r>
            <w:r w:rsidRPr="000C4D14">
              <w:rPr>
                <w:rFonts w:ascii="Calibri" w:hAnsi="Calibri" w:cs="Calibri"/>
                <w:b/>
                <w:bCs/>
                <w:color w:val="000000"/>
              </w:rPr>
              <w:t>.</w:t>
            </w:r>
            <w:r w:rsidR="00513ABA">
              <w:rPr>
                <w:rFonts w:ascii="Calibri" w:hAnsi="Calibri" w:cs="Calibri"/>
                <w:b/>
                <w:bCs/>
                <w:color w:val="000000"/>
                <w:lang w:val="bs-Cyrl-BA"/>
              </w:rPr>
              <w:t>3</w:t>
            </w:r>
            <w:r w:rsidRPr="000C4D14">
              <w:rPr>
                <w:rFonts w:ascii="Calibri" w:hAnsi="Calibri" w:cs="Calibri"/>
                <w:b/>
                <w:bCs/>
                <w:color w:val="000000"/>
              </w:rPr>
              <w:t>9</w:t>
            </w:r>
            <w:r w:rsidR="00513ABA">
              <w:rPr>
                <w:rFonts w:ascii="Calibri" w:hAnsi="Calibri" w:cs="Calibri"/>
                <w:b/>
                <w:bCs/>
                <w:color w:val="000000"/>
                <w:lang w:val="bs-Cyrl-BA"/>
              </w:rPr>
              <w:t>9</w:t>
            </w:r>
            <w:r w:rsidRPr="000C4D14">
              <w:rPr>
                <w:rFonts w:ascii="Calibri" w:hAnsi="Calibri" w:cs="Calibri"/>
                <w:b/>
                <w:bCs/>
                <w:color w:val="000000"/>
              </w:rPr>
              <w:t>.7</w:t>
            </w:r>
            <w:r w:rsidR="00513ABA">
              <w:rPr>
                <w:rFonts w:ascii="Calibri" w:hAnsi="Calibri" w:cs="Calibri"/>
                <w:b/>
                <w:bCs/>
                <w:color w:val="000000"/>
                <w:lang w:val="bs-Cyrl-BA"/>
              </w:rPr>
              <w:t>69</w:t>
            </w:r>
          </w:p>
        </w:tc>
      </w:tr>
    </w:tbl>
    <w:p w14:paraId="0CA099A5" w14:textId="77777777" w:rsidR="0067262A" w:rsidRDefault="0067262A" w:rsidP="00F52C7F">
      <w:pPr>
        <w:ind w:firstLine="567"/>
        <w:jc w:val="both"/>
        <w:rPr>
          <w:rFonts w:ascii="Calibri" w:hAnsi="Calibri" w:cs="Arial"/>
          <w:lang w:val="sr-Cyrl-BA"/>
        </w:rPr>
      </w:pPr>
    </w:p>
    <w:p w14:paraId="21047BDB" w14:textId="17FAD3EB" w:rsidR="00202C21" w:rsidRPr="00B426D2" w:rsidRDefault="006A6C59" w:rsidP="00F52C7F">
      <w:pPr>
        <w:ind w:firstLine="567"/>
        <w:jc w:val="both"/>
        <w:rPr>
          <w:rFonts w:ascii="Calibri" w:hAnsi="Calibri" w:cs="Calibri"/>
          <w:bCs/>
          <w:lang w:val="sr-Cyrl-BA"/>
        </w:rPr>
      </w:pPr>
      <w:r w:rsidRPr="001F7E47">
        <w:rPr>
          <w:rFonts w:ascii="Calibri" w:hAnsi="Calibri" w:cs="Arial"/>
          <w:lang w:val="sr-Cyrl-BA"/>
        </w:rPr>
        <w:t>На конту Остале краткорочне финансијске обавезе</w:t>
      </w:r>
      <w:r w:rsidR="00EB7B72">
        <w:rPr>
          <w:rFonts w:ascii="Calibri" w:hAnsi="Calibri" w:cs="Arial"/>
          <w:lang w:val="sr-Cyrl-BA"/>
        </w:rPr>
        <w:t xml:space="preserve"> </w:t>
      </w:r>
      <w:r w:rsidRPr="001F7E47">
        <w:rPr>
          <w:rFonts w:ascii="Calibri" w:hAnsi="Calibri" w:cs="Calibri"/>
          <w:bCs/>
          <w:lang w:val="sr-Cyrl-BA"/>
        </w:rPr>
        <w:t>н</w:t>
      </w:r>
      <w:r w:rsidR="000C62D7" w:rsidRPr="001F7E47">
        <w:rPr>
          <w:rFonts w:ascii="Calibri" w:hAnsi="Calibri" w:cs="Calibri"/>
          <w:bCs/>
          <w:lang w:val="bs-Latn-BA"/>
        </w:rPr>
        <w:t>а дан 3</w:t>
      </w:r>
      <w:r w:rsidR="00E276AE">
        <w:rPr>
          <w:rFonts w:ascii="Calibri" w:hAnsi="Calibri" w:cs="Calibri"/>
          <w:bCs/>
          <w:lang w:val="sr-Cyrl-BA"/>
        </w:rPr>
        <w:t>1</w:t>
      </w:r>
      <w:r w:rsidR="000C62D7" w:rsidRPr="001F7E47">
        <w:rPr>
          <w:rFonts w:ascii="Calibri" w:hAnsi="Calibri" w:cs="Calibri"/>
          <w:bCs/>
          <w:lang w:val="bs-Latn-BA"/>
        </w:rPr>
        <w:t>.</w:t>
      </w:r>
      <w:r w:rsidR="00513ABA">
        <w:rPr>
          <w:rFonts w:ascii="Calibri" w:hAnsi="Calibri" w:cs="Calibri"/>
          <w:bCs/>
          <w:lang w:val="bs-Cyrl-BA"/>
        </w:rPr>
        <w:t>12</w:t>
      </w:r>
      <w:r w:rsidR="000C62D7" w:rsidRPr="001F7E47">
        <w:rPr>
          <w:rFonts w:ascii="Calibri" w:hAnsi="Calibri" w:cs="Calibri"/>
          <w:bCs/>
          <w:lang w:val="ru-RU"/>
        </w:rPr>
        <w:t>.</w:t>
      </w:r>
      <w:r w:rsidR="000C62D7" w:rsidRPr="001F7E47">
        <w:rPr>
          <w:rFonts w:ascii="Calibri" w:hAnsi="Calibri" w:cs="Calibri"/>
          <w:bCs/>
          <w:lang w:val="bs-Latn-BA"/>
        </w:rPr>
        <w:t>20</w:t>
      </w:r>
      <w:r w:rsidR="00843ABD">
        <w:rPr>
          <w:rFonts w:ascii="Calibri" w:hAnsi="Calibri" w:cs="Calibri"/>
          <w:bCs/>
          <w:lang w:val="bs-Latn-BA"/>
        </w:rPr>
        <w:t>20</w:t>
      </w:r>
      <w:r w:rsidR="000C62D7" w:rsidRPr="001F7E47">
        <w:rPr>
          <w:rFonts w:ascii="Calibri" w:hAnsi="Calibri" w:cs="Calibri"/>
          <w:bCs/>
          <w:lang w:val="bs-Latn-BA"/>
        </w:rPr>
        <w:t xml:space="preserve">. године </w:t>
      </w:r>
      <w:r w:rsidR="00F52C7F">
        <w:rPr>
          <w:rFonts w:ascii="Calibri" w:hAnsi="Calibri" w:cs="Calibri"/>
          <w:bCs/>
          <w:lang w:val="sr-Cyrl-BA"/>
        </w:rPr>
        <w:t>су</w:t>
      </w:r>
      <w:r w:rsidR="000C62D7" w:rsidRPr="001F7E47">
        <w:rPr>
          <w:rFonts w:ascii="Calibri" w:hAnsi="Calibri" w:cs="Calibri"/>
          <w:bCs/>
          <w:lang w:val="bs-Latn-BA"/>
        </w:rPr>
        <w:t xml:space="preserve"> исказа</w:t>
      </w:r>
      <w:r w:rsidR="00F52C7F">
        <w:rPr>
          <w:rFonts w:ascii="Calibri" w:hAnsi="Calibri" w:cs="Calibri"/>
          <w:bCs/>
          <w:lang w:val="sr-Cyrl-BA"/>
        </w:rPr>
        <w:t>не</w:t>
      </w:r>
      <w:r w:rsidR="000C62D7" w:rsidRPr="001F7E47">
        <w:rPr>
          <w:rFonts w:ascii="Calibri" w:hAnsi="Calibri" w:cs="Calibri"/>
          <w:bCs/>
          <w:lang w:val="bs-Latn-BA"/>
        </w:rPr>
        <w:t xml:space="preserve"> обавез</w:t>
      </w:r>
      <w:r w:rsidR="00F52C7F">
        <w:rPr>
          <w:rFonts w:ascii="Calibri" w:hAnsi="Calibri" w:cs="Calibri"/>
          <w:bCs/>
          <w:lang w:val="sr-Cyrl-BA"/>
        </w:rPr>
        <w:t>е</w:t>
      </w:r>
      <w:r w:rsidR="000C62D7" w:rsidRPr="001F7E47">
        <w:rPr>
          <w:rFonts w:ascii="Calibri" w:hAnsi="Calibri" w:cs="Calibri"/>
          <w:bCs/>
          <w:lang w:val="bs-Latn-BA"/>
        </w:rPr>
        <w:t xml:space="preserve"> према Влади Републике Српске у износу од </w:t>
      </w:r>
      <w:r w:rsidR="00F751F1" w:rsidRPr="00961828">
        <w:rPr>
          <w:rFonts w:ascii="Calibri" w:hAnsi="Calibri" w:cs="Calibri"/>
          <w:bCs/>
          <w:color w:val="000000"/>
          <w:lang w:val="sr-Latn-BA"/>
        </w:rPr>
        <w:t>2</w:t>
      </w:r>
      <w:r w:rsidR="00513ABA">
        <w:rPr>
          <w:rFonts w:ascii="Calibri" w:hAnsi="Calibri" w:cs="Calibri"/>
          <w:bCs/>
          <w:color w:val="000000"/>
          <w:lang w:val="bs-Cyrl-BA"/>
        </w:rPr>
        <w:t>37</w:t>
      </w:r>
      <w:r w:rsidR="00F751F1" w:rsidRPr="00961828">
        <w:rPr>
          <w:rFonts w:ascii="Calibri" w:hAnsi="Calibri" w:cs="Calibri"/>
          <w:bCs/>
          <w:color w:val="000000"/>
          <w:lang w:val="sr-Latn-BA"/>
        </w:rPr>
        <w:t>.</w:t>
      </w:r>
      <w:r w:rsidR="00513ABA">
        <w:rPr>
          <w:rFonts w:ascii="Calibri" w:hAnsi="Calibri" w:cs="Calibri"/>
          <w:bCs/>
          <w:color w:val="000000"/>
          <w:lang w:val="bs-Cyrl-BA"/>
        </w:rPr>
        <w:t>030</w:t>
      </w:r>
      <w:r w:rsidR="00F751F1" w:rsidRPr="00961828">
        <w:rPr>
          <w:rFonts w:ascii="Calibri" w:hAnsi="Calibri" w:cs="Calibri"/>
          <w:bCs/>
          <w:color w:val="000000"/>
          <w:lang w:val="sr-Latn-BA"/>
        </w:rPr>
        <w:t>.</w:t>
      </w:r>
      <w:r w:rsidR="00513ABA">
        <w:rPr>
          <w:rFonts w:ascii="Calibri" w:hAnsi="Calibri" w:cs="Calibri"/>
          <w:bCs/>
          <w:color w:val="000000"/>
          <w:lang w:val="bs-Cyrl-BA"/>
        </w:rPr>
        <w:t>309</w:t>
      </w:r>
      <w:r w:rsidR="000C62D7" w:rsidRPr="001F7E47">
        <w:rPr>
          <w:rFonts w:ascii="Calibri" w:hAnsi="Calibri" w:cs="Calibri"/>
          <w:bCs/>
          <w:lang w:val="bs-Latn-BA"/>
        </w:rPr>
        <w:t xml:space="preserve"> КМ настале по основу измирења доспјелих обавеза по кредитима Европске банке за обнову и развој (ЕБРД), Европске инвестиционе банке (ЕИБ), Влада Португала, Србије и Пољске, а које је Влада РС измирила у име </w:t>
      </w:r>
      <w:r w:rsidR="00F52C7F">
        <w:rPr>
          <w:rFonts w:asciiTheme="minorHAnsi" w:hAnsiTheme="minorHAnsi" w:cstheme="minorHAnsi"/>
          <w:lang w:val="sr-Cyrl-BA"/>
        </w:rPr>
        <w:t>Жељезнице Републике Српске</w:t>
      </w:r>
      <w:r w:rsidR="000C62D7" w:rsidRPr="001F7E47">
        <w:rPr>
          <w:rFonts w:ascii="Calibri" w:hAnsi="Calibri" w:cs="Calibri"/>
          <w:bCs/>
          <w:lang w:val="bs-Latn-BA"/>
        </w:rPr>
        <w:t xml:space="preserve">. </w:t>
      </w:r>
      <w:r w:rsidR="00046E3B" w:rsidRPr="00B426D2">
        <w:rPr>
          <w:rFonts w:ascii="Calibri" w:hAnsi="Calibri" w:cs="Calibri"/>
          <w:bCs/>
          <w:lang w:val="bs-Latn-BA"/>
        </w:rPr>
        <w:t xml:space="preserve">У </w:t>
      </w:r>
      <w:r w:rsidR="000C62D7" w:rsidRPr="00B426D2">
        <w:rPr>
          <w:rFonts w:ascii="Calibri" w:hAnsi="Calibri" w:cs="Calibri"/>
          <w:bCs/>
          <w:lang w:val="bs-Latn-BA"/>
        </w:rPr>
        <w:t xml:space="preserve">наведени </w:t>
      </w:r>
      <w:r w:rsidR="00046E3B" w:rsidRPr="00B426D2">
        <w:rPr>
          <w:rFonts w:ascii="Calibri" w:hAnsi="Calibri" w:cs="Calibri"/>
          <w:bCs/>
          <w:lang w:val="bs-Latn-BA"/>
        </w:rPr>
        <w:t xml:space="preserve">износ поред </w:t>
      </w:r>
      <w:r w:rsidR="000C62D7" w:rsidRPr="00B426D2">
        <w:rPr>
          <w:rFonts w:ascii="Calibri" w:hAnsi="Calibri" w:cs="Calibri"/>
          <w:bCs/>
          <w:lang w:val="bs-Latn-BA"/>
        </w:rPr>
        <w:t>главн</w:t>
      </w:r>
      <w:r w:rsidR="00046E3B" w:rsidRPr="00B426D2">
        <w:rPr>
          <w:rFonts w:ascii="Calibri" w:hAnsi="Calibri" w:cs="Calibri"/>
          <w:bCs/>
          <w:lang w:val="bs-Latn-BA"/>
        </w:rPr>
        <w:t>ог</w:t>
      </w:r>
      <w:r w:rsidR="000C62D7" w:rsidRPr="00B426D2">
        <w:rPr>
          <w:rFonts w:ascii="Calibri" w:hAnsi="Calibri" w:cs="Calibri"/>
          <w:bCs/>
          <w:lang w:val="bs-Latn-BA"/>
        </w:rPr>
        <w:t xml:space="preserve"> дуг</w:t>
      </w:r>
      <w:r w:rsidR="00046E3B" w:rsidRPr="00B426D2">
        <w:rPr>
          <w:rFonts w:ascii="Calibri" w:hAnsi="Calibri" w:cs="Calibri"/>
          <w:bCs/>
          <w:lang w:val="bs-Latn-BA"/>
        </w:rPr>
        <w:t>а</w:t>
      </w:r>
      <w:r w:rsidR="000C62D7" w:rsidRPr="00B426D2">
        <w:rPr>
          <w:rFonts w:ascii="Calibri" w:hAnsi="Calibri" w:cs="Calibri"/>
          <w:bCs/>
          <w:lang w:val="bs-Latn-BA"/>
        </w:rPr>
        <w:t xml:space="preserve"> према Влади РС </w:t>
      </w:r>
      <w:r w:rsidR="00046E3B" w:rsidRPr="00B426D2">
        <w:rPr>
          <w:rFonts w:ascii="Calibri" w:hAnsi="Calibri" w:cs="Calibri"/>
          <w:bCs/>
          <w:lang w:val="bs-Latn-BA"/>
        </w:rPr>
        <w:t xml:space="preserve">укључена је и </w:t>
      </w:r>
      <w:r w:rsidR="000C62D7" w:rsidRPr="00B426D2">
        <w:rPr>
          <w:rFonts w:ascii="Calibri" w:hAnsi="Calibri" w:cs="Calibri"/>
          <w:bCs/>
          <w:lang w:val="bs-Latn-BA"/>
        </w:rPr>
        <w:t>законска затезна камата</w:t>
      </w:r>
      <w:r w:rsidR="00046E3B" w:rsidRPr="00B426D2">
        <w:rPr>
          <w:rFonts w:ascii="Calibri" w:hAnsi="Calibri" w:cs="Calibri"/>
          <w:bCs/>
          <w:lang w:val="bs-Latn-BA"/>
        </w:rPr>
        <w:t xml:space="preserve"> обрачуната од Владе РС</w:t>
      </w:r>
      <w:r w:rsidR="00E63684" w:rsidRPr="00B426D2">
        <w:rPr>
          <w:rFonts w:ascii="Calibri" w:hAnsi="Calibri" w:cs="Calibri"/>
          <w:bCs/>
          <w:lang w:val="bs-Latn-BA"/>
        </w:rPr>
        <w:t xml:space="preserve"> </w:t>
      </w:r>
      <w:r w:rsidR="00E63684" w:rsidRPr="00B426D2">
        <w:rPr>
          <w:rFonts w:ascii="Calibri" w:hAnsi="Calibri" w:cs="Calibri"/>
          <w:bCs/>
          <w:lang w:val="sr-Cyrl-BA"/>
        </w:rPr>
        <w:t xml:space="preserve">са </w:t>
      </w:r>
      <w:r w:rsidR="00E276AE">
        <w:rPr>
          <w:rFonts w:ascii="Calibri" w:hAnsi="Calibri" w:cs="Calibri"/>
          <w:bCs/>
          <w:lang w:val="sr-Cyrl-BA"/>
        </w:rPr>
        <w:t>07</w:t>
      </w:r>
      <w:r w:rsidR="00E63684" w:rsidRPr="00B426D2">
        <w:rPr>
          <w:rFonts w:ascii="Calibri" w:hAnsi="Calibri" w:cs="Calibri"/>
          <w:bCs/>
          <w:lang w:val="sr-Cyrl-BA"/>
        </w:rPr>
        <w:t>.0</w:t>
      </w:r>
      <w:r w:rsidR="00E276AE">
        <w:rPr>
          <w:rFonts w:ascii="Calibri" w:hAnsi="Calibri" w:cs="Calibri"/>
          <w:bCs/>
          <w:lang w:val="sr-Cyrl-BA"/>
        </w:rPr>
        <w:t>9</w:t>
      </w:r>
      <w:r w:rsidR="00E63684" w:rsidRPr="00B426D2">
        <w:rPr>
          <w:rFonts w:ascii="Calibri" w:hAnsi="Calibri" w:cs="Calibri"/>
          <w:bCs/>
          <w:lang w:val="sr-Cyrl-BA"/>
        </w:rPr>
        <w:t>.2020. године</w:t>
      </w:r>
      <w:r w:rsidR="0063706A" w:rsidRPr="00B426D2">
        <w:rPr>
          <w:rFonts w:ascii="Calibri" w:hAnsi="Calibri" w:cs="Calibri"/>
          <w:bCs/>
          <w:lang w:val="sr-Cyrl-BA"/>
        </w:rPr>
        <w:t xml:space="preserve"> и коми</w:t>
      </w:r>
      <w:r w:rsidR="0016494B" w:rsidRPr="00B426D2">
        <w:rPr>
          <w:rFonts w:ascii="Calibri" w:hAnsi="Calibri" w:cs="Calibri"/>
          <w:bCs/>
          <w:lang w:val="sr-Cyrl-BA"/>
        </w:rPr>
        <w:t>сиона провизија</w:t>
      </w:r>
      <w:r w:rsidR="0063706A" w:rsidRPr="00B426D2">
        <w:rPr>
          <w:rFonts w:ascii="Calibri" w:hAnsi="Calibri" w:cs="Calibri"/>
          <w:bCs/>
          <w:lang w:val="sr-Cyrl-BA"/>
        </w:rPr>
        <w:t xml:space="preserve"> по кредиту </w:t>
      </w:r>
      <w:r w:rsidR="00A13071" w:rsidRPr="00B426D2">
        <w:rPr>
          <w:rFonts w:ascii="Calibri" w:hAnsi="Calibri" w:cs="Calibri"/>
          <w:bCs/>
          <w:lang w:val="sr-Cyrl-BA"/>
        </w:rPr>
        <w:t>Свјетске банке</w:t>
      </w:r>
      <w:r w:rsidR="00254528" w:rsidRPr="00B426D2">
        <w:rPr>
          <w:rFonts w:ascii="Calibri" w:hAnsi="Calibri" w:cs="Calibri"/>
          <w:bCs/>
          <w:lang w:val="sr-Cyrl-BA"/>
        </w:rPr>
        <w:t>,</w:t>
      </w:r>
      <w:r w:rsidR="00EB7B72" w:rsidRPr="00B426D2">
        <w:rPr>
          <w:rFonts w:ascii="Calibri" w:hAnsi="Calibri" w:cs="Calibri"/>
          <w:bCs/>
          <w:lang w:val="sr-Cyrl-BA"/>
        </w:rPr>
        <w:t xml:space="preserve"> </w:t>
      </w:r>
      <w:r w:rsidR="00254528" w:rsidRPr="00B426D2">
        <w:rPr>
          <w:rFonts w:ascii="Calibri" w:hAnsi="Calibri" w:cs="Calibri"/>
          <w:bCs/>
          <w:lang w:val="sr-Cyrl-BA"/>
        </w:rPr>
        <w:t>што је приказано у наредној табели</w:t>
      </w:r>
      <w:r w:rsidR="000C62D7" w:rsidRPr="00B426D2">
        <w:rPr>
          <w:rFonts w:ascii="Calibri" w:hAnsi="Calibri" w:cs="Calibri"/>
          <w:bCs/>
          <w:lang w:val="bs-Latn-BA"/>
        </w:rPr>
        <w:t xml:space="preserve">. </w:t>
      </w:r>
    </w:p>
    <w:tbl>
      <w:tblPr>
        <w:tblW w:w="9087" w:type="dxa"/>
        <w:tblInd w:w="93" w:type="dxa"/>
        <w:tblLook w:val="04A0" w:firstRow="1" w:lastRow="0" w:firstColumn="1" w:lastColumn="0" w:noHBand="0" w:noVBand="1"/>
      </w:tblPr>
      <w:tblGrid>
        <w:gridCol w:w="5320"/>
        <w:gridCol w:w="1840"/>
        <w:gridCol w:w="1927"/>
      </w:tblGrid>
      <w:tr w:rsidR="005B0C05" w:rsidRPr="00B426D2" w14:paraId="61DA7389" w14:textId="77777777" w:rsidTr="0023332D">
        <w:trPr>
          <w:trHeight w:val="360"/>
        </w:trPr>
        <w:tc>
          <w:tcPr>
            <w:tcW w:w="5320" w:type="dxa"/>
            <w:tcBorders>
              <w:top w:val="nil"/>
              <w:left w:val="nil"/>
              <w:bottom w:val="nil"/>
              <w:right w:val="nil"/>
            </w:tcBorders>
            <w:shd w:val="clear" w:color="auto" w:fill="auto"/>
            <w:noWrap/>
            <w:vAlign w:val="bottom"/>
            <w:hideMark/>
          </w:tcPr>
          <w:p w14:paraId="44103861" w14:textId="77777777" w:rsidR="005B0C05" w:rsidRPr="00961828" w:rsidRDefault="005B0C05" w:rsidP="005B0C05">
            <w:pPr>
              <w:rPr>
                <w:rFonts w:ascii="Arial" w:hAnsi="Arial" w:cs="Arial"/>
                <w:lang w:val="bs-Latn-BA"/>
              </w:rPr>
            </w:pPr>
          </w:p>
        </w:tc>
        <w:tc>
          <w:tcPr>
            <w:tcW w:w="1840" w:type="dxa"/>
            <w:tcBorders>
              <w:top w:val="nil"/>
              <w:left w:val="nil"/>
              <w:bottom w:val="nil"/>
              <w:right w:val="nil"/>
            </w:tcBorders>
            <w:shd w:val="clear" w:color="auto" w:fill="auto"/>
            <w:noWrap/>
            <w:vAlign w:val="bottom"/>
            <w:hideMark/>
          </w:tcPr>
          <w:p w14:paraId="3D4FC771" w14:textId="77777777" w:rsidR="005B0C05" w:rsidRPr="00961828" w:rsidRDefault="005B0C05" w:rsidP="005B0C05">
            <w:pPr>
              <w:rPr>
                <w:rFonts w:ascii="Arial" w:hAnsi="Arial" w:cs="Arial"/>
                <w:lang w:val="bs-Latn-BA"/>
              </w:rPr>
            </w:pPr>
          </w:p>
        </w:tc>
        <w:tc>
          <w:tcPr>
            <w:tcW w:w="1927" w:type="dxa"/>
            <w:tcBorders>
              <w:top w:val="nil"/>
              <w:left w:val="nil"/>
              <w:bottom w:val="nil"/>
              <w:right w:val="nil"/>
            </w:tcBorders>
            <w:shd w:val="clear" w:color="auto" w:fill="auto"/>
            <w:noWrap/>
            <w:vAlign w:val="center"/>
            <w:hideMark/>
          </w:tcPr>
          <w:p w14:paraId="38A30A99" w14:textId="77777777" w:rsidR="005B0C05" w:rsidRPr="00B426D2" w:rsidRDefault="005B0C05" w:rsidP="005B0C05">
            <w:pPr>
              <w:jc w:val="right"/>
              <w:rPr>
                <w:rFonts w:ascii="Calibri" w:hAnsi="Calibri" w:cs="Calibri"/>
              </w:rPr>
            </w:pPr>
            <w:r w:rsidRPr="00961828">
              <w:rPr>
                <w:rFonts w:ascii="Calibri" w:hAnsi="Calibri" w:cs="Calibri"/>
                <w:lang w:val="bs-Latn-BA"/>
              </w:rPr>
              <w:t xml:space="preserve">     </w:t>
            </w:r>
            <w:r w:rsidRPr="00B426D2">
              <w:rPr>
                <w:rFonts w:ascii="Calibri" w:hAnsi="Calibri" w:cs="Calibri"/>
              </w:rPr>
              <w:t>у КМ</w:t>
            </w:r>
          </w:p>
        </w:tc>
      </w:tr>
      <w:tr w:rsidR="005B0C05" w:rsidRPr="005B0C05" w14:paraId="666066AF" w14:textId="77777777" w:rsidTr="0023332D">
        <w:trPr>
          <w:trHeight w:val="559"/>
        </w:trPr>
        <w:tc>
          <w:tcPr>
            <w:tcW w:w="5320" w:type="dxa"/>
            <w:tcBorders>
              <w:top w:val="single" w:sz="8" w:space="0" w:color="auto"/>
              <w:left w:val="nil"/>
              <w:bottom w:val="single" w:sz="8" w:space="0" w:color="auto"/>
              <w:right w:val="nil"/>
            </w:tcBorders>
            <w:shd w:val="clear" w:color="auto" w:fill="auto"/>
            <w:vAlign w:val="center"/>
            <w:hideMark/>
          </w:tcPr>
          <w:p w14:paraId="148F3473" w14:textId="77777777" w:rsidR="005B0C05" w:rsidRPr="005B0C05" w:rsidRDefault="005B0C05" w:rsidP="005B0C05">
            <w:pPr>
              <w:jc w:val="both"/>
              <w:rPr>
                <w:rFonts w:ascii="Calibri" w:hAnsi="Calibri" w:cs="Calibri"/>
                <w:b/>
                <w:bCs/>
                <w:color w:val="000000"/>
              </w:rPr>
            </w:pPr>
            <w:r w:rsidRPr="005B0C05">
              <w:rPr>
                <w:rFonts w:ascii="Calibri" w:hAnsi="Calibri" w:cs="Calibri"/>
                <w:b/>
                <w:bCs/>
                <w:color w:val="000000"/>
              </w:rPr>
              <w:t>Остале краткорочне финансијске обавезе</w:t>
            </w:r>
          </w:p>
        </w:tc>
        <w:tc>
          <w:tcPr>
            <w:tcW w:w="1840" w:type="dxa"/>
            <w:tcBorders>
              <w:top w:val="single" w:sz="8" w:space="0" w:color="auto"/>
              <w:left w:val="nil"/>
              <w:bottom w:val="single" w:sz="8" w:space="0" w:color="auto"/>
              <w:right w:val="nil"/>
            </w:tcBorders>
            <w:shd w:val="clear" w:color="auto" w:fill="auto"/>
            <w:noWrap/>
            <w:vAlign w:val="center"/>
            <w:hideMark/>
          </w:tcPr>
          <w:p w14:paraId="54DBE5E9" w14:textId="77777777" w:rsidR="005B0C05" w:rsidRPr="005B0C05" w:rsidRDefault="005B0C05" w:rsidP="005B0C05">
            <w:pPr>
              <w:jc w:val="right"/>
              <w:rPr>
                <w:rFonts w:ascii="Calibri" w:hAnsi="Calibri" w:cs="Calibri"/>
                <w:b/>
                <w:bCs/>
                <w:color w:val="000000"/>
              </w:rPr>
            </w:pPr>
            <w:r w:rsidRPr="005B0C05">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130FF616" w14:textId="77777777" w:rsidR="005B0C05" w:rsidRPr="005B0C05" w:rsidRDefault="00513ABA" w:rsidP="00513ABA">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bs-Cyrl-BA"/>
              </w:rPr>
              <w:t>1</w:t>
            </w:r>
            <w:r w:rsidR="005B0C05" w:rsidRPr="005B0C05">
              <w:rPr>
                <w:rFonts w:ascii="Calibri" w:hAnsi="Calibri" w:cs="Calibri"/>
                <w:b/>
                <w:bCs/>
                <w:color w:val="000000"/>
              </w:rPr>
              <w:t>.</w:t>
            </w:r>
            <w:r>
              <w:rPr>
                <w:rFonts w:ascii="Calibri" w:hAnsi="Calibri" w:cs="Calibri"/>
                <w:b/>
                <w:bCs/>
                <w:color w:val="000000"/>
                <w:lang w:val="bs-Cyrl-BA"/>
              </w:rPr>
              <w:t>12</w:t>
            </w:r>
            <w:r w:rsidR="005B0C05" w:rsidRPr="005B0C05">
              <w:rPr>
                <w:rFonts w:ascii="Calibri" w:hAnsi="Calibri" w:cs="Calibri"/>
                <w:b/>
                <w:bCs/>
                <w:color w:val="000000"/>
              </w:rPr>
              <w:t>.2020</w:t>
            </w:r>
          </w:p>
        </w:tc>
      </w:tr>
      <w:tr w:rsidR="005B0C05" w:rsidRPr="005B0C05" w14:paraId="54E36021" w14:textId="77777777" w:rsidTr="0023332D">
        <w:trPr>
          <w:trHeight w:val="360"/>
        </w:trPr>
        <w:tc>
          <w:tcPr>
            <w:tcW w:w="5320" w:type="dxa"/>
            <w:tcBorders>
              <w:top w:val="nil"/>
              <w:left w:val="nil"/>
              <w:bottom w:val="nil"/>
              <w:right w:val="nil"/>
            </w:tcBorders>
            <w:shd w:val="clear" w:color="auto" w:fill="auto"/>
            <w:noWrap/>
            <w:vAlign w:val="center"/>
            <w:hideMark/>
          </w:tcPr>
          <w:p w14:paraId="1B50265C" w14:textId="77777777" w:rsidR="005B0C05" w:rsidRPr="005B0C05" w:rsidRDefault="005B0C05" w:rsidP="005B0C05">
            <w:pPr>
              <w:jc w:val="both"/>
              <w:rPr>
                <w:rFonts w:ascii="Calibri" w:hAnsi="Calibri" w:cs="Calibri"/>
                <w:b/>
                <w:bCs/>
                <w:color w:val="000000"/>
              </w:rPr>
            </w:pPr>
            <w:r w:rsidRPr="005B0C05">
              <w:rPr>
                <w:rFonts w:ascii="Calibri" w:hAnsi="Calibri" w:cs="Calibri"/>
                <w:b/>
                <w:bCs/>
                <w:color w:val="000000"/>
              </w:rPr>
              <w:t>Обавезе према Влади РС</w:t>
            </w:r>
          </w:p>
        </w:tc>
        <w:tc>
          <w:tcPr>
            <w:tcW w:w="1840" w:type="dxa"/>
            <w:tcBorders>
              <w:top w:val="nil"/>
              <w:left w:val="nil"/>
              <w:bottom w:val="nil"/>
              <w:right w:val="nil"/>
            </w:tcBorders>
            <w:shd w:val="clear" w:color="auto" w:fill="auto"/>
            <w:noWrap/>
            <w:vAlign w:val="center"/>
            <w:hideMark/>
          </w:tcPr>
          <w:p w14:paraId="6CDC68A4" w14:textId="77777777" w:rsidR="005B0C05" w:rsidRPr="005B0C05" w:rsidRDefault="005B0C05" w:rsidP="005B0C05">
            <w:pPr>
              <w:jc w:val="right"/>
              <w:rPr>
                <w:rFonts w:ascii="Calibri" w:hAnsi="Calibri" w:cs="Calibri"/>
                <w:color w:val="000000"/>
              </w:rPr>
            </w:pPr>
          </w:p>
        </w:tc>
        <w:tc>
          <w:tcPr>
            <w:tcW w:w="1927" w:type="dxa"/>
            <w:tcBorders>
              <w:top w:val="nil"/>
              <w:left w:val="nil"/>
              <w:bottom w:val="nil"/>
              <w:right w:val="nil"/>
            </w:tcBorders>
            <w:shd w:val="clear" w:color="auto" w:fill="auto"/>
            <w:noWrap/>
            <w:vAlign w:val="center"/>
            <w:hideMark/>
          </w:tcPr>
          <w:p w14:paraId="5EA757E2" w14:textId="77777777" w:rsidR="005B0C05" w:rsidRPr="005B0C05" w:rsidRDefault="005B0C05" w:rsidP="005B0C05">
            <w:pPr>
              <w:jc w:val="right"/>
              <w:rPr>
                <w:rFonts w:ascii="Calibri" w:hAnsi="Calibri" w:cs="Calibri"/>
                <w:color w:val="000000"/>
              </w:rPr>
            </w:pPr>
          </w:p>
        </w:tc>
      </w:tr>
      <w:tr w:rsidR="005B0C05" w:rsidRPr="005B0C05" w14:paraId="617E0D65" w14:textId="77777777" w:rsidTr="0023332D">
        <w:trPr>
          <w:trHeight w:val="360"/>
        </w:trPr>
        <w:tc>
          <w:tcPr>
            <w:tcW w:w="5320" w:type="dxa"/>
            <w:tcBorders>
              <w:top w:val="nil"/>
              <w:left w:val="nil"/>
              <w:bottom w:val="nil"/>
              <w:right w:val="nil"/>
            </w:tcBorders>
            <w:shd w:val="clear" w:color="auto" w:fill="auto"/>
            <w:noWrap/>
            <w:vAlign w:val="center"/>
            <w:hideMark/>
          </w:tcPr>
          <w:p w14:paraId="31EBA276" w14:textId="77777777" w:rsidR="005B0C05" w:rsidRPr="005B0C05" w:rsidRDefault="005B0C05" w:rsidP="005B0C05">
            <w:pPr>
              <w:jc w:val="both"/>
              <w:rPr>
                <w:rFonts w:ascii="Calibri" w:hAnsi="Calibri" w:cs="Calibri"/>
                <w:color w:val="000000"/>
              </w:rPr>
            </w:pPr>
            <w:r w:rsidRPr="005B0C05">
              <w:rPr>
                <w:rFonts w:ascii="Calibri" w:hAnsi="Calibri" w:cs="Calibri"/>
                <w:color w:val="000000"/>
              </w:rPr>
              <w:t>Главница</w:t>
            </w:r>
          </w:p>
        </w:tc>
        <w:tc>
          <w:tcPr>
            <w:tcW w:w="1840" w:type="dxa"/>
            <w:tcBorders>
              <w:top w:val="nil"/>
              <w:left w:val="nil"/>
              <w:bottom w:val="nil"/>
              <w:right w:val="nil"/>
            </w:tcBorders>
            <w:shd w:val="clear" w:color="auto" w:fill="auto"/>
            <w:noWrap/>
            <w:vAlign w:val="center"/>
            <w:hideMark/>
          </w:tcPr>
          <w:p w14:paraId="37C465DB" w14:textId="77777777" w:rsidR="005B0C05" w:rsidRPr="005B0C05" w:rsidRDefault="005B0C05" w:rsidP="005B0C05">
            <w:pPr>
              <w:jc w:val="right"/>
              <w:rPr>
                <w:rFonts w:ascii="Calibri" w:hAnsi="Calibri" w:cs="Calibri"/>
                <w:color w:val="000000"/>
              </w:rPr>
            </w:pPr>
            <w:r w:rsidRPr="005B0C05">
              <w:rPr>
                <w:rFonts w:ascii="Calibri" w:hAnsi="Calibri" w:cs="Calibri"/>
                <w:color w:val="000000"/>
              </w:rPr>
              <w:t>110.416.940</w:t>
            </w:r>
          </w:p>
        </w:tc>
        <w:tc>
          <w:tcPr>
            <w:tcW w:w="1927" w:type="dxa"/>
            <w:tcBorders>
              <w:top w:val="nil"/>
              <w:left w:val="nil"/>
              <w:bottom w:val="nil"/>
              <w:right w:val="nil"/>
            </w:tcBorders>
            <w:shd w:val="clear" w:color="auto" w:fill="auto"/>
            <w:noWrap/>
            <w:vAlign w:val="center"/>
            <w:hideMark/>
          </w:tcPr>
          <w:p w14:paraId="048445FF" w14:textId="77777777" w:rsidR="005B0C05" w:rsidRPr="000468BA" w:rsidRDefault="000468BA" w:rsidP="000468BA">
            <w:pPr>
              <w:jc w:val="right"/>
              <w:rPr>
                <w:rFonts w:ascii="Calibri" w:hAnsi="Calibri" w:cs="Calibri"/>
                <w:color w:val="000000"/>
                <w:lang w:val="bs-Cyrl-BA"/>
              </w:rPr>
            </w:pPr>
            <w:r>
              <w:rPr>
                <w:rFonts w:ascii="Calibri" w:hAnsi="Calibri" w:cs="Calibri"/>
                <w:color w:val="000000"/>
              </w:rPr>
              <w:t>1</w:t>
            </w:r>
            <w:r>
              <w:rPr>
                <w:rFonts w:ascii="Calibri" w:hAnsi="Calibri" w:cs="Calibri"/>
                <w:color w:val="000000"/>
                <w:lang w:val="bs-Cyrl-BA"/>
              </w:rPr>
              <w:t>27</w:t>
            </w:r>
            <w:r w:rsidR="005B0C05" w:rsidRPr="005B0C05">
              <w:rPr>
                <w:rFonts w:ascii="Calibri" w:hAnsi="Calibri" w:cs="Calibri"/>
                <w:color w:val="000000"/>
              </w:rPr>
              <w:t>.</w:t>
            </w:r>
            <w:r>
              <w:rPr>
                <w:rFonts w:ascii="Calibri" w:hAnsi="Calibri" w:cs="Calibri"/>
                <w:color w:val="000000"/>
                <w:lang w:val="bs-Cyrl-BA"/>
              </w:rPr>
              <w:t>086</w:t>
            </w:r>
            <w:r w:rsidR="005B0C05" w:rsidRPr="005B0C05">
              <w:rPr>
                <w:rFonts w:ascii="Calibri" w:hAnsi="Calibri" w:cs="Calibri"/>
                <w:color w:val="000000"/>
              </w:rPr>
              <w:t>.</w:t>
            </w:r>
            <w:r>
              <w:rPr>
                <w:rFonts w:ascii="Calibri" w:hAnsi="Calibri" w:cs="Calibri"/>
                <w:color w:val="000000"/>
                <w:lang w:val="bs-Cyrl-BA"/>
              </w:rPr>
              <w:t>944</w:t>
            </w:r>
          </w:p>
        </w:tc>
      </w:tr>
      <w:tr w:rsidR="005B0C05" w:rsidRPr="005B0C05" w14:paraId="63A44268" w14:textId="77777777" w:rsidTr="0023332D">
        <w:trPr>
          <w:trHeight w:val="360"/>
        </w:trPr>
        <w:tc>
          <w:tcPr>
            <w:tcW w:w="5320" w:type="dxa"/>
            <w:tcBorders>
              <w:top w:val="nil"/>
              <w:left w:val="nil"/>
              <w:bottom w:val="nil"/>
              <w:right w:val="nil"/>
            </w:tcBorders>
            <w:shd w:val="clear" w:color="auto" w:fill="auto"/>
            <w:noWrap/>
            <w:vAlign w:val="center"/>
            <w:hideMark/>
          </w:tcPr>
          <w:p w14:paraId="3BD4B9A7" w14:textId="77777777" w:rsidR="005B0C05" w:rsidRPr="005B0C05" w:rsidRDefault="005B0C05" w:rsidP="005B0C05">
            <w:pPr>
              <w:jc w:val="both"/>
              <w:rPr>
                <w:rFonts w:ascii="Calibri" w:hAnsi="Calibri" w:cs="Calibri"/>
                <w:color w:val="000000"/>
              </w:rPr>
            </w:pPr>
            <w:r w:rsidRPr="005B0C05">
              <w:rPr>
                <w:rFonts w:ascii="Calibri" w:hAnsi="Calibri" w:cs="Calibri"/>
                <w:color w:val="000000"/>
              </w:rPr>
              <w:t>Редовна камата</w:t>
            </w:r>
          </w:p>
        </w:tc>
        <w:tc>
          <w:tcPr>
            <w:tcW w:w="1840" w:type="dxa"/>
            <w:tcBorders>
              <w:top w:val="nil"/>
              <w:left w:val="nil"/>
              <w:bottom w:val="nil"/>
              <w:right w:val="nil"/>
            </w:tcBorders>
            <w:shd w:val="clear" w:color="auto" w:fill="auto"/>
            <w:noWrap/>
            <w:vAlign w:val="center"/>
            <w:hideMark/>
          </w:tcPr>
          <w:p w14:paraId="6AE30CF6" w14:textId="77777777" w:rsidR="005B0C05" w:rsidRPr="005B0C05" w:rsidRDefault="005B0C05" w:rsidP="005B0C05">
            <w:pPr>
              <w:jc w:val="right"/>
              <w:rPr>
                <w:rFonts w:ascii="Calibri" w:hAnsi="Calibri" w:cs="Calibri"/>
                <w:color w:val="000000"/>
              </w:rPr>
            </w:pPr>
            <w:r w:rsidRPr="005B0C05">
              <w:rPr>
                <w:rFonts w:ascii="Calibri" w:hAnsi="Calibri" w:cs="Calibri"/>
                <w:color w:val="000000"/>
              </w:rPr>
              <w:t>19.064.812</w:t>
            </w:r>
          </w:p>
        </w:tc>
        <w:tc>
          <w:tcPr>
            <w:tcW w:w="1927" w:type="dxa"/>
            <w:tcBorders>
              <w:top w:val="nil"/>
              <w:left w:val="nil"/>
              <w:bottom w:val="nil"/>
              <w:right w:val="nil"/>
            </w:tcBorders>
            <w:shd w:val="clear" w:color="auto" w:fill="auto"/>
            <w:noWrap/>
            <w:vAlign w:val="center"/>
            <w:hideMark/>
          </w:tcPr>
          <w:p w14:paraId="23753CA5" w14:textId="77777777" w:rsidR="005B0C05" w:rsidRPr="000468BA" w:rsidRDefault="005B0C05" w:rsidP="000468BA">
            <w:pPr>
              <w:jc w:val="right"/>
              <w:rPr>
                <w:rFonts w:ascii="Calibri" w:hAnsi="Calibri" w:cs="Calibri"/>
                <w:color w:val="000000"/>
                <w:lang w:val="bs-Cyrl-BA"/>
              </w:rPr>
            </w:pPr>
            <w:r w:rsidRPr="005B0C05">
              <w:rPr>
                <w:rFonts w:ascii="Calibri" w:hAnsi="Calibri" w:cs="Calibri"/>
                <w:color w:val="000000"/>
              </w:rPr>
              <w:t>19.5</w:t>
            </w:r>
            <w:r w:rsidR="000468BA">
              <w:rPr>
                <w:rFonts w:ascii="Calibri" w:hAnsi="Calibri" w:cs="Calibri"/>
                <w:color w:val="000000"/>
                <w:lang w:val="bs-Cyrl-BA"/>
              </w:rPr>
              <w:t>98</w:t>
            </w:r>
            <w:r w:rsidRPr="005B0C05">
              <w:rPr>
                <w:rFonts w:ascii="Calibri" w:hAnsi="Calibri" w:cs="Calibri"/>
                <w:color w:val="000000"/>
              </w:rPr>
              <w:t>.</w:t>
            </w:r>
            <w:r w:rsidR="000468BA">
              <w:rPr>
                <w:rFonts w:ascii="Calibri" w:hAnsi="Calibri" w:cs="Calibri"/>
                <w:color w:val="000000"/>
                <w:lang w:val="bs-Cyrl-BA"/>
              </w:rPr>
              <w:t>232</w:t>
            </w:r>
          </w:p>
        </w:tc>
      </w:tr>
      <w:tr w:rsidR="005B0C05" w:rsidRPr="005B0C05" w14:paraId="12C63056" w14:textId="77777777" w:rsidTr="0023332D">
        <w:trPr>
          <w:trHeight w:val="360"/>
        </w:trPr>
        <w:tc>
          <w:tcPr>
            <w:tcW w:w="5320" w:type="dxa"/>
            <w:tcBorders>
              <w:top w:val="nil"/>
              <w:left w:val="nil"/>
              <w:bottom w:val="nil"/>
              <w:right w:val="nil"/>
            </w:tcBorders>
            <w:shd w:val="clear" w:color="auto" w:fill="auto"/>
            <w:noWrap/>
            <w:vAlign w:val="center"/>
            <w:hideMark/>
          </w:tcPr>
          <w:p w14:paraId="2F948006" w14:textId="77777777" w:rsidR="005B0C05" w:rsidRPr="005B0C05" w:rsidRDefault="005B0C05" w:rsidP="005B0C05">
            <w:pPr>
              <w:jc w:val="both"/>
              <w:rPr>
                <w:rFonts w:ascii="Calibri" w:hAnsi="Calibri" w:cs="Calibri"/>
                <w:color w:val="000000"/>
              </w:rPr>
            </w:pPr>
            <w:r w:rsidRPr="005B0C05">
              <w:rPr>
                <w:rFonts w:ascii="Calibri" w:hAnsi="Calibri" w:cs="Calibri"/>
                <w:color w:val="000000"/>
              </w:rPr>
              <w:t>Затезна камата</w:t>
            </w:r>
          </w:p>
        </w:tc>
        <w:tc>
          <w:tcPr>
            <w:tcW w:w="1840" w:type="dxa"/>
            <w:tcBorders>
              <w:top w:val="nil"/>
              <w:left w:val="nil"/>
              <w:bottom w:val="nil"/>
              <w:right w:val="nil"/>
            </w:tcBorders>
            <w:shd w:val="clear" w:color="auto" w:fill="auto"/>
            <w:noWrap/>
            <w:vAlign w:val="center"/>
            <w:hideMark/>
          </w:tcPr>
          <w:p w14:paraId="6F0043C3" w14:textId="77777777" w:rsidR="005B0C05" w:rsidRPr="005B0C05" w:rsidRDefault="005B0C05" w:rsidP="005B0C05">
            <w:pPr>
              <w:jc w:val="right"/>
              <w:rPr>
                <w:rFonts w:ascii="Calibri" w:hAnsi="Calibri" w:cs="Calibri"/>
                <w:color w:val="000000"/>
              </w:rPr>
            </w:pPr>
            <w:r w:rsidRPr="005B0C05">
              <w:rPr>
                <w:rFonts w:ascii="Calibri" w:hAnsi="Calibri" w:cs="Calibri"/>
                <w:color w:val="000000"/>
              </w:rPr>
              <w:t>81.454.237</w:t>
            </w:r>
          </w:p>
        </w:tc>
        <w:tc>
          <w:tcPr>
            <w:tcW w:w="1927" w:type="dxa"/>
            <w:tcBorders>
              <w:top w:val="nil"/>
              <w:left w:val="nil"/>
              <w:bottom w:val="nil"/>
              <w:right w:val="nil"/>
            </w:tcBorders>
            <w:shd w:val="clear" w:color="auto" w:fill="auto"/>
            <w:noWrap/>
            <w:vAlign w:val="center"/>
            <w:hideMark/>
          </w:tcPr>
          <w:p w14:paraId="78348B05" w14:textId="77777777" w:rsidR="005B0C05" w:rsidRPr="000468BA" w:rsidRDefault="000468BA" w:rsidP="000468BA">
            <w:pPr>
              <w:jc w:val="right"/>
              <w:rPr>
                <w:rFonts w:ascii="Calibri" w:hAnsi="Calibri" w:cs="Calibri"/>
                <w:color w:val="000000"/>
                <w:lang w:val="bs-Cyrl-BA"/>
              </w:rPr>
            </w:pPr>
            <w:r>
              <w:rPr>
                <w:rFonts w:ascii="Calibri" w:hAnsi="Calibri" w:cs="Calibri"/>
                <w:color w:val="000000"/>
              </w:rPr>
              <w:t>8</w:t>
            </w:r>
            <w:r>
              <w:rPr>
                <w:rFonts w:ascii="Calibri" w:hAnsi="Calibri" w:cs="Calibri"/>
                <w:color w:val="000000"/>
                <w:lang w:val="bs-Cyrl-BA"/>
              </w:rPr>
              <w:t>8</w:t>
            </w:r>
            <w:r w:rsidR="005B0C05" w:rsidRPr="005B0C05">
              <w:rPr>
                <w:rFonts w:ascii="Calibri" w:hAnsi="Calibri" w:cs="Calibri"/>
                <w:color w:val="000000"/>
              </w:rPr>
              <w:t>.</w:t>
            </w:r>
            <w:r>
              <w:rPr>
                <w:rFonts w:ascii="Calibri" w:hAnsi="Calibri" w:cs="Calibri"/>
                <w:color w:val="000000"/>
                <w:lang w:val="bs-Cyrl-BA"/>
              </w:rPr>
              <w:t>315</w:t>
            </w:r>
            <w:r w:rsidR="005B0C05" w:rsidRPr="005B0C05">
              <w:rPr>
                <w:rFonts w:ascii="Calibri" w:hAnsi="Calibri" w:cs="Calibri"/>
                <w:color w:val="000000"/>
              </w:rPr>
              <w:t>.</w:t>
            </w:r>
            <w:r>
              <w:rPr>
                <w:rFonts w:ascii="Calibri" w:hAnsi="Calibri" w:cs="Calibri"/>
                <w:color w:val="000000"/>
                <w:lang w:val="bs-Cyrl-BA"/>
              </w:rPr>
              <w:t>579</w:t>
            </w:r>
          </w:p>
        </w:tc>
      </w:tr>
      <w:tr w:rsidR="005B0C05" w:rsidRPr="005B0C05" w14:paraId="02D030AA" w14:textId="77777777" w:rsidTr="0023332D">
        <w:trPr>
          <w:trHeight w:val="360"/>
        </w:trPr>
        <w:tc>
          <w:tcPr>
            <w:tcW w:w="5320" w:type="dxa"/>
            <w:tcBorders>
              <w:top w:val="nil"/>
              <w:left w:val="nil"/>
              <w:bottom w:val="nil"/>
              <w:right w:val="nil"/>
            </w:tcBorders>
            <w:shd w:val="clear" w:color="auto" w:fill="auto"/>
            <w:noWrap/>
            <w:vAlign w:val="center"/>
            <w:hideMark/>
          </w:tcPr>
          <w:p w14:paraId="58390DE9" w14:textId="77777777" w:rsidR="005B0C05" w:rsidRPr="005B0C05" w:rsidRDefault="005B0C05" w:rsidP="005B0C05">
            <w:pPr>
              <w:jc w:val="both"/>
              <w:rPr>
                <w:rFonts w:ascii="Calibri" w:hAnsi="Calibri" w:cs="Calibri"/>
                <w:color w:val="000000"/>
              </w:rPr>
            </w:pPr>
            <w:r w:rsidRPr="005B0C05">
              <w:rPr>
                <w:rFonts w:ascii="Calibri" w:hAnsi="Calibri" w:cs="Calibri"/>
                <w:color w:val="000000"/>
              </w:rPr>
              <w:t>Провизија по ЕБРД-2</w:t>
            </w:r>
          </w:p>
        </w:tc>
        <w:tc>
          <w:tcPr>
            <w:tcW w:w="1840" w:type="dxa"/>
            <w:tcBorders>
              <w:top w:val="nil"/>
              <w:left w:val="nil"/>
              <w:bottom w:val="nil"/>
              <w:right w:val="nil"/>
            </w:tcBorders>
            <w:shd w:val="clear" w:color="auto" w:fill="auto"/>
            <w:noWrap/>
            <w:vAlign w:val="center"/>
            <w:hideMark/>
          </w:tcPr>
          <w:p w14:paraId="1FD7861A" w14:textId="77777777" w:rsidR="005B0C05" w:rsidRPr="005B0C05" w:rsidRDefault="005B0C05" w:rsidP="005B0C05">
            <w:pPr>
              <w:jc w:val="right"/>
              <w:rPr>
                <w:rFonts w:ascii="Calibri" w:hAnsi="Calibri" w:cs="Calibri"/>
                <w:color w:val="000000"/>
              </w:rPr>
            </w:pPr>
            <w:r w:rsidRPr="005B0C05">
              <w:rPr>
                <w:rFonts w:ascii="Calibri" w:hAnsi="Calibri" w:cs="Calibri"/>
                <w:color w:val="000000"/>
              </w:rPr>
              <w:t>1.931.968</w:t>
            </w:r>
          </w:p>
        </w:tc>
        <w:tc>
          <w:tcPr>
            <w:tcW w:w="1927" w:type="dxa"/>
            <w:tcBorders>
              <w:top w:val="nil"/>
              <w:left w:val="nil"/>
              <w:bottom w:val="nil"/>
              <w:right w:val="nil"/>
            </w:tcBorders>
            <w:shd w:val="clear" w:color="auto" w:fill="auto"/>
            <w:noWrap/>
            <w:vAlign w:val="center"/>
            <w:hideMark/>
          </w:tcPr>
          <w:p w14:paraId="2A4060D9" w14:textId="77777777" w:rsidR="005B0C05" w:rsidRPr="005B0C05" w:rsidRDefault="005B0C05" w:rsidP="005B0C05">
            <w:pPr>
              <w:jc w:val="right"/>
              <w:rPr>
                <w:rFonts w:ascii="Calibri" w:hAnsi="Calibri" w:cs="Calibri"/>
                <w:color w:val="000000"/>
              </w:rPr>
            </w:pPr>
            <w:r w:rsidRPr="005B0C05">
              <w:rPr>
                <w:rFonts w:ascii="Calibri" w:hAnsi="Calibri" w:cs="Calibri"/>
                <w:color w:val="000000"/>
              </w:rPr>
              <w:t>1.931.968</w:t>
            </w:r>
          </w:p>
        </w:tc>
      </w:tr>
      <w:tr w:rsidR="005B0C05" w:rsidRPr="005B0C05" w14:paraId="2D037767" w14:textId="77777777" w:rsidTr="0023332D">
        <w:trPr>
          <w:trHeight w:val="360"/>
        </w:trPr>
        <w:tc>
          <w:tcPr>
            <w:tcW w:w="5320" w:type="dxa"/>
            <w:tcBorders>
              <w:top w:val="nil"/>
              <w:left w:val="nil"/>
              <w:bottom w:val="single" w:sz="8" w:space="0" w:color="auto"/>
              <w:right w:val="nil"/>
            </w:tcBorders>
            <w:shd w:val="clear" w:color="auto" w:fill="auto"/>
            <w:noWrap/>
            <w:vAlign w:val="center"/>
            <w:hideMark/>
          </w:tcPr>
          <w:p w14:paraId="07E79658" w14:textId="77777777" w:rsidR="005B0C05" w:rsidRPr="005B0C05" w:rsidRDefault="005B0C05" w:rsidP="005B0C05">
            <w:pPr>
              <w:jc w:val="both"/>
              <w:rPr>
                <w:rFonts w:ascii="Calibri" w:hAnsi="Calibri" w:cs="Calibri"/>
                <w:color w:val="000000"/>
              </w:rPr>
            </w:pPr>
            <w:r w:rsidRPr="005B0C05">
              <w:rPr>
                <w:rFonts w:ascii="Calibri" w:hAnsi="Calibri" w:cs="Calibri"/>
                <w:color w:val="000000"/>
              </w:rPr>
              <w:t>Комитмент по кредиту Свјетске банке</w:t>
            </w:r>
          </w:p>
        </w:tc>
        <w:tc>
          <w:tcPr>
            <w:tcW w:w="1840" w:type="dxa"/>
            <w:tcBorders>
              <w:top w:val="nil"/>
              <w:left w:val="nil"/>
              <w:bottom w:val="nil"/>
              <w:right w:val="nil"/>
            </w:tcBorders>
            <w:shd w:val="clear" w:color="auto" w:fill="auto"/>
            <w:noWrap/>
            <w:vAlign w:val="center"/>
            <w:hideMark/>
          </w:tcPr>
          <w:p w14:paraId="5A7F645E" w14:textId="77777777" w:rsidR="005B0C05" w:rsidRPr="005B0C05" w:rsidRDefault="005B0C05" w:rsidP="005B0C05">
            <w:pPr>
              <w:jc w:val="right"/>
              <w:rPr>
                <w:rFonts w:ascii="Calibri" w:hAnsi="Calibri" w:cs="Calibri"/>
                <w:color w:val="000000"/>
              </w:rPr>
            </w:pPr>
            <w:r w:rsidRPr="005B0C05">
              <w:rPr>
                <w:rFonts w:ascii="Calibri" w:hAnsi="Calibri" w:cs="Calibri"/>
                <w:color w:val="000000"/>
              </w:rPr>
              <w:t>63.156</w:t>
            </w:r>
          </w:p>
        </w:tc>
        <w:tc>
          <w:tcPr>
            <w:tcW w:w="1927" w:type="dxa"/>
            <w:tcBorders>
              <w:top w:val="nil"/>
              <w:left w:val="nil"/>
              <w:bottom w:val="nil"/>
              <w:right w:val="nil"/>
            </w:tcBorders>
            <w:shd w:val="clear" w:color="auto" w:fill="auto"/>
            <w:noWrap/>
            <w:vAlign w:val="center"/>
            <w:hideMark/>
          </w:tcPr>
          <w:p w14:paraId="643A5609" w14:textId="77777777" w:rsidR="005B0C05" w:rsidRPr="00513ABA" w:rsidRDefault="00513ABA" w:rsidP="005B0C05">
            <w:pPr>
              <w:jc w:val="right"/>
              <w:rPr>
                <w:rFonts w:ascii="Calibri" w:hAnsi="Calibri" w:cs="Calibri"/>
                <w:color w:val="000000"/>
                <w:lang w:val="bs-Cyrl-BA"/>
              </w:rPr>
            </w:pPr>
            <w:r>
              <w:rPr>
                <w:rFonts w:ascii="Calibri" w:hAnsi="Calibri" w:cs="Calibri"/>
                <w:color w:val="000000"/>
                <w:lang w:val="bs-Cyrl-BA"/>
              </w:rPr>
              <w:t>97.586</w:t>
            </w:r>
          </w:p>
        </w:tc>
      </w:tr>
      <w:tr w:rsidR="005B0C05" w:rsidRPr="005B0C05" w14:paraId="40EF756C" w14:textId="77777777" w:rsidTr="0023332D">
        <w:trPr>
          <w:trHeight w:val="559"/>
        </w:trPr>
        <w:tc>
          <w:tcPr>
            <w:tcW w:w="5320" w:type="dxa"/>
            <w:tcBorders>
              <w:top w:val="nil"/>
              <w:left w:val="nil"/>
              <w:bottom w:val="single" w:sz="8" w:space="0" w:color="auto"/>
              <w:right w:val="nil"/>
            </w:tcBorders>
            <w:shd w:val="clear" w:color="auto" w:fill="auto"/>
            <w:vAlign w:val="bottom"/>
            <w:hideMark/>
          </w:tcPr>
          <w:p w14:paraId="790885FA" w14:textId="77777777" w:rsidR="005B0C05" w:rsidRPr="005B0C05" w:rsidRDefault="005B0C05" w:rsidP="005B0C05">
            <w:pPr>
              <w:rPr>
                <w:rFonts w:ascii="Calibri" w:hAnsi="Calibri" w:cs="Calibri"/>
                <w:b/>
                <w:bCs/>
                <w:color w:val="000000"/>
              </w:rPr>
            </w:pPr>
            <w:r w:rsidRPr="005B0C05">
              <w:rPr>
                <w:rFonts w:ascii="Calibri" w:hAnsi="Calibri" w:cs="Calibri"/>
                <w:b/>
                <w:bCs/>
                <w:color w:val="000000"/>
              </w:rPr>
              <w:t>Укупно остале краткорочне финансијске обавезе</w:t>
            </w:r>
          </w:p>
        </w:tc>
        <w:tc>
          <w:tcPr>
            <w:tcW w:w="1840" w:type="dxa"/>
            <w:tcBorders>
              <w:top w:val="single" w:sz="8" w:space="0" w:color="auto"/>
              <w:left w:val="nil"/>
              <w:bottom w:val="single" w:sz="8" w:space="0" w:color="auto"/>
              <w:right w:val="nil"/>
            </w:tcBorders>
            <w:shd w:val="clear" w:color="auto" w:fill="auto"/>
            <w:noWrap/>
            <w:vAlign w:val="center"/>
            <w:hideMark/>
          </w:tcPr>
          <w:p w14:paraId="5708C6AC" w14:textId="77777777" w:rsidR="005B0C05" w:rsidRPr="005B0C05" w:rsidRDefault="005B0C05" w:rsidP="005B0C05">
            <w:pPr>
              <w:jc w:val="right"/>
              <w:rPr>
                <w:rFonts w:ascii="Calibri" w:hAnsi="Calibri" w:cs="Calibri"/>
                <w:b/>
                <w:bCs/>
                <w:color w:val="000000"/>
              </w:rPr>
            </w:pPr>
            <w:r w:rsidRPr="005B0C05">
              <w:rPr>
                <w:rFonts w:ascii="Calibri" w:hAnsi="Calibri" w:cs="Calibri"/>
                <w:b/>
                <w:bCs/>
                <w:color w:val="000000"/>
              </w:rPr>
              <w:t>212.931.113</w:t>
            </w:r>
          </w:p>
        </w:tc>
        <w:tc>
          <w:tcPr>
            <w:tcW w:w="1927" w:type="dxa"/>
            <w:tcBorders>
              <w:top w:val="single" w:sz="8" w:space="0" w:color="auto"/>
              <w:left w:val="nil"/>
              <w:bottom w:val="single" w:sz="8" w:space="0" w:color="auto"/>
              <w:right w:val="nil"/>
            </w:tcBorders>
            <w:shd w:val="clear" w:color="auto" w:fill="auto"/>
            <w:noWrap/>
            <w:vAlign w:val="center"/>
            <w:hideMark/>
          </w:tcPr>
          <w:p w14:paraId="06BAA242" w14:textId="77777777" w:rsidR="005B0C05" w:rsidRPr="00513ABA" w:rsidRDefault="00513ABA" w:rsidP="00513ABA">
            <w:pPr>
              <w:jc w:val="right"/>
              <w:rPr>
                <w:rFonts w:ascii="Calibri" w:hAnsi="Calibri" w:cs="Calibri"/>
                <w:b/>
                <w:bCs/>
                <w:color w:val="000000"/>
                <w:lang w:val="bs-Cyrl-BA"/>
              </w:rPr>
            </w:pPr>
            <w:r>
              <w:rPr>
                <w:rFonts w:ascii="Calibri" w:hAnsi="Calibri" w:cs="Calibri"/>
                <w:b/>
                <w:bCs/>
                <w:color w:val="000000"/>
              </w:rPr>
              <w:t>2</w:t>
            </w:r>
            <w:r>
              <w:rPr>
                <w:rFonts w:ascii="Calibri" w:hAnsi="Calibri" w:cs="Calibri"/>
                <w:b/>
                <w:bCs/>
                <w:color w:val="000000"/>
                <w:lang w:val="bs-Cyrl-BA"/>
              </w:rPr>
              <w:t>37</w:t>
            </w:r>
            <w:r w:rsidR="005B0C05" w:rsidRPr="005B0C05">
              <w:rPr>
                <w:rFonts w:ascii="Calibri" w:hAnsi="Calibri" w:cs="Calibri"/>
                <w:b/>
                <w:bCs/>
                <w:color w:val="000000"/>
              </w:rPr>
              <w:t>.</w:t>
            </w:r>
            <w:r>
              <w:rPr>
                <w:rFonts w:ascii="Calibri" w:hAnsi="Calibri" w:cs="Calibri"/>
                <w:b/>
                <w:bCs/>
                <w:color w:val="000000"/>
                <w:lang w:val="bs-Cyrl-BA"/>
              </w:rPr>
              <w:t>030</w:t>
            </w:r>
            <w:r w:rsidR="005B0C05" w:rsidRPr="005B0C05">
              <w:rPr>
                <w:rFonts w:ascii="Calibri" w:hAnsi="Calibri" w:cs="Calibri"/>
                <w:b/>
                <w:bCs/>
                <w:color w:val="000000"/>
              </w:rPr>
              <w:t>.</w:t>
            </w:r>
            <w:r>
              <w:rPr>
                <w:rFonts w:ascii="Calibri" w:hAnsi="Calibri" w:cs="Calibri"/>
                <w:b/>
                <w:bCs/>
                <w:color w:val="000000"/>
                <w:lang w:val="bs-Cyrl-BA"/>
              </w:rPr>
              <w:t>309</w:t>
            </w:r>
          </w:p>
        </w:tc>
      </w:tr>
    </w:tbl>
    <w:p w14:paraId="3D7899F5" w14:textId="77777777" w:rsidR="00E246A7" w:rsidRDefault="00E246A7" w:rsidP="009B6CC8">
      <w:pPr>
        <w:ind w:firstLine="567"/>
        <w:jc w:val="both"/>
        <w:rPr>
          <w:rFonts w:ascii="Calibri" w:hAnsi="Calibri" w:cs="Calibri"/>
          <w:bCs/>
          <w:lang w:val="bs-Latn-BA"/>
        </w:rPr>
      </w:pPr>
    </w:p>
    <w:p w14:paraId="4CE5AD9D" w14:textId="213B2F13" w:rsidR="00505332" w:rsidRDefault="00505332" w:rsidP="001F7E47">
      <w:pPr>
        <w:jc w:val="both"/>
        <w:rPr>
          <w:rFonts w:ascii="Calibri" w:hAnsi="Calibri" w:cs="Calibri"/>
          <w:bCs/>
          <w:lang w:val="sr-Cyrl-BA"/>
        </w:rPr>
      </w:pPr>
    </w:p>
    <w:p w14:paraId="7689AE36" w14:textId="7CDDE52B" w:rsidR="0067262A" w:rsidRDefault="0067262A" w:rsidP="001F7E47">
      <w:pPr>
        <w:jc w:val="both"/>
        <w:rPr>
          <w:rFonts w:ascii="Calibri" w:hAnsi="Calibri" w:cs="Calibri"/>
          <w:bCs/>
          <w:lang w:val="sr-Cyrl-BA"/>
        </w:rPr>
      </w:pPr>
    </w:p>
    <w:p w14:paraId="67AD93D6" w14:textId="632EAB11" w:rsidR="0067262A" w:rsidRDefault="0067262A" w:rsidP="001F7E47">
      <w:pPr>
        <w:jc w:val="both"/>
        <w:rPr>
          <w:rFonts w:ascii="Calibri" w:hAnsi="Calibri" w:cs="Calibri"/>
          <w:bCs/>
          <w:lang w:val="sr-Cyrl-BA"/>
        </w:rPr>
      </w:pPr>
    </w:p>
    <w:p w14:paraId="1065853E" w14:textId="2C4F20B5" w:rsidR="0067262A" w:rsidRDefault="0067262A" w:rsidP="001F7E47">
      <w:pPr>
        <w:jc w:val="both"/>
        <w:rPr>
          <w:rFonts w:ascii="Calibri" w:hAnsi="Calibri" w:cs="Calibri"/>
          <w:bCs/>
          <w:lang w:val="sr-Cyrl-BA"/>
        </w:rPr>
      </w:pPr>
    </w:p>
    <w:p w14:paraId="72A6952B" w14:textId="3A2214E7" w:rsidR="0067262A" w:rsidRDefault="0067262A" w:rsidP="001F7E47">
      <w:pPr>
        <w:jc w:val="both"/>
        <w:rPr>
          <w:rFonts w:ascii="Calibri" w:hAnsi="Calibri" w:cs="Calibri"/>
          <w:bCs/>
          <w:lang w:val="sr-Cyrl-BA"/>
        </w:rPr>
      </w:pPr>
    </w:p>
    <w:p w14:paraId="4888C353" w14:textId="4C7D9FCE" w:rsidR="0067262A" w:rsidRDefault="0067262A" w:rsidP="001F7E47">
      <w:pPr>
        <w:jc w:val="both"/>
        <w:rPr>
          <w:rFonts w:ascii="Calibri" w:hAnsi="Calibri" w:cs="Calibri"/>
          <w:bCs/>
          <w:lang w:val="sr-Cyrl-BA"/>
        </w:rPr>
      </w:pPr>
    </w:p>
    <w:p w14:paraId="0A6870D0" w14:textId="139EDF16" w:rsidR="0067262A" w:rsidRDefault="0067262A" w:rsidP="001F7E47">
      <w:pPr>
        <w:jc w:val="both"/>
        <w:rPr>
          <w:rFonts w:ascii="Calibri" w:hAnsi="Calibri" w:cs="Calibri"/>
          <w:bCs/>
          <w:lang w:val="sr-Cyrl-BA"/>
        </w:rPr>
      </w:pPr>
    </w:p>
    <w:p w14:paraId="50E11726" w14:textId="77777777" w:rsidR="0067262A" w:rsidRDefault="0067262A" w:rsidP="001F7E47">
      <w:pPr>
        <w:jc w:val="both"/>
        <w:rPr>
          <w:rFonts w:ascii="Calibri" w:hAnsi="Calibri" w:cs="Calibri"/>
          <w:bCs/>
          <w:lang w:val="sr-Cyrl-BA"/>
        </w:rPr>
      </w:pPr>
    </w:p>
    <w:p w14:paraId="224230F6" w14:textId="77777777" w:rsidR="000C62D7" w:rsidRDefault="000C62D7" w:rsidP="00496C9F">
      <w:pPr>
        <w:pStyle w:val="Heading1"/>
        <w:spacing w:before="0" w:after="0"/>
        <w:ind w:left="426" w:hanging="426"/>
        <w:jc w:val="both"/>
        <w:rPr>
          <w:sz w:val="28"/>
          <w:szCs w:val="28"/>
          <w:lang w:val="bs-Cyrl-BA"/>
        </w:rPr>
      </w:pPr>
      <w:bookmarkStart w:id="108" w:name="_Toc3360082"/>
      <w:bookmarkStart w:id="109" w:name="_Hlk15925795"/>
      <w:bookmarkStart w:id="110" w:name="_Toc67040809"/>
      <w:r w:rsidRPr="00496C9F">
        <w:rPr>
          <w:sz w:val="28"/>
          <w:szCs w:val="28"/>
        </w:rPr>
        <w:lastRenderedPageBreak/>
        <w:t>Обавезе из пословања</w:t>
      </w:r>
      <w:bookmarkEnd w:id="108"/>
      <w:bookmarkEnd w:id="110"/>
    </w:p>
    <w:tbl>
      <w:tblPr>
        <w:tblW w:w="9397" w:type="dxa"/>
        <w:tblInd w:w="93" w:type="dxa"/>
        <w:tblLook w:val="04A0" w:firstRow="1" w:lastRow="0" w:firstColumn="1" w:lastColumn="0" w:noHBand="0" w:noVBand="1"/>
      </w:tblPr>
      <w:tblGrid>
        <w:gridCol w:w="15"/>
        <w:gridCol w:w="5466"/>
        <w:gridCol w:w="1896"/>
        <w:gridCol w:w="1985"/>
        <w:gridCol w:w="35"/>
      </w:tblGrid>
      <w:tr w:rsidR="0081160A" w:rsidRPr="0081160A" w14:paraId="083DFB23" w14:textId="77777777" w:rsidTr="0067262A">
        <w:trPr>
          <w:gridAfter w:val="1"/>
          <w:wAfter w:w="35" w:type="dxa"/>
          <w:trHeight w:val="333"/>
        </w:trPr>
        <w:tc>
          <w:tcPr>
            <w:tcW w:w="5481" w:type="dxa"/>
            <w:gridSpan w:val="2"/>
            <w:tcBorders>
              <w:top w:val="nil"/>
              <w:left w:val="nil"/>
              <w:bottom w:val="nil"/>
              <w:right w:val="nil"/>
            </w:tcBorders>
            <w:shd w:val="clear" w:color="auto" w:fill="auto"/>
            <w:noWrap/>
            <w:vAlign w:val="bottom"/>
            <w:hideMark/>
          </w:tcPr>
          <w:p w14:paraId="54EA91BC" w14:textId="77777777" w:rsidR="0081160A" w:rsidRPr="0081160A" w:rsidRDefault="0081160A" w:rsidP="0081160A">
            <w:pPr>
              <w:rPr>
                <w:rFonts w:ascii="Arial" w:hAnsi="Arial" w:cs="Arial"/>
              </w:rPr>
            </w:pPr>
          </w:p>
        </w:tc>
        <w:tc>
          <w:tcPr>
            <w:tcW w:w="1896" w:type="dxa"/>
            <w:tcBorders>
              <w:top w:val="nil"/>
              <w:left w:val="nil"/>
              <w:bottom w:val="nil"/>
              <w:right w:val="nil"/>
            </w:tcBorders>
            <w:shd w:val="clear" w:color="auto" w:fill="auto"/>
            <w:noWrap/>
            <w:vAlign w:val="bottom"/>
            <w:hideMark/>
          </w:tcPr>
          <w:p w14:paraId="45E5CF62" w14:textId="77777777" w:rsidR="0081160A" w:rsidRPr="0081160A" w:rsidRDefault="0081160A" w:rsidP="0081160A">
            <w:pPr>
              <w:rPr>
                <w:rFonts w:ascii="Arial" w:hAnsi="Arial" w:cs="Arial"/>
              </w:rPr>
            </w:pPr>
          </w:p>
        </w:tc>
        <w:tc>
          <w:tcPr>
            <w:tcW w:w="1985" w:type="dxa"/>
            <w:tcBorders>
              <w:top w:val="nil"/>
              <w:left w:val="nil"/>
              <w:bottom w:val="nil"/>
              <w:right w:val="nil"/>
            </w:tcBorders>
            <w:shd w:val="clear" w:color="auto" w:fill="auto"/>
            <w:noWrap/>
            <w:vAlign w:val="center"/>
            <w:hideMark/>
          </w:tcPr>
          <w:p w14:paraId="1C51C6A2" w14:textId="77777777" w:rsidR="0081160A" w:rsidRPr="0081160A" w:rsidRDefault="0081160A" w:rsidP="0081160A">
            <w:pPr>
              <w:jc w:val="right"/>
              <w:rPr>
                <w:rFonts w:ascii="Calibri" w:hAnsi="Calibri" w:cs="Calibri"/>
              </w:rPr>
            </w:pPr>
            <w:r w:rsidRPr="0081160A">
              <w:rPr>
                <w:rFonts w:ascii="Calibri" w:hAnsi="Calibri" w:cs="Calibri"/>
              </w:rPr>
              <w:t xml:space="preserve">     у КМ</w:t>
            </w:r>
          </w:p>
        </w:tc>
      </w:tr>
      <w:tr w:rsidR="0081160A" w:rsidRPr="0081160A" w14:paraId="578BF0E5" w14:textId="77777777" w:rsidTr="0067262A">
        <w:trPr>
          <w:gridAfter w:val="1"/>
          <w:wAfter w:w="35" w:type="dxa"/>
          <w:trHeight w:val="518"/>
        </w:trPr>
        <w:tc>
          <w:tcPr>
            <w:tcW w:w="5481" w:type="dxa"/>
            <w:gridSpan w:val="2"/>
            <w:tcBorders>
              <w:top w:val="single" w:sz="8" w:space="0" w:color="auto"/>
              <w:left w:val="nil"/>
              <w:bottom w:val="single" w:sz="8" w:space="0" w:color="auto"/>
              <w:right w:val="nil"/>
            </w:tcBorders>
            <w:shd w:val="clear" w:color="auto" w:fill="auto"/>
            <w:vAlign w:val="center"/>
            <w:hideMark/>
          </w:tcPr>
          <w:p w14:paraId="4CD82FBA" w14:textId="77777777" w:rsidR="0081160A" w:rsidRPr="0081160A" w:rsidRDefault="0081160A" w:rsidP="0081160A">
            <w:pPr>
              <w:jc w:val="both"/>
              <w:rPr>
                <w:rFonts w:ascii="Calibri" w:hAnsi="Calibri" w:cs="Calibri"/>
                <w:b/>
                <w:bCs/>
                <w:color w:val="000000"/>
              </w:rPr>
            </w:pPr>
            <w:r w:rsidRPr="0081160A">
              <w:rPr>
                <w:rFonts w:ascii="Calibri" w:hAnsi="Calibri" w:cs="Calibri"/>
                <w:b/>
                <w:bCs/>
                <w:color w:val="000000"/>
              </w:rPr>
              <w:t>Обавезе из пословања</w:t>
            </w:r>
          </w:p>
        </w:tc>
        <w:tc>
          <w:tcPr>
            <w:tcW w:w="1896" w:type="dxa"/>
            <w:tcBorders>
              <w:top w:val="single" w:sz="8" w:space="0" w:color="auto"/>
              <w:left w:val="nil"/>
              <w:bottom w:val="single" w:sz="8" w:space="0" w:color="auto"/>
              <w:right w:val="nil"/>
            </w:tcBorders>
            <w:shd w:val="clear" w:color="auto" w:fill="auto"/>
            <w:noWrap/>
            <w:vAlign w:val="center"/>
            <w:hideMark/>
          </w:tcPr>
          <w:p w14:paraId="1CABCD63" w14:textId="77777777" w:rsidR="0081160A" w:rsidRPr="0081160A" w:rsidRDefault="0081160A" w:rsidP="0081160A">
            <w:pPr>
              <w:jc w:val="right"/>
              <w:rPr>
                <w:rFonts w:ascii="Calibri" w:hAnsi="Calibri" w:cs="Calibri"/>
                <w:b/>
                <w:bCs/>
                <w:color w:val="000000"/>
              </w:rPr>
            </w:pPr>
            <w:r w:rsidRPr="0081160A">
              <w:rPr>
                <w:rFonts w:ascii="Calibri" w:hAnsi="Calibri" w:cs="Calibri"/>
                <w:b/>
                <w:bCs/>
                <w:color w:val="000000"/>
              </w:rPr>
              <w:t xml:space="preserve">    31.12.2019</w:t>
            </w:r>
          </w:p>
        </w:tc>
        <w:tc>
          <w:tcPr>
            <w:tcW w:w="1985" w:type="dxa"/>
            <w:tcBorders>
              <w:top w:val="single" w:sz="8" w:space="0" w:color="auto"/>
              <w:left w:val="nil"/>
              <w:bottom w:val="single" w:sz="8" w:space="0" w:color="auto"/>
              <w:right w:val="nil"/>
            </w:tcBorders>
            <w:shd w:val="clear" w:color="auto" w:fill="auto"/>
            <w:noWrap/>
            <w:vAlign w:val="center"/>
            <w:hideMark/>
          </w:tcPr>
          <w:p w14:paraId="05F30824" w14:textId="77777777" w:rsidR="0081160A" w:rsidRPr="0081160A" w:rsidRDefault="0081160A" w:rsidP="000468BA">
            <w:pPr>
              <w:jc w:val="right"/>
              <w:rPr>
                <w:rFonts w:ascii="Calibri" w:hAnsi="Calibri" w:cs="Calibri"/>
                <w:b/>
                <w:bCs/>
                <w:color w:val="000000"/>
              </w:rPr>
            </w:pPr>
            <w:r w:rsidRPr="0081160A">
              <w:rPr>
                <w:rFonts w:ascii="Calibri" w:hAnsi="Calibri" w:cs="Calibri"/>
                <w:b/>
                <w:bCs/>
                <w:color w:val="000000"/>
              </w:rPr>
              <w:t>3</w:t>
            </w:r>
            <w:r w:rsidR="000468BA">
              <w:rPr>
                <w:rFonts w:ascii="Calibri" w:hAnsi="Calibri" w:cs="Calibri"/>
                <w:b/>
                <w:bCs/>
                <w:color w:val="000000"/>
                <w:lang w:val="bs-Cyrl-BA"/>
              </w:rPr>
              <w:t>1</w:t>
            </w:r>
            <w:r w:rsidRPr="0081160A">
              <w:rPr>
                <w:rFonts w:ascii="Calibri" w:hAnsi="Calibri" w:cs="Calibri"/>
                <w:b/>
                <w:bCs/>
                <w:color w:val="000000"/>
              </w:rPr>
              <w:t>.</w:t>
            </w:r>
            <w:r w:rsidR="000468BA">
              <w:rPr>
                <w:rFonts w:ascii="Calibri" w:hAnsi="Calibri" w:cs="Calibri"/>
                <w:b/>
                <w:bCs/>
                <w:color w:val="000000"/>
                <w:lang w:val="bs-Cyrl-BA"/>
              </w:rPr>
              <w:t>12</w:t>
            </w:r>
            <w:r w:rsidRPr="0081160A">
              <w:rPr>
                <w:rFonts w:ascii="Calibri" w:hAnsi="Calibri" w:cs="Calibri"/>
                <w:b/>
                <w:bCs/>
                <w:color w:val="000000"/>
              </w:rPr>
              <w:t>.2020</w:t>
            </w:r>
          </w:p>
        </w:tc>
      </w:tr>
      <w:tr w:rsidR="0081160A" w:rsidRPr="0081160A" w14:paraId="2D4A1082" w14:textId="77777777" w:rsidTr="0067262A">
        <w:trPr>
          <w:gridAfter w:val="1"/>
          <w:wAfter w:w="35" w:type="dxa"/>
          <w:trHeight w:val="333"/>
        </w:trPr>
        <w:tc>
          <w:tcPr>
            <w:tcW w:w="5481" w:type="dxa"/>
            <w:gridSpan w:val="2"/>
            <w:tcBorders>
              <w:top w:val="nil"/>
              <w:left w:val="nil"/>
              <w:bottom w:val="nil"/>
              <w:right w:val="nil"/>
            </w:tcBorders>
            <w:shd w:val="clear" w:color="auto" w:fill="auto"/>
            <w:vAlign w:val="center"/>
            <w:hideMark/>
          </w:tcPr>
          <w:p w14:paraId="2EA5544A" w14:textId="77777777" w:rsidR="0081160A" w:rsidRPr="0081160A" w:rsidRDefault="0081160A" w:rsidP="0081160A">
            <w:pPr>
              <w:jc w:val="both"/>
              <w:rPr>
                <w:rFonts w:ascii="Calibri" w:hAnsi="Calibri" w:cs="Calibri"/>
                <w:color w:val="000000"/>
              </w:rPr>
            </w:pPr>
            <w:r w:rsidRPr="0081160A">
              <w:rPr>
                <w:rFonts w:ascii="Calibri" w:hAnsi="Calibri" w:cs="Calibri"/>
                <w:color w:val="000000"/>
              </w:rPr>
              <w:t>Примљени аванси, депозити и кауције</w:t>
            </w:r>
          </w:p>
        </w:tc>
        <w:tc>
          <w:tcPr>
            <w:tcW w:w="1896" w:type="dxa"/>
            <w:tcBorders>
              <w:top w:val="nil"/>
              <w:left w:val="nil"/>
              <w:bottom w:val="nil"/>
              <w:right w:val="nil"/>
            </w:tcBorders>
            <w:shd w:val="clear" w:color="auto" w:fill="auto"/>
            <w:noWrap/>
            <w:vAlign w:val="center"/>
            <w:hideMark/>
          </w:tcPr>
          <w:p w14:paraId="179F5F38" w14:textId="77777777" w:rsidR="0081160A" w:rsidRPr="0081160A" w:rsidRDefault="0081160A" w:rsidP="0081160A">
            <w:pPr>
              <w:jc w:val="right"/>
              <w:rPr>
                <w:rFonts w:ascii="Calibri" w:hAnsi="Calibri" w:cs="Calibri"/>
                <w:color w:val="000000"/>
              </w:rPr>
            </w:pPr>
            <w:r w:rsidRPr="0081160A">
              <w:rPr>
                <w:rFonts w:ascii="Calibri" w:hAnsi="Calibri" w:cs="Calibri"/>
                <w:color w:val="000000"/>
              </w:rPr>
              <w:t>79.688</w:t>
            </w:r>
          </w:p>
        </w:tc>
        <w:tc>
          <w:tcPr>
            <w:tcW w:w="1985" w:type="dxa"/>
            <w:tcBorders>
              <w:top w:val="nil"/>
              <w:left w:val="nil"/>
              <w:bottom w:val="nil"/>
              <w:right w:val="nil"/>
            </w:tcBorders>
            <w:shd w:val="clear" w:color="auto" w:fill="auto"/>
            <w:noWrap/>
            <w:vAlign w:val="center"/>
            <w:hideMark/>
          </w:tcPr>
          <w:p w14:paraId="5814B3FF" w14:textId="77777777" w:rsidR="0081160A" w:rsidRPr="000468BA" w:rsidRDefault="0081160A" w:rsidP="000468BA">
            <w:pPr>
              <w:jc w:val="right"/>
              <w:rPr>
                <w:rFonts w:ascii="Calibri" w:hAnsi="Calibri" w:cs="Calibri"/>
                <w:color w:val="000000"/>
                <w:lang w:val="bs-Cyrl-BA"/>
              </w:rPr>
            </w:pPr>
            <w:r w:rsidRPr="0081160A">
              <w:rPr>
                <w:rFonts w:ascii="Calibri" w:hAnsi="Calibri" w:cs="Calibri"/>
                <w:color w:val="000000"/>
              </w:rPr>
              <w:t>1</w:t>
            </w:r>
            <w:r w:rsidR="000468BA">
              <w:rPr>
                <w:rFonts w:ascii="Calibri" w:hAnsi="Calibri" w:cs="Calibri"/>
                <w:color w:val="000000"/>
                <w:lang w:val="bs-Cyrl-BA"/>
              </w:rPr>
              <w:t>6</w:t>
            </w:r>
            <w:r w:rsidRPr="0081160A">
              <w:rPr>
                <w:rFonts w:ascii="Calibri" w:hAnsi="Calibri" w:cs="Calibri"/>
                <w:color w:val="000000"/>
              </w:rPr>
              <w:t>7.</w:t>
            </w:r>
            <w:r w:rsidR="000468BA">
              <w:rPr>
                <w:rFonts w:ascii="Calibri" w:hAnsi="Calibri" w:cs="Calibri"/>
                <w:color w:val="000000"/>
                <w:lang w:val="bs-Cyrl-BA"/>
              </w:rPr>
              <w:t>853</w:t>
            </w:r>
          </w:p>
        </w:tc>
      </w:tr>
      <w:tr w:rsidR="0081160A" w:rsidRPr="0081160A" w14:paraId="1D15520F" w14:textId="77777777" w:rsidTr="0067262A">
        <w:trPr>
          <w:gridAfter w:val="1"/>
          <w:wAfter w:w="35" w:type="dxa"/>
          <w:trHeight w:val="333"/>
        </w:trPr>
        <w:tc>
          <w:tcPr>
            <w:tcW w:w="5481" w:type="dxa"/>
            <w:gridSpan w:val="2"/>
            <w:tcBorders>
              <w:top w:val="nil"/>
              <w:left w:val="nil"/>
              <w:bottom w:val="nil"/>
              <w:right w:val="nil"/>
            </w:tcBorders>
            <w:shd w:val="clear" w:color="auto" w:fill="auto"/>
            <w:vAlign w:val="center"/>
            <w:hideMark/>
          </w:tcPr>
          <w:p w14:paraId="0D682106" w14:textId="77777777" w:rsidR="0081160A" w:rsidRPr="0081160A" w:rsidRDefault="0081160A" w:rsidP="0081160A">
            <w:pPr>
              <w:jc w:val="both"/>
              <w:rPr>
                <w:rFonts w:ascii="Calibri" w:hAnsi="Calibri" w:cs="Calibri"/>
                <w:color w:val="000000"/>
              </w:rPr>
            </w:pPr>
            <w:r w:rsidRPr="0081160A">
              <w:rPr>
                <w:rFonts w:ascii="Calibri" w:hAnsi="Calibri" w:cs="Calibri"/>
                <w:color w:val="000000"/>
              </w:rPr>
              <w:t>Обавезе према добављачима:</w:t>
            </w:r>
          </w:p>
        </w:tc>
        <w:tc>
          <w:tcPr>
            <w:tcW w:w="1896" w:type="dxa"/>
            <w:tcBorders>
              <w:top w:val="nil"/>
              <w:left w:val="nil"/>
              <w:bottom w:val="nil"/>
              <w:right w:val="nil"/>
            </w:tcBorders>
            <w:shd w:val="clear" w:color="auto" w:fill="auto"/>
            <w:noWrap/>
            <w:vAlign w:val="center"/>
            <w:hideMark/>
          </w:tcPr>
          <w:p w14:paraId="6EC795D4" w14:textId="77777777" w:rsidR="0081160A" w:rsidRPr="0081160A" w:rsidRDefault="0081160A" w:rsidP="0081160A"/>
        </w:tc>
        <w:tc>
          <w:tcPr>
            <w:tcW w:w="1985" w:type="dxa"/>
            <w:tcBorders>
              <w:top w:val="nil"/>
              <w:left w:val="nil"/>
              <w:bottom w:val="nil"/>
              <w:right w:val="nil"/>
            </w:tcBorders>
            <w:shd w:val="clear" w:color="auto" w:fill="auto"/>
            <w:noWrap/>
            <w:vAlign w:val="center"/>
            <w:hideMark/>
          </w:tcPr>
          <w:p w14:paraId="79CBDE1F" w14:textId="77777777" w:rsidR="0081160A" w:rsidRPr="0081160A" w:rsidRDefault="0081160A" w:rsidP="0081160A"/>
        </w:tc>
      </w:tr>
      <w:tr w:rsidR="00BD58C2" w:rsidRPr="0081160A" w14:paraId="0D0A249A" w14:textId="77777777" w:rsidTr="0067262A">
        <w:trPr>
          <w:gridAfter w:val="1"/>
          <w:wAfter w:w="35" w:type="dxa"/>
          <w:trHeight w:val="333"/>
        </w:trPr>
        <w:tc>
          <w:tcPr>
            <w:tcW w:w="5481" w:type="dxa"/>
            <w:gridSpan w:val="2"/>
            <w:tcBorders>
              <w:top w:val="nil"/>
              <w:left w:val="nil"/>
              <w:bottom w:val="nil"/>
              <w:right w:val="nil"/>
            </w:tcBorders>
            <w:shd w:val="clear" w:color="auto" w:fill="auto"/>
            <w:vAlign w:val="center"/>
            <w:hideMark/>
          </w:tcPr>
          <w:p w14:paraId="55F9DA98" w14:textId="77777777" w:rsidR="00BD58C2" w:rsidRPr="0081160A" w:rsidRDefault="00BD58C2" w:rsidP="0081160A">
            <w:pPr>
              <w:jc w:val="both"/>
              <w:rPr>
                <w:rFonts w:ascii="Calibri" w:hAnsi="Calibri" w:cs="Calibri"/>
                <w:color w:val="000000"/>
              </w:rPr>
            </w:pPr>
            <w:r w:rsidRPr="0081160A">
              <w:rPr>
                <w:rFonts w:ascii="Calibri" w:hAnsi="Calibri" w:cs="Calibri"/>
                <w:color w:val="000000"/>
              </w:rPr>
              <w:t>-из Републике Српске</w:t>
            </w:r>
          </w:p>
        </w:tc>
        <w:tc>
          <w:tcPr>
            <w:tcW w:w="1896" w:type="dxa"/>
            <w:tcBorders>
              <w:top w:val="nil"/>
              <w:left w:val="nil"/>
              <w:bottom w:val="nil"/>
              <w:right w:val="nil"/>
            </w:tcBorders>
            <w:shd w:val="clear" w:color="auto" w:fill="auto"/>
            <w:noWrap/>
            <w:vAlign w:val="center"/>
            <w:hideMark/>
          </w:tcPr>
          <w:p w14:paraId="6D43EE8E" w14:textId="77777777" w:rsidR="00BD58C2" w:rsidRPr="0081160A" w:rsidRDefault="00BD58C2" w:rsidP="0081160A">
            <w:pPr>
              <w:jc w:val="right"/>
              <w:rPr>
                <w:rFonts w:ascii="Calibri" w:hAnsi="Calibri" w:cs="Calibri"/>
                <w:color w:val="000000"/>
              </w:rPr>
            </w:pPr>
            <w:r w:rsidRPr="0081160A">
              <w:rPr>
                <w:rFonts w:ascii="Calibri" w:hAnsi="Calibri" w:cs="Calibri"/>
                <w:color w:val="000000"/>
              </w:rPr>
              <w:t>1.170.890</w:t>
            </w:r>
          </w:p>
        </w:tc>
        <w:tc>
          <w:tcPr>
            <w:tcW w:w="1985" w:type="dxa"/>
            <w:tcBorders>
              <w:top w:val="nil"/>
              <w:left w:val="nil"/>
              <w:bottom w:val="nil"/>
              <w:right w:val="nil"/>
            </w:tcBorders>
            <w:shd w:val="clear" w:color="auto" w:fill="auto"/>
            <w:noWrap/>
            <w:vAlign w:val="center"/>
            <w:hideMark/>
          </w:tcPr>
          <w:p w14:paraId="6223A8A8" w14:textId="77777777" w:rsidR="00BD58C2" w:rsidRDefault="000468BA" w:rsidP="000468BA">
            <w:pPr>
              <w:jc w:val="right"/>
              <w:rPr>
                <w:rFonts w:ascii="Calibri" w:hAnsi="Calibri" w:cs="Calibri"/>
                <w:color w:val="000000"/>
              </w:rPr>
            </w:pPr>
            <w:r>
              <w:rPr>
                <w:rFonts w:ascii="Calibri" w:hAnsi="Calibri" w:cs="Calibri"/>
                <w:color w:val="000000"/>
                <w:lang w:val="bs-Cyrl-BA"/>
              </w:rPr>
              <w:t>1.258.412</w:t>
            </w:r>
          </w:p>
        </w:tc>
      </w:tr>
      <w:tr w:rsidR="00BD58C2" w:rsidRPr="0081160A" w14:paraId="071A24C5" w14:textId="77777777" w:rsidTr="0067262A">
        <w:trPr>
          <w:gridAfter w:val="1"/>
          <w:wAfter w:w="35" w:type="dxa"/>
          <w:trHeight w:val="333"/>
        </w:trPr>
        <w:tc>
          <w:tcPr>
            <w:tcW w:w="5481" w:type="dxa"/>
            <w:gridSpan w:val="2"/>
            <w:tcBorders>
              <w:top w:val="nil"/>
              <w:left w:val="nil"/>
              <w:bottom w:val="nil"/>
              <w:right w:val="nil"/>
            </w:tcBorders>
            <w:shd w:val="clear" w:color="auto" w:fill="auto"/>
            <w:vAlign w:val="center"/>
            <w:hideMark/>
          </w:tcPr>
          <w:p w14:paraId="592AED2E" w14:textId="77777777" w:rsidR="00BD58C2" w:rsidRPr="0081160A" w:rsidRDefault="00BD58C2" w:rsidP="0081160A">
            <w:pPr>
              <w:jc w:val="both"/>
              <w:rPr>
                <w:rFonts w:ascii="Calibri" w:hAnsi="Calibri" w:cs="Calibri"/>
                <w:color w:val="000000"/>
              </w:rPr>
            </w:pPr>
            <w:r w:rsidRPr="0081160A">
              <w:rPr>
                <w:rFonts w:ascii="Calibri" w:hAnsi="Calibri" w:cs="Calibri"/>
                <w:color w:val="000000"/>
              </w:rPr>
              <w:t>-из Федерације БиХ</w:t>
            </w:r>
          </w:p>
        </w:tc>
        <w:tc>
          <w:tcPr>
            <w:tcW w:w="1896" w:type="dxa"/>
            <w:tcBorders>
              <w:top w:val="nil"/>
              <w:left w:val="nil"/>
              <w:bottom w:val="nil"/>
              <w:right w:val="nil"/>
            </w:tcBorders>
            <w:shd w:val="clear" w:color="auto" w:fill="auto"/>
            <w:noWrap/>
            <w:vAlign w:val="center"/>
            <w:hideMark/>
          </w:tcPr>
          <w:p w14:paraId="5ED9D141" w14:textId="77777777" w:rsidR="00BD58C2" w:rsidRPr="0081160A" w:rsidRDefault="00BD58C2" w:rsidP="0081160A">
            <w:pPr>
              <w:jc w:val="right"/>
              <w:rPr>
                <w:rFonts w:ascii="Calibri" w:hAnsi="Calibri" w:cs="Calibri"/>
                <w:color w:val="000000"/>
              </w:rPr>
            </w:pPr>
            <w:r w:rsidRPr="0081160A">
              <w:rPr>
                <w:rFonts w:ascii="Calibri" w:hAnsi="Calibri" w:cs="Calibri"/>
                <w:color w:val="000000"/>
              </w:rPr>
              <w:t>4.448.627</w:t>
            </w:r>
          </w:p>
        </w:tc>
        <w:tc>
          <w:tcPr>
            <w:tcW w:w="1985" w:type="dxa"/>
            <w:tcBorders>
              <w:top w:val="nil"/>
              <w:left w:val="nil"/>
              <w:bottom w:val="nil"/>
              <w:right w:val="nil"/>
            </w:tcBorders>
            <w:shd w:val="clear" w:color="auto" w:fill="auto"/>
            <w:noWrap/>
            <w:vAlign w:val="center"/>
            <w:hideMark/>
          </w:tcPr>
          <w:p w14:paraId="653D98C2" w14:textId="77777777" w:rsidR="00BD58C2" w:rsidRPr="000468BA" w:rsidRDefault="000468BA" w:rsidP="000468BA">
            <w:pPr>
              <w:jc w:val="right"/>
              <w:rPr>
                <w:rFonts w:ascii="Calibri" w:hAnsi="Calibri" w:cs="Calibri"/>
                <w:color w:val="000000"/>
                <w:lang w:val="bs-Cyrl-BA"/>
              </w:rPr>
            </w:pPr>
            <w:r>
              <w:rPr>
                <w:rFonts w:ascii="Calibri" w:hAnsi="Calibri" w:cs="Calibri"/>
                <w:color w:val="000000"/>
              </w:rPr>
              <w:t>3.</w:t>
            </w:r>
            <w:r>
              <w:rPr>
                <w:rFonts w:ascii="Calibri" w:hAnsi="Calibri" w:cs="Calibri"/>
                <w:color w:val="000000"/>
                <w:lang w:val="bs-Cyrl-BA"/>
              </w:rPr>
              <w:t>306</w:t>
            </w:r>
            <w:r w:rsidR="00BD58C2">
              <w:rPr>
                <w:rFonts w:ascii="Calibri" w:hAnsi="Calibri" w:cs="Calibri"/>
                <w:color w:val="000000"/>
              </w:rPr>
              <w:t>.</w:t>
            </w:r>
            <w:r>
              <w:rPr>
                <w:rFonts w:ascii="Calibri" w:hAnsi="Calibri" w:cs="Calibri"/>
                <w:color w:val="000000"/>
                <w:lang w:val="bs-Cyrl-BA"/>
              </w:rPr>
              <w:t>226</w:t>
            </w:r>
          </w:p>
        </w:tc>
      </w:tr>
      <w:tr w:rsidR="00BD58C2" w:rsidRPr="0081160A" w14:paraId="63AD9830" w14:textId="77777777" w:rsidTr="0067262A">
        <w:trPr>
          <w:gridAfter w:val="1"/>
          <w:wAfter w:w="35" w:type="dxa"/>
          <w:trHeight w:val="333"/>
        </w:trPr>
        <w:tc>
          <w:tcPr>
            <w:tcW w:w="5481" w:type="dxa"/>
            <w:gridSpan w:val="2"/>
            <w:tcBorders>
              <w:top w:val="nil"/>
              <w:left w:val="nil"/>
              <w:bottom w:val="nil"/>
              <w:right w:val="nil"/>
            </w:tcBorders>
            <w:shd w:val="clear" w:color="auto" w:fill="auto"/>
            <w:vAlign w:val="center"/>
            <w:hideMark/>
          </w:tcPr>
          <w:p w14:paraId="11014853" w14:textId="77777777" w:rsidR="00BD58C2" w:rsidRPr="0081160A" w:rsidRDefault="00BD58C2" w:rsidP="0081160A">
            <w:pPr>
              <w:jc w:val="both"/>
              <w:rPr>
                <w:rFonts w:ascii="Calibri" w:hAnsi="Calibri" w:cs="Calibri"/>
                <w:color w:val="000000"/>
              </w:rPr>
            </w:pPr>
            <w:r w:rsidRPr="0081160A">
              <w:rPr>
                <w:rFonts w:ascii="Calibri" w:hAnsi="Calibri" w:cs="Calibri"/>
                <w:color w:val="000000"/>
              </w:rPr>
              <w:t>-из Брчко Дистрикта БиХ</w:t>
            </w:r>
          </w:p>
        </w:tc>
        <w:tc>
          <w:tcPr>
            <w:tcW w:w="1896" w:type="dxa"/>
            <w:tcBorders>
              <w:top w:val="nil"/>
              <w:left w:val="nil"/>
              <w:bottom w:val="nil"/>
              <w:right w:val="nil"/>
            </w:tcBorders>
            <w:shd w:val="clear" w:color="auto" w:fill="auto"/>
            <w:noWrap/>
            <w:vAlign w:val="center"/>
            <w:hideMark/>
          </w:tcPr>
          <w:p w14:paraId="794058D0" w14:textId="77777777" w:rsidR="00BD58C2" w:rsidRPr="0081160A" w:rsidRDefault="00BD58C2" w:rsidP="0081160A">
            <w:pPr>
              <w:jc w:val="right"/>
              <w:rPr>
                <w:rFonts w:ascii="Calibri" w:hAnsi="Calibri" w:cs="Calibri"/>
                <w:color w:val="000000"/>
              </w:rPr>
            </w:pPr>
            <w:r w:rsidRPr="0081160A">
              <w:rPr>
                <w:rFonts w:ascii="Calibri" w:hAnsi="Calibri" w:cs="Calibri"/>
                <w:color w:val="000000"/>
              </w:rPr>
              <w:t>2.305</w:t>
            </w:r>
          </w:p>
        </w:tc>
        <w:tc>
          <w:tcPr>
            <w:tcW w:w="1985" w:type="dxa"/>
            <w:tcBorders>
              <w:top w:val="nil"/>
              <w:left w:val="nil"/>
              <w:bottom w:val="nil"/>
              <w:right w:val="nil"/>
            </w:tcBorders>
            <w:shd w:val="clear" w:color="auto" w:fill="auto"/>
            <w:noWrap/>
            <w:vAlign w:val="center"/>
            <w:hideMark/>
          </w:tcPr>
          <w:p w14:paraId="349C1A66" w14:textId="77777777" w:rsidR="00BD58C2" w:rsidRPr="000468BA" w:rsidRDefault="000468BA" w:rsidP="000468BA">
            <w:pPr>
              <w:jc w:val="center"/>
              <w:rPr>
                <w:rFonts w:ascii="Calibri" w:hAnsi="Calibri" w:cs="Calibri"/>
                <w:color w:val="000000"/>
                <w:lang w:val="bs-Cyrl-BA"/>
              </w:rPr>
            </w:pPr>
            <w:r>
              <w:rPr>
                <w:rFonts w:ascii="Calibri" w:hAnsi="Calibri" w:cs="Calibri"/>
                <w:color w:val="000000"/>
                <w:lang w:val="bs-Cyrl-BA"/>
              </w:rPr>
              <w:t xml:space="preserve">                     2.664</w:t>
            </w:r>
          </w:p>
        </w:tc>
      </w:tr>
      <w:tr w:rsidR="0081160A" w:rsidRPr="0081160A" w14:paraId="02B804E5" w14:textId="77777777" w:rsidTr="0067262A">
        <w:trPr>
          <w:gridAfter w:val="1"/>
          <w:wAfter w:w="35" w:type="dxa"/>
          <w:trHeight w:val="333"/>
        </w:trPr>
        <w:tc>
          <w:tcPr>
            <w:tcW w:w="5481" w:type="dxa"/>
            <w:gridSpan w:val="2"/>
            <w:tcBorders>
              <w:top w:val="nil"/>
              <w:left w:val="nil"/>
              <w:bottom w:val="single" w:sz="8" w:space="0" w:color="auto"/>
              <w:right w:val="nil"/>
            </w:tcBorders>
            <w:shd w:val="clear" w:color="auto" w:fill="auto"/>
            <w:vAlign w:val="center"/>
            <w:hideMark/>
          </w:tcPr>
          <w:p w14:paraId="15B4612D" w14:textId="77777777" w:rsidR="0081160A" w:rsidRPr="0081160A" w:rsidRDefault="0081160A" w:rsidP="0081160A">
            <w:pPr>
              <w:jc w:val="both"/>
              <w:rPr>
                <w:rFonts w:ascii="Calibri" w:hAnsi="Calibri" w:cs="Calibri"/>
                <w:color w:val="000000"/>
              </w:rPr>
            </w:pPr>
            <w:r w:rsidRPr="0081160A">
              <w:rPr>
                <w:rFonts w:ascii="Calibri" w:hAnsi="Calibri" w:cs="Calibri"/>
                <w:color w:val="000000"/>
              </w:rPr>
              <w:t>-у иностранству</w:t>
            </w:r>
          </w:p>
        </w:tc>
        <w:tc>
          <w:tcPr>
            <w:tcW w:w="1896" w:type="dxa"/>
            <w:tcBorders>
              <w:top w:val="nil"/>
              <w:left w:val="nil"/>
              <w:bottom w:val="single" w:sz="8" w:space="0" w:color="auto"/>
              <w:right w:val="nil"/>
            </w:tcBorders>
            <w:shd w:val="clear" w:color="auto" w:fill="auto"/>
            <w:noWrap/>
            <w:vAlign w:val="center"/>
            <w:hideMark/>
          </w:tcPr>
          <w:p w14:paraId="4400B8DD" w14:textId="77777777" w:rsidR="0081160A" w:rsidRPr="0081160A" w:rsidRDefault="0081160A" w:rsidP="0081160A">
            <w:pPr>
              <w:jc w:val="right"/>
              <w:rPr>
                <w:rFonts w:ascii="Calibri" w:hAnsi="Calibri" w:cs="Calibri"/>
                <w:color w:val="000000"/>
              </w:rPr>
            </w:pPr>
            <w:r w:rsidRPr="0081160A">
              <w:rPr>
                <w:rFonts w:ascii="Calibri" w:hAnsi="Calibri" w:cs="Calibri"/>
                <w:color w:val="000000"/>
              </w:rPr>
              <w:t>552.941</w:t>
            </w:r>
          </w:p>
        </w:tc>
        <w:tc>
          <w:tcPr>
            <w:tcW w:w="1985" w:type="dxa"/>
            <w:tcBorders>
              <w:top w:val="nil"/>
              <w:left w:val="nil"/>
              <w:bottom w:val="single" w:sz="8" w:space="0" w:color="auto"/>
              <w:right w:val="nil"/>
            </w:tcBorders>
            <w:shd w:val="clear" w:color="auto" w:fill="auto"/>
            <w:noWrap/>
            <w:vAlign w:val="center"/>
            <w:hideMark/>
          </w:tcPr>
          <w:p w14:paraId="6AC0D4FE" w14:textId="77777777" w:rsidR="0081160A" w:rsidRPr="000468BA" w:rsidRDefault="000468BA" w:rsidP="00BD58C2">
            <w:pPr>
              <w:jc w:val="right"/>
              <w:rPr>
                <w:rFonts w:ascii="Calibri" w:hAnsi="Calibri" w:cs="Calibri"/>
                <w:color w:val="000000"/>
                <w:lang w:val="bs-Cyrl-BA"/>
              </w:rPr>
            </w:pPr>
            <w:r>
              <w:rPr>
                <w:rFonts w:ascii="Calibri" w:hAnsi="Calibri" w:cs="Calibri"/>
                <w:color w:val="000000"/>
                <w:lang w:val="bs-Cyrl-BA"/>
              </w:rPr>
              <w:t>723.608</w:t>
            </w:r>
          </w:p>
        </w:tc>
      </w:tr>
      <w:tr w:rsidR="0081160A" w:rsidRPr="0081160A" w14:paraId="45DD97EC" w14:textId="77777777" w:rsidTr="0067262A">
        <w:trPr>
          <w:gridAfter w:val="1"/>
          <w:wAfter w:w="35" w:type="dxa"/>
          <w:trHeight w:val="518"/>
        </w:trPr>
        <w:tc>
          <w:tcPr>
            <w:tcW w:w="5481" w:type="dxa"/>
            <w:gridSpan w:val="2"/>
            <w:tcBorders>
              <w:top w:val="nil"/>
              <w:left w:val="nil"/>
              <w:bottom w:val="single" w:sz="8" w:space="0" w:color="auto"/>
              <w:right w:val="nil"/>
            </w:tcBorders>
            <w:shd w:val="clear" w:color="auto" w:fill="auto"/>
            <w:vAlign w:val="center"/>
            <w:hideMark/>
          </w:tcPr>
          <w:p w14:paraId="68A078E4" w14:textId="77777777" w:rsidR="0081160A" w:rsidRPr="0081160A" w:rsidRDefault="0081160A" w:rsidP="0081160A">
            <w:pPr>
              <w:jc w:val="both"/>
              <w:rPr>
                <w:rFonts w:ascii="Calibri" w:hAnsi="Calibri" w:cs="Calibri"/>
                <w:b/>
                <w:bCs/>
                <w:color w:val="000000"/>
              </w:rPr>
            </w:pPr>
            <w:r w:rsidRPr="0081160A">
              <w:rPr>
                <w:rFonts w:ascii="Calibri" w:hAnsi="Calibri" w:cs="Calibri"/>
                <w:b/>
                <w:bCs/>
                <w:color w:val="000000"/>
              </w:rPr>
              <w:t>Укупно обавезе из пословања</w:t>
            </w:r>
          </w:p>
        </w:tc>
        <w:tc>
          <w:tcPr>
            <w:tcW w:w="1896" w:type="dxa"/>
            <w:tcBorders>
              <w:top w:val="nil"/>
              <w:left w:val="nil"/>
              <w:bottom w:val="single" w:sz="8" w:space="0" w:color="auto"/>
              <w:right w:val="nil"/>
            </w:tcBorders>
            <w:shd w:val="clear" w:color="auto" w:fill="auto"/>
            <w:noWrap/>
            <w:vAlign w:val="center"/>
            <w:hideMark/>
          </w:tcPr>
          <w:p w14:paraId="6F4AA968" w14:textId="77777777" w:rsidR="0081160A" w:rsidRPr="0081160A" w:rsidRDefault="0081160A" w:rsidP="0081160A">
            <w:pPr>
              <w:jc w:val="right"/>
              <w:rPr>
                <w:rFonts w:ascii="Calibri" w:hAnsi="Calibri" w:cs="Calibri"/>
                <w:b/>
                <w:bCs/>
                <w:color w:val="000000"/>
              </w:rPr>
            </w:pPr>
            <w:r w:rsidRPr="0081160A">
              <w:rPr>
                <w:rFonts w:ascii="Calibri" w:hAnsi="Calibri" w:cs="Calibri"/>
                <w:b/>
                <w:bCs/>
                <w:color w:val="000000"/>
              </w:rPr>
              <w:t>6.254.451</w:t>
            </w:r>
          </w:p>
        </w:tc>
        <w:tc>
          <w:tcPr>
            <w:tcW w:w="1985" w:type="dxa"/>
            <w:tcBorders>
              <w:top w:val="nil"/>
              <w:left w:val="nil"/>
              <w:bottom w:val="single" w:sz="8" w:space="0" w:color="auto"/>
              <w:right w:val="nil"/>
            </w:tcBorders>
            <w:shd w:val="clear" w:color="auto" w:fill="auto"/>
            <w:noWrap/>
            <w:vAlign w:val="center"/>
            <w:hideMark/>
          </w:tcPr>
          <w:p w14:paraId="1E51DED0" w14:textId="77777777" w:rsidR="0081160A" w:rsidRPr="000468BA" w:rsidRDefault="000468BA" w:rsidP="000468BA">
            <w:pPr>
              <w:jc w:val="right"/>
              <w:rPr>
                <w:rFonts w:ascii="Calibri" w:hAnsi="Calibri" w:cs="Calibri"/>
                <w:b/>
                <w:bCs/>
                <w:color w:val="000000"/>
                <w:lang w:val="bs-Cyrl-BA"/>
              </w:rPr>
            </w:pPr>
            <w:r>
              <w:rPr>
                <w:rFonts w:ascii="Calibri" w:hAnsi="Calibri" w:cs="Calibri"/>
                <w:b/>
                <w:bCs/>
                <w:color w:val="000000"/>
                <w:lang w:val="bs-Cyrl-BA"/>
              </w:rPr>
              <w:t>5.458.763</w:t>
            </w:r>
          </w:p>
        </w:tc>
      </w:tr>
      <w:bookmarkEnd w:id="109"/>
      <w:tr w:rsidR="004C015F" w:rsidRPr="000A542B" w14:paraId="21CD97E5" w14:textId="77777777" w:rsidTr="0067262A">
        <w:trPr>
          <w:gridBefore w:val="1"/>
          <w:wBefore w:w="15" w:type="dxa"/>
          <w:trHeight w:val="234"/>
        </w:trPr>
        <w:tc>
          <w:tcPr>
            <w:tcW w:w="9382" w:type="dxa"/>
            <w:gridSpan w:val="4"/>
            <w:tcBorders>
              <w:top w:val="nil"/>
              <w:left w:val="nil"/>
              <w:bottom w:val="nil"/>
              <w:right w:val="nil"/>
            </w:tcBorders>
            <w:shd w:val="clear" w:color="auto" w:fill="auto"/>
            <w:vAlign w:val="center"/>
            <w:hideMark/>
          </w:tcPr>
          <w:p w14:paraId="611A01B6" w14:textId="77777777" w:rsidR="00FB00ED" w:rsidRPr="000A542B" w:rsidRDefault="00FB00ED" w:rsidP="001F7E47">
            <w:pPr>
              <w:jc w:val="both"/>
              <w:rPr>
                <w:rFonts w:ascii="Calibri" w:hAnsi="Calibri" w:cs="Calibri"/>
                <w:lang w:val="sr-Cyrl-BA"/>
              </w:rPr>
            </w:pPr>
          </w:p>
          <w:p w14:paraId="3DC0A02C" w14:textId="4F9FDBD5" w:rsidR="00EB4C8A" w:rsidRPr="000A542B" w:rsidRDefault="0067262A" w:rsidP="001F7E47">
            <w:pPr>
              <w:jc w:val="both"/>
              <w:rPr>
                <w:rFonts w:ascii="Calibri" w:hAnsi="Calibri" w:cs="Calibri"/>
              </w:rPr>
            </w:pPr>
            <w:r>
              <w:rPr>
                <w:rFonts w:ascii="Calibri" w:hAnsi="Calibri" w:cs="Calibri"/>
                <w:lang w:val="sr-Cyrl-RS"/>
              </w:rPr>
              <w:t xml:space="preserve">           </w:t>
            </w:r>
            <w:r w:rsidR="004C015F" w:rsidRPr="000A542B">
              <w:rPr>
                <w:rFonts w:ascii="Calibri" w:hAnsi="Calibri" w:cs="Calibri"/>
              </w:rPr>
              <w:t>Преглед најзначајнијих обавеза према добављачима у земљи дат је следећој табели:</w:t>
            </w:r>
          </w:p>
        </w:tc>
      </w:tr>
      <w:tr w:rsidR="0040230F" w:rsidRPr="000A542B" w14:paraId="677BC7C0" w14:textId="77777777" w:rsidTr="0067262A">
        <w:trPr>
          <w:gridBefore w:val="1"/>
          <w:wBefore w:w="15" w:type="dxa"/>
          <w:trHeight w:val="234"/>
        </w:trPr>
        <w:tc>
          <w:tcPr>
            <w:tcW w:w="9382" w:type="dxa"/>
            <w:gridSpan w:val="4"/>
            <w:tcBorders>
              <w:top w:val="nil"/>
              <w:left w:val="nil"/>
              <w:bottom w:val="nil"/>
              <w:right w:val="nil"/>
            </w:tcBorders>
            <w:shd w:val="clear" w:color="auto" w:fill="auto"/>
            <w:vAlign w:val="center"/>
            <w:hideMark/>
          </w:tcPr>
          <w:tbl>
            <w:tblPr>
              <w:tblW w:w="9163" w:type="dxa"/>
              <w:tblInd w:w="1" w:type="dxa"/>
              <w:tblLook w:val="04A0" w:firstRow="1" w:lastRow="0" w:firstColumn="1" w:lastColumn="0" w:noHBand="0" w:noVBand="1"/>
            </w:tblPr>
            <w:tblGrid>
              <w:gridCol w:w="5354"/>
              <w:gridCol w:w="1851"/>
              <w:gridCol w:w="1958"/>
            </w:tblGrid>
            <w:tr w:rsidR="0040230F" w:rsidRPr="000A542B" w14:paraId="739865EC" w14:textId="77777777" w:rsidTr="0067262A">
              <w:trPr>
                <w:trHeight w:val="333"/>
              </w:trPr>
              <w:tc>
                <w:tcPr>
                  <w:tcW w:w="5354" w:type="dxa"/>
                  <w:tcBorders>
                    <w:top w:val="nil"/>
                    <w:left w:val="nil"/>
                    <w:bottom w:val="single" w:sz="8" w:space="0" w:color="auto"/>
                    <w:right w:val="nil"/>
                  </w:tcBorders>
                  <w:shd w:val="clear" w:color="auto" w:fill="auto"/>
                  <w:vAlign w:val="center"/>
                  <w:hideMark/>
                </w:tcPr>
                <w:p w14:paraId="6748F2D9" w14:textId="77777777" w:rsidR="0040230F" w:rsidRPr="000A542B" w:rsidRDefault="0040230F" w:rsidP="0040230F">
                  <w:pPr>
                    <w:jc w:val="both"/>
                    <w:rPr>
                      <w:rFonts w:ascii="Calibri" w:hAnsi="Calibri" w:cs="Calibri"/>
                    </w:rPr>
                  </w:pPr>
                  <w:r w:rsidRPr="000A542B">
                    <w:rPr>
                      <w:rFonts w:ascii="Calibri" w:hAnsi="Calibri" w:cs="Calibri"/>
                    </w:rPr>
                    <w:t> </w:t>
                  </w:r>
                </w:p>
              </w:tc>
              <w:tc>
                <w:tcPr>
                  <w:tcW w:w="1851" w:type="dxa"/>
                  <w:tcBorders>
                    <w:top w:val="nil"/>
                    <w:left w:val="nil"/>
                    <w:bottom w:val="single" w:sz="8" w:space="0" w:color="auto"/>
                    <w:right w:val="nil"/>
                  </w:tcBorders>
                  <w:shd w:val="clear" w:color="auto" w:fill="auto"/>
                  <w:vAlign w:val="bottom"/>
                  <w:hideMark/>
                </w:tcPr>
                <w:p w14:paraId="749953AF" w14:textId="77777777" w:rsidR="0040230F" w:rsidRPr="000A542B" w:rsidRDefault="0040230F" w:rsidP="0040230F">
                  <w:pPr>
                    <w:rPr>
                      <w:rFonts w:ascii="Calibri" w:hAnsi="Calibri" w:cs="Calibri"/>
                    </w:rPr>
                  </w:pPr>
                  <w:r w:rsidRPr="000A542B">
                    <w:rPr>
                      <w:rFonts w:ascii="Calibri" w:hAnsi="Calibri" w:cs="Calibri"/>
                    </w:rPr>
                    <w:t> </w:t>
                  </w:r>
                </w:p>
              </w:tc>
              <w:tc>
                <w:tcPr>
                  <w:tcW w:w="1958" w:type="dxa"/>
                  <w:tcBorders>
                    <w:top w:val="nil"/>
                    <w:left w:val="nil"/>
                    <w:bottom w:val="nil"/>
                    <w:right w:val="nil"/>
                  </w:tcBorders>
                  <w:shd w:val="clear" w:color="auto" w:fill="auto"/>
                  <w:noWrap/>
                  <w:vAlign w:val="center"/>
                  <w:hideMark/>
                </w:tcPr>
                <w:p w14:paraId="392C4D25" w14:textId="77777777" w:rsidR="0040230F" w:rsidRPr="000A542B" w:rsidRDefault="0040230F" w:rsidP="0040230F">
                  <w:pPr>
                    <w:jc w:val="right"/>
                    <w:rPr>
                      <w:rFonts w:ascii="Calibri" w:hAnsi="Calibri" w:cs="Calibri"/>
                    </w:rPr>
                  </w:pPr>
                  <w:r w:rsidRPr="000A542B">
                    <w:rPr>
                      <w:rFonts w:ascii="Calibri" w:hAnsi="Calibri" w:cs="Calibri"/>
                    </w:rPr>
                    <w:t xml:space="preserve">     у КМ</w:t>
                  </w:r>
                </w:p>
              </w:tc>
            </w:tr>
            <w:tr w:rsidR="0040230F" w:rsidRPr="000A542B" w14:paraId="1EBE0F1E" w14:textId="77777777" w:rsidTr="0067262A">
              <w:trPr>
                <w:trHeight w:val="333"/>
              </w:trPr>
              <w:tc>
                <w:tcPr>
                  <w:tcW w:w="5354" w:type="dxa"/>
                  <w:tcBorders>
                    <w:top w:val="nil"/>
                    <w:left w:val="nil"/>
                    <w:bottom w:val="single" w:sz="8" w:space="0" w:color="auto"/>
                    <w:right w:val="nil"/>
                  </w:tcBorders>
                  <w:shd w:val="clear" w:color="auto" w:fill="auto"/>
                  <w:vAlign w:val="center"/>
                  <w:hideMark/>
                </w:tcPr>
                <w:p w14:paraId="388AF4A3" w14:textId="77777777" w:rsidR="0040230F" w:rsidRPr="000A542B" w:rsidRDefault="0040230F" w:rsidP="0040230F">
                  <w:pPr>
                    <w:jc w:val="both"/>
                    <w:rPr>
                      <w:rFonts w:ascii="Calibri" w:hAnsi="Calibri" w:cs="Calibri"/>
                      <w:b/>
                      <w:bCs/>
                    </w:rPr>
                  </w:pPr>
                  <w:r w:rsidRPr="000A542B">
                    <w:rPr>
                      <w:rFonts w:ascii="Calibri" w:hAnsi="Calibri" w:cs="Calibri"/>
                      <w:b/>
                      <w:bCs/>
                    </w:rPr>
                    <w:t>Назив</w:t>
                  </w:r>
                </w:p>
              </w:tc>
              <w:tc>
                <w:tcPr>
                  <w:tcW w:w="1851" w:type="dxa"/>
                  <w:tcBorders>
                    <w:top w:val="nil"/>
                    <w:left w:val="nil"/>
                    <w:bottom w:val="single" w:sz="8" w:space="0" w:color="auto"/>
                    <w:right w:val="nil"/>
                  </w:tcBorders>
                  <w:shd w:val="clear" w:color="auto" w:fill="auto"/>
                  <w:noWrap/>
                  <w:vAlign w:val="center"/>
                  <w:hideMark/>
                </w:tcPr>
                <w:p w14:paraId="45D7EC41" w14:textId="77777777" w:rsidR="0040230F" w:rsidRPr="000A542B" w:rsidRDefault="0040230F" w:rsidP="0040230F">
                  <w:pPr>
                    <w:jc w:val="right"/>
                    <w:rPr>
                      <w:rFonts w:ascii="Calibri" w:hAnsi="Calibri" w:cs="Calibri"/>
                      <w:b/>
                      <w:bCs/>
                    </w:rPr>
                  </w:pPr>
                  <w:r w:rsidRPr="000A542B">
                    <w:rPr>
                      <w:rFonts w:ascii="Calibri" w:hAnsi="Calibri" w:cs="Calibri"/>
                      <w:b/>
                      <w:bCs/>
                    </w:rPr>
                    <w:t> </w:t>
                  </w:r>
                </w:p>
              </w:tc>
              <w:tc>
                <w:tcPr>
                  <w:tcW w:w="1958" w:type="dxa"/>
                  <w:tcBorders>
                    <w:top w:val="single" w:sz="8" w:space="0" w:color="auto"/>
                    <w:left w:val="nil"/>
                    <w:bottom w:val="single" w:sz="8" w:space="0" w:color="auto"/>
                    <w:right w:val="nil"/>
                  </w:tcBorders>
                  <w:shd w:val="clear" w:color="auto" w:fill="auto"/>
                  <w:noWrap/>
                  <w:vAlign w:val="center"/>
                  <w:hideMark/>
                </w:tcPr>
                <w:p w14:paraId="078F47B1" w14:textId="74CD6CD3" w:rsidR="0040230F" w:rsidRPr="004777EA" w:rsidRDefault="00A50FB9" w:rsidP="00A50FB9">
                  <w:pPr>
                    <w:jc w:val="right"/>
                    <w:rPr>
                      <w:rFonts w:ascii="Calibri" w:hAnsi="Calibri" w:cs="Calibri"/>
                      <w:b/>
                      <w:bCs/>
                      <w:lang w:val="sr-Cyrl-BA"/>
                    </w:rPr>
                  </w:pPr>
                  <w:r>
                    <w:rPr>
                      <w:rFonts w:ascii="Calibri" w:hAnsi="Calibri" w:cs="Calibri"/>
                      <w:b/>
                      <w:bCs/>
                    </w:rPr>
                    <w:t>31.12</w:t>
                  </w:r>
                  <w:r w:rsidR="00D85D83" w:rsidRPr="000A542B">
                    <w:rPr>
                      <w:rFonts w:ascii="Calibri" w:hAnsi="Calibri" w:cs="Calibri"/>
                      <w:b/>
                      <w:bCs/>
                    </w:rPr>
                    <w:t>.2020</w:t>
                  </w:r>
                  <w:r w:rsidR="004777EA">
                    <w:rPr>
                      <w:rFonts w:ascii="Calibri" w:hAnsi="Calibri" w:cs="Calibri"/>
                      <w:b/>
                      <w:bCs/>
                      <w:lang w:val="sr-Cyrl-BA"/>
                    </w:rPr>
                    <w:t>.</w:t>
                  </w:r>
                </w:p>
              </w:tc>
            </w:tr>
            <w:tr w:rsidR="0040230F" w:rsidRPr="000A542B" w14:paraId="64793EF4" w14:textId="77777777" w:rsidTr="0067262A">
              <w:trPr>
                <w:trHeight w:val="333"/>
              </w:trPr>
              <w:tc>
                <w:tcPr>
                  <w:tcW w:w="5354" w:type="dxa"/>
                  <w:tcBorders>
                    <w:top w:val="nil"/>
                    <w:left w:val="nil"/>
                    <w:bottom w:val="nil"/>
                    <w:right w:val="nil"/>
                  </w:tcBorders>
                  <w:shd w:val="clear" w:color="auto" w:fill="auto"/>
                  <w:vAlign w:val="bottom"/>
                  <w:hideMark/>
                </w:tcPr>
                <w:p w14:paraId="7C56C61D" w14:textId="77777777" w:rsidR="0040230F" w:rsidRPr="000A542B" w:rsidRDefault="0040230F" w:rsidP="0040230F">
                  <w:pPr>
                    <w:rPr>
                      <w:rFonts w:ascii="Calibri" w:hAnsi="Calibri" w:cs="Calibri"/>
                    </w:rPr>
                  </w:pPr>
                  <w:r w:rsidRPr="000A542B">
                    <w:rPr>
                      <w:rFonts w:ascii="Calibri" w:hAnsi="Calibri" w:cs="Arial"/>
                    </w:rPr>
                    <w:t>ЈП Жељезнице Федерације БИХ д.о.о. Сарајево</w:t>
                  </w:r>
                </w:p>
              </w:tc>
              <w:tc>
                <w:tcPr>
                  <w:tcW w:w="1851" w:type="dxa"/>
                  <w:tcBorders>
                    <w:top w:val="nil"/>
                    <w:left w:val="nil"/>
                    <w:bottom w:val="nil"/>
                    <w:right w:val="nil"/>
                  </w:tcBorders>
                  <w:shd w:val="clear" w:color="auto" w:fill="auto"/>
                  <w:noWrap/>
                  <w:vAlign w:val="bottom"/>
                  <w:hideMark/>
                </w:tcPr>
                <w:p w14:paraId="27FB4D09" w14:textId="77777777" w:rsidR="0040230F" w:rsidRPr="000A542B" w:rsidRDefault="0040230F" w:rsidP="0040230F">
                  <w:pPr>
                    <w:jc w:val="right"/>
                    <w:rPr>
                      <w:rFonts w:ascii="Calibri" w:hAnsi="Calibri" w:cs="Calibri"/>
                    </w:rPr>
                  </w:pPr>
                </w:p>
              </w:tc>
              <w:tc>
                <w:tcPr>
                  <w:tcW w:w="1958" w:type="dxa"/>
                  <w:tcBorders>
                    <w:top w:val="nil"/>
                    <w:left w:val="nil"/>
                    <w:bottom w:val="nil"/>
                    <w:right w:val="nil"/>
                  </w:tcBorders>
                  <w:shd w:val="clear" w:color="auto" w:fill="auto"/>
                  <w:noWrap/>
                  <w:vAlign w:val="center"/>
                  <w:hideMark/>
                </w:tcPr>
                <w:p w14:paraId="6EC7078B" w14:textId="77777777" w:rsidR="0040230F" w:rsidRPr="000A542B" w:rsidRDefault="0040230F" w:rsidP="000A542B">
                  <w:pPr>
                    <w:jc w:val="right"/>
                    <w:rPr>
                      <w:rFonts w:ascii="Calibri" w:hAnsi="Calibri" w:cs="Calibri"/>
                    </w:rPr>
                  </w:pPr>
                  <w:r w:rsidRPr="000A542B">
                    <w:rPr>
                      <w:rFonts w:ascii="Calibri" w:hAnsi="Calibri" w:cs="Calibri"/>
                    </w:rPr>
                    <w:t>3.</w:t>
                  </w:r>
                  <w:r w:rsidR="000A542B" w:rsidRPr="000A542B">
                    <w:rPr>
                      <w:rFonts w:ascii="Calibri" w:hAnsi="Calibri" w:cs="Calibri"/>
                    </w:rPr>
                    <w:t>290</w:t>
                  </w:r>
                  <w:r w:rsidRPr="000A542B">
                    <w:rPr>
                      <w:rFonts w:ascii="Calibri" w:hAnsi="Calibri" w:cs="Calibri"/>
                    </w:rPr>
                    <w:t>.</w:t>
                  </w:r>
                  <w:r w:rsidR="000A542B" w:rsidRPr="000A542B">
                    <w:rPr>
                      <w:rFonts w:ascii="Calibri" w:hAnsi="Calibri" w:cs="Calibri"/>
                    </w:rPr>
                    <w:t>687</w:t>
                  </w:r>
                </w:p>
              </w:tc>
            </w:tr>
            <w:tr w:rsidR="0040230F" w:rsidRPr="000A542B" w14:paraId="4AD57110" w14:textId="77777777" w:rsidTr="0067262A">
              <w:trPr>
                <w:trHeight w:val="333"/>
              </w:trPr>
              <w:tc>
                <w:tcPr>
                  <w:tcW w:w="5354" w:type="dxa"/>
                  <w:tcBorders>
                    <w:top w:val="nil"/>
                    <w:left w:val="nil"/>
                    <w:bottom w:val="nil"/>
                    <w:right w:val="nil"/>
                  </w:tcBorders>
                  <w:shd w:val="clear" w:color="auto" w:fill="auto"/>
                  <w:vAlign w:val="bottom"/>
                  <w:hideMark/>
                </w:tcPr>
                <w:p w14:paraId="1A71005E" w14:textId="77777777" w:rsidR="0040230F" w:rsidRPr="000A542B" w:rsidRDefault="0040230F" w:rsidP="0040230F">
                  <w:pPr>
                    <w:rPr>
                      <w:rFonts w:ascii="Calibri" w:hAnsi="Calibri" w:cs="Calibri"/>
                    </w:rPr>
                  </w:pPr>
                  <w:r w:rsidRPr="000A542B">
                    <w:rPr>
                      <w:rFonts w:ascii="Calibri" w:hAnsi="Calibri" w:cs="Calibri"/>
                    </w:rPr>
                    <w:t>Град Бања Лука</w:t>
                  </w:r>
                </w:p>
              </w:tc>
              <w:tc>
                <w:tcPr>
                  <w:tcW w:w="1851" w:type="dxa"/>
                  <w:tcBorders>
                    <w:top w:val="nil"/>
                    <w:left w:val="nil"/>
                    <w:bottom w:val="nil"/>
                    <w:right w:val="nil"/>
                  </w:tcBorders>
                  <w:shd w:val="clear" w:color="auto" w:fill="auto"/>
                  <w:noWrap/>
                  <w:vAlign w:val="bottom"/>
                  <w:hideMark/>
                </w:tcPr>
                <w:p w14:paraId="7C27D4EF" w14:textId="77777777" w:rsidR="0040230F" w:rsidRPr="000A542B" w:rsidRDefault="0040230F" w:rsidP="0040230F">
                  <w:pPr>
                    <w:jc w:val="right"/>
                    <w:rPr>
                      <w:rFonts w:ascii="Calibri" w:hAnsi="Calibri" w:cs="Calibri"/>
                    </w:rPr>
                  </w:pPr>
                </w:p>
              </w:tc>
              <w:tc>
                <w:tcPr>
                  <w:tcW w:w="1958" w:type="dxa"/>
                  <w:tcBorders>
                    <w:top w:val="nil"/>
                    <w:left w:val="nil"/>
                    <w:bottom w:val="nil"/>
                    <w:right w:val="nil"/>
                  </w:tcBorders>
                  <w:shd w:val="clear" w:color="auto" w:fill="auto"/>
                  <w:noWrap/>
                  <w:vAlign w:val="bottom"/>
                  <w:hideMark/>
                </w:tcPr>
                <w:p w14:paraId="1F20DD45" w14:textId="77777777" w:rsidR="0040230F" w:rsidRPr="000A542B" w:rsidRDefault="0040230F" w:rsidP="0040230F">
                  <w:pPr>
                    <w:jc w:val="right"/>
                    <w:rPr>
                      <w:rFonts w:ascii="Calibri" w:hAnsi="Calibri" w:cs="Calibri"/>
                    </w:rPr>
                  </w:pPr>
                  <w:r w:rsidRPr="000A542B">
                    <w:rPr>
                      <w:rFonts w:ascii="Calibri" w:hAnsi="Calibri" w:cs="Calibri"/>
                    </w:rPr>
                    <w:t>343.099</w:t>
                  </w:r>
                </w:p>
              </w:tc>
            </w:tr>
            <w:tr w:rsidR="0040230F" w:rsidRPr="000A542B" w14:paraId="7F88C76E" w14:textId="77777777" w:rsidTr="0067262A">
              <w:trPr>
                <w:trHeight w:val="333"/>
              </w:trPr>
              <w:tc>
                <w:tcPr>
                  <w:tcW w:w="5354" w:type="dxa"/>
                  <w:tcBorders>
                    <w:top w:val="nil"/>
                    <w:left w:val="nil"/>
                    <w:bottom w:val="single" w:sz="8" w:space="0" w:color="auto"/>
                    <w:right w:val="nil"/>
                  </w:tcBorders>
                  <w:shd w:val="clear" w:color="auto" w:fill="auto"/>
                  <w:vAlign w:val="bottom"/>
                  <w:hideMark/>
                </w:tcPr>
                <w:p w14:paraId="795F5A36" w14:textId="77777777" w:rsidR="0040230F" w:rsidRPr="000A542B" w:rsidRDefault="0040230F" w:rsidP="0040230F">
                  <w:pPr>
                    <w:rPr>
                      <w:rFonts w:ascii="Calibri" w:hAnsi="Calibri" w:cs="Calibri"/>
                    </w:rPr>
                  </w:pPr>
                  <w:r w:rsidRPr="000A542B">
                    <w:rPr>
                      <w:rFonts w:ascii="Calibri" w:hAnsi="Calibri" w:cs="Calibri"/>
                    </w:rPr>
                    <w:t>МХ Електропривреда РС АД Требиње</w:t>
                  </w:r>
                </w:p>
              </w:tc>
              <w:tc>
                <w:tcPr>
                  <w:tcW w:w="1851" w:type="dxa"/>
                  <w:tcBorders>
                    <w:top w:val="nil"/>
                    <w:left w:val="nil"/>
                    <w:bottom w:val="single" w:sz="8" w:space="0" w:color="auto"/>
                    <w:right w:val="nil"/>
                  </w:tcBorders>
                  <w:shd w:val="clear" w:color="auto" w:fill="auto"/>
                  <w:noWrap/>
                  <w:vAlign w:val="bottom"/>
                  <w:hideMark/>
                </w:tcPr>
                <w:p w14:paraId="5A14BCEE" w14:textId="77777777" w:rsidR="0040230F" w:rsidRPr="000A542B" w:rsidRDefault="0040230F" w:rsidP="0040230F">
                  <w:pPr>
                    <w:jc w:val="right"/>
                    <w:rPr>
                      <w:rFonts w:ascii="Calibri" w:hAnsi="Calibri" w:cs="Calibri"/>
                    </w:rPr>
                  </w:pPr>
                  <w:r w:rsidRPr="000A542B">
                    <w:rPr>
                      <w:rFonts w:ascii="Calibri" w:hAnsi="Calibri" w:cs="Calibri"/>
                    </w:rPr>
                    <w:t> </w:t>
                  </w:r>
                </w:p>
              </w:tc>
              <w:tc>
                <w:tcPr>
                  <w:tcW w:w="1958" w:type="dxa"/>
                  <w:tcBorders>
                    <w:top w:val="nil"/>
                    <w:left w:val="nil"/>
                    <w:bottom w:val="single" w:sz="8" w:space="0" w:color="auto"/>
                    <w:right w:val="nil"/>
                  </w:tcBorders>
                  <w:shd w:val="clear" w:color="auto" w:fill="auto"/>
                  <w:noWrap/>
                  <w:vAlign w:val="center"/>
                  <w:hideMark/>
                </w:tcPr>
                <w:p w14:paraId="68A0E547" w14:textId="77777777" w:rsidR="0040230F" w:rsidRPr="000A542B" w:rsidRDefault="000A542B" w:rsidP="000A542B">
                  <w:pPr>
                    <w:jc w:val="right"/>
                    <w:rPr>
                      <w:rFonts w:ascii="Calibri" w:hAnsi="Calibri" w:cs="Calibri"/>
                    </w:rPr>
                  </w:pPr>
                  <w:r w:rsidRPr="000A542B">
                    <w:rPr>
                      <w:rFonts w:ascii="Calibri" w:hAnsi="Calibri" w:cs="Calibri"/>
                    </w:rPr>
                    <w:t>301</w:t>
                  </w:r>
                  <w:r w:rsidR="0040230F" w:rsidRPr="000A542B">
                    <w:rPr>
                      <w:rFonts w:ascii="Calibri" w:hAnsi="Calibri" w:cs="Calibri"/>
                    </w:rPr>
                    <w:t>.</w:t>
                  </w:r>
                  <w:r w:rsidRPr="000A542B">
                    <w:rPr>
                      <w:rFonts w:ascii="Calibri" w:hAnsi="Calibri" w:cs="Calibri"/>
                    </w:rPr>
                    <w:t>738</w:t>
                  </w:r>
                </w:p>
              </w:tc>
            </w:tr>
          </w:tbl>
          <w:p w14:paraId="6AFC2DF4" w14:textId="77777777" w:rsidR="005730DE" w:rsidRPr="004777EA" w:rsidRDefault="005730DE" w:rsidP="001F7E47">
            <w:pPr>
              <w:jc w:val="both"/>
              <w:rPr>
                <w:rFonts w:ascii="Calibri" w:hAnsi="Calibri" w:cs="Calibri"/>
                <w:lang w:val="sr-Cyrl-BA"/>
              </w:rPr>
            </w:pPr>
          </w:p>
        </w:tc>
      </w:tr>
      <w:tr w:rsidR="004C015F" w:rsidRPr="00A50FB9" w14:paraId="06D2FB31" w14:textId="77777777" w:rsidTr="0067262A">
        <w:trPr>
          <w:gridBefore w:val="1"/>
          <w:wBefore w:w="15" w:type="dxa"/>
          <w:trHeight w:val="294"/>
        </w:trPr>
        <w:tc>
          <w:tcPr>
            <w:tcW w:w="9382" w:type="dxa"/>
            <w:gridSpan w:val="4"/>
            <w:tcBorders>
              <w:top w:val="nil"/>
              <w:left w:val="nil"/>
              <w:bottom w:val="nil"/>
              <w:right w:val="nil"/>
            </w:tcBorders>
            <w:shd w:val="clear" w:color="auto" w:fill="auto"/>
            <w:vAlign w:val="bottom"/>
            <w:hideMark/>
          </w:tcPr>
          <w:p w14:paraId="5CA76010" w14:textId="77777777" w:rsidR="00017B25" w:rsidRDefault="00017B25" w:rsidP="001F7E47">
            <w:pPr>
              <w:jc w:val="both"/>
              <w:rPr>
                <w:rFonts w:ascii="Calibri" w:hAnsi="Calibri" w:cs="Calibri"/>
              </w:rPr>
            </w:pPr>
          </w:p>
          <w:p w14:paraId="20768358" w14:textId="77777777" w:rsidR="00017B25" w:rsidRDefault="00017B25" w:rsidP="001F7E47">
            <w:pPr>
              <w:jc w:val="both"/>
              <w:rPr>
                <w:rFonts w:ascii="Calibri" w:hAnsi="Calibri" w:cs="Calibri"/>
              </w:rPr>
            </w:pPr>
          </w:p>
          <w:p w14:paraId="098A497B" w14:textId="6293D506" w:rsidR="00017B25" w:rsidRDefault="0067262A" w:rsidP="001F7E47">
            <w:pPr>
              <w:jc w:val="both"/>
              <w:rPr>
                <w:rFonts w:ascii="Calibri" w:hAnsi="Calibri" w:cs="Calibri"/>
                <w:lang w:val="sr-Cyrl-RS"/>
              </w:rPr>
            </w:pPr>
            <w:r>
              <w:rPr>
                <w:rFonts w:ascii="Calibri" w:hAnsi="Calibri" w:cs="Calibri"/>
                <w:lang w:val="sr-Cyrl-RS"/>
              </w:rPr>
              <w:t xml:space="preserve">           </w:t>
            </w:r>
            <w:r w:rsidR="004C015F" w:rsidRPr="00A50FB9">
              <w:rPr>
                <w:rFonts w:ascii="Calibri" w:hAnsi="Calibri" w:cs="Calibri"/>
              </w:rPr>
              <w:t>Преглед најзначајнијих обавеза према ино</w:t>
            </w:r>
            <w:r w:rsidR="00C379B0" w:rsidRPr="00A50FB9">
              <w:rPr>
                <w:rFonts w:ascii="Calibri" w:hAnsi="Calibri" w:cs="Calibri"/>
                <w:lang w:val="sr-Cyrl-BA"/>
              </w:rPr>
              <w:t xml:space="preserve"> </w:t>
            </w:r>
            <w:r w:rsidR="004C015F" w:rsidRPr="00A50FB9">
              <w:rPr>
                <w:rFonts w:ascii="Calibri" w:hAnsi="Calibri" w:cs="Calibri"/>
              </w:rPr>
              <w:t xml:space="preserve">добављачима дат је </w:t>
            </w:r>
            <w:r w:rsidR="00B42372">
              <w:rPr>
                <w:rFonts w:ascii="Calibri" w:hAnsi="Calibri" w:cs="Calibri"/>
                <w:lang w:val="sr-Cyrl-RS"/>
              </w:rPr>
              <w:t xml:space="preserve">у </w:t>
            </w:r>
            <w:r w:rsidR="004C015F" w:rsidRPr="00A50FB9">
              <w:rPr>
                <w:rFonts w:ascii="Calibri" w:hAnsi="Calibri" w:cs="Calibri"/>
              </w:rPr>
              <w:t>с</w:t>
            </w:r>
            <w:r w:rsidR="00B42372">
              <w:rPr>
                <w:rFonts w:ascii="Calibri" w:hAnsi="Calibri" w:cs="Calibri"/>
                <w:lang w:val="sr-Cyrl-RS"/>
              </w:rPr>
              <w:t>љ</w:t>
            </w:r>
            <w:r w:rsidR="004C015F" w:rsidRPr="00A50FB9">
              <w:rPr>
                <w:rFonts w:ascii="Calibri" w:hAnsi="Calibri" w:cs="Calibri"/>
              </w:rPr>
              <w:t>едећој табели</w:t>
            </w:r>
            <w:r w:rsidR="00017B25">
              <w:rPr>
                <w:rFonts w:ascii="Calibri" w:hAnsi="Calibri" w:cs="Calibri"/>
                <w:lang w:val="sr-Cyrl-RS"/>
              </w:rPr>
              <w:t>:</w:t>
            </w:r>
          </w:p>
          <w:p w14:paraId="4F8CDAB5" w14:textId="79392D1E" w:rsidR="00B42372" w:rsidRPr="00A50FB9" w:rsidRDefault="00017B25" w:rsidP="001F7E47">
            <w:pPr>
              <w:jc w:val="both"/>
              <w:rPr>
                <w:rFonts w:ascii="Calibri" w:hAnsi="Calibri" w:cs="Calibri"/>
              </w:rPr>
            </w:pPr>
            <w:r>
              <w:rPr>
                <w:rFonts w:ascii="Calibri" w:hAnsi="Calibri" w:cs="Calibri"/>
                <w:lang w:val="sr-Cyrl-RS"/>
              </w:rPr>
              <w:t xml:space="preserve">                                                                                                                                                          </w:t>
            </w:r>
            <w:r w:rsidR="00B42372">
              <w:rPr>
                <w:rFonts w:ascii="Calibri" w:hAnsi="Calibri" w:cs="Calibri"/>
              </w:rPr>
              <w:t xml:space="preserve"> </w:t>
            </w:r>
            <w:r>
              <w:rPr>
                <w:rFonts w:ascii="Calibri" w:hAnsi="Calibri" w:cs="Calibri"/>
                <w:lang w:val="sr-Cyrl-RS"/>
              </w:rPr>
              <w:t xml:space="preserve"> </w:t>
            </w:r>
            <w:r w:rsidR="00B42372">
              <w:rPr>
                <w:rFonts w:ascii="Calibri" w:hAnsi="Calibri" w:cs="Calibri"/>
                <w:lang w:val="sr-Cyrl-RS"/>
              </w:rPr>
              <w:t>у КМ</w:t>
            </w:r>
          </w:p>
          <w:tbl>
            <w:tblPr>
              <w:tblW w:w="9163" w:type="dxa"/>
              <w:tblInd w:w="1" w:type="dxa"/>
              <w:tblLook w:val="04A0" w:firstRow="1" w:lastRow="0" w:firstColumn="1" w:lastColumn="0" w:noHBand="0" w:noVBand="1"/>
            </w:tblPr>
            <w:tblGrid>
              <w:gridCol w:w="5354"/>
              <w:gridCol w:w="1851"/>
              <w:gridCol w:w="1958"/>
            </w:tblGrid>
            <w:tr w:rsidR="00595E2D" w:rsidRPr="00A50FB9" w14:paraId="5042D810" w14:textId="77777777" w:rsidTr="0067262A">
              <w:trPr>
                <w:trHeight w:val="518"/>
              </w:trPr>
              <w:tc>
                <w:tcPr>
                  <w:tcW w:w="5354" w:type="dxa"/>
                  <w:tcBorders>
                    <w:top w:val="single" w:sz="8" w:space="0" w:color="auto"/>
                    <w:left w:val="nil"/>
                    <w:bottom w:val="single" w:sz="8" w:space="0" w:color="auto"/>
                    <w:right w:val="nil"/>
                  </w:tcBorders>
                  <w:shd w:val="clear" w:color="auto" w:fill="auto"/>
                  <w:vAlign w:val="center"/>
                  <w:hideMark/>
                </w:tcPr>
                <w:p w14:paraId="2AAF0090" w14:textId="77777777" w:rsidR="00595E2D" w:rsidRPr="00A50FB9" w:rsidRDefault="00595E2D" w:rsidP="00595E2D">
                  <w:pPr>
                    <w:jc w:val="both"/>
                    <w:rPr>
                      <w:rFonts w:ascii="Calibri" w:hAnsi="Calibri" w:cs="Calibri"/>
                      <w:b/>
                      <w:bCs/>
                    </w:rPr>
                  </w:pPr>
                  <w:r w:rsidRPr="00A50FB9">
                    <w:rPr>
                      <w:rFonts w:ascii="Calibri" w:hAnsi="Calibri" w:cs="Calibri"/>
                      <w:b/>
                      <w:bCs/>
                    </w:rPr>
                    <w:t>Назив</w:t>
                  </w:r>
                </w:p>
              </w:tc>
              <w:tc>
                <w:tcPr>
                  <w:tcW w:w="1851" w:type="dxa"/>
                  <w:tcBorders>
                    <w:top w:val="single" w:sz="8" w:space="0" w:color="auto"/>
                    <w:left w:val="nil"/>
                    <w:bottom w:val="single" w:sz="8" w:space="0" w:color="auto"/>
                    <w:right w:val="nil"/>
                  </w:tcBorders>
                  <w:shd w:val="clear" w:color="auto" w:fill="auto"/>
                  <w:noWrap/>
                  <w:vAlign w:val="center"/>
                  <w:hideMark/>
                </w:tcPr>
                <w:p w14:paraId="16B55727" w14:textId="77777777" w:rsidR="00595E2D" w:rsidRPr="00A50FB9" w:rsidRDefault="00595E2D" w:rsidP="00595E2D">
                  <w:pPr>
                    <w:jc w:val="right"/>
                    <w:rPr>
                      <w:rFonts w:ascii="Calibri" w:hAnsi="Calibri" w:cs="Calibri"/>
                      <w:b/>
                      <w:bCs/>
                    </w:rPr>
                  </w:pPr>
                  <w:r w:rsidRPr="00A50FB9">
                    <w:rPr>
                      <w:rFonts w:ascii="Calibri" w:hAnsi="Calibri" w:cs="Calibri"/>
                      <w:b/>
                      <w:bCs/>
                    </w:rPr>
                    <w:t> </w:t>
                  </w:r>
                </w:p>
              </w:tc>
              <w:tc>
                <w:tcPr>
                  <w:tcW w:w="1958" w:type="dxa"/>
                  <w:tcBorders>
                    <w:top w:val="single" w:sz="8" w:space="0" w:color="auto"/>
                    <w:left w:val="nil"/>
                    <w:bottom w:val="single" w:sz="8" w:space="0" w:color="auto"/>
                    <w:right w:val="nil"/>
                  </w:tcBorders>
                  <w:shd w:val="clear" w:color="auto" w:fill="auto"/>
                  <w:noWrap/>
                  <w:vAlign w:val="center"/>
                  <w:hideMark/>
                </w:tcPr>
                <w:p w14:paraId="45DD278B" w14:textId="77777777" w:rsidR="00595E2D" w:rsidRPr="00A50FB9" w:rsidRDefault="00595E2D" w:rsidP="007D6C0A">
                  <w:pPr>
                    <w:jc w:val="right"/>
                    <w:rPr>
                      <w:rFonts w:ascii="Calibri" w:hAnsi="Calibri" w:cs="Calibri"/>
                      <w:b/>
                      <w:bCs/>
                    </w:rPr>
                  </w:pPr>
                  <w:r w:rsidRPr="00A50FB9">
                    <w:rPr>
                      <w:rFonts w:ascii="Calibri" w:hAnsi="Calibri" w:cs="Calibri"/>
                      <w:b/>
                      <w:bCs/>
                    </w:rPr>
                    <w:t>3</w:t>
                  </w:r>
                  <w:r w:rsidR="007D6C0A" w:rsidRPr="00A50FB9">
                    <w:rPr>
                      <w:rFonts w:ascii="Calibri" w:hAnsi="Calibri" w:cs="Calibri"/>
                      <w:b/>
                      <w:bCs/>
                    </w:rPr>
                    <w:t>1.12</w:t>
                  </w:r>
                  <w:r w:rsidRPr="00A50FB9">
                    <w:rPr>
                      <w:rFonts w:ascii="Calibri" w:hAnsi="Calibri" w:cs="Calibri"/>
                      <w:b/>
                      <w:bCs/>
                    </w:rPr>
                    <w:t>.2020</w:t>
                  </w:r>
                </w:p>
              </w:tc>
            </w:tr>
            <w:tr w:rsidR="00595E2D" w:rsidRPr="00A50FB9" w14:paraId="016B0AA4" w14:textId="77777777" w:rsidTr="0067262A">
              <w:trPr>
                <w:trHeight w:val="190"/>
              </w:trPr>
              <w:tc>
                <w:tcPr>
                  <w:tcW w:w="5354" w:type="dxa"/>
                  <w:tcBorders>
                    <w:top w:val="nil"/>
                    <w:left w:val="nil"/>
                    <w:bottom w:val="nil"/>
                    <w:right w:val="nil"/>
                  </w:tcBorders>
                  <w:shd w:val="clear" w:color="auto" w:fill="auto"/>
                  <w:vAlign w:val="center"/>
                  <w:hideMark/>
                </w:tcPr>
                <w:p w14:paraId="2F67AC1D" w14:textId="73A60532" w:rsidR="00595E2D" w:rsidRPr="00A50FB9" w:rsidRDefault="007D6C0A" w:rsidP="00595E2D">
                  <w:pPr>
                    <w:jc w:val="both"/>
                    <w:rPr>
                      <w:rFonts w:ascii="Calibri" w:hAnsi="Calibri" w:cs="Calibri"/>
                      <w:lang w:val="bs-Cyrl-BA"/>
                    </w:rPr>
                  </w:pPr>
                  <w:r w:rsidRPr="00A50FB9">
                    <w:rPr>
                      <w:rFonts w:ascii="Calibri" w:hAnsi="Calibri" w:cs="Calibri"/>
                    </w:rPr>
                    <w:t>O</w:t>
                  </w:r>
                  <w:r w:rsidR="00B42372">
                    <w:rPr>
                      <w:rFonts w:ascii="Calibri" w:hAnsi="Calibri" w:cs="Calibri"/>
                      <w:lang w:val="bs-Cyrl-BA"/>
                    </w:rPr>
                    <w:t>др</w:t>
                  </w:r>
                  <w:r w:rsidRPr="00A50FB9">
                    <w:rPr>
                      <w:rFonts w:ascii="Calibri" w:hAnsi="Calibri" w:cs="Calibri"/>
                      <w:lang w:val="bs-Cyrl-BA"/>
                    </w:rPr>
                    <w:t>жавање вагона ЗГ</w:t>
                  </w:r>
                </w:p>
              </w:tc>
              <w:tc>
                <w:tcPr>
                  <w:tcW w:w="1851" w:type="dxa"/>
                  <w:tcBorders>
                    <w:top w:val="nil"/>
                    <w:left w:val="nil"/>
                    <w:bottom w:val="nil"/>
                    <w:right w:val="nil"/>
                  </w:tcBorders>
                  <w:shd w:val="clear" w:color="auto" w:fill="auto"/>
                  <w:noWrap/>
                  <w:vAlign w:val="center"/>
                  <w:hideMark/>
                </w:tcPr>
                <w:p w14:paraId="3742A742" w14:textId="77777777" w:rsidR="00595E2D" w:rsidRPr="00A50FB9" w:rsidRDefault="00595E2D" w:rsidP="00595E2D">
                  <w:pPr>
                    <w:jc w:val="right"/>
                    <w:rPr>
                      <w:rFonts w:ascii="Calibri" w:hAnsi="Calibri" w:cs="Calibri"/>
                    </w:rPr>
                  </w:pPr>
                </w:p>
              </w:tc>
              <w:tc>
                <w:tcPr>
                  <w:tcW w:w="1958" w:type="dxa"/>
                  <w:tcBorders>
                    <w:top w:val="nil"/>
                    <w:left w:val="nil"/>
                    <w:bottom w:val="nil"/>
                    <w:right w:val="nil"/>
                  </w:tcBorders>
                  <w:shd w:val="clear" w:color="auto" w:fill="auto"/>
                  <w:noWrap/>
                  <w:vAlign w:val="center"/>
                  <w:hideMark/>
                </w:tcPr>
                <w:p w14:paraId="131756D6" w14:textId="77777777" w:rsidR="00595E2D" w:rsidRPr="00A50FB9" w:rsidRDefault="007D6C0A" w:rsidP="00595E2D">
                  <w:pPr>
                    <w:jc w:val="right"/>
                    <w:rPr>
                      <w:rFonts w:ascii="Calibri" w:hAnsi="Calibri" w:cs="Calibri"/>
                      <w:lang w:val="bs-Cyrl-BA"/>
                    </w:rPr>
                  </w:pPr>
                  <w:r w:rsidRPr="00A50FB9">
                    <w:rPr>
                      <w:rFonts w:ascii="Calibri" w:hAnsi="Calibri" w:cs="Calibri"/>
                      <w:lang w:val="bs-Cyrl-BA"/>
                    </w:rPr>
                    <w:t>393.904</w:t>
                  </w:r>
                </w:p>
              </w:tc>
            </w:tr>
            <w:tr w:rsidR="00595E2D" w:rsidRPr="00A50FB9" w14:paraId="2BE9E618" w14:textId="77777777" w:rsidTr="0067262A">
              <w:trPr>
                <w:trHeight w:val="383"/>
              </w:trPr>
              <w:tc>
                <w:tcPr>
                  <w:tcW w:w="5354" w:type="dxa"/>
                  <w:tcBorders>
                    <w:top w:val="nil"/>
                    <w:left w:val="nil"/>
                    <w:bottom w:val="nil"/>
                    <w:right w:val="nil"/>
                  </w:tcBorders>
                  <w:shd w:val="clear" w:color="auto" w:fill="auto"/>
                  <w:vAlign w:val="center"/>
                  <w:hideMark/>
                </w:tcPr>
                <w:p w14:paraId="0283E037" w14:textId="15A20274" w:rsidR="00595E2D" w:rsidRPr="00A50FB9" w:rsidRDefault="00B42372" w:rsidP="00595E2D">
                  <w:pPr>
                    <w:jc w:val="both"/>
                    <w:rPr>
                      <w:rFonts w:ascii="Calibri" w:hAnsi="Calibri" w:cs="Calibri"/>
                      <w:lang w:val="bs-Cyrl-BA"/>
                    </w:rPr>
                  </w:pPr>
                  <w:r>
                    <w:rPr>
                      <w:rFonts w:ascii="Calibri" w:hAnsi="Calibri" w:cs="Calibri"/>
                      <w:lang w:val="sr-Latn-BA"/>
                    </w:rPr>
                    <w:t>DELOITTE</w:t>
                  </w:r>
                  <w:r w:rsidR="007D6C0A" w:rsidRPr="00A50FB9">
                    <w:rPr>
                      <w:rFonts w:ascii="Calibri" w:hAnsi="Calibri" w:cs="Calibri"/>
                      <w:lang w:val="bs-Cyrl-BA"/>
                    </w:rPr>
                    <w:t xml:space="preserve"> д.о.о. БГ</w:t>
                  </w:r>
                </w:p>
              </w:tc>
              <w:tc>
                <w:tcPr>
                  <w:tcW w:w="1851" w:type="dxa"/>
                  <w:tcBorders>
                    <w:top w:val="nil"/>
                    <w:left w:val="nil"/>
                    <w:bottom w:val="nil"/>
                    <w:right w:val="nil"/>
                  </w:tcBorders>
                  <w:shd w:val="clear" w:color="auto" w:fill="auto"/>
                  <w:noWrap/>
                  <w:vAlign w:val="center"/>
                  <w:hideMark/>
                </w:tcPr>
                <w:p w14:paraId="183D5F06" w14:textId="77777777" w:rsidR="00595E2D" w:rsidRPr="00A50FB9" w:rsidRDefault="00595E2D" w:rsidP="00595E2D">
                  <w:pPr>
                    <w:jc w:val="right"/>
                    <w:rPr>
                      <w:rFonts w:ascii="Calibri" w:hAnsi="Calibri" w:cs="Calibri"/>
                    </w:rPr>
                  </w:pPr>
                </w:p>
              </w:tc>
              <w:tc>
                <w:tcPr>
                  <w:tcW w:w="1958" w:type="dxa"/>
                  <w:tcBorders>
                    <w:top w:val="nil"/>
                    <w:left w:val="nil"/>
                    <w:bottom w:val="nil"/>
                    <w:right w:val="nil"/>
                  </w:tcBorders>
                  <w:shd w:val="clear" w:color="auto" w:fill="auto"/>
                  <w:noWrap/>
                  <w:vAlign w:val="center"/>
                  <w:hideMark/>
                </w:tcPr>
                <w:p w14:paraId="05731B45" w14:textId="77777777" w:rsidR="00595E2D" w:rsidRPr="00A50FB9" w:rsidRDefault="007D6C0A" w:rsidP="00595E2D">
                  <w:pPr>
                    <w:jc w:val="right"/>
                    <w:rPr>
                      <w:rFonts w:ascii="Calibri" w:hAnsi="Calibri" w:cs="Calibri"/>
                      <w:lang w:val="bs-Cyrl-BA"/>
                    </w:rPr>
                  </w:pPr>
                  <w:r w:rsidRPr="00A50FB9">
                    <w:rPr>
                      <w:rFonts w:ascii="Calibri" w:hAnsi="Calibri" w:cs="Calibri"/>
                      <w:lang w:val="bs-Cyrl-BA"/>
                    </w:rPr>
                    <w:t>101.508</w:t>
                  </w:r>
                </w:p>
              </w:tc>
            </w:tr>
            <w:tr w:rsidR="00595E2D" w:rsidRPr="00A50FB9" w14:paraId="65E4306B" w14:textId="77777777" w:rsidTr="0067262A">
              <w:trPr>
                <w:trHeight w:val="130"/>
              </w:trPr>
              <w:tc>
                <w:tcPr>
                  <w:tcW w:w="5354" w:type="dxa"/>
                  <w:tcBorders>
                    <w:top w:val="nil"/>
                    <w:left w:val="nil"/>
                    <w:bottom w:val="single" w:sz="8" w:space="0" w:color="auto"/>
                    <w:right w:val="nil"/>
                  </w:tcBorders>
                  <w:shd w:val="clear" w:color="auto" w:fill="auto"/>
                  <w:vAlign w:val="center"/>
                  <w:hideMark/>
                </w:tcPr>
                <w:p w14:paraId="472CF581" w14:textId="77777777" w:rsidR="00595E2D" w:rsidRPr="00A50FB9" w:rsidRDefault="007D6C0A" w:rsidP="00595E2D">
                  <w:pPr>
                    <w:jc w:val="both"/>
                    <w:rPr>
                      <w:rFonts w:ascii="Calibri" w:hAnsi="Calibri" w:cs="Calibri"/>
                      <w:lang w:val="bs-Cyrl-BA"/>
                    </w:rPr>
                  </w:pPr>
                  <w:r w:rsidRPr="00A50FB9">
                    <w:rPr>
                      <w:rFonts w:ascii="Calibri" w:hAnsi="Calibri" w:cs="Calibri"/>
                      <w:lang w:val="bs-Cyrl-BA"/>
                    </w:rPr>
                    <w:t>ГАНГЕС ИНТЕРНАЦИОНАЛ</w:t>
                  </w:r>
                </w:p>
              </w:tc>
              <w:tc>
                <w:tcPr>
                  <w:tcW w:w="1851" w:type="dxa"/>
                  <w:tcBorders>
                    <w:top w:val="nil"/>
                    <w:left w:val="nil"/>
                    <w:bottom w:val="single" w:sz="8" w:space="0" w:color="auto"/>
                    <w:right w:val="nil"/>
                  </w:tcBorders>
                  <w:shd w:val="clear" w:color="auto" w:fill="auto"/>
                  <w:noWrap/>
                  <w:vAlign w:val="center"/>
                  <w:hideMark/>
                </w:tcPr>
                <w:p w14:paraId="22D342B3" w14:textId="77777777" w:rsidR="00595E2D" w:rsidRPr="00A50FB9" w:rsidRDefault="00595E2D" w:rsidP="00595E2D">
                  <w:pPr>
                    <w:jc w:val="right"/>
                    <w:rPr>
                      <w:rFonts w:ascii="Calibri" w:hAnsi="Calibri" w:cs="Calibri"/>
                    </w:rPr>
                  </w:pPr>
                  <w:r w:rsidRPr="00A50FB9">
                    <w:rPr>
                      <w:rFonts w:ascii="Calibri" w:hAnsi="Calibri" w:cs="Calibri"/>
                    </w:rPr>
                    <w:t> </w:t>
                  </w:r>
                </w:p>
              </w:tc>
              <w:tc>
                <w:tcPr>
                  <w:tcW w:w="1958" w:type="dxa"/>
                  <w:tcBorders>
                    <w:top w:val="nil"/>
                    <w:left w:val="nil"/>
                    <w:bottom w:val="single" w:sz="8" w:space="0" w:color="auto"/>
                    <w:right w:val="nil"/>
                  </w:tcBorders>
                  <w:shd w:val="clear" w:color="auto" w:fill="auto"/>
                  <w:noWrap/>
                  <w:vAlign w:val="center"/>
                  <w:hideMark/>
                </w:tcPr>
                <w:p w14:paraId="1DB28D51" w14:textId="77777777" w:rsidR="00595E2D" w:rsidRPr="00A50FB9" w:rsidRDefault="007D6C0A" w:rsidP="00595E2D">
                  <w:pPr>
                    <w:jc w:val="right"/>
                    <w:rPr>
                      <w:rFonts w:ascii="Calibri" w:hAnsi="Calibri" w:cs="Calibri"/>
                      <w:lang w:val="bs-Cyrl-BA"/>
                    </w:rPr>
                  </w:pPr>
                  <w:r w:rsidRPr="00A50FB9">
                    <w:rPr>
                      <w:rFonts w:ascii="Calibri" w:hAnsi="Calibri" w:cs="Calibri"/>
                      <w:lang w:val="bs-Cyrl-BA"/>
                    </w:rPr>
                    <w:t>34.101</w:t>
                  </w:r>
                </w:p>
              </w:tc>
            </w:tr>
          </w:tbl>
          <w:p w14:paraId="095B18CC" w14:textId="77777777" w:rsidR="00C54035" w:rsidRPr="00A50FB9" w:rsidRDefault="00C54035" w:rsidP="001F7E47">
            <w:pPr>
              <w:jc w:val="both"/>
              <w:rPr>
                <w:rFonts w:ascii="Calibri" w:hAnsi="Calibri" w:cs="Calibri"/>
              </w:rPr>
            </w:pPr>
          </w:p>
        </w:tc>
      </w:tr>
      <w:tr w:rsidR="0067262A" w:rsidRPr="00A50FB9" w14:paraId="6E1B72A8" w14:textId="77777777" w:rsidTr="0067262A">
        <w:trPr>
          <w:gridBefore w:val="1"/>
          <w:wBefore w:w="15" w:type="dxa"/>
          <w:trHeight w:val="151"/>
        </w:trPr>
        <w:tc>
          <w:tcPr>
            <w:tcW w:w="9382" w:type="dxa"/>
            <w:gridSpan w:val="4"/>
            <w:tcBorders>
              <w:top w:val="nil"/>
              <w:left w:val="nil"/>
              <w:bottom w:val="nil"/>
              <w:right w:val="nil"/>
            </w:tcBorders>
            <w:shd w:val="clear" w:color="auto" w:fill="auto"/>
            <w:vAlign w:val="bottom"/>
          </w:tcPr>
          <w:p w14:paraId="0FE8B95A" w14:textId="77777777" w:rsidR="0067262A" w:rsidRDefault="0067262A" w:rsidP="001F7E47">
            <w:pPr>
              <w:jc w:val="both"/>
              <w:rPr>
                <w:rFonts w:ascii="Calibri" w:hAnsi="Calibri" w:cs="Calibri"/>
              </w:rPr>
            </w:pPr>
          </w:p>
        </w:tc>
      </w:tr>
      <w:tr w:rsidR="0067262A" w:rsidRPr="00A50FB9" w14:paraId="7567B405" w14:textId="77777777" w:rsidTr="0067262A">
        <w:trPr>
          <w:gridBefore w:val="1"/>
          <w:wBefore w:w="15" w:type="dxa"/>
          <w:trHeight w:val="294"/>
        </w:trPr>
        <w:tc>
          <w:tcPr>
            <w:tcW w:w="9382" w:type="dxa"/>
            <w:gridSpan w:val="4"/>
            <w:tcBorders>
              <w:top w:val="nil"/>
              <w:left w:val="nil"/>
              <w:bottom w:val="nil"/>
              <w:right w:val="nil"/>
            </w:tcBorders>
            <w:shd w:val="clear" w:color="auto" w:fill="auto"/>
            <w:vAlign w:val="bottom"/>
          </w:tcPr>
          <w:p w14:paraId="76FA24EE" w14:textId="77777777" w:rsidR="0067262A" w:rsidRDefault="0067262A" w:rsidP="001F7E47">
            <w:pPr>
              <w:jc w:val="both"/>
              <w:rPr>
                <w:rFonts w:ascii="Calibri" w:hAnsi="Calibri" w:cs="Calibri"/>
              </w:rPr>
            </w:pPr>
          </w:p>
        </w:tc>
      </w:tr>
    </w:tbl>
    <w:p w14:paraId="66FB394D" w14:textId="77777777" w:rsidR="008A298F" w:rsidRPr="00E174E5" w:rsidRDefault="000C62D7" w:rsidP="008A298F">
      <w:pPr>
        <w:pStyle w:val="Heading1"/>
        <w:spacing w:before="0" w:after="0"/>
        <w:ind w:left="426" w:hanging="426"/>
        <w:jc w:val="both"/>
        <w:rPr>
          <w:lang w:val="sr-Latn-BA"/>
        </w:rPr>
      </w:pPr>
      <w:bookmarkStart w:id="111" w:name="_Toc3360083"/>
      <w:bookmarkStart w:id="112" w:name="_Toc67040810"/>
      <w:r w:rsidRPr="00E174E5">
        <w:rPr>
          <w:sz w:val="28"/>
          <w:szCs w:val="28"/>
          <w:lang w:val="ru-RU"/>
        </w:rPr>
        <w:t>Обавезе за зараде и накнаде зарада</w:t>
      </w:r>
      <w:bookmarkEnd w:id="111"/>
      <w:bookmarkEnd w:id="112"/>
      <w:r w:rsidR="00E174E5" w:rsidRPr="00E174E5">
        <w:rPr>
          <w:sz w:val="28"/>
          <w:szCs w:val="28"/>
          <w:lang w:val="sr-Latn-BA"/>
        </w:rPr>
        <w:t xml:space="preserve"> </w:t>
      </w:r>
    </w:p>
    <w:tbl>
      <w:tblPr>
        <w:tblW w:w="9087" w:type="dxa"/>
        <w:tblInd w:w="93" w:type="dxa"/>
        <w:tblLook w:val="04A0" w:firstRow="1" w:lastRow="0" w:firstColumn="1" w:lastColumn="0" w:noHBand="0" w:noVBand="1"/>
      </w:tblPr>
      <w:tblGrid>
        <w:gridCol w:w="5320"/>
        <w:gridCol w:w="1840"/>
        <w:gridCol w:w="1927"/>
      </w:tblGrid>
      <w:tr w:rsidR="008A298F" w:rsidRPr="008A298F" w14:paraId="061683F2" w14:textId="77777777" w:rsidTr="009213EC">
        <w:trPr>
          <w:trHeight w:val="283"/>
        </w:trPr>
        <w:tc>
          <w:tcPr>
            <w:tcW w:w="5320" w:type="dxa"/>
            <w:tcBorders>
              <w:top w:val="nil"/>
              <w:left w:val="nil"/>
              <w:bottom w:val="nil"/>
              <w:right w:val="nil"/>
            </w:tcBorders>
            <w:shd w:val="clear" w:color="auto" w:fill="auto"/>
            <w:noWrap/>
            <w:vAlign w:val="center"/>
            <w:hideMark/>
          </w:tcPr>
          <w:p w14:paraId="4ED22925" w14:textId="77777777" w:rsidR="008A298F" w:rsidRPr="008A298F" w:rsidRDefault="008A298F" w:rsidP="008A298F">
            <w:pPr>
              <w:jc w:val="both"/>
              <w:rPr>
                <w:rFonts w:ascii="Calibri" w:hAnsi="Calibri" w:cs="Calibri"/>
              </w:rPr>
            </w:pPr>
          </w:p>
        </w:tc>
        <w:tc>
          <w:tcPr>
            <w:tcW w:w="1840" w:type="dxa"/>
            <w:tcBorders>
              <w:top w:val="nil"/>
              <w:left w:val="nil"/>
              <w:bottom w:val="nil"/>
              <w:right w:val="nil"/>
            </w:tcBorders>
            <w:shd w:val="clear" w:color="auto" w:fill="auto"/>
            <w:noWrap/>
            <w:vAlign w:val="bottom"/>
            <w:hideMark/>
          </w:tcPr>
          <w:p w14:paraId="6F81590A" w14:textId="77777777" w:rsidR="008A298F" w:rsidRPr="008A298F" w:rsidRDefault="008A298F" w:rsidP="008A298F">
            <w:pPr>
              <w:rPr>
                <w:rFonts w:ascii="Arial" w:hAnsi="Arial" w:cs="Arial"/>
              </w:rPr>
            </w:pPr>
          </w:p>
        </w:tc>
        <w:tc>
          <w:tcPr>
            <w:tcW w:w="1927" w:type="dxa"/>
            <w:tcBorders>
              <w:top w:val="nil"/>
              <w:left w:val="nil"/>
              <w:bottom w:val="nil"/>
              <w:right w:val="nil"/>
            </w:tcBorders>
            <w:shd w:val="clear" w:color="auto" w:fill="auto"/>
            <w:noWrap/>
            <w:vAlign w:val="center"/>
            <w:hideMark/>
          </w:tcPr>
          <w:p w14:paraId="5041C45A" w14:textId="77777777" w:rsidR="008A298F" w:rsidRPr="008A298F" w:rsidRDefault="008A298F" w:rsidP="008A298F">
            <w:pPr>
              <w:jc w:val="right"/>
              <w:rPr>
                <w:rFonts w:ascii="Calibri" w:hAnsi="Calibri" w:cs="Calibri"/>
              </w:rPr>
            </w:pPr>
            <w:r w:rsidRPr="008A298F">
              <w:rPr>
                <w:rFonts w:ascii="Calibri" w:hAnsi="Calibri" w:cs="Calibri"/>
              </w:rPr>
              <w:t>у КМ</w:t>
            </w:r>
          </w:p>
        </w:tc>
      </w:tr>
      <w:tr w:rsidR="008A298F" w:rsidRPr="008A298F" w14:paraId="50CE7F13" w14:textId="77777777" w:rsidTr="00B42372">
        <w:trPr>
          <w:trHeight w:val="376"/>
        </w:trPr>
        <w:tc>
          <w:tcPr>
            <w:tcW w:w="5320" w:type="dxa"/>
            <w:tcBorders>
              <w:top w:val="single" w:sz="8" w:space="0" w:color="auto"/>
              <w:left w:val="nil"/>
              <w:bottom w:val="single" w:sz="8" w:space="0" w:color="auto"/>
              <w:right w:val="nil"/>
            </w:tcBorders>
            <w:shd w:val="clear" w:color="auto" w:fill="auto"/>
            <w:vAlign w:val="center"/>
            <w:hideMark/>
          </w:tcPr>
          <w:p w14:paraId="28D086D3" w14:textId="77777777" w:rsidR="008A298F" w:rsidRPr="008A298F" w:rsidRDefault="008A298F" w:rsidP="008A298F">
            <w:pPr>
              <w:jc w:val="both"/>
              <w:rPr>
                <w:rFonts w:ascii="Calibri" w:hAnsi="Calibri" w:cs="Calibri"/>
                <w:b/>
                <w:bCs/>
                <w:color w:val="000000"/>
              </w:rPr>
            </w:pPr>
            <w:r w:rsidRPr="008A298F">
              <w:rPr>
                <w:rFonts w:ascii="Calibri" w:hAnsi="Calibri" w:cs="Calibri"/>
                <w:b/>
                <w:bCs/>
                <w:color w:val="000000"/>
              </w:rPr>
              <w:t>Обавезе за зараде и накнаде зарада</w:t>
            </w:r>
          </w:p>
        </w:tc>
        <w:tc>
          <w:tcPr>
            <w:tcW w:w="1840" w:type="dxa"/>
            <w:tcBorders>
              <w:top w:val="single" w:sz="8" w:space="0" w:color="auto"/>
              <w:left w:val="nil"/>
              <w:bottom w:val="single" w:sz="8" w:space="0" w:color="auto"/>
              <w:right w:val="nil"/>
            </w:tcBorders>
            <w:shd w:val="clear" w:color="auto" w:fill="auto"/>
            <w:noWrap/>
            <w:vAlign w:val="center"/>
            <w:hideMark/>
          </w:tcPr>
          <w:p w14:paraId="62D1110F" w14:textId="77777777" w:rsidR="008A298F" w:rsidRPr="008A298F" w:rsidRDefault="008A298F" w:rsidP="008A298F">
            <w:pPr>
              <w:jc w:val="right"/>
              <w:rPr>
                <w:rFonts w:ascii="Calibri" w:hAnsi="Calibri" w:cs="Calibri"/>
                <w:b/>
                <w:bCs/>
                <w:color w:val="000000"/>
              </w:rPr>
            </w:pPr>
            <w:r w:rsidRPr="008A298F">
              <w:rPr>
                <w:rFonts w:ascii="Calibri" w:hAnsi="Calibri" w:cs="Calibri"/>
                <w:b/>
                <w:bCs/>
                <w:color w:val="000000"/>
              </w:rPr>
              <w:t>31.12.2019</w:t>
            </w:r>
          </w:p>
        </w:tc>
        <w:tc>
          <w:tcPr>
            <w:tcW w:w="1927" w:type="dxa"/>
            <w:tcBorders>
              <w:top w:val="single" w:sz="8" w:space="0" w:color="auto"/>
              <w:left w:val="nil"/>
              <w:bottom w:val="single" w:sz="8" w:space="0" w:color="auto"/>
              <w:right w:val="nil"/>
            </w:tcBorders>
            <w:shd w:val="clear" w:color="auto" w:fill="auto"/>
            <w:noWrap/>
            <w:vAlign w:val="center"/>
            <w:hideMark/>
          </w:tcPr>
          <w:p w14:paraId="09886670" w14:textId="77777777" w:rsidR="008A298F" w:rsidRPr="008A298F" w:rsidRDefault="008A298F" w:rsidP="000468BA">
            <w:pPr>
              <w:jc w:val="right"/>
              <w:rPr>
                <w:rFonts w:ascii="Calibri" w:hAnsi="Calibri" w:cs="Calibri"/>
                <w:b/>
                <w:bCs/>
                <w:color w:val="000000"/>
              </w:rPr>
            </w:pPr>
            <w:r w:rsidRPr="008A298F">
              <w:rPr>
                <w:rFonts w:ascii="Calibri" w:hAnsi="Calibri" w:cs="Calibri"/>
                <w:b/>
                <w:bCs/>
                <w:color w:val="000000"/>
              </w:rPr>
              <w:t>3</w:t>
            </w:r>
            <w:r w:rsidR="000468BA">
              <w:rPr>
                <w:rFonts w:ascii="Calibri" w:hAnsi="Calibri" w:cs="Calibri"/>
                <w:b/>
                <w:bCs/>
                <w:color w:val="000000"/>
                <w:lang w:val="bs-Cyrl-BA"/>
              </w:rPr>
              <w:t>1</w:t>
            </w:r>
            <w:r w:rsidRPr="008A298F">
              <w:rPr>
                <w:rFonts w:ascii="Calibri" w:hAnsi="Calibri" w:cs="Calibri"/>
                <w:b/>
                <w:bCs/>
                <w:color w:val="000000"/>
              </w:rPr>
              <w:t>.</w:t>
            </w:r>
            <w:r w:rsidR="000468BA">
              <w:rPr>
                <w:rFonts w:ascii="Calibri" w:hAnsi="Calibri" w:cs="Calibri"/>
                <w:b/>
                <w:bCs/>
                <w:color w:val="000000"/>
                <w:lang w:val="bs-Cyrl-BA"/>
              </w:rPr>
              <w:t>12</w:t>
            </w:r>
            <w:r w:rsidRPr="008A298F">
              <w:rPr>
                <w:rFonts w:ascii="Calibri" w:hAnsi="Calibri" w:cs="Calibri"/>
                <w:b/>
                <w:bCs/>
                <w:color w:val="000000"/>
              </w:rPr>
              <w:t>.2020</w:t>
            </w:r>
          </w:p>
        </w:tc>
      </w:tr>
      <w:tr w:rsidR="008A298F" w:rsidRPr="008A298F" w14:paraId="27CD7E61" w14:textId="77777777" w:rsidTr="00AC2B77">
        <w:trPr>
          <w:trHeight w:val="360"/>
        </w:trPr>
        <w:tc>
          <w:tcPr>
            <w:tcW w:w="5320" w:type="dxa"/>
            <w:tcBorders>
              <w:top w:val="nil"/>
              <w:left w:val="nil"/>
              <w:bottom w:val="nil"/>
              <w:right w:val="nil"/>
            </w:tcBorders>
            <w:shd w:val="clear" w:color="auto" w:fill="auto"/>
            <w:vAlign w:val="center"/>
            <w:hideMark/>
          </w:tcPr>
          <w:p w14:paraId="1CEDD213" w14:textId="77777777" w:rsidR="008A298F" w:rsidRPr="008A298F" w:rsidRDefault="008A298F" w:rsidP="008A298F">
            <w:pPr>
              <w:jc w:val="both"/>
              <w:rPr>
                <w:rFonts w:ascii="Calibri" w:hAnsi="Calibri" w:cs="Calibri"/>
                <w:color w:val="000000"/>
              </w:rPr>
            </w:pPr>
            <w:r w:rsidRPr="008A298F">
              <w:rPr>
                <w:rFonts w:ascii="Calibri" w:hAnsi="Calibri" w:cs="Calibri"/>
                <w:color w:val="000000"/>
              </w:rPr>
              <w:t>Обавезе за нето зараде са обуставама</w:t>
            </w:r>
          </w:p>
        </w:tc>
        <w:tc>
          <w:tcPr>
            <w:tcW w:w="1840" w:type="dxa"/>
            <w:tcBorders>
              <w:top w:val="nil"/>
              <w:left w:val="nil"/>
              <w:bottom w:val="nil"/>
              <w:right w:val="nil"/>
            </w:tcBorders>
            <w:shd w:val="clear" w:color="auto" w:fill="auto"/>
            <w:noWrap/>
            <w:vAlign w:val="center"/>
            <w:hideMark/>
          </w:tcPr>
          <w:p w14:paraId="6AA0D208" w14:textId="77777777" w:rsidR="008A298F" w:rsidRPr="008A298F" w:rsidRDefault="008A298F" w:rsidP="008A298F">
            <w:pPr>
              <w:jc w:val="right"/>
              <w:rPr>
                <w:rFonts w:ascii="Calibri" w:hAnsi="Calibri" w:cs="Calibri"/>
                <w:color w:val="000000"/>
              </w:rPr>
            </w:pPr>
            <w:r w:rsidRPr="008A298F">
              <w:rPr>
                <w:rFonts w:ascii="Calibri" w:hAnsi="Calibri" w:cs="Calibri"/>
                <w:color w:val="000000"/>
              </w:rPr>
              <w:t>1.716.945</w:t>
            </w:r>
          </w:p>
        </w:tc>
        <w:tc>
          <w:tcPr>
            <w:tcW w:w="1927" w:type="dxa"/>
            <w:tcBorders>
              <w:top w:val="nil"/>
              <w:left w:val="nil"/>
              <w:bottom w:val="nil"/>
              <w:right w:val="nil"/>
            </w:tcBorders>
            <w:shd w:val="clear" w:color="auto" w:fill="auto"/>
            <w:noWrap/>
            <w:vAlign w:val="center"/>
            <w:hideMark/>
          </w:tcPr>
          <w:p w14:paraId="36A66069" w14:textId="77777777" w:rsidR="008A298F" w:rsidRPr="000468BA" w:rsidRDefault="008A298F" w:rsidP="000468BA">
            <w:pPr>
              <w:jc w:val="right"/>
              <w:rPr>
                <w:rFonts w:ascii="Calibri" w:hAnsi="Calibri" w:cs="Calibri"/>
                <w:lang w:val="bs-Cyrl-BA"/>
              </w:rPr>
            </w:pPr>
            <w:r w:rsidRPr="008A298F">
              <w:rPr>
                <w:rFonts w:ascii="Calibri" w:hAnsi="Calibri" w:cs="Calibri"/>
              </w:rPr>
              <w:t>1.7</w:t>
            </w:r>
            <w:r w:rsidR="000468BA">
              <w:rPr>
                <w:rFonts w:ascii="Calibri" w:hAnsi="Calibri" w:cs="Calibri"/>
                <w:lang w:val="bs-Cyrl-BA"/>
              </w:rPr>
              <w:t>0</w:t>
            </w:r>
            <w:r w:rsidRPr="008A298F">
              <w:rPr>
                <w:rFonts w:ascii="Calibri" w:hAnsi="Calibri" w:cs="Calibri"/>
              </w:rPr>
              <w:t>4.</w:t>
            </w:r>
            <w:r w:rsidR="000468BA">
              <w:rPr>
                <w:rFonts w:ascii="Calibri" w:hAnsi="Calibri" w:cs="Calibri"/>
                <w:lang w:val="bs-Cyrl-BA"/>
              </w:rPr>
              <w:t>363</w:t>
            </w:r>
          </w:p>
        </w:tc>
      </w:tr>
      <w:tr w:rsidR="008A298F" w:rsidRPr="008A298F" w14:paraId="0D683EC3" w14:textId="77777777" w:rsidTr="00AC2B77">
        <w:trPr>
          <w:trHeight w:val="360"/>
        </w:trPr>
        <w:tc>
          <w:tcPr>
            <w:tcW w:w="5320" w:type="dxa"/>
            <w:tcBorders>
              <w:top w:val="nil"/>
              <w:left w:val="nil"/>
              <w:bottom w:val="nil"/>
              <w:right w:val="nil"/>
            </w:tcBorders>
            <w:shd w:val="clear" w:color="auto" w:fill="auto"/>
            <w:vAlign w:val="center"/>
            <w:hideMark/>
          </w:tcPr>
          <w:p w14:paraId="117607BD" w14:textId="77777777" w:rsidR="008A298F" w:rsidRPr="008A298F" w:rsidRDefault="008A298F" w:rsidP="008A298F">
            <w:pPr>
              <w:jc w:val="both"/>
              <w:rPr>
                <w:rFonts w:ascii="Calibri" w:hAnsi="Calibri" w:cs="Calibri"/>
                <w:color w:val="000000"/>
              </w:rPr>
            </w:pPr>
            <w:r w:rsidRPr="008A298F">
              <w:rPr>
                <w:rFonts w:ascii="Calibri" w:hAnsi="Calibri" w:cs="Calibri"/>
                <w:color w:val="000000"/>
              </w:rPr>
              <w:t>Обавезе за порезе на зараде</w:t>
            </w:r>
          </w:p>
        </w:tc>
        <w:tc>
          <w:tcPr>
            <w:tcW w:w="1840" w:type="dxa"/>
            <w:tcBorders>
              <w:top w:val="nil"/>
              <w:left w:val="nil"/>
              <w:bottom w:val="nil"/>
              <w:right w:val="nil"/>
            </w:tcBorders>
            <w:shd w:val="clear" w:color="auto" w:fill="auto"/>
            <w:noWrap/>
            <w:vAlign w:val="center"/>
            <w:hideMark/>
          </w:tcPr>
          <w:p w14:paraId="78138F7C" w14:textId="77777777" w:rsidR="008A298F" w:rsidRPr="008A298F" w:rsidRDefault="008A298F" w:rsidP="008A298F">
            <w:pPr>
              <w:jc w:val="right"/>
              <w:rPr>
                <w:rFonts w:ascii="Calibri" w:hAnsi="Calibri" w:cs="Calibri"/>
                <w:color w:val="000000"/>
              </w:rPr>
            </w:pPr>
            <w:r w:rsidRPr="008A298F">
              <w:rPr>
                <w:rFonts w:ascii="Calibri" w:hAnsi="Calibri" w:cs="Calibri"/>
                <w:color w:val="000000"/>
              </w:rPr>
              <w:t>102.052</w:t>
            </w:r>
          </w:p>
        </w:tc>
        <w:tc>
          <w:tcPr>
            <w:tcW w:w="1927" w:type="dxa"/>
            <w:tcBorders>
              <w:top w:val="nil"/>
              <w:left w:val="nil"/>
              <w:bottom w:val="nil"/>
              <w:right w:val="nil"/>
            </w:tcBorders>
            <w:shd w:val="clear" w:color="auto" w:fill="auto"/>
            <w:noWrap/>
            <w:vAlign w:val="center"/>
            <w:hideMark/>
          </w:tcPr>
          <w:p w14:paraId="2174803C" w14:textId="77777777" w:rsidR="008A298F" w:rsidRPr="000468BA" w:rsidRDefault="008A298F" w:rsidP="000468BA">
            <w:pPr>
              <w:jc w:val="right"/>
              <w:rPr>
                <w:rFonts w:ascii="Calibri" w:hAnsi="Calibri" w:cs="Calibri"/>
                <w:lang w:val="bs-Cyrl-BA"/>
              </w:rPr>
            </w:pPr>
            <w:r w:rsidRPr="008A298F">
              <w:rPr>
                <w:rFonts w:ascii="Calibri" w:hAnsi="Calibri" w:cs="Calibri"/>
              </w:rPr>
              <w:t>10</w:t>
            </w:r>
            <w:r w:rsidR="000468BA">
              <w:rPr>
                <w:rFonts w:ascii="Calibri" w:hAnsi="Calibri" w:cs="Calibri"/>
                <w:lang w:val="bs-Cyrl-BA"/>
              </w:rPr>
              <w:t>4</w:t>
            </w:r>
            <w:r w:rsidRPr="008A298F">
              <w:rPr>
                <w:rFonts w:ascii="Calibri" w:hAnsi="Calibri" w:cs="Calibri"/>
              </w:rPr>
              <w:t>.</w:t>
            </w:r>
            <w:r w:rsidR="000468BA">
              <w:rPr>
                <w:rFonts w:ascii="Calibri" w:hAnsi="Calibri" w:cs="Calibri"/>
                <w:lang w:val="bs-Cyrl-BA"/>
              </w:rPr>
              <w:t>394</w:t>
            </w:r>
          </w:p>
        </w:tc>
      </w:tr>
      <w:tr w:rsidR="008A298F" w:rsidRPr="008A298F" w14:paraId="03120137" w14:textId="77777777" w:rsidTr="00AC2B77">
        <w:trPr>
          <w:trHeight w:val="360"/>
        </w:trPr>
        <w:tc>
          <w:tcPr>
            <w:tcW w:w="5320" w:type="dxa"/>
            <w:tcBorders>
              <w:top w:val="nil"/>
              <w:left w:val="nil"/>
              <w:bottom w:val="nil"/>
              <w:right w:val="nil"/>
            </w:tcBorders>
            <w:shd w:val="clear" w:color="auto" w:fill="auto"/>
            <w:vAlign w:val="center"/>
            <w:hideMark/>
          </w:tcPr>
          <w:p w14:paraId="733C84D2" w14:textId="77777777" w:rsidR="008A298F" w:rsidRPr="008A298F" w:rsidRDefault="008A298F" w:rsidP="008A298F">
            <w:pPr>
              <w:jc w:val="both"/>
              <w:rPr>
                <w:rFonts w:ascii="Calibri" w:hAnsi="Calibri" w:cs="Calibri"/>
                <w:color w:val="000000"/>
              </w:rPr>
            </w:pPr>
            <w:r w:rsidRPr="008A298F">
              <w:rPr>
                <w:rFonts w:ascii="Calibri" w:hAnsi="Calibri" w:cs="Calibri"/>
                <w:color w:val="000000"/>
              </w:rPr>
              <w:t>Обавезе за доприносе на зараде</w:t>
            </w:r>
          </w:p>
        </w:tc>
        <w:tc>
          <w:tcPr>
            <w:tcW w:w="1840" w:type="dxa"/>
            <w:tcBorders>
              <w:top w:val="nil"/>
              <w:left w:val="nil"/>
              <w:bottom w:val="nil"/>
              <w:right w:val="nil"/>
            </w:tcBorders>
            <w:shd w:val="clear" w:color="auto" w:fill="auto"/>
            <w:noWrap/>
            <w:vAlign w:val="center"/>
            <w:hideMark/>
          </w:tcPr>
          <w:p w14:paraId="73C05F27" w14:textId="77777777" w:rsidR="008A298F" w:rsidRPr="008A298F" w:rsidRDefault="008A298F" w:rsidP="008A298F">
            <w:pPr>
              <w:jc w:val="right"/>
              <w:rPr>
                <w:rFonts w:ascii="Calibri" w:hAnsi="Calibri" w:cs="Calibri"/>
                <w:color w:val="000000"/>
              </w:rPr>
            </w:pPr>
            <w:r w:rsidRPr="008A298F">
              <w:rPr>
                <w:rFonts w:ascii="Calibri" w:hAnsi="Calibri" w:cs="Calibri"/>
                <w:color w:val="000000"/>
              </w:rPr>
              <w:t>1.050.944</w:t>
            </w:r>
          </w:p>
        </w:tc>
        <w:tc>
          <w:tcPr>
            <w:tcW w:w="1927" w:type="dxa"/>
            <w:tcBorders>
              <w:top w:val="nil"/>
              <w:left w:val="nil"/>
              <w:bottom w:val="nil"/>
              <w:right w:val="nil"/>
            </w:tcBorders>
            <w:shd w:val="clear" w:color="auto" w:fill="auto"/>
            <w:noWrap/>
            <w:vAlign w:val="center"/>
            <w:hideMark/>
          </w:tcPr>
          <w:p w14:paraId="360F468B" w14:textId="77777777" w:rsidR="008A298F" w:rsidRPr="000468BA" w:rsidRDefault="008A298F" w:rsidP="000468BA">
            <w:pPr>
              <w:jc w:val="right"/>
              <w:rPr>
                <w:rFonts w:ascii="Calibri" w:hAnsi="Calibri" w:cs="Calibri"/>
                <w:lang w:val="bs-Cyrl-BA"/>
              </w:rPr>
            </w:pPr>
            <w:r w:rsidRPr="008A298F">
              <w:rPr>
                <w:rFonts w:ascii="Calibri" w:hAnsi="Calibri" w:cs="Calibri"/>
              </w:rPr>
              <w:t>1.0</w:t>
            </w:r>
            <w:r w:rsidR="000468BA">
              <w:rPr>
                <w:rFonts w:ascii="Calibri" w:hAnsi="Calibri" w:cs="Calibri"/>
                <w:lang w:val="bs-Cyrl-BA"/>
              </w:rPr>
              <w:t>38</w:t>
            </w:r>
            <w:r w:rsidRPr="008A298F">
              <w:rPr>
                <w:rFonts w:ascii="Calibri" w:hAnsi="Calibri" w:cs="Calibri"/>
              </w:rPr>
              <w:t>.</w:t>
            </w:r>
            <w:r w:rsidR="000468BA">
              <w:rPr>
                <w:rFonts w:ascii="Calibri" w:hAnsi="Calibri" w:cs="Calibri"/>
                <w:lang w:val="bs-Cyrl-BA"/>
              </w:rPr>
              <w:t>956</w:t>
            </w:r>
          </w:p>
        </w:tc>
      </w:tr>
      <w:tr w:rsidR="008A298F" w:rsidRPr="008A298F" w14:paraId="5545F7A1" w14:textId="77777777" w:rsidTr="00AC2B77">
        <w:trPr>
          <w:trHeight w:val="360"/>
        </w:trPr>
        <w:tc>
          <w:tcPr>
            <w:tcW w:w="5320" w:type="dxa"/>
            <w:tcBorders>
              <w:top w:val="nil"/>
              <w:left w:val="nil"/>
              <w:bottom w:val="nil"/>
              <w:right w:val="nil"/>
            </w:tcBorders>
            <w:shd w:val="clear" w:color="auto" w:fill="auto"/>
            <w:vAlign w:val="center"/>
            <w:hideMark/>
          </w:tcPr>
          <w:p w14:paraId="64C54FBA" w14:textId="77777777" w:rsidR="008A298F" w:rsidRPr="008A298F" w:rsidRDefault="008A298F" w:rsidP="008A298F">
            <w:pPr>
              <w:jc w:val="both"/>
              <w:rPr>
                <w:rFonts w:ascii="Calibri" w:hAnsi="Calibri" w:cs="Calibri"/>
                <w:color w:val="000000"/>
              </w:rPr>
            </w:pPr>
            <w:r w:rsidRPr="008A298F">
              <w:rPr>
                <w:rFonts w:ascii="Calibri" w:hAnsi="Calibri" w:cs="Calibri"/>
                <w:color w:val="000000"/>
              </w:rPr>
              <w:t>Обавезе које се рефундирају</w:t>
            </w:r>
          </w:p>
        </w:tc>
        <w:tc>
          <w:tcPr>
            <w:tcW w:w="1840" w:type="dxa"/>
            <w:tcBorders>
              <w:top w:val="nil"/>
              <w:left w:val="nil"/>
              <w:bottom w:val="nil"/>
              <w:right w:val="nil"/>
            </w:tcBorders>
            <w:shd w:val="clear" w:color="auto" w:fill="auto"/>
            <w:noWrap/>
            <w:vAlign w:val="center"/>
            <w:hideMark/>
          </w:tcPr>
          <w:p w14:paraId="00908DFC" w14:textId="77777777" w:rsidR="008A298F" w:rsidRPr="008A298F" w:rsidRDefault="008A298F" w:rsidP="008A298F">
            <w:pPr>
              <w:jc w:val="right"/>
              <w:rPr>
                <w:rFonts w:ascii="Calibri" w:hAnsi="Calibri" w:cs="Calibri"/>
                <w:color w:val="000000"/>
              </w:rPr>
            </w:pPr>
            <w:r w:rsidRPr="008A298F">
              <w:rPr>
                <w:rFonts w:ascii="Calibri" w:hAnsi="Calibri" w:cs="Calibri"/>
                <w:color w:val="000000"/>
              </w:rPr>
              <w:t>34.821</w:t>
            </w:r>
          </w:p>
        </w:tc>
        <w:tc>
          <w:tcPr>
            <w:tcW w:w="1927" w:type="dxa"/>
            <w:tcBorders>
              <w:top w:val="nil"/>
              <w:left w:val="nil"/>
              <w:bottom w:val="nil"/>
              <w:right w:val="nil"/>
            </w:tcBorders>
            <w:shd w:val="clear" w:color="auto" w:fill="auto"/>
            <w:noWrap/>
            <w:vAlign w:val="center"/>
            <w:hideMark/>
          </w:tcPr>
          <w:p w14:paraId="44A3A6E2" w14:textId="77777777" w:rsidR="008A298F" w:rsidRPr="000468BA" w:rsidRDefault="008A298F" w:rsidP="000468BA">
            <w:pPr>
              <w:jc w:val="right"/>
              <w:rPr>
                <w:rFonts w:ascii="Calibri" w:hAnsi="Calibri" w:cs="Calibri"/>
                <w:lang w:val="bs-Cyrl-BA"/>
              </w:rPr>
            </w:pPr>
            <w:r w:rsidRPr="008A298F">
              <w:rPr>
                <w:rFonts w:ascii="Calibri" w:hAnsi="Calibri" w:cs="Calibri"/>
              </w:rPr>
              <w:t>2</w:t>
            </w:r>
            <w:r w:rsidR="000468BA">
              <w:rPr>
                <w:rFonts w:ascii="Calibri" w:hAnsi="Calibri" w:cs="Calibri"/>
                <w:lang w:val="bs-Cyrl-BA"/>
              </w:rPr>
              <w:t>8</w:t>
            </w:r>
            <w:r w:rsidRPr="008A298F">
              <w:rPr>
                <w:rFonts w:ascii="Calibri" w:hAnsi="Calibri" w:cs="Calibri"/>
              </w:rPr>
              <w:t>.</w:t>
            </w:r>
            <w:r w:rsidR="000468BA">
              <w:rPr>
                <w:rFonts w:ascii="Calibri" w:hAnsi="Calibri" w:cs="Calibri"/>
                <w:lang w:val="bs-Cyrl-BA"/>
              </w:rPr>
              <w:t>122</w:t>
            </w:r>
          </w:p>
        </w:tc>
      </w:tr>
      <w:tr w:rsidR="008A298F" w:rsidRPr="008A298F" w14:paraId="40213EDE" w14:textId="77777777" w:rsidTr="00AC2B77">
        <w:trPr>
          <w:trHeight w:val="360"/>
        </w:trPr>
        <w:tc>
          <w:tcPr>
            <w:tcW w:w="5320" w:type="dxa"/>
            <w:tcBorders>
              <w:top w:val="nil"/>
              <w:left w:val="nil"/>
              <w:bottom w:val="single" w:sz="8" w:space="0" w:color="auto"/>
              <w:right w:val="nil"/>
            </w:tcBorders>
            <w:shd w:val="clear" w:color="auto" w:fill="auto"/>
            <w:vAlign w:val="center"/>
            <w:hideMark/>
          </w:tcPr>
          <w:p w14:paraId="7839C463" w14:textId="77777777" w:rsidR="008A298F" w:rsidRPr="008A298F" w:rsidRDefault="008A298F" w:rsidP="008A298F">
            <w:pPr>
              <w:jc w:val="both"/>
              <w:rPr>
                <w:rFonts w:ascii="Calibri" w:hAnsi="Calibri" w:cs="Calibri"/>
                <w:color w:val="000000"/>
              </w:rPr>
            </w:pPr>
            <w:r w:rsidRPr="008A298F">
              <w:rPr>
                <w:rFonts w:ascii="Calibri" w:hAnsi="Calibri" w:cs="Calibri"/>
                <w:color w:val="000000"/>
              </w:rPr>
              <w:t>Обавезе за остала нето лична примања</w:t>
            </w:r>
          </w:p>
        </w:tc>
        <w:tc>
          <w:tcPr>
            <w:tcW w:w="1840" w:type="dxa"/>
            <w:tcBorders>
              <w:top w:val="nil"/>
              <w:left w:val="nil"/>
              <w:bottom w:val="nil"/>
              <w:right w:val="nil"/>
            </w:tcBorders>
            <w:shd w:val="clear" w:color="auto" w:fill="auto"/>
            <w:noWrap/>
            <w:vAlign w:val="center"/>
            <w:hideMark/>
          </w:tcPr>
          <w:p w14:paraId="5B2FEF31" w14:textId="77777777" w:rsidR="008A298F" w:rsidRPr="008A298F" w:rsidRDefault="008A298F" w:rsidP="008A298F">
            <w:pPr>
              <w:jc w:val="right"/>
              <w:rPr>
                <w:rFonts w:ascii="Calibri" w:hAnsi="Calibri" w:cs="Calibri"/>
                <w:color w:val="000000"/>
              </w:rPr>
            </w:pPr>
            <w:r w:rsidRPr="008A298F">
              <w:rPr>
                <w:rFonts w:ascii="Calibri" w:hAnsi="Calibri" w:cs="Calibri"/>
                <w:color w:val="000000"/>
              </w:rPr>
              <w:t>315.831</w:t>
            </w:r>
          </w:p>
        </w:tc>
        <w:tc>
          <w:tcPr>
            <w:tcW w:w="1927" w:type="dxa"/>
            <w:tcBorders>
              <w:top w:val="nil"/>
              <w:left w:val="nil"/>
              <w:bottom w:val="nil"/>
              <w:right w:val="nil"/>
            </w:tcBorders>
            <w:shd w:val="clear" w:color="auto" w:fill="auto"/>
            <w:noWrap/>
            <w:vAlign w:val="center"/>
            <w:hideMark/>
          </w:tcPr>
          <w:p w14:paraId="58F813ED" w14:textId="77777777" w:rsidR="008A298F" w:rsidRPr="008A298F" w:rsidRDefault="000468BA" w:rsidP="000468BA">
            <w:pPr>
              <w:jc w:val="right"/>
              <w:rPr>
                <w:rFonts w:ascii="Calibri" w:hAnsi="Calibri" w:cs="Calibri"/>
              </w:rPr>
            </w:pPr>
            <w:r>
              <w:rPr>
                <w:rFonts w:ascii="Calibri" w:hAnsi="Calibri" w:cs="Calibri"/>
              </w:rPr>
              <w:t>3</w:t>
            </w:r>
            <w:r>
              <w:rPr>
                <w:rFonts w:ascii="Calibri" w:hAnsi="Calibri" w:cs="Calibri"/>
                <w:lang w:val="bs-Cyrl-BA"/>
              </w:rPr>
              <w:t>21.576</w:t>
            </w:r>
          </w:p>
        </w:tc>
      </w:tr>
      <w:tr w:rsidR="008A298F" w:rsidRPr="008A298F" w14:paraId="5B5601D2" w14:textId="77777777" w:rsidTr="00B42372">
        <w:trPr>
          <w:trHeight w:val="406"/>
        </w:trPr>
        <w:tc>
          <w:tcPr>
            <w:tcW w:w="5320" w:type="dxa"/>
            <w:tcBorders>
              <w:top w:val="nil"/>
              <w:left w:val="nil"/>
              <w:bottom w:val="single" w:sz="8" w:space="0" w:color="auto"/>
              <w:right w:val="nil"/>
            </w:tcBorders>
            <w:shd w:val="clear" w:color="auto" w:fill="auto"/>
            <w:vAlign w:val="center"/>
            <w:hideMark/>
          </w:tcPr>
          <w:p w14:paraId="5675A755" w14:textId="77777777" w:rsidR="008A298F" w:rsidRPr="008A298F" w:rsidRDefault="008A298F" w:rsidP="008A298F">
            <w:pPr>
              <w:jc w:val="both"/>
              <w:rPr>
                <w:rFonts w:ascii="Calibri" w:hAnsi="Calibri" w:cs="Calibri"/>
                <w:b/>
                <w:bCs/>
                <w:color w:val="000000"/>
              </w:rPr>
            </w:pPr>
            <w:r w:rsidRPr="008A298F">
              <w:rPr>
                <w:rFonts w:ascii="Calibri" w:hAnsi="Calibri" w:cs="Calibri"/>
                <w:b/>
                <w:bCs/>
                <w:color w:val="000000"/>
              </w:rPr>
              <w:t xml:space="preserve">Укупно обавезе за зараде и накнаде зарада </w:t>
            </w:r>
          </w:p>
        </w:tc>
        <w:tc>
          <w:tcPr>
            <w:tcW w:w="1840" w:type="dxa"/>
            <w:tcBorders>
              <w:top w:val="single" w:sz="8" w:space="0" w:color="auto"/>
              <w:left w:val="nil"/>
              <w:bottom w:val="single" w:sz="8" w:space="0" w:color="auto"/>
              <w:right w:val="nil"/>
            </w:tcBorders>
            <w:shd w:val="clear" w:color="auto" w:fill="auto"/>
            <w:noWrap/>
            <w:vAlign w:val="center"/>
            <w:hideMark/>
          </w:tcPr>
          <w:p w14:paraId="7AA15C2A" w14:textId="77777777" w:rsidR="008A298F" w:rsidRPr="008A298F" w:rsidRDefault="008A298F" w:rsidP="008A298F">
            <w:pPr>
              <w:jc w:val="right"/>
              <w:rPr>
                <w:rFonts w:ascii="Calibri" w:hAnsi="Calibri" w:cs="Calibri"/>
                <w:b/>
                <w:bCs/>
                <w:color w:val="000000"/>
              </w:rPr>
            </w:pPr>
            <w:r w:rsidRPr="008A298F">
              <w:rPr>
                <w:rFonts w:ascii="Calibri" w:hAnsi="Calibri" w:cs="Calibri"/>
                <w:b/>
                <w:bCs/>
                <w:color w:val="000000"/>
              </w:rPr>
              <w:t>3.220.593</w:t>
            </w:r>
          </w:p>
        </w:tc>
        <w:tc>
          <w:tcPr>
            <w:tcW w:w="1927" w:type="dxa"/>
            <w:tcBorders>
              <w:top w:val="single" w:sz="8" w:space="0" w:color="auto"/>
              <w:left w:val="nil"/>
              <w:bottom w:val="single" w:sz="8" w:space="0" w:color="auto"/>
              <w:right w:val="nil"/>
            </w:tcBorders>
            <w:shd w:val="clear" w:color="auto" w:fill="auto"/>
            <w:noWrap/>
            <w:vAlign w:val="center"/>
            <w:hideMark/>
          </w:tcPr>
          <w:p w14:paraId="1B59B3DE" w14:textId="77777777" w:rsidR="008A298F" w:rsidRPr="000468BA" w:rsidRDefault="000468BA" w:rsidP="000468BA">
            <w:pPr>
              <w:jc w:val="right"/>
              <w:rPr>
                <w:rFonts w:ascii="Calibri" w:hAnsi="Calibri" w:cs="Calibri"/>
                <w:b/>
                <w:bCs/>
                <w:color w:val="000000"/>
                <w:lang w:val="bs-Cyrl-BA"/>
              </w:rPr>
            </w:pPr>
            <w:r>
              <w:rPr>
                <w:rFonts w:ascii="Calibri" w:hAnsi="Calibri" w:cs="Calibri"/>
                <w:b/>
                <w:bCs/>
                <w:color w:val="000000"/>
              </w:rPr>
              <w:t>3.</w:t>
            </w:r>
            <w:r>
              <w:rPr>
                <w:rFonts w:ascii="Calibri" w:hAnsi="Calibri" w:cs="Calibri"/>
                <w:b/>
                <w:bCs/>
                <w:color w:val="000000"/>
                <w:lang w:val="bs-Cyrl-BA"/>
              </w:rPr>
              <w:t>197</w:t>
            </w:r>
            <w:r w:rsidR="008A298F" w:rsidRPr="008A298F">
              <w:rPr>
                <w:rFonts w:ascii="Calibri" w:hAnsi="Calibri" w:cs="Calibri"/>
                <w:b/>
                <w:bCs/>
                <w:color w:val="000000"/>
              </w:rPr>
              <w:t>.</w:t>
            </w:r>
            <w:r>
              <w:rPr>
                <w:rFonts w:ascii="Calibri" w:hAnsi="Calibri" w:cs="Calibri"/>
                <w:b/>
                <w:bCs/>
                <w:color w:val="000000"/>
                <w:lang w:val="bs-Cyrl-BA"/>
              </w:rPr>
              <w:t>411</w:t>
            </w:r>
          </w:p>
        </w:tc>
      </w:tr>
    </w:tbl>
    <w:p w14:paraId="07D4C08F" w14:textId="77777777" w:rsidR="004777EA" w:rsidRDefault="004777EA" w:rsidP="00496C9F">
      <w:pPr>
        <w:ind w:firstLine="567"/>
        <w:jc w:val="both"/>
        <w:rPr>
          <w:rFonts w:ascii="Calibri" w:hAnsi="Calibri" w:cs="Calibri"/>
          <w:lang w:val="ru-RU"/>
        </w:rPr>
      </w:pPr>
    </w:p>
    <w:p w14:paraId="047B6111" w14:textId="77777777" w:rsidR="00902354" w:rsidRDefault="00902354" w:rsidP="00496C9F">
      <w:pPr>
        <w:ind w:firstLine="567"/>
        <w:jc w:val="both"/>
        <w:rPr>
          <w:rFonts w:ascii="Calibri" w:hAnsi="Calibri" w:cs="Calibri"/>
          <w:lang w:val="ru-RU"/>
        </w:rPr>
      </w:pPr>
      <w:r w:rsidRPr="00902354">
        <w:rPr>
          <w:rFonts w:ascii="Calibri" w:hAnsi="Calibri" w:cs="Calibri"/>
          <w:lang w:val="ru-RU"/>
        </w:rPr>
        <w:lastRenderedPageBreak/>
        <w:t>Обавезе за зараде и накнаде зарада у износу од 3</w:t>
      </w:r>
      <w:r w:rsidR="001534B8">
        <w:rPr>
          <w:rFonts w:ascii="Calibri" w:hAnsi="Calibri" w:cs="Calibri"/>
          <w:lang w:val="sr-Latn-BA"/>
        </w:rPr>
        <w:t>.</w:t>
      </w:r>
      <w:r w:rsidR="000468BA">
        <w:rPr>
          <w:rFonts w:ascii="Calibri" w:hAnsi="Calibri" w:cs="Calibri"/>
          <w:lang w:val="bs-Cyrl-BA"/>
        </w:rPr>
        <w:t>197</w:t>
      </w:r>
      <w:r w:rsidR="001534B8">
        <w:rPr>
          <w:rFonts w:ascii="Calibri" w:hAnsi="Calibri" w:cs="Calibri"/>
          <w:lang w:val="sr-Latn-BA"/>
        </w:rPr>
        <w:t>.</w:t>
      </w:r>
      <w:r w:rsidR="000468BA">
        <w:rPr>
          <w:rFonts w:ascii="Calibri" w:hAnsi="Calibri" w:cs="Calibri"/>
          <w:lang w:val="bs-Cyrl-BA"/>
        </w:rPr>
        <w:t>411</w:t>
      </w:r>
      <w:r w:rsidRPr="00902354">
        <w:rPr>
          <w:rFonts w:ascii="Calibri" w:hAnsi="Calibri" w:cs="Calibri"/>
          <w:lang w:val="ru-RU"/>
        </w:rPr>
        <w:t xml:space="preserve"> КМ </w:t>
      </w:r>
      <w:r w:rsidR="001534B8">
        <w:rPr>
          <w:rFonts w:ascii="Calibri" w:hAnsi="Calibri" w:cs="Calibri"/>
          <w:lang w:val="sr-Cyrl-BA"/>
        </w:rPr>
        <w:t>се</w:t>
      </w:r>
      <w:r w:rsidR="001534B8">
        <w:rPr>
          <w:rFonts w:ascii="Calibri" w:hAnsi="Calibri" w:cs="Calibri"/>
          <w:lang w:val="sr-Latn-BA"/>
        </w:rPr>
        <w:t xml:space="preserve"> </w:t>
      </w:r>
      <w:r w:rsidRPr="00902354">
        <w:rPr>
          <w:rFonts w:ascii="Calibri" w:hAnsi="Calibri" w:cs="Calibri"/>
          <w:lang w:val="ru-RU"/>
        </w:rPr>
        <w:t xml:space="preserve">односе на неисплаћену нето </w:t>
      </w:r>
      <w:r w:rsidR="000468BA">
        <w:rPr>
          <w:rFonts w:ascii="Calibri" w:hAnsi="Calibri" w:cs="Calibri"/>
          <w:lang w:val="ru-RU"/>
        </w:rPr>
        <w:t>плату, топли оброк и регрес за децембар</w:t>
      </w:r>
      <w:r w:rsidRPr="00902354">
        <w:rPr>
          <w:rFonts w:ascii="Calibri" w:hAnsi="Calibri" w:cs="Calibri"/>
          <w:lang w:val="ru-RU"/>
        </w:rPr>
        <w:t xml:space="preserve"> 2020.</w:t>
      </w:r>
      <w:r>
        <w:rPr>
          <w:rFonts w:ascii="Calibri" w:hAnsi="Calibri" w:cs="Calibri"/>
          <w:lang w:val="sr-Latn-BA"/>
        </w:rPr>
        <w:t xml:space="preserve"> </w:t>
      </w:r>
      <w:r w:rsidRPr="00902354">
        <w:rPr>
          <w:rFonts w:ascii="Calibri" w:hAnsi="Calibri" w:cs="Calibri"/>
          <w:lang w:val="ru-RU"/>
        </w:rPr>
        <w:t xml:space="preserve">године, </w:t>
      </w:r>
      <w:r w:rsidR="003B22DD">
        <w:rPr>
          <w:rFonts w:ascii="Calibri" w:hAnsi="Calibri" w:cs="Calibri"/>
          <w:lang w:val="ru-RU"/>
        </w:rPr>
        <w:t xml:space="preserve">те </w:t>
      </w:r>
      <w:r w:rsidRPr="00902354">
        <w:rPr>
          <w:rFonts w:ascii="Calibri" w:hAnsi="Calibri" w:cs="Calibri"/>
          <w:lang w:val="ru-RU"/>
        </w:rPr>
        <w:t xml:space="preserve">обрачунате порезе и доприносе </w:t>
      </w:r>
      <w:r w:rsidR="003B22DD">
        <w:rPr>
          <w:rFonts w:ascii="Calibri" w:hAnsi="Calibri" w:cs="Calibri"/>
          <w:lang w:val="ru-RU"/>
        </w:rPr>
        <w:t>на исте</w:t>
      </w:r>
      <w:r w:rsidRPr="00902354">
        <w:rPr>
          <w:rFonts w:ascii="Calibri" w:hAnsi="Calibri" w:cs="Calibri"/>
          <w:lang w:val="ru-RU"/>
        </w:rPr>
        <w:t>.</w:t>
      </w:r>
    </w:p>
    <w:p w14:paraId="0C477E87" w14:textId="77777777" w:rsidR="00C55A0E" w:rsidRDefault="00C55A0E" w:rsidP="00496C9F">
      <w:pPr>
        <w:ind w:firstLine="567"/>
        <w:jc w:val="both"/>
        <w:rPr>
          <w:rFonts w:ascii="Calibri" w:hAnsi="Calibri" w:cs="Calibri"/>
          <w:lang w:val="sr-Latn-BA"/>
        </w:rPr>
      </w:pPr>
    </w:p>
    <w:p w14:paraId="49760E43" w14:textId="77777777" w:rsidR="009213EC" w:rsidRDefault="009213EC" w:rsidP="00496C9F">
      <w:pPr>
        <w:ind w:firstLine="567"/>
        <w:jc w:val="both"/>
        <w:rPr>
          <w:rFonts w:ascii="Calibri" w:hAnsi="Calibri" w:cs="Calibri"/>
          <w:lang w:val="ru-RU"/>
        </w:rPr>
      </w:pPr>
    </w:p>
    <w:p w14:paraId="510DF7EE" w14:textId="77777777" w:rsidR="00DE1D7A" w:rsidRPr="005C0077" w:rsidRDefault="000C62D7" w:rsidP="00DE1D7A">
      <w:pPr>
        <w:pStyle w:val="Heading1"/>
        <w:spacing w:before="0" w:after="0"/>
        <w:ind w:left="426" w:hanging="426"/>
        <w:jc w:val="both"/>
        <w:rPr>
          <w:lang w:val="sr-Cyrl-BA"/>
        </w:rPr>
      </w:pPr>
      <w:bookmarkStart w:id="113" w:name="_Toc3360084"/>
      <w:bookmarkStart w:id="114" w:name="_Toc67040811"/>
      <w:r w:rsidRPr="005C0077">
        <w:rPr>
          <w:sz w:val="28"/>
          <w:szCs w:val="28"/>
        </w:rPr>
        <w:t>Друге обавезe</w:t>
      </w:r>
      <w:bookmarkEnd w:id="113"/>
      <w:bookmarkEnd w:id="114"/>
      <w:r w:rsidR="00631DD2" w:rsidRPr="005C0077">
        <w:rPr>
          <w:sz w:val="28"/>
          <w:szCs w:val="28"/>
        </w:rPr>
        <w:t xml:space="preserve"> </w:t>
      </w:r>
    </w:p>
    <w:tbl>
      <w:tblPr>
        <w:tblW w:w="9087" w:type="dxa"/>
        <w:tblInd w:w="93" w:type="dxa"/>
        <w:tblLook w:val="04A0" w:firstRow="1" w:lastRow="0" w:firstColumn="1" w:lastColumn="0" w:noHBand="0" w:noVBand="1"/>
      </w:tblPr>
      <w:tblGrid>
        <w:gridCol w:w="5320"/>
        <w:gridCol w:w="1840"/>
        <w:gridCol w:w="1927"/>
      </w:tblGrid>
      <w:tr w:rsidR="005C0077" w:rsidRPr="005C0077" w14:paraId="524CD355" w14:textId="77777777" w:rsidTr="009213EC">
        <w:trPr>
          <w:trHeight w:val="283"/>
        </w:trPr>
        <w:tc>
          <w:tcPr>
            <w:tcW w:w="5320" w:type="dxa"/>
            <w:tcBorders>
              <w:top w:val="nil"/>
              <w:left w:val="nil"/>
              <w:bottom w:val="single" w:sz="8" w:space="0" w:color="auto"/>
              <w:right w:val="nil"/>
            </w:tcBorders>
            <w:shd w:val="clear" w:color="auto" w:fill="auto"/>
            <w:noWrap/>
            <w:vAlign w:val="bottom"/>
            <w:hideMark/>
          </w:tcPr>
          <w:p w14:paraId="1FED4C44" w14:textId="77777777" w:rsidR="005C0077" w:rsidRPr="005C0077" w:rsidRDefault="005C0077" w:rsidP="005C0077">
            <w:pPr>
              <w:jc w:val="right"/>
              <w:rPr>
                <w:rFonts w:ascii="Calibri" w:hAnsi="Calibri" w:cs="Calibri"/>
              </w:rPr>
            </w:pPr>
            <w:r w:rsidRPr="005C0077">
              <w:rPr>
                <w:rFonts w:ascii="Calibri" w:hAnsi="Calibri" w:cs="Calibri"/>
              </w:rPr>
              <w:t> </w:t>
            </w:r>
          </w:p>
        </w:tc>
        <w:tc>
          <w:tcPr>
            <w:tcW w:w="1840" w:type="dxa"/>
            <w:tcBorders>
              <w:top w:val="nil"/>
              <w:left w:val="nil"/>
              <w:bottom w:val="single" w:sz="8" w:space="0" w:color="auto"/>
              <w:right w:val="nil"/>
            </w:tcBorders>
            <w:shd w:val="clear" w:color="auto" w:fill="auto"/>
            <w:noWrap/>
            <w:vAlign w:val="bottom"/>
            <w:hideMark/>
          </w:tcPr>
          <w:p w14:paraId="6D938845" w14:textId="77777777" w:rsidR="005C0077" w:rsidRPr="005C0077" w:rsidRDefault="005C0077" w:rsidP="005C0077">
            <w:pPr>
              <w:jc w:val="right"/>
              <w:rPr>
                <w:rFonts w:ascii="Calibri" w:hAnsi="Calibri" w:cs="Calibri"/>
              </w:rPr>
            </w:pPr>
            <w:r w:rsidRPr="005C0077">
              <w:rPr>
                <w:rFonts w:ascii="Calibri" w:hAnsi="Calibri" w:cs="Calibri"/>
              </w:rPr>
              <w:t> </w:t>
            </w:r>
          </w:p>
        </w:tc>
        <w:tc>
          <w:tcPr>
            <w:tcW w:w="1927" w:type="dxa"/>
            <w:tcBorders>
              <w:top w:val="nil"/>
              <w:left w:val="nil"/>
              <w:bottom w:val="nil"/>
              <w:right w:val="nil"/>
            </w:tcBorders>
            <w:shd w:val="clear" w:color="auto" w:fill="auto"/>
            <w:noWrap/>
            <w:vAlign w:val="center"/>
            <w:hideMark/>
          </w:tcPr>
          <w:p w14:paraId="4FDFA86A" w14:textId="77777777" w:rsidR="005C0077" w:rsidRPr="005C0077" w:rsidRDefault="005C0077" w:rsidP="005C0077">
            <w:pPr>
              <w:jc w:val="right"/>
              <w:rPr>
                <w:rFonts w:ascii="Calibri" w:hAnsi="Calibri" w:cs="Calibri"/>
              </w:rPr>
            </w:pPr>
            <w:r w:rsidRPr="005C0077">
              <w:rPr>
                <w:rFonts w:ascii="Calibri" w:hAnsi="Calibri" w:cs="Calibri"/>
              </w:rPr>
              <w:t>у КМ</w:t>
            </w:r>
          </w:p>
        </w:tc>
      </w:tr>
      <w:tr w:rsidR="005C0077" w:rsidRPr="005C0077" w14:paraId="7148AC28" w14:textId="77777777" w:rsidTr="00AC2B77">
        <w:trPr>
          <w:trHeight w:val="559"/>
        </w:trPr>
        <w:tc>
          <w:tcPr>
            <w:tcW w:w="5320" w:type="dxa"/>
            <w:tcBorders>
              <w:top w:val="nil"/>
              <w:left w:val="nil"/>
              <w:bottom w:val="single" w:sz="8" w:space="0" w:color="auto"/>
              <w:right w:val="nil"/>
            </w:tcBorders>
            <w:shd w:val="clear" w:color="auto" w:fill="auto"/>
            <w:vAlign w:val="center"/>
            <w:hideMark/>
          </w:tcPr>
          <w:p w14:paraId="68544223" w14:textId="77777777" w:rsidR="005C0077" w:rsidRPr="005C0077" w:rsidRDefault="005C0077" w:rsidP="005C0077">
            <w:pPr>
              <w:jc w:val="both"/>
              <w:rPr>
                <w:rFonts w:ascii="Calibri" w:hAnsi="Calibri" w:cs="Calibri"/>
                <w:b/>
                <w:bCs/>
              </w:rPr>
            </w:pPr>
            <w:r w:rsidRPr="005C0077">
              <w:rPr>
                <w:rFonts w:ascii="Calibri" w:hAnsi="Calibri" w:cs="Calibri"/>
                <w:b/>
                <w:bCs/>
              </w:rPr>
              <w:t xml:space="preserve">Друге обавезе </w:t>
            </w:r>
          </w:p>
        </w:tc>
        <w:tc>
          <w:tcPr>
            <w:tcW w:w="1840" w:type="dxa"/>
            <w:tcBorders>
              <w:top w:val="nil"/>
              <w:left w:val="nil"/>
              <w:bottom w:val="single" w:sz="8" w:space="0" w:color="auto"/>
              <w:right w:val="nil"/>
            </w:tcBorders>
            <w:shd w:val="clear" w:color="auto" w:fill="auto"/>
            <w:noWrap/>
            <w:vAlign w:val="center"/>
            <w:hideMark/>
          </w:tcPr>
          <w:p w14:paraId="037A25E4" w14:textId="77777777" w:rsidR="005C0077" w:rsidRPr="005C0077" w:rsidRDefault="005C0077" w:rsidP="005C0077">
            <w:pPr>
              <w:jc w:val="right"/>
              <w:rPr>
                <w:rFonts w:ascii="Calibri" w:hAnsi="Calibri" w:cs="Calibri"/>
                <w:b/>
                <w:bCs/>
                <w:color w:val="000000"/>
              </w:rPr>
            </w:pPr>
            <w:r w:rsidRPr="005C0077">
              <w:rPr>
                <w:rFonts w:ascii="Calibri" w:hAnsi="Calibri" w:cs="Calibri"/>
                <w:b/>
                <w:bCs/>
                <w:color w:val="000000"/>
              </w:rPr>
              <w:t>31.12.2019</w:t>
            </w:r>
          </w:p>
        </w:tc>
        <w:tc>
          <w:tcPr>
            <w:tcW w:w="1927" w:type="dxa"/>
            <w:tcBorders>
              <w:top w:val="single" w:sz="8" w:space="0" w:color="auto"/>
              <w:left w:val="nil"/>
              <w:bottom w:val="single" w:sz="8" w:space="0" w:color="auto"/>
              <w:right w:val="nil"/>
            </w:tcBorders>
            <w:shd w:val="clear" w:color="auto" w:fill="auto"/>
            <w:noWrap/>
            <w:vAlign w:val="center"/>
            <w:hideMark/>
          </w:tcPr>
          <w:p w14:paraId="000C41E5" w14:textId="77777777" w:rsidR="005C0077" w:rsidRPr="005C0077" w:rsidRDefault="005C0077" w:rsidP="000A4FE3">
            <w:pPr>
              <w:jc w:val="right"/>
              <w:rPr>
                <w:rFonts w:ascii="Calibri" w:hAnsi="Calibri" w:cs="Calibri"/>
                <w:b/>
                <w:bCs/>
                <w:color w:val="000000"/>
              </w:rPr>
            </w:pPr>
            <w:r w:rsidRPr="005C0077">
              <w:rPr>
                <w:rFonts w:ascii="Calibri" w:hAnsi="Calibri" w:cs="Calibri"/>
                <w:b/>
                <w:bCs/>
                <w:color w:val="000000"/>
              </w:rPr>
              <w:t>3</w:t>
            </w:r>
            <w:r w:rsidR="000A4FE3">
              <w:rPr>
                <w:rFonts w:ascii="Calibri" w:hAnsi="Calibri" w:cs="Calibri"/>
                <w:b/>
                <w:bCs/>
                <w:color w:val="000000"/>
                <w:lang w:val="bs-Cyrl-BA"/>
              </w:rPr>
              <w:t>1</w:t>
            </w:r>
            <w:r w:rsidRPr="005C0077">
              <w:rPr>
                <w:rFonts w:ascii="Calibri" w:hAnsi="Calibri" w:cs="Calibri"/>
                <w:b/>
                <w:bCs/>
                <w:color w:val="000000"/>
              </w:rPr>
              <w:t>.</w:t>
            </w:r>
            <w:r w:rsidR="000A4FE3">
              <w:rPr>
                <w:rFonts w:ascii="Calibri" w:hAnsi="Calibri" w:cs="Calibri"/>
                <w:b/>
                <w:bCs/>
                <w:color w:val="000000"/>
                <w:lang w:val="bs-Cyrl-BA"/>
              </w:rPr>
              <w:t>12</w:t>
            </w:r>
            <w:r w:rsidRPr="005C0077">
              <w:rPr>
                <w:rFonts w:ascii="Calibri" w:hAnsi="Calibri" w:cs="Calibri"/>
                <w:b/>
                <w:bCs/>
                <w:color w:val="000000"/>
              </w:rPr>
              <w:t>.2020</w:t>
            </w:r>
          </w:p>
        </w:tc>
      </w:tr>
      <w:tr w:rsidR="005C0077" w:rsidRPr="005C0077" w14:paraId="4B1DFBD8" w14:textId="77777777" w:rsidTr="00AC2B77">
        <w:trPr>
          <w:trHeight w:val="660"/>
        </w:trPr>
        <w:tc>
          <w:tcPr>
            <w:tcW w:w="5320" w:type="dxa"/>
            <w:tcBorders>
              <w:top w:val="nil"/>
              <w:left w:val="nil"/>
              <w:bottom w:val="nil"/>
              <w:right w:val="nil"/>
            </w:tcBorders>
            <w:shd w:val="clear" w:color="auto" w:fill="auto"/>
            <w:vAlign w:val="bottom"/>
            <w:hideMark/>
          </w:tcPr>
          <w:p w14:paraId="0C015CB1" w14:textId="77777777" w:rsidR="005C0077" w:rsidRPr="005C0077" w:rsidRDefault="005C0077" w:rsidP="005C0077">
            <w:pPr>
              <w:rPr>
                <w:rFonts w:ascii="Calibri" w:hAnsi="Calibri" w:cs="Calibri"/>
              </w:rPr>
            </w:pPr>
            <w:r w:rsidRPr="005C0077">
              <w:rPr>
                <w:rFonts w:ascii="Calibri" w:hAnsi="Calibri" w:cs="Calibri"/>
              </w:rPr>
              <w:t>Обавезе по основу камата и расхода финансирања</w:t>
            </w:r>
          </w:p>
        </w:tc>
        <w:tc>
          <w:tcPr>
            <w:tcW w:w="1840" w:type="dxa"/>
            <w:tcBorders>
              <w:top w:val="nil"/>
              <w:left w:val="nil"/>
              <w:bottom w:val="nil"/>
              <w:right w:val="nil"/>
            </w:tcBorders>
            <w:shd w:val="clear" w:color="auto" w:fill="auto"/>
            <w:noWrap/>
            <w:vAlign w:val="bottom"/>
            <w:hideMark/>
          </w:tcPr>
          <w:p w14:paraId="2B4DB19E" w14:textId="77777777" w:rsidR="005C0077" w:rsidRPr="005C0077" w:rsidRDefault="005C0077" w:rsidP="005C0077">
            <w:pPr>
              <w:jc w:val="right"/>
              <w:rPr>
                <w:rFonts w:ascii="Calibri" w:hAnsi="Calibri" w:cs="Calibri"/>
              </w:rPr>
            </w:pPr>
            <w:r w:rsidRPr="005C0077">
              <w:rPr>
                <w:rFonts w:ascii="Calibri" w:hAnsi="Calibri" w:cs="Calibri"/>
              </w:rPr>
              <w:t>81.852</w:t>
            </w:r>
          </w:p>
        </w:tc>
        <w:tc>
          <w:tcPr>
            <w:tcW w:w="1927" w:type="dxa"/>
            <w:tcBorders>
              <w:top w:val="nil"/>
              <w:left w:val="nil"/>
              <w:bottom w:val="nil"/>
              <w:right w:val="nil"/>
            </w:tcBorders>
            <w:shd w:val="clear" w:color="auto" w:fill="auto"/>
            <w:noWrap/>
            <w:vAlign w:val="bottom"/>
            <w:hideMark/>
          </w:tcPr>
          <w:p w14:paraId="5EA3C088" w14:textId="77777777" w:rsidR="005C0077" w:rsidRPr="005C0077" w:rsidRDefault="00434587" w:rsidP="00434587">
            <w:pPr>
              <w:jc w:val="right"/>
              <w:rPr>
                <w:rFonts w:ascii="Calibri" w:hAnsi="Calibri" w:cs="Calibri"/>
              </w:rPr>
            </w:pPr>
            <w:r>
              <w:rPr>
                <w:rFonts w:ascii="Calibri" w:hAnsi="Calibri" w:cs="Calibri"/>
                <w:lang w:val="bs-Cyrl-BA"/>
              </w:rPr>
              <w:t>49</w:t>
            </w:r>
            <w:r w:rsidR="005C0077" w:rsidRPr="005C0077">
              <w:rPr>
                <w:rFonts w:ascii="Calibri" w:hAnsi="Calibri" w:cs="Calibri"/>
              </w:rPr>
              <w:t>.</w:t>
            </w:r>
            <w:r>
              <w:rPr>
                <w:rFonts w:ascii="Calibri" w:hAnsi="Calibri" w:cs="Calibri"/>
                <w:lang w:val="bs-Cyrl-BA"/>
              </w:rPr>
              <w:t>09</w:t>
            </w:r>
            <w:r w:rsidR="005C0077" w:rsidRPr="005C0077">
              <w:rPr>
                <w:rFonts w:ascii="Calibri" w:hAnsi="Calibri" w:cs="Calibri"/>
              </w:rPr>
              <w:t>5</w:t>
            </w:r>
          </w:p>
        </w:tc>
      </w:tr>
      <w:tr w:rsidR="005C0077" w:rsidRPr="005C0077" w14:paraId="284B8116" w14:textId="77777777" w:rsidTr="00AC2B77">
        <w:trPr>
          <w:trHeight w:val="360"/>
        </w:trPr>
        <w:tc>
          <w:tcPr>
            <w:tcW w:w="5320" w:type="dxa"/>
            <w:tcBorders>
              <w:top w:val="nil"/>
              <w:left w:val="nil"/>
              <w:bottom w:val="nil"/>
              <w:right w:val="nil"/>
            </w:tcBorders>
            <w:shd w:val="clear" w:color="auto" w:fill="auto"/>
            <w:vAlign w:val="bottom"/>
            <w:hideMark/>
          </w:tcPr>
          <w:p w14:paraId="58537086" w14:textId="77777777" w:rsidR="005C0077" w:rsidRPr="005C0077" w:rsidRDefault="005C0077" w:rsidP="005C0077">
            <w:pPr>
              <w:rPr>
                <w:rFonts w:ascii="Calibri" w:hAnsi="Calibri" w:cs="Calibri"/>
              </w:rPr>
            </w:pPr>
            <w:r w:rsidRPr="005C0077">
              <w:rPr>
                <w:rFonts w:ascii="Calibri" w:hAnsi="Calibri" w:cs="Calibri"/>
              </w:rPr>
              <w:t>Обавезе према запосленим - километар</w:t>
            </w:r>
          </w:p>
        </w:tc>
        <w:tc>
          <w:tcPr>
            <w:tcW w:w="1840" w:type="dxa"/>
            <w:tcBorders>
              <w:top w:val="nil"/>
              <w:left w:val="nil"/>
              <w:bottom w:val="nil"/>
              <w:right w:val="nil"/>
            </w:tcBorders>
            <w:shd w:val="clear" w:color="auto" w:fill="auto"/>
            <w:noWrap/>
            <w:vAlign w:val="bottom"/>
            <w:hideMark/>
          </w:tcPr>
          <w:p w14:paraId="1410A378" w14:textId="77777777" w:rsidR="005C0077" w:rsidRPr="005C0077" w:rsidRDefault="005C0077" w:rsidP="005C0077">
            <w:pPr>
              <w:jc w:val="right"/>
              <w:rPr>
                <w:rFonts w:ascii="Calibri" w:hAnsi="Calibri" w:cs="Calibri"/>
              </w:rPr>
            </w:pPr>
            <w:r w:rsidRPr="005C0077">
              <w:rPr>
                <w:rFonts w:ascii="Calibri" w:hAnsi="Calibri" w:cs="Calibri"/>
              </w:rPr>
              <w:t>24.906</w:t>
            </w:r>
          </w:p>
        </w:tc>
        <w:tc>
          <w:tcPr>
            <w:tcW w:w="1927" w:type="dxa"/>
            <w:tcBorders>
              <w:top w:val="nil"/>
              <w:left w:val="nil"/>
              <w:bottom w:val="nil"/>
              <w:right w:val="nil"/>
            </w:tcBorders>
            <w:shd w:val="clear" w:color="auto" w:fill="auto"/>
            <w:noWrap/>
            <w:vAlign w:val="bottom"/>
            <w:hideMark/>
          </w:tcPr>
          <w:p w14:paraId="5D5BDD74" w14:textId="77777777" w:rsidR="005C0077" w:rsidRPr="00434587" w:rsidRDefault="00434587" w:rsidP="00434587">
            <w:pPr>
              <w:jc w:val="right"/>
              <w:rPr>
                <w:rFonts w:ascii="Calibri" w:hAnsi="Calibri" w:cs="Calibri"/>
                <w:lang w:val="bs-Cyrl-BA"/>
              </w:rPr>
            </w:pPr>
            <w:r>
              <w:rPr>
                <w:rFonts w:ascii="Calibri" w:hAnsi="Calibri" w:cs="Calibri"/>
                <w:lang w:val="bs-Cyrl-BA"/>
              </w:rPr>
              <w:t>16</w:t>
            </w:r>
            <w:r w:rsidR="005C0077" w:rsidRPr="005C0077">
              <w:rPr>
                <w:rFonts w:ascii="Calibri" w:hAnsi="Calibri" w:cs="Calibri"/>
              </w:rPr>
              <w:t>.</w:t>
            </w:r>
            <w:r>
              <w:rPr>
                <w:rFonts w:ascii="Calibri" w:hAnsi="Calibri" w:cs="Calibri"/>
                <w:lang w:val="bs-Cyrl-BA"/>
              </w:rPr>
              <w:t>444</w:t>
            </w:r>
          </w:p>
        </w:tc>
      </w:tr>
      <w:tr w:rsidR="005C0077" w:rsidRPr="005C0077" w14:paraId="34B3FD60" w14:textId="77777777" w:rsidTr="00AC2B77">
        <w:trPr>
          <w:trHeight w:val="360"/>
        </w:trPr>
        <w:tc>
          <w:tcPr>
            <w:tcW w:w="5320" w:type="dxa"/>
            <w:tcBorders>
              <w:top w:val="nil"/>
              <w:left w:val="nil"/>
              <w:bottom w:val="nil"/>
              <w:right w:val="nil"/>
            </w:tcBorders>
            <w:shd w:val="clear" w:color="auto" w:fill="auto"/>
            <w:vAlign w:val="bottom"/>
            <w:hideMark/>
          </w:tcPr>
          <w:p w14:paraId="73A3E994" w14:textId="77777777" w:rsidR="005C0077" w:rsidRPr="005C0077" w:rsidRDefault="005C0077" w:rsidP="005C0077">
            <w:pPr>
              <w:rPr>
                <w:rFonts w:ascii="Calibri" w:hAnsi="Calibri" w:cs="Calibri"/>
              </w:rPr>
            </w:pPr>
            <w:r w:rsidRPr="005C0077">
              <w:rPr>
                <w:rFonts w:ascii="Calibri" w:hAnsi="Calibri" w:cs="Calibri"/>
              </w:rPr>
              <w:t>Обавезе према запосленим  - дневнице</w:t>
            </w:r>
          </w:p>
        </w:tc>
        <w:tc>
          <w:tcPr>
            <w:tcW w:w="1840" w:type="dxa"/>
            <w:tcBorders>
              <w:top w:val="nil"/>
              <w:left w:val="nil"/>
              <w:bottom w:val="nil"/>
              <w:right w:val="nil"/>
            </w:tcBorders>
            <w:shd w:val="clear" w:color="auto" w:fill="auto"/>
            <w:noWrap/>
            <w:vAlign w:val="bottom"/>
            <w:hideMark/>
          </w:tcPr>
          <w:p w14:paraId="7244C2A1" w14:textId="77777777" w:rsidR="005C0077" w:rsidRPr="005C0077" w:rsidRDefault="005C0077" w:rsidP="005C0077">
            <w:pPr>
              <w:jc w:val="right"/>
              <w:rPr>
                <w:rFonts w:ascii="Calibri" w:hAnsi="Calibri" w:cs="Calibri"/>
              </w:rPr>
            </w:pPr>
            <w:r w:rsidRPr="005C0077">
              <w:rPr>
                <w:rFonts w:ascii="Calibri" w:hAnsi="Calibri" w:cs="Calibri"/>
              </w:rPr>
              <w:t>4.548</w:t>
            </w:r>
          </w:p>
        </w:tc>
        <w:tc>
          <w:tcPr>
            <w:tcW w:w="1927" w:type="dxa"/>
            <w:tcBorders>
              <w:top w:val="nil"/>
              <w:left w:val="nil"/>
              <w:bottom w:val="nil"/>
              <w:right w:val="nil"/>
            </w:tcBorders>
            <w:shd w:val="clear" w:color="auto" w:fill="auto"/>
            <w:noWrap/>
            <w:vAlign w:val="bottom"/>
            <w:hideMark/>
          </w:tcPr>
          <w:p w14:paraId="52EBA208" w14:textId="77777777" w:rsidR="005C0077" w:rsidRPr="00434587" w:rsidRDefault="005C0077" w:rsidP="00434587">
            <w:pPr>
              <w:jc w:val="right"/>
              <w:rPr>
                <w:rFonts w:ascii="Calibri" w:hAnsi="Calibri" w:cs="Calibri"/>
                <w:lang w:val="bs-Cyrl-BA"/>
              </w:rPr>
            </w:pPr>
            <w:r w:rsidRPr="005C0077">
              <w:rPr>
                <w:rFonts w:ascii="Calibri" w:hAnsi="Calibri" w:cs="Calibri"/>
              </w:rPr>
              <w:t>3.</w:t>
            </w:r>
            <w:r w:rsidR="00434587">
              <w:rPr>
                <w:rFonts w:ascii="Calibri" w:hAnsi="Calibri" w:cs="Calibri"/>
                <w:lang w:val="bs-Cyrl-BA"/>
              </w:rPr>
              <w:t>097</w:t>
            </w:r>
          </w:p>
        </w:tc>
      </w:tr>
      <w:tr w:rsidR="005C0077" w:rsidRPr="005C0077" w14:paraId="7A2B7AF0" w14:textId="77777777" w:rsidTr="00AC2B77">
        <w:trPr>
          <w:trHeight w:val="360"/>
        </w:trPr>
        <w:tc>
          <w:tcPr>
            <w:tcW w:w="5320" w:type="dxa"/>
            <w:tcBorders>
              <w:top w:val="nil"/>
              <w:left w:val="nil"/>
              <w:bottom w:val="nil"/>
              <w:right w:val="nil"/>
            </w:tcBorders>
            <w:shd w:val="clear" w:color="auto" w:fill="auto"/>
            <w:vAlign w:val="bottom"/>
            <w:hideMark/>
          </w:tcPr>
          <w:p w14:paraId="780C1800" w14:textId="77777777" w:rsidR="005C0077" w:rsidRPr="005C0077" w:rsidRDefault="005C0077" w:rsidP="005C0077">
            <w:pPr>
              <w:rPr>
                <w:rFonts w:ascii="Calibri" w:hAnsi="Calibri" w:cs="Calibri"/>
              </w:rPr>
            </w:pPr>
            <w:r w:rsidRPr="005C0077">
              <w:rPr>
                <w:rFonts w:ascii="Calibri" w:hAnsi="Calibri" w:cs="Calibri"/>
              </w:rPr>
              <w:t>Обавезе према запосленим за неисплаћене зараде и накнаде зарада (превоз са посла и на посао)</w:t>
            </w:r>
          </w:p>
        </w:tc>
        <w:tc>
          <w:tcPr>
            <w:tcW w:w="1840" w:type="dxa"/>
            <w:tcBorders>
              <w:top w:val="nil"/>
              <w:left w:val="nil"/>
              <w:bottom w:val="nil"/>
              <w:right w:val="nil"/>
            </w:tcBorders>
            <w:shd w:val="clear" w:color="auto" w:fill="auto"/>
            <w:noWrap/>
            <w:vAlign w:val="bottom"/>
            <w:hideMark/>
          </w:tcPr>
          <w:p w14:paraId="0301A6D3" w14:textId="77777777" w:rsidR="005C0077" w:rsidRPr="005C0077" w:rsidRDefault="005C0077" w:rsidP="005C0077">
            <w:pPr>
              <w:jc w:val="right"/>
              <w:rPr>
                <w:rFonts w:ascii="Calibri" w:hAnsi="Calibri" w:cs="Calibri"/>
              </w:rPr>
            </w:pPr>
            <w:r w:rsidRPr="005C0077">
              <w:rPr>
                <w:rFonts w:ascii="Calibri" w:hAnsi="Calibri" w:cs="Calibri"/>
              </w:rPr>
              <w:t>109.450</w:t>
            </w:r>
          </w:p>
        </w:tc>
        <w:tc>
          <w:tcPr>
            <w:tcW w:w="1927" w:type="dxa"/>
            <w:tcBorders>
              <w:top w:val="nil"/>
              <w:left w:val="nil"/>
              <w:bottom w:val="nil"/>
              <w:right w:val="nil"/>
            </w:tcBorders>
            <w:shd w:val="clear" w:color="auto" w:fill="auto"/>
            <w:noWrap/>
            <w:vAlign w:val="bottom"/>
            <w:hideMark/>
          </w:tcPr>
          <w:p w14:paraId="716992A3" w14:textId="77777777" w:rsidR="005C0077" w:rsidRPr="00434587" w:rsidRDefault="005C0077" w:rsidP="00434587">
            <w:pPr>
              <w:jc w:val="right"/>
              <w:rPr>
                <w:rFonts w:ascii="Calibri" w:hAnsi="Calibri" w:cs="Calibri"/>
                <w:lang w:val="bs-Cyrl-BA"/>
              </w:rPr>
            </w:pPr>
            <w:r w:rsidRPr="005C0077">
              <w:rPr>
                <w:rFonts w:ascii="Calibri" w:hAnsi="Calibri" w:cs="Calibri"/>
              </w:rPr>
              <w:t>1</w:t>
            </w:r>
            <w:r w:rsidR="00434587">
              <w:rPr>
                <w:rFonts w:ascii="Calibri" w:hAnsi="Calibri" w:cs="Calibri"/>
                <w:lang w:val="bs-Cyrl-BA"/>
              </w:rPr>
              <w:t>02</w:t>
            </w:r>
            <w:r w:rsidRPr="005C0077">
              <w:rPr>
                <w:rFonts w:ascii="Calibri" w:hAnsi="Calibri" w:cs="Calibri"/>
              </w:rPr>
              <w:t>.</w:t>
            </w:r>
            <w:r w:rsidR="00434587">
              <w:rPr>
                <w:rFonts w:ascii="Calibri" w:hAnsi="Calibri" w:cs="Calibri"/>
                <w:lang w:val="bs-Cyrl-BA"/>
              </w:rPr>
              <w:t>122</w:t>
            </w:r>
          </w:p>
        </w:tc>
      </w:tr>
      <w:tr w:rsidR="005C0077" w:rsidRPr="005C0077" w14:paraId="235E2C9D" w14:textId="77777777" w:rsidTr="00AC2B77">
        <w:trPr>
          <w:trHeight w:val="360"/>
        </w:trPr>
        <w:tc>
          <w:tcPr>
            <w:tcW w:w="5320" w:type="dxa"/>
            <w:tcBorders>
              <w:top w:val="nil"/>
              <w:left w:val="nil"/>
              <w:bottom w:val="nil"/>
              <w:right w:val="nil"/>
            </w:tcBorders>
            <w:shd w:val="clear" w:color="auto" w:fill="auto"/>
            <w:vAlign w:val="bottom"/>
            <w:hideMark/>
          </w:tcPr>
          <w:p w14:paraId="7118468A" w14:textId="77777777" w:rsidR="005C0077" w:rsidRPr="005C0077" w:rsidRDefault="005C0077" w:rsidP="005C0077">
            <w:pPr>
              <w:rPr>
                <w:rFonts w:ascii="Calibri" w:hAnsi="Calibri" w:cs="Calibri"/>
              </w:rPr>
            </w:pPr>
            <w:r w:rsidRPr="005C0077">
              <w:rPr>
                <w:rFonts w:ascii="Calibri" w:hAnsi="Calibri" w:cs="Calibri"/>
              </w:rPr>
              <w:t>Обавезе према члановима управног, надзорног одбора и одбора за ревизију</w:t>
            </w:r>
          </w:p>
        </w:tc>
        <w:tc>
          <w:tcPr>
            <w:tcW w:w="1840" w:type="dxa"/>
            <w:tcBorders>
              <w:top w:val="nil"/>
              <w:left w:val="nil"/>
              <w:bottom w:val="nil"/>
              <w:right w:val="nil"/>
            </w:tcBorders>
            <w:shd w:val="clear" w:color="auto" w:fill="auto"/>
            <w:noWrap/>
            <w:vAlign w:val="bottom"/>
            <w:hideMark/>
          </w:tcPr>
          <w:p w14:paraId="4B5717FD" w14:textId="77777777" w:rsidR="005C0077" w:rsidRPr="005C0077" w:rsidRDefault="005C0077" w:rsidP="005C0077">
            <w:pPr>
              <w:jc w:val="right"/>
              <w:rPr>
                <w:rFonts w:ascii="Calibri" w:hAnsi="Calibri" w:cs="Calibri"/>
              </w:rPr>
            </w:pPr>
            <w:r w:rsidRPr="005C0077">
              <w:rPr>
                <w:rFonts w:ascii="Calibri" w:hAnsi="Calibri" w:cs="Calibri"/>
              </w:rPr>
              <w:t>4.700</w:t>
            </w:r>
          </w:p>
        </w:tc>
        <w:tc>
          <w:tcPr>
            <w:tcW w:w="1927" w:type="dxa"/>
            <w:tcBorders>
              <w:top w:val="nil"/>
              <w:left w:val="nil"/>
              <w:bottom w:val="nil"/>
              <w:right w:val="nil"/>
            </w:tcBorders>
            <w:shd w:val="clear" w:color="auto" w:fill="auto"/>
            <w:noWrap/>
            <w:vAlign w:val="bottom"/>
            <w:hideMark/>
          </w:tcPr>
          <w:p w14:paraId="6740287D" w14:textId="77777777" w:rsidR="005C0077" w:rsidRPr="005C0077" w:rsidRDefault="005C0077" w:rsidP="005C0077">
            <w:pPr>
              <w:jc w:val="right"/>
              <w:rPr>
                <w:rFonts w:ascii="Calibri" w:hAnsi="Calibri" w:cs="Calibri"/>
              </w:rPr>
            </w:pPr>
            <w:r w:rsidRPr="005C0077">
              <w:rPr>
                <w:rFonts w:ascii="Calibri" w:hAnsi="Calibri" w:cs="Calibri"/>
              </w:rPr>
              <w:t>4</w:t>
            </w:r>
            <w:r w:rsidR="00434587">
              <w:rPr>
                <w:rFonts w:ascii="Calibri" w:hAnsi="Calibri" w:cs="Calibri"/>
              </w:rPr>
              <w:t>.</w:t>
            </w:r>
            <w:r w:rsidR="00434587">
              <w:rPr>
                <w:rFonts w:ascii="Calibri" w:hAnsi="Calibri" w:cs="Calibri"/>
                <w:lang w:val="bs-Cyrl-BA"/>
              </w:rPr>
              <w:t>2</w:t>
            </w:r>
            <w:r w:rsidRPr="005C0077">
              <w:rPr>
                <w:rFonts w:ascii="Calibri" w:hAnsi="Calibri" w:cs="Calibri"/>
              </w:rPr>
              <w:t>00</w:t>
            </w:r>
          </w:p>
        </w:tc>
      </w:tr>
      <w:tr w:rsidR="00434587" w:rsidRPr="005C0077" w14:paraId="74C12668" w14:textId="77777777" w:rsidTr="00AC2B77">
        <w:trPr>
          <w:trHeight w:val="360"/>
        </w:trPr>
        <w:tc>
          <w:tcPr>
            <w:tcW w:w="5320" w:type="dxa"/>
            <w:tcBorders>
              <w:top w:val="nil"/>
              <w:left w:val="nil"/>
              <w:bottom w:val="nil"/>
              <w:right w:val="nil"/>
            </w:tcBorders>
            <w:shd w:val="clear" w:color="auto" w:fill="auto"/>
            <w:vAlign w:val="bottom"/>
            <w:hideMark/>
          </w:tcPr>
          <w:p w14:paraId="6EE23768" w14:textId="77777777" w:rsidR="00434587" w:rsidRPr="00434587" w:rsidRDefault="00434587" w:rsidP="005C0077">
            <w:pPr>
              <w:rPr>
                <w:rFonts w:ascii="Calibri" w:hAnsi="Calibri" w:cs="Calibri"/>
                <w:lang w:val="bs-Cyrl-BA"/>
              </w:rPr>
            </w:pPr>
            <w:r>
              <w:rPr>
                <w:rFonts w:ascii="Calibri" w:hAnsi="Calibri" w:cs="Calibri"/>
                <w:lang w:val="bs-Cyrl-BA"/>
              </w:rPr>
              <w:t>Обавезе за накнаде уговор о дјелу</w:t>
            </w:r>
          </w:p>
        </w:tc>
        <w:tc>
          <w:tcPr>
            <w:tcW w:w="1840" w:type="dxa"/>
            <w:tcBorders>
              <w:top w:val="nil"/>
              <w:left w:val="nil"/>
              <w:bottom w:val="nil"/>
              <w:right w:val="nil"/>
            </w:tcBorders>
            <w:shd w:val="clear" w:color="auto" w:fill="auto"/>
            <w:noWrap/>
            <w:vAlign w:val="bottom"/>
            <w:hideMark/>
          </w:tcPr>
          <w:p w14:paraId="77748FB5" w14:textId="77777777" w:rsidR="00434587" w:rsidRPr="005C0077" w:rsidRDefault="00434587" w:rsidP="005C0077">
            <w:pPr>
              <w:jc w:val="right"/>
              <w:rPr>
                <w:rFonts w:ascii="Calibri" w:hAnsi="Calibri" w:cs="Calibri"/>
              </w:rPr>
            </w:pPr>
          </w:p>
        </w:tc>
        <w:tc>
          <w:tcPr>
            <w:tcW w:w="1927" w:type="dxa"/>
            <w:tcBorders>
              <w:top w:val="nil"/>
              <w:left w:val="nil"/>
              <w:bottom w:val="nil"/>
              <w:right w:val="nil"/>
            </w:tcBorders>
            <w:shd w:val="clear" w:color="auto" w:fill="auto"/>
            <w:noWrap/>
            <w:vAlign w:val="bottom"/>
            <w:hideMark/>
          </w:tcPr>
          <w:p w14:paraId="4DBA0791" w14:textId="77777777" w:rsidR="00434587" w:rsidRPr="00434587" w:rsidRDefault="00434587" w:rsidP="005C0077">
            <w:pPr>
              <w:jc w:val="right"/>
              <w:rPr>
                <w:rFonts w:ascii="Calibri" w:hAnsi="Calibri" w:cs="Calibri"/>
                <w:lang w:val="bs-Cyrl-BA"/>
              </w:rPr>
            </w:pPr>
            <w:r>
              <w:rPr>
                <w:rFonts w:ascii="Calibri" w:hAnsi="Calibri" w:cs="Calibri"/>
                <w:lang w:val="bs-Cyrl-BA"/>
              </w:rPr>
              <w:t>5.000</w:t>
            </w:r>
          </w:p>
        </w:tc>
      </w:tr>
      <w:tr w:rsidR="005C0077" w:rsidRPr="005C0077" w14:paraId="76875F30" w14:textId="77777777" w:rsidTr="00AC2B77">
        <w:trPr>
          <w:trHeight w:val="360"/>
        </w:trPr>
        <w:tc>
          <w:tcPr>
            <w:tcW w:w="5320" w:type="dxa"/>
            <w:tcBorders>
              <w:top w:val="nil"/>
              <w:left w:val="nil"/>
              <w:bottom w:val="nil"/>
              <w:right w:val="nil"/>
            </w:tcBorders>
            <w:shd w:val="clear" w:color="auto" w:fill="auto"/>
            <w:vAlign w:val="bottom"/>
            <w:hideMark/>
          </w:tcPr>
          <w:p w14:paraId="30EB50BA" w14:textId="77777777" w:rsidR="005C0077" w:rsidRPr="005C0077" w:rsidRDefault="005C0077" w:rsidP="005C0077">
            <w:pPr>
              <w:rPr>
                <w:rFonts w:ascii="Calibri" w:hAnsi="Calibri" w:cs="Calibri"/>
              </w:rPr>
            </w:pPr>
            <w:r w:rsidRPr="005C0077">
              <w:rPr>
                <w:rFonts w:ascii="Calibri" w:hAnsi="Calibri" w:cs="Calibri"/>
              </w:rPr>
              <w:t>Остале обавезе</w:t>
            </w:r>
          </w:p>
        </w:tc>
        <w:tc>
          <w:tcPr>
            <w:tcW w:w="1840" w:type="dxa"/>
            <w:tcBorders>
              <w:top w:val="nil"/>
              <w:left w:val="nil"/>
              <w:bottom w:val="nil"/>
              <w:right w:val="nil"/>
            </w:tcBorders>
            <w:shd w:val="clear" w:color="auto" w:fill="auto"/>
            <w:noWrap/>
            <w:vAlign w:val="bottom"/>
            <w:hideMark/>
          </w:tcPr>
          <w:p w14:paraId="4E84CD9B" w14:textId="77777777" w:rsidR="005C0077" w:rsidRPr="005C0077" w:rsidRDefault="005C0077" w:rsidP="005C0077">
            <w:pPr>
              <w:jc w:val="right"/>
              <w:rPr>
                <w:rFonts w:ascii="Calibri" w:hAnsi="Calibri" w:cs="Calibri"/>
              </w:rPr>
            </w:pPr>
            <w:r w:rsidRPr="005C0077">
              <w:rPr>
                <w:rFonts w:ascii="Calibri" w:hAnsi="Calibri" w:cs="Calibri"/>
              </w:rPr>
              <w:t>38.330</w:t>
            </w:r>
          </w:p>
        </w:tc>
        <w:tc>
          <w:tcPr>
            <w:tcW w:w="1927" w:type="dxa"/>
            <w:tcBorders>
              <w:top w:val="nil"/>
              <w:left w:val="nil"/>
              <w:bottom w:val="nil"/>
              <w:right w:val="nil"/>
            </w:tcBorders>
            <w:shd w:val="clear" w:color="auto" w:fill="auto"/>
            <w:noWrap/>
            <w:vAlign w:val="bottom"/>
            <w:hideMark/>
          </w:tcPr>
          <w:p w14:paraId="57D08B93" w14:textId="77777777" w:rsidR="005C0077" w:rsidRPr="00434587" w:rsidRDefault="00434587" w:rsidP="005C0077">
            <w:pPr>
              <w:jc w:val="right"/>
              <w:rPr>
                <w:rFonts w:ascii="Calibri" w:hAnsi="Calibri" w:cs="Calibri"/>
                <w:lang w:val="bs-Cyrl-BA"/>
              </w:rPr>
            </w:pPr>
            <w:r>
              <w:rPr>
                <w:rFonts w:ascii="Calibri" w:hAnsi="Calibri" w:cs="Calibri"/>
                <w:lang w:val="bs-Cyrl-BA"/>
              </w:rPr>
              <w:t>7.303</w:t>
            </w:r>
          </w:p>
        </w:tc>
      </w:tr>
      <w:tr w:rsidR="005C0077" w:rsidRPr="005C0077" w14:paraId="76870C25" w14:textId="77777777" w:rsidTr="00AC2B77">
        <w:trPr>
          <w:trHeight w:val="559"/>
        </w:trPr>
        <w:tc>
          <w:tcPr>
            <w:tcW w:w="5320" w:type="dxa"/>
            <w:tcBorders>
              <w:top w:val="single" w:sz="8" w:space="0" w:color="auto"/>
              <w:left w:val="nil"/>
              <w:bottom w:val="single" w:sz="8" w:space="0" w:color="auto"/>
              <w:right w:val="nil"/>
            </w:tcBorders>
            <w:shd w:val="clear" w:color="auto" w:fill="auto"/>
            <w:vAlign w:val="center"/>
            <w:hideMark/>
          </w:tcPr>
          <w:p w14:paraId="425BBE02" w14:textId="77777777" w:rsidR="005C0077" w:rsidRPr="005C0077" w:rsidRDefault="005C0077" w:rsidP="005C0077">
            <w:pPr>
              <w:rPr>
                <w:rFonts w:ascii="Calibri" w:hAnsi="Calibri" w:cs="Calibri"/>
                <w:b/>
                <w:bCs/>
              </w:rPr>
            </w:pPr>
            <w:r w:rsidRPr="005C0077">
              <w:rPr>
                <w:rFonts w:ascii="Calibri" w:hAnsi="Calibri" w:cs="Calibri"/>
                <w:b/>
                <w:bCs/>
              </w:rPr>
              <w:t xml:space="preserve">Укупно друге обавезе </w:t>
            </w:r>
          </w:p>
        </w:tc>
        <w:tc>
          <w:tcPr>
            <w:tcW w:w="1840" w:type="dxa"/>
            <w:tcBorders>
              <w:top w:val="single" w:sz="8" w:space="0" w:color="auto"/>
              <w:left w:val="nil"/>
              <w:bottom w:val="single" w:sz="8" w:space="0" w:color="auto"/>
              <w:right w:val="nil"/>
            </w:tcBorders>
            <w:shd w:val="clear" w:color="auto" w:fill="auto"/>
            <w:noWrap/>
            <w:vAlign w:val="center"/>
            <w:hideMark/>
          </w:tcPr>
          <w:p w14:paraId="54951915" w14:textId="77777777" w:rsidR="005C0077" w:rsidRPr="005C0077" w:rsidRDefault="005C0077" w:rsidP="005C0077">
            <w:pPr>
              <w:jc w:val="right"/>
              <w:rPr>
                <w:rFonts w:ascii="Calibri" w:hAnsi="Calibri" w:cs="Calibri"/>
                <w:b/>
                <w:bCs/>
              </w:rPr>
            </w:pPr>
            <w:r w:rsidRPr="005C0077">
              <w:rPr>
                <w:rFonts w:ascii="Calibri" w:hAnsi="Calibri" w:cs="Calibri"/>
                <w:b/>
                <w:bCs/>
              </w:rPr>
              <w:t>263.786</w:t>
            </w:r>
          </w:p>
        </w:tc>
        <w:tc>
          <w:tcPr>
            <w:tcW w:w="1927" w:type="dxa"/>
            <w:tcBorders>
              <w:top w:val="single" w:sz="8" w:space="0" w:color="auto"/>
              <w:left w:val="nil"/>
              <w:bottom w:val="single" w:sz="8" w:space="0" w:color="auto"/>
              <w:right w:val="nil"/>
            </w:tcBorders>
            <w:shd w:val="clear" w:color="auto" w:fill="auto"/>
            <w:noWrap/>
            <w:vAlign w:val="center"/>
            <w:hideMark/>
          </w:tcPr>
          <w:p w14:paraId="76F029F8" w14:textId="77777777" w:rsidR="005C0077" w:rsidRPr="00434587" w:rsidRDefault="00434587" w:rsidP="00434587">
            <w:pPr>
              <w:jc w:val="right"/>
              <w:rPr>
                <w:rFonts w:ascii="Calibri" w:hAnsi="Calibri" w:cs="Calibri"/>
                <w:b/>
                <w:bCs/>
                <w:lang w:val="bs-Cyrl-BA"/>
              </w:rPr>
            </w:pPr>
            <w:r>
              <w:rPr>
                <w:rFonts w:ascii="Calibri" w:hAnsi="Calibri" w:cs="Calibri"/>
                <w:b/>
                <w:bCs/>
                <w:lang w:val="bs-Cyrl-BA"/>
              </w:rPr>
              <w:t>187</w:t>
            </w:r>
            <w:r w:rsidR="005C0077" w:rsidRPr="005C0077">
              <w:rPr>
                <w:rFonts w:ascii="Calibri" w:hAnsi="Calibri" w:cs="Calibri"/>
                <w:b/>
                <w:bCs/>
              </w:rPr>
              <w:t>.</w:t>
            </w:r>
            <w:r>
              <w:rPr>
                <w:rFonts w:ascii="Calibri" w:hAnsi="Calibri" w:cs="Calibri"/>
                <w:b/>
                <w:bCs/>
                <w:lang w:val="bs-Cyrl-BA"/>
              </w:rPr>
              <w:t>261</w:t>
            </w:r>
          </w:p>
        </w:tc>
      </w:tr>
    </w:tbl>
    <w:p w14:paraId="6664A3BF" w14:textId="77777777" w:rsidR="0067262A" w:rsidRDefault="0067262A" w:rsidP="00F52C7F">
      <w:pPr>
        <w:ind w:firstLine="567"/>
        <w:jc w:val="both"/>
        <w:rPr>
          <w:rFonts w:asciiTheme="minorHAnsi" w:hAnsiTheme="minorHAnsi" w:cstheme="minorHAnsi"/>
          <w:lang w:val="sr-Latn-BA"/>
        </w:rPr>
      </w:pPr>
      <w:bookmarkStart w:id="115" w:name="OLE_LINK2"/>
    </w:p>
    <w:p w14:paraId="6A542C15" w14:textId="6989CC04" w:rsidR="00D67567" w:rsidRPr="00163BA9" w:rsidRDefault="0074014F" w:rsidP="00F52C7F">
      <w:pPr>
        <w:ind w:firstLine="567"/>
        <w:jc w:val="both"/>
        <w:rPr>
          <w:rFonts w:asciiTheme="minorHAnsi" w:hAnsiTheme="minorHAnsi" w:cstheme="minorHAnsi"/>
          <w:lang w:val="sr-Cyrl-RS"/>
        </w:rPr>
      </w:pPr>
      <w:r w:rsidRPr="0074014F">
        <w:rPr>
          <w:rFonts w:asciiTheme="minorHAnsi" w:hAnsiTheme="minorHAnsi" w:cstheme="minorHAnsi"/>
          <w:lang w:val="sr-Latn-BA"/>
        </w:rPr>
        <w:t>Обавезе по основу камата и ра</w:t>
      </w:r>
      <w:r w:rsidR="00434587">
        <w:rPr>
          <w:rFonts w:asciiTheme="minorHAnsi" w:hAnsiTheme="minorHAnsi" w:cstheme="minorHAnsi"/>
          <w:lang w:val="sr-Latn-BA"/>
        </w:rPr>
        <w:t xml:space="preserve">схода финансирања у износу од </w:t>
      </w:r>
      <w:r w:rsidR="00434587">
        <w:rPr>
          <w:rFonts w:asciiTheme="minorHAnsi" w:hAnsiTheme="minorHAnsi" w:cstheme="minorHAnsi"/>
          <w:lang w:val="bs-Cyrl-BA"/>
        </w:rPr>
        <w:t>49</w:t>
      </w:r>
      <w:r>
        <w:rPr>
          <w:rFonts w:asciiTheme="minorHAnsi" w:hAnsiTheme="minorHAnsi" w:cstheme="minorHAnsi"/>
          <w:lang w:val="sr-Cyrl-BA"/>
        </w:rPr>
        <w:t>.</w:t>
      </w:r>
      <w:r w:rsidR="00E276AE">
        <w:rPr>
          <w:rFonts w:asciiTheme="minorHAnsi" w:hAnsiTheme="minorHAnsi" w:cstheme="minorHAnsi"/>
          <w:lang w:val="sr-Cyrl-BA"/>
        </w:rPr>
        <w:t>09</w:t>
      </w:r>
      <w:r w:rsidRPr="0074014F">
        <w:rPr>
          <w:rFonts w:asciiTheme="minorHAnsi" w:hAnsiTheme="minorHAnsi" w:cstheme="minorHAnsi"/>
          <w:lang w:val="sr-Latn-BA"/>
        </w:rPr>
        <w:t xml:space="preserve">5 КМ обухватају </w:t>
      </w:r>
      <w:r>
        <w:rPr>
          <w:rFonts w:asciiTheme="minorHAnsi" w:hAnsiTheme="minorHAnsi" w:cstheme="minorHAnsi"/>
          <w:lang w:val="sr-Cyrl-BA"/>
        </w:rPr>
        <w:t>о</w:t>
      </w:r>
      <w:r w:rsidRPr="0074014F">
        <w:rPr>
          <w:rFonts w:asciiTheme="minorHAnsi" w:hAnsiTheme="minorHAnsi" w:cstheme="minorHAnsi"/>
          <w:lang w:val="sr-Latn-BA"/>
        </w:rPr>
        <w:t>бавезе за камате по кредиту С</w:t>
      </w:r>
      <w:r w:rsidR="003777EF">
        <w:rPr>
          <w:rFonts w:asciiTheme="minorHAnsi" w:hAnsiTheme="minorHAnsi" w:cstheme="minorHAnsi"/>
          <w:lang w:val="sr-Cyrl-BA"/>
        </w:rPr>
        <w:t>в</w:t>
      </w:r>
      <w:r w:rsidR="00EC73E9">
        <w:rPr>
          <w:rFonts w:asciiTheme="minorHAnsi" w:hAnsiTheme="minorHAnsi" w:cstheme="minorHAnsi"/>
          <w:lang w:val="sr-Cyrl-BA"/>
        </w:rPr>
        <w:t>јетске банке</w:t>
      </w:r>
      <w:r w:rsidR="00434587">
        <w:rPr>
          <w:rFonts w:asciiTheme="minorHAnsi" w:hAnsiTheme="minorHAnsi" w:cstheme="minorHAnsi"/>
          <w:lang w:val="sr-Latn-BA"/>
        </w:rPr>
        <w:t xml:space="preserve"> </w:t>
      </w:r>
      <w:r w:rsidR="000A4FE3">
        <w:rPr>
          <w:rFonts w:asciiTheme="minorHAnsi" w:hAnsiTheme="minorHAnsi" w:cstheme="minorHAnsi"/>
          <w:lang w:val="bs-Cyrl-BA"/>
        </w:rPr>
        <w:t>31</w:t>
      </w:r>
      <w:r w:rsidR="00434587">
        <w:rPr>
          <w:rFonts w:asciiTheme="minorHAnsi" w:hAnsiTheme="minorHAnsi" w:cstheme="minorHAnsi"/>
          <w:lang w:val="bs-Cyrl-BA"/>
        </w:rPr>
        <w:t>.</w:t>
      </w:r>
      <w:r w:rsidR="000A4FE3">
        <w:rPr>
          <w:rFonts w:asciiTheme="minorHAnsi" w:hAnsiTheme="minorHAnsi" w:cstheme="minorHAnsi"/>
          <w:lang w:val="bs-Cyrl-BA"/>
        </w:rPr>
        <w:t>748</w:t>
      </w:r>
      <w:r w:rsidRPr="0074014F">
        <w:rPr>
          <w:rFonts w:asciiTheme="minorHAnsi" w:hAnsiTheme="minorHAnsi" w:cstheme="minorHAnsi"/>
          <w:lang w:val="sr-Latn-BA"/>
        </w:rPr>
        <w:t xml:space="preserve"> КМ, </w:t>
      </w:r>
      <w:r>
        <w:rPr>
          <w:rFonts w:asciiTheme="minorHAnsi" w:hAnsiTheme="minorHAnsi" w:cstheme="minorHAnsi"/>
          <w:lang w:val="sr-Cyrl-BA"/>
        </w:rPr>
        <w:t>к</w:t>
      </w:r>
      <w:r w:rsidRPr="0074014F">
        <w:rPr>
          <w:rFonts w:asciiTheme="minorHAnsi" w:hAnsiTheme="minorHAnsi" w:cstheme="minorHAnsi"/>
          <w:lang w:val="sr-Latn-BA"/>
        </w:rPr>
        <w:t>амате  по тужбама</w:t>
      </w:r>
      <w:r w:rsidR="00EC73E9">
        <w:rPr>
          <w:rFonts w:asciiTheme="minorHAnsi" w:hAnsiTheme="minorHAnsi" w:cstheme="minorHAnsi"/>
          <w:lang w:val="sr-Cyrl-BA"/>
        </w:rPr>
        <w:t xml:space="preserve"> радника</w:t>
      </w:r>
      <w:r w:rsidRPr="0074014F">
        <w:rPr>
          <w:rFonts w:asciiTheme="minorHAnsi" w:hAnsiTheme="minorHAnsi" w:cstheme="minorHAnsi"/>
          <w:lang w:val="sr-Latn-BA"/>
        </w:rPr>
        <w:t xml:space="preserve"> </w:t>
      </w:r>
      <w:r w:rsidR="00C92E9C">
        <w:rPr>
          <w:rFonts w:asciiTheme="minorHAnsi" w:hAnsiTheme="minorHAnsi" w:cstheme="minorHAnsi"/>
          <w:lang w:val="sr-Cyrl-BA"/>
        </w:rPr>
        <w:t xml:space="preserve">за </w:t>
      </w:r>
      <w:r w:rsidRPr="0074014F">
        <w:rPr>
          <w:rFonts w:asciiTheme="minorHAnsi" w:hAnsiTheme="minorHAnsi" w:cstheme="minorHAnsi"/>
          <w:lang w:val="sr-Latn-BA"/>
        </w:rPr>
        <w:t>судск</w:t>
      </w:r>
      <w:r w:rsidR="00C92E9C">
        <w:rPr>
          <w:rFonts w:asciiTheme="minorHAnsi" w:hAnsiTheme="minorHAnsi" w:cstheme="minorHAnsi"/>
          <w:lang w:val="sr-Cyrl-BA"/>
        </w:rPr>
        <w:t>е</w:t>
      </w:r>
      <w:r w:rsidRPr="0074014F">
        <w:rPr>
          <w:rFonts w:asciiTheme="minorHAnsi" w:hAnsiTheme="minorHAnsi" w:cstheme="minorHAnsi"/>
          <w:lang w:val="sr-Latn-BA"/>
        </w:rPr>
        <w:t xml:space="preserve"> споров</w:t>
      </w:r>
      <w:r w:rsidR="00C92E9C">
        <w:rPr>
          <w:rFonts w:asciiTheme="minorHAnsi" w:hAnsiTheme="minorHAnsi" w:cstheme="minorHAnsi"/>
          <w:lang w:val="sr-Cyrl-BA"/>
        </w:rPr>
        <w:t>е</w:t>
      </w:r>
      <w:r w:rsidRPr="0074014F">
        <w:rPr>
          <w:rFonts w:asciiTheme="minorHAnsi" w:hAnsiTheme="minorHAnsi" w:cstheme="minorHAnsi"/>
          <w:lang w:val="sr-Latn-BA"/>
        </w:rPr>
        <w:t xml:space="preserve"> </w:t>
      </w:r>
      <w:r w:rsidR="000A4FE3">
        <w:rPr>
          <w:rFonts w:asciiTheme="minorHAnsi" w:hAnsiTheme="minorHAnsi" w:cstheme="minorHAnsi"/>
          <w:lang w:val="bs-Cyrl-BA"/>
        </w:rPr>
        <w:t>307</w:t>
      </w:r>
      <w:r w:rsidRPr="0074014F">
        <w:rPr>
          <w:rFonts w:asciiTheme="minorHAnsi" w:hAnsiTheme="minorHAnsi" w:cstheme="minorHAnsi"/>
          <w:lang w:val="sr-Latn-BA"/>
        </w:rPr>
        <w:t xml:space="preserve"> КМ, камате на регрес и топли оброк исплаћен</w:t>
      </w:r>
      <w:r w:rsidR="0008457E">
        <w:rPr>
          <w:rFonts w:asciiTheme="minorHAnsi" w:hAnsiTheme="minorHAnsi" w:cstheme="minorHAnsi"/>
          <w:lang w:val="sr-Cyrl-BA"/>
        </w:rPr>
        <w:t>е</w:t>
      </w:r>
      <w:r w:rsidRPr="0074014F">
        <w:rPr>
          <w:rFonts w:asciiTheme="minorHAnsi" w:hAnsiTheme="minorHAnsi" w:cstheme="minorHAnsi"/>
          <w:lang w:val="sr-Latn-BA"/>
        </w:rPr>
        <w:t xml:space="preserve"> из средстава С</w:t>
      </w:r>
      <w:r w:rsidR="0008457E">
        <w:rPr>
          <w:rFonts w:asciiTheme="minorHAnsi" w:hAnsiTheme="minorHAnsi" w:cstheme="minorHAnsi"/>
          <w:lang w:val="sr-Cyrl-BA"/>
        </w:rPr>
        <w:t>вјетске банке у износу</w:t>
      </w:r>
      <w:r w:rsidR="000A4FE3">
        <w:rPr>
          <w:rFonts w:asciiTheme="minorHAnsi" w:hAnsiTheme="minorHAnsi" w:cstheme="minorHAnsi"/>
          <w:lang w:val="sr-Latn-BA"/>
        </w:rPr>
        <w:t xml:space="preserve"> </w:t>
      </w:r>
      <w:r w:rsidR="000A4FE3">
        <w:rPr>
          <w:rFonts w:asciiTheme="minorHAnsi" w:hAnsiTheme="minorHAnsi" w:cstheme="minorHAnsi"/>
          <w:lang w:val="bs-Cyrl-BA"/>
        </w:rPr>
        <w:t>9</w:t>
      </w:r>
      <w:r w:rsidRPr="0074014F">
        <w:rPr>
          <w:rFonts w:asciiTheme="minorHAnsi" w:hAnsiTheme="minorHAnsi" w:cstheme="minorHAnsi"/>
          <w:lang w:val="sr-Latn-BA"/>
        </w:rPr>
        <w:t>.</w:t>
      </w:r>
      <w:r w:rsidR="000A4FE3">
        <w:rPr>
          <w:rFonts w:asciiTheme="minorHAnsi" w:hAnsiTheme="minorHAnsi" w:cstheme="minorHAnsi"/>
          <w:lang w:val="bs-Cyrl-BA"/>
        </w:rPr>
        <w:t>480</w:t>
      </w:r>
      <w:r w:rsidR="00163BA9">
        <w:rPr>
          <w:rFonts w:asciiTheme="minorHAnsi" w:hAnsiTheme="minorHAnsi" w:cstheme="minorHAnsi"/>
          <w:lang w:val="sr-Latn-BA"/>
        </w:rPr>
        <w:t xml:space="preserve"> КМ и </w:t>
      </w:r>
      <w:r w:rsidR="00163BA9" w:rsidRPr="00CF2FAD">
        <w:rPr>
          <w:rFonts w:asciiTheme="minorHAnsi" w:hAnsiTheme="minorHAnsi" w:cstheme="minorHAnsi"/>
          <w:lang w:val="sr-Latn-BA"/>
        </w:rPr>
        <w:t xml:space="preserve">обавеза за </w:t>
      </w:r>
      <w:r w:rsidR="00163BA9" w:rsidRPr="00CF2FAD">
        <w:rPr>
          <w:rFonts w:asciiTheme="minorHAnsi" w:hAnsiTheme="minorHAnsi" w:cstheme="minorHAnsi"/>
          <w:lang w:val="sr-Cyrl-RS"/>
        </w:rPr>
        <w:t xml:space="preserve">камату по основу рјешења УИО БиХ након извршене контроле </w:t>
      </w:r>
      <w:r w:rsidR="00290A7A" w:rsidRPr="00CF2FAD">
        <w:rPr>
          <w:rFonts w:asciiTheme="minorHAnsi" w:hAnsiTheme="minorHAnsi" w:cstheme="minorHAnsi"/>
          <w:lang w:val="sr-Cyrl-RS"/>
        </w:rPr>
        <w:t xml:space="preserve">2020. године </w:t>
      </w:r>
      <w:r w:rsidR="00163BA9" w:rsidRPr="00CF2FAD">
        <w:rPr>
          <w:rFonts w:asciiTheme="minorHAnsi" w:hAnsiTheme="minorHAnsi" w:cstheme="minorHAnsi"/>
          <w:lang w:val="sr-Cyrl-RS"/>
        </w:rPr>
        <w:t>у износу 7.560 КМ.</w:t>
      </w:r>
    </w:p>
    <w:p w14:paraId="3A2C0955" w14:textId="1BE7C145" w:rsidR="00BB1C26" w:rsidRDefault="0074014F" w:rsidP="00163BA9">
      <w:pPr>
        <w:ind w:firstLine="567"/>
        <w:jc w:val="both"/>
        <w:rPr>
          <w:rFonts w:asciiTheme="minorHAnsi" w:hAnsiTheme="minorHAnsi" w:cstheme="minorHAnsi"/>
          <w:lang w:val="sr-Latn-BA"/>
        </w:rPr>
      </w:pPr>
      <w:r w:rsidRPr="0074014F">
        <w:rPr>
          <w:rFonts w:asciiTheme="minorHAnsi" w:hAnsiTheme="minorHAnsi" w:cstheme="minorHAnsi"/>
          <w:lang w:val="sr-Latn-BA"/>
        </w:rPr>
        <w:t xml:space="preserve">Обавезе према члановима </w:t>
      </w:r>
      <w:r w:rsidR="00646CF5">
        <w:rPr>
          <w:rFonts w:asciiTheme="minorHAnsi" w:hAnsiTheme="minorHAnsi" w:cstheme="minorHAnsi"/>
          <w:lang w:val="sr-Cyrl-BA"/>
        </w:rPr>
        <w:t>У</w:t>
      </w:r>
      <w:r w:rsidRPr="0074014F">
        <w:rPr>
          <w:rFonts w:asciiTheme="minorHAnsi" w:hAnsiTheme="minorHAnsi" w:cstheme="minorHAnsi"/>
          <w:lang w:val="sr-Latn-BA"/>
        </w:rPr>
        <w:t xml:space="preserve">правног, </w:t>
      </w:r>
      <w:r w:rsidR="00646CF5">
        <w:rPr>
          <w:rFonts w:asciiTheme="minorHAnsi" w:hAnsiTheme="minorHAnsi" w:cstheme="minorHAnsi"/>
          <w:lang w:val="sr-Cyrl-BA"/>
        </w:rPr>
        <w:t>Н</w:t>
      </w:r>
      <w:r w:rsidRPr="0074014F">
        <w:rPr>
          <w:rFonts w:asciiTheme="minorHAnsi" w:hAnsiTheme="minorHAnsi" w:cstheme="minorHAnsi"/>
          <w:lang w:val="sr-Latn-BA"/>
        </w:rPr>
        <w:t xml:space="preserve">адзорног одбора и </w:t>
      </w:r>
      <w:r w:rsidR="00646CF5">
        <w:rPr>
          <w:rFonts w:asciiTheme="minorHAnsi" w:hAnsiTheme="minorHAnsi" w:cstheme="minorHAnsi"/>
          <w:lang w:val="sr-Cyrl-BA"/>
        </w:rPr>
        <w:t>О</w:t>
      </w:r>
      <w:r w:rsidRPr="0074014F">
        <w:rPr>
          <w:rFonts w:asciiTheme="minorHAnsi" w:hAnsiTheme="minorHAnsi" w:cstheme="minorHAnsi"/>
          <w:lang w:val="sr-Latn-BA"/>
        </w:rPr>
        <w:t>дбора за ревизију</w:t>
      </w:r>
      <w:r w:rsidR="00646CF5">
        <w:rPr>
          <w:rFonts w:asciiTheme="minorHAnsi" w:hAnsiTheme="minorHAnsi" w:cstheme="minorHAnsi"/>
          <w:lang w:val="sr-Cyrl-BA"/>
        </w:rPr>
        <w:t xml:space="preserve"> у износу </w:t>
      </w:r>
      <w:r w:rsidRPr="0074014F">
        <w:rPr>
          <w:rFonts w:asciiTheme="minorHAnsi" w:hAnsiTheme="minorHAnsi" w:cstheme="minorHAnsi"/>
          <w:lang w:val="sr-Latn-BA"/>
        </w:rPr>
        <w:t xml:space="preserve"> </w:t>
      </w:r>
      <w:r w:rsidR="00CC3ABE">
        <w:rPr>
          <w:rFonts w:asciiTheme="minorHAnsi" w:hAnsiTheme="minorHAnsi" w:cstheme="minorHAnsi"/>
          <w:lang w:val="sr-Latn-BA"/>
        </w:rPr>
        <w:t>4</w:t>
      </w:r>
      <w:r w:rsidR="00CC3ABE">
        <w:rPr>
          <w:rFonts w:asciiTheme="minorHAnsi" w:hAnsiTheme="minorHAnsi" w:cstheme="minorHAnsi"/>
          <w:lang w:val="sr-Cyrl-BA"/>
        </w:rPr>
        <w:t>.</w:t>
      </w:r>
      <w:r w:rsidR="00CC3ABE">
        <w:rPr>
          <w:rFonts w:asciiTheme="minorHAnsi" w:hAnsiTheme="minorHAnsi" w:cstheme="minorHAnsi"/>
          <w:lang w:val="sr-Latn-BA"/>
        </w:rPr>
        <w:t>200</w:t>
      </w:r>
      <w:r w:rsidR="00CC3ABE">
        <w:rPr>
          <w:rFonts w:asciiTheme="minorHAnsi" w:hAnsiTheme="minorHAnsi" w:cstheme="minorHAnsi"/>
          <w:lang w:val="sr-Cyrl-BA"/>
        </w:rPr>
        <w:t xml:space="preserve"> КМ</w:t>
      </w:r>
      <w:r w:rsidRPr="0074014F">
        <w:rPr>
          <w:rFonts w:asciiTheme="minorHAnsi" w:hAnsiTheme="minorHAnsi" w:cstheme="minorHAnsi"/>
          <w:lang w:val="sr-Latn-BA"/>
        </w:rPr>
        <w:t xml:space="preserve"> </w:t>
      </w:r>
      <w:r w:rsidR="00646CF5">
        <w:rPr>
          <w:rFonts w:asciiTheme="minorHAnsi" w:hAnsiTheme="minorHAnsi" w:cstheme="minorHAnsi"/>
          <w:lang w:val="sr-Cyrl-BA"/>
        </w:rPr>
        <w:t xml:space="preserve">се </w:t>
      </w:r>
      <w:r w:rsidR="00646CF5" w:rsidRPr="00CF2FAD">
        <w:rPr>
          <w:rFonts w:asciiTheme="minorHAnsi" w:hAnsiTheme="minorHAnsi" w:cstheme="minorHAnsi"/>
          <w:lang w:val="sr-Cyrl-BA"/>
        </w:rPr>
        <w:t xml:space="preserve">односе на </w:t>
      </w:r>
      <w:r w:rsidR="00163BA9" w:rsidRPr="00CF2FAD">
        <w:rPr>
          <w:rFonts w:asciiTheme="minorHAnsi" w:hAnsiTheme="minorHAnsi" w:cstheme="minorHAnsi"/>
          <w:lang w:val="sr-Cyrl-BA"/>
        </w:rPr>
        <w:t xml:space="preserve">неизмирену </w:t>
      </w:r>
      <w:r w:rsidR="00646CF5" w:rsidRPr="00CF2FAD">
        <w:rPr>
          <w:rFonts w:asciiTheme="minorHAnsi" w:hAnsiTheme="minorHAnsi" w:cstheme="minorHAnsi"/>
          <w:lang w:val="sr-Cyrl-BA"/>
        </w:rPr>
        <w:t xml:space="preserve">обавезу </w:t>
      </w:r>
      <w:r w:rsidRPr="00CF2FAD">
        <w:rPr>
          <w:rFonts w:asciiTheme="minorHAnsi" w:hAnsiTheme="minorHAnsi" w:cstheme="minorHAnsi"/>
          <w:lang w:val="sr-Latn-BA"/>
        </w:rPr>
        <w:t xml:space="preserve">за </w:t>
      </w:r>
      <w:r w:rsidR="00163BA9" w:rsidRPr="00CF2FAD">
        <w:rPr>
          <w:rFonts w:asciiTheme="minorHAnsi" w:hAnsiTheme="minorHAnsi" w:cstheme="minorHAnsi"/>
          <w:lang w:val="sr-Cyrl-BA"/>
        </w:rPr>
        <w:t>децембар</w:t>
      </w:r>
      <w:r w:rsidR="00EC73E9" w:rsidRPr="00CF2FAD">
        <w:rPr>
          <w:rFonts w:asciiTheme="minorHAnsi" w:hAnsiTheme="minorHAnsi" w:cstheme="minorHAnsi"/>
          <w:lang w:val="sr-Cyrl-BA"/>
        </w:rPr>
        <w:t xml:space="preserve"> 2020. године</w:t>
      </w:r>
      <w:r w:rsidRPr="00CF2FAD">
        <w:rPr>
          <w:rFonts w:asciiTheme="minorHAnsi" w:hAnsiTheme="minorHAnsi" w:cstheme="minorHAnsi"/>
          <w:lang w:val="sr-Latn-BA"/>
        </w:rPr>
        <w:t>.</w:t>
      </w:r>
    </w:p>
    <w:bookmarkEnd w:id="115"/>
    <w:p w14:paraId="226F1BDE" w14:textId="06E2982D" w:rsidR="00DE13BB" w:rsidRDefault="003C6D81" w:rsidP="00496C9F">
      <w:pPr>
        <w:ind w:firstLine="567"/>
        <w:jc w:val="both"/>
        <w:rPr>
          <w:rFonts w:ascii="Calibri" w:hAnsi="Calibri" w:cs="Calibri"/>
          <w:lang w:val="sr-Cyrl-BA"/>
        </w:rPr>
      </w:pPr>
      <w:r w:rsidRPr="001F7E47">
        <w:rPr>
          <w:rFonts w:ascii="Calibri" w:hAnsi="Calibri" w:cs="Calibri"/>
          <w:lang w:val="sr-Cyrl-BA"/>
        </w:rPr>
        <w:t xml:space="preserve">Остале обавезе у износу </w:t>
      </w:r>
      <w:r w:rsidR="000A4FE3">
        <w:rPr>
          <w:rFonts w:ascii="Calibri" w:hAnsi="Calibri" w:cs="Calibri"/>
          <w:lang w:val="sr-Cyrl-BA"/>
        </w:rPr>
        <w:t>7</w:t>
      </w:r>
      <w:r w:rsidRPr="001F7E47">
        <w:rPr>
          <w:rFonts w:ascii="Calibri" w:hAnsi="Calibri" w:cs="Calibri"/>
          <w:lang w:val="sr-Cyrl-BA"/>
        </w:rPr>
        <w:t>.</w:t>
      </w:r>
      <w:r w:rsidR="000A4FE3">
        <w:rPr>
          <w:rFonts w:ascii="Calibri" w:hAnsi="Calibri" w:cs="Calibri"/>
          <w:lang w:val="sr-Cyrl-BA"/>
        </w:rPr>
        <w:t>303</w:t>
      </w:r>
      <w:r w:rsidRPr="001F7E47">
        <w:rPr>
          <w:rFonts w:ascii="Calibri" w:hAnsi="Calibri" w:cs="Calibri"/>
          <w:lang w:val="sr-Cyrl-BA"/>
        </w:rPr>
        <w:t xml:space="preserve"> КМ, највећим дијелом </w:t>
      </w:r>
      <w:r w:rsidR="007A5C84">
        <w:rPr>
          <w:rFonts w:ascii="Calibri" w:hAnsi="Calibri" w:cs="Calibri"/>
          <w:lang w:val="sr-Cyrl-BA"/>
        </w:rPr>
        <w:t xml:space="preserve"> </w:t>
      </w:r>
      <w:r w:rsidRPr="001F7E47">
        <w:rPr>
          <w:rFonts w:ascii="Calibri" w:hAnsi="Calibri" w:cs="Calibri"/>
          <w:lang w:val="sr-Cyrl-BA"/>
        </w:rPr>
        <w:t>се односе на обавезе за трошкове судских спорова  по тужбама радника за топли оброк и регрес, а за које није извршено резервисање у претходно</w:t>
      </w:r>
      <w:r w:rsidR="007A5C84">
        <w:rPr>
          <w:rFonts w:ascii="Calibri" w:hAnsi="Calibri" w:cs="Calibri"/>
          <w:lang w:val="sr-Cyrl-BA"/>
        </w:rPr>
        <w:t>м</w:t>
      </w:r>
      <w:r w:rsidRPr="001F7E47">
        <w:rPr>
          <w:rFonts w:ascii="Calibri" w:hAnsi="Calibri" w:cs="Calibri"/>
          <w:lang w:val="sr-Cyrl-BA"/>
        </w:rPr>
        <w:t xml:space="preserve"> </w:t>
      </w:r>
      <w:r w:rsidR="007A5C84">
        <w:rPr>
          <w:rFonts w:ascii="Calibri" w:hAnsi="Calibri" w:cs="Calibri"/>
          <w:lang w:val="sr-Cyrl-BA"/>
        </w:rPr>
        <w:t>периоду</w:t>
      </w:r>
      <w:r w:rsidRPr="001F7E47">
        <w:rPr>
          <w:rFonts w:ascii="Calibri" w:hAnsi="Calibri" w:cs="Calibri"/>
          <w:lang w:val="sr-Cyrl-BA"/>
        </w:rPr>
        <w:t>.</w:t>
      </w:r>
    </w:p>
    <w:p w14:paraId="3DF4A57A" w14:textId="14E873C4" w:rsidR="00624318" w:rsidRDefault="00624318" w:rsidP="00496C9F">
      <w:pPr>
        <w:ind w:firstLine="567"/>
        <w:jc w:val="both"/>
        <w:rPr>
          <w:rFonts w:ascii="Calibri" w:hAnsi="Calibri" w:cs="Calibri"/>
          <w:lang w:val="sr-Cyrl-BA"/>
        </w:rPr>
      </w:pPr>
    </w:p>
    <w:p w14:paraId="34ADF3C1" w14:textId="3358F615" w:rsidR="006A07F2" w:rsidRDefault="006A07F2" w:rsidP="00496C9F">
      <w:pPr>
        <w:ind w:firstLine="567"/>
        <w:jc w:val="both"/>
        <w:rPr>
          <w:rFonts w:ascii="Calibri" w:hAnsi="Calibri" w:cs="Calibri"/>
          <w:lang w:val="sr-Cyrl-BA"/>
        </w:rPr>
      </w:pPr>
    </w:p>
    <w:p w14:paraId="76E55CCA" w14:textId="73A2ED12" w:rsidR="006A07F2" w:rsidRDefault="006A07F2" w:rsidP="00496C9F">
      <w:pPr>
        <w:ind w:firstLine="567"/>
        <w:jc w:val="both"/>
        <w:rPr>
          <w:rFonts w:ascii="Calibri" w:hAnsi="Calibri" w:cs="Calibri"/>
          <w:lang w:val="sr-Cyrl-BA"/>
        </w:rPr>
      </w:pPr>
    </w:p>
    <w:p w14:paraId="4C6DAF45" w14:textId="312CFAB9" w:rsidR="006A07F2" w:rsidRDefault="006A07F2" w:rsidP="00496C9F">
      <w:pPr>
        <w:ind w:firstLine="567"/>
        <w:jc w:val="both"/>
        <w:rPr>
          <w:rFonts w:ascii="Calibri" w:hAnsi="Calibri" w:cs="Calibri"/>
          <w:lang w:val="sr-Cyrl-BA"/>
        </w:rPr>
      </w:pPr>
    </w:p>
    <w:p w14:paraId="259B6100" w14:textId="398591B3" w:rsidR="006A07F2" w:rsidRDefault="006A07F2" w:rsidP="00496C9F">
      <w:pPr>
        <w:ind w:firstLine="567"/>
        <w:jc w:val="both"/>
        <w:rPr>
          <w:rFonts w:ascii="Calibri" w:hAnsi="Calibri" w:cs="Calibri"/>
          <w:lang w:val="sr-Cyrl-BA"/>
        </w:rPr>
      </w:pPr>
    </w:p>
    <w:p w14:paraId="54334D47" w14:textId="43A8DDD9" w:rsidR="006A07F2" w:rsidRDefault="006A07F2" w:rsidP="00496C9F">
      <w:pPr>
        <w:ind w:firstLine="567"/>
        <w:jc w:val="both"/>
        <w:rPr>
          <w:rFonts w:ascii="Calibri" w:hAnsi="Calibri" w:cs="Calibri"/>
          <w:lang w:val="sr-Cyrl-BA"/>
        </w:rPr>
      </w:pPr>
    </w:p>
    <w:p w14:paraId="4053A220" w14:textId="224BA356" w:rsidR="006A07F2" w:rsidRDefault="006A07F2" w:rsidP="00496C9F">
      <w:pPr>
        <w:ind w:firstLine="567"/>
        <w:jc w:val="both"/>
        <w:rPr>
          <w:rFonts w:ascii="Calibri" w:hAnsi="Calibri" w:cs="Calibri"/>
          <w:lang w:val="sr-Cyrl-BA"/>
        </w:rPr>
      </w:pPr>
    </w:p>
    <w:p w14:paraId="4AC5D2AA" w14:textId="20BC97A1" w:rsidR="006A07F2" w:rsidRDefault="006A07F2" w:rsidP="00496C9F">
      <w:pPr>
        <w:ind w:firstLine="567"/>
        <w:jc w:val="both"/>
        <w:rPr>
          <w:rFonts w:ascii="Calibri" w:hAnsi="Calibri" w:cs="Calibri"/>
          <w:lang w:val="sr-Cyrl-BA"/>
        </w:rPr>
      </w:pPr>
    </w:p>
    <w:p w14:paraId="7E11AFDC" w14:textId="77777777" w:rsidR="006A07F2" w:rsidRPr="001F7E47" w:rsidRDefault="006A07F2" w:rsidP="00496C9F">
      <w:pPr>
        <w:ind w:firstLine="567"/>
        <w:jc w:val="both"/>
        <w:rPr>
          <w:rFonts w:ascii="Calibri" w:hAnsi="Calibri" w:cs="Calibri"/>
          <w:lang w:val="sr-Cyrl-BA"/>
        </w:rPr>
      </w:pPr>
    </w:p>
    <w:p w14:paraId="1B8CDA75" w14:textId="77777777" w:rsidR="00496C9F" w:rsidRDefault="00496C9F" w:rsidP="001F7E47">
      <w:pPr>
        <w:jc w:val="both"/>
        <w:rPr>
          <w:rFonts w:ascii="Calibri" w:hAnsi="Calibri" w:cs="Calibri"/>
          <w:lang w:val="sr-Latn-BA"/>
        </w:rPr>
      </w:pPr>
    </w:p>
    <w:p w14:paraId="05A586EF" w14:textId="77777777" w:rsidR="00940C5E" w:rsidRPr="005E2212" w:rsidRDefault="000C62D7" w:rsidP="00496C9F">
      <w:pPr>
        <w:pStyle w:val="Heading1"/>
        <w:spacing w:before="0" w:after="0"/>
        <w:ind w:left="426" w:hanging="426"/>
        <w:jc w:val="both"/>
        <w:rPr>
          <w:sz w:val="28"/>
          <w:szCs w:val="28"/>
          <w:lang w:val="ru-RU"/>
        </w:rPr>
      </w:pPr>
      <w:bookmarkStart w:id="116" w:name="_Toc3360085"/>
      <w:bookmarkStart w:id="117" w:name="_Toc67040812"/>
      <w:r w:rsidRPr="005E2212">
        <w:rPr>
          <w:sz w:val="28"/>
          <w:szCs w:val="28"/>
          <w:lang w:val="ru-RU"/>
        </w:rPr>
        <w:lastRenderedPageBreak/>
        <w:t>Обавезе за остале порезе, доприносе и друге дажбине</w:t>
      </w:r>
      <w:bookmarkEnd w:id="116"/>
      <w:bookmarkEnd w:id="117"/>
    </w:p>
    <w:tbl>
      <w:tblPr>
        <w:tblW w:w="9087" w:type="dxa"/>
        <w:tblInd w:w="93" w:type="dxa"/>
        <w:tblLook w:val="04A0" w:firstRow="1" w:lastRow="0" w:firstColumn="1" w:lastColumn="0" w:noHBand="0" w:noVBand="1"/>
      </w:tblPr>
      <w:tblGrid>
        <w:gridCol w:w="5320"/>
        <w:gridCol w:w="1840"/>
        <w:gridCol w:w="1927"/>
      </w:tblGrid>
      <w:tr w:rsidR="00926542" w14:paraId="2FBB3B7E" w14:textId="77777777" w:rsidTr="00AC2B77">
        <w:trPr>
          <w:trHeight w:val="360"/>
        </w:trPr>
        <w:tc>
          <w:tcPr>
            <w:tcW w:w="5320" w:type="dxa"/>
            <w:tcBorders>
              <w:top w:val="nil"/>
              <w:left w:val="nil"/>
              <w:bottom w:val="nil"/>
              <w:right w:val="nil"/>
            </w:tcBorders>
            <w:shd w:val="clear" w:color="auto" w:fill="auto"/>
            <w:noWrap/>
            <w:vAlign w:val="bottom"/>
            <w:hideMark/>
          </w:tcPr>
          <w:p w14:paraId="3A363CCA" w14:textId="77777777" w:rsidR="00926542" w:rsidRPr="00961828" w:rsidRDefault="00926542">
            <w:pPr>
              <w:rPr>
                <w:rFonts w:ascii="Arial" w:hAnsi="Arial" w:cs="Arial"/>
                <w:lang w:val="sr-Latn-BA"/>
              </w:rPr>
            </w:pPr>
          </w:p>
        </w:tc>
        <w:tc>
          <w:tcPr>
            <w:tcW w:w="1840" w:type="dxa"/>
            <w:tcBorders>
              <w:top w:val="nil"/>
              <w:left w:val="nil"/>
              <w:bottom w:val="nil"/>
              <w:right w:val="nil"/>
            </w:tcBorders>
            <w:shd w:val="clear" w:color="auto" w:fill="auto"/>
            <w:noWrap/>
            <w:vAlign w:val="bottom"/>
            <w:hideMark/>
          </w:tcPr>
          <w:p w14:paraId="4DC6F38A" w14:textId="77777777" w:rsidR="00926542" w:rsidRPr="00961828" w:rsidRDefault="00926542">
            <w:pPr>
              <w:rPr>
                <w:rFonts w:ascii="Arial" w:hAnsi="Arial" w:cs="Arial"/>
                <w:lang w:val="sr-Latn-BA"/>
              </w:rPr>
            </w:pPr>
          </w:p>
        </w:tc>
        <w:tc>
          <w:tcPr>
            <w:tcW w:w="1927" w:type="dxa"/>
            <w:tcBorders>
              <w:top w:val="nil"/>
              <w:left w:val="nil"/>
              <w:bottom w:val="nil"/>
              <w:right w:val="nil"/>
            </w:tcBorders>
            <w:shd w:val="clear" w:color="auto" w:fill="auto"/>
            <w:noWrap/>
            <w:vAlign w:val="center"/>
            <w:hideMark/>
          </w:tcPr>
          <w:p w14:paraId="6479CD06" w14:textId="77777777" w:rsidR="00926542" w:rsidRDefault="00926542">
            <w:pPr>
              <w:jc w:val="right"/>
              <w:rPr>
                <w:rFonts w:ascii="Calibri" w:hAnsi="Calibri" w:cs="Calibri"/>
              </w:rPr>
            </w:pPr>
            <w:r w:rsidRPr="00961828">
              <w:rPr>
                <w:rFonts w:ascii="Calibri" w:hAnsi="Calibri" w:cs="Calibri"/>
                <w:lang w:val="sr-Latn-BA"/>
              </w:rPr>
              <w:t xml:space="preserve">     </w:t>
            </w:r>
            <w:r>
              <w:rPr>
                <w:rFonts w:ascii="Calibri" w:hAnsi="Calibri" w:cs="Calibri"/>
              </w:rPr>
              <w:t>у КМ</w:t>
            </w:r>
          </w:p>
        </w:tc>
      </w:tr>
      <w:tr w:rsidR="00926542" w14:paraId="61FAA1F4" w14:textId="77777777" w:rsidTr="00AC2B77">
        <w:trPr>
          <w:trHeight w:val="559"/>
        </w:trPr>
        <w:tc>
          <w:tcPr>
            <w:tcW w:w="5320" w:type="dxa"/>
            <w:tcBorders>
              <w:top w:val="single" w:sz="8" w:space="0" w:color="auto"/>
              <w:left w:val="nil"/>
              <w:bottom w:val="single" w:sz="8" w:space="0" w:color="auto"/>
              <w:right w:val="nil"/>
            </w:tcBorders>
            <w:shd w:val="clear" w:color="auto" w:fill="auto"/>
            <w:vAlign w:val="center"/>
            <w:hideMark/>
          </w:tcPr>
          <w:p w14:paraId="3CE62239" w14:textId="77777777" w:rsidR="00926542" w:rsidRDefault="00926542">
            <w:pPr>
              <w:rPr>
                <w:rFonts w:ascii="Calibri" w:hAnsi="Calibri" w:cs="Calibri"/>
                <w:b/>
                <w:bCs/>
              </w:rPr>
            </w:pPr>
            <w:r>
              <w:rPr>
                <w:rFonts w:ascii="Calibri" w:hAnsi="Calibri" w:cs="Calibri"/>
                <w:b/>
                <w:bCs/>
              </w:rPr>
              <w:t>Обавезе за остале порезе, доприносе и друге дажбине</w:t>
            </w:r>
          </w:p>
        </w:tc>
        <w:tc>
          <w:tcPr>
            <w:tcW w:w="1840" w:type="dxa"/>
            <w:tcBorders>
              <w:top w:val="single" w:sz="8" w:space="0" w:color="auto"/>
              <w:left w:val="nil"/>
              <w:bottom w:val="single" w:sz="8" w:space="0" w:color="auto"/>
              <w:right w:val="nil"/>
            </w:tcBorders>
            <w:shd w:val="clear" w:color="auto" w:fill="auto"/>
            <w:noWrap/>
            <w:vAlign w:val="center"/>
            <w:hideMark/>
          </w:tcPr>
          <w:p w14:paraId="63BBA931" w14:textId="77777777" w:rsidR="00926542" w:rsidRDefault="00926542">
            <w:pPr>
              <w:jc w:val="right"/>
              <w:rPr>
                <w:rFonts w:ascii="Calibri" w:hAnsi="Calibri" w:cs="Calibri"/>
                <w:b/>
                <w:bCs/>
                <w:color w:val="000000"/>
              </w:rPr>
            </w:pPr>
            <w:r>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31569764" w14:textId="77777777" w:rsidR="00926542" w:rsidRDefault="00926542" w:rsidP="00CC0750">
            <w:pPr>
              <w:jc w:val="right"/>
              <w:rPr>
                <w:rFonts w:ascii="Calibri" w:hAnsi="Calibri" w:cs="Calibri"/>
                <w:b/>
                <w:bCs/>
                <w:color w:val="000000"/>
              </w:rPr>
            </w:pPr>
            <w:r>
              <w:rPr>
                <w:rFonts w:ascii="Calibri" w:hAnsi="Calibri" w:cs="Calibri"/>
                <w:b/>
                <w:bCs/>
                <w:color w:val="000000"/>
              </w:rPr>
              <w:t>3</w:t>
            </w:r>
            <w:r w:rsidR="00CC0750">
              <w:rPr>
                <w:rFonts w:ascii="Calibri" w:hAnsi="Calibri" w:cs="Calibri"/>
                <w:b/>
                <w:bCs/>
                <w:color w:val="000000"/>
                <w:lang w:val="bs-Cyrl-BA"/>
              </w:rPr>
              <w:t>1</w:t>
            </w:r>
            <w:r>
              <w:rPr>
                <w:rFonts w:ascii="Calibri" w:hAnsi="Calibri" w:cs="Calibri"/>
                <w:b/>
                <w:bCs/>
                <w:color w:val="000000"/>
              </w:rPr>
              <w:t>.</w:t>
            </w:r>
            <w:r w:rsidR="00CC0750">
              <w:rPr>
                <w:rFonts w:ascii="Calibri" w:hAnsi="Calibri" w:cs="Calibri"/>
                <w:b/>
                <w:bCs/>
                <w:color w:val="000000"/>
                <w:lang w:val="bs-Cyrl-BA"/>
              </w:rPr>
              <w:t>12</w:t>
            </w:r>
            <w:r>
              <w:rPr>
                <w:rFonts w:ascii="Calibri" w:hAnsi="Calibri" w:cs="Calibri"/>
                <w:b/>
                <w:bCs/>
                <w:color w:val="000000"/>
              </w:rPr>
              <w:t>.2020</w:t>
            </w:r>
          </w:p>
        </w:tc>
      </w:tr>
      <w:tr w:rsidR="00926542" w14:paraId="7C9C77F8" w14:textId="77777777" w:rsidTr="00AC2B77">
        <w:trPr>
          <w:trHeight w:val="360"/>
        </w:trPr>
        <w:tc>
          <w:tcPr>
            <w:tcW w:w="5320" w:type="dxa"/>
            <w:tcBorders>
              <w:top w:val="nil"/>
              <w:left w:val="nil"/>
              <w:bottom w:val="nil"/>
              <w:right w:val="nil"/>
            </w:tcBorders>
            <w:shd w:val="clear" w:color="auto" w:fill="auto"/>
            <w:vAlign w:val="center"/>
            <w:hideMark/>
          </w:tcPr>
          <w:p w14:paraId="67240A8B" w14:textId="77777777" w:rsidR="00926542" w:rsidRDefault="00926542">
            <w:pPr>
              <w:rPr>
                <w:rFonts w:ascii="Calibri" w:hAnsi="Calibri" w:cs="Calibri"/>
              </w:rPr>
            </w:pPr>
            <w:r>
              <w:rPr>
                <w:rFonts w:ascii="Calibri" w:hAnsi="Calibri" w:cs="Calibri"/>
              </w:rPr>
              <w:t>Обавезе за шуме, воде и противпожарну заштиту</w:t>
            </w:r>
          </w:p>
        </w:tc>
        <w:tc>
          <w:tcPr>
            <w:tcW w:w="1840" w:type="dxa"/>
            <w:tcBorders>
              <w:top w:val="nil"/>
              <w:left w:val="nil"/>
              <w:bottom w:val="nil"/>
              <w:right w:val="nil"/>
            </w:tcBorders>
            <w:shd w:val="clear" w:color="auto" w:fill="auto"/>
            <w:noWrap/>
            <w:vAlign w:val="center"/>
            <w:hideMark/>
          </w:tcPr>
          <w:p w14:paraId="6CB56ED4" w14:textId="77777777" w:rsidR="00926542" w:rsidRDefault="00926542">
            <w:pPr>
              <w:jc w:val="right"/>
              <w:rPr>
                <w:rFonts w:ascii="Calibri" w:hAnsi="Calibri" w:cs="Calibri"/>
              </w:rPr>
            </w:pPr>
            <w:r>
              <w:rPr>
                <w:rFonts w:ascii="Calibri" w:hAnsi="Calibri" w:cs="Calibri"/>
              </w:rPr>
              <w:t>42.033</w:t>
            </w:r>
          </w:p>
        </w:tc>
        <w:tc>
          <w:tcPr>
            <w:tcW w:w="1927" w:type="dxa"/>
            <w:tcBorders>
              <w:top w:val="nil"/>
              <w:left w:val="nil"/>
              <w:bottom w:val="nil"/>
              <w:right w:val="nil"/>
            </w:tcBorders>
            <w:shd w:val="clear" w:color="auto" w:fill="auto"/>
            <w:noWrap/>
            <w:vAlign w:val="center"/>
            <w:hideMark/>
          </w:tcPr>
          <w:p w14:paraId="0769B048" w14:textId="77777777" w:rsidR="00926542" w:rsidRPr="000A4FE3" w:rsidRDefault="00926542" w:rsidP="000A4FE3">
            <w:pPr>
              <w:jc w:val="right"/>
              <w:rPr>
                <w:rFonts w:ascii="Calibri" w:hAnsi="Calibri" w:cs="Calibri"/>
                <w:lang w:val="bs-Cyrl-BA"/>
              </w:rPr>
            </w:pPr>
            <w:r>
              <w:rPr>
                <w:rFonts w:ascii="Calibri" w:hAnsi="Calibri" w:cs="Calibri"/>
              </w:rPr>
              <w:t>35.</w:t>
            </w:r>
            <w:r w:rsidR="000A4FE3">
              <w:rPr>
                <w:rFonts w:ascii="Calibri" w:hAnsi="Calibri" w:cs="Calibri"/>
                <w:lang w:val="bs-Cyrl-BA"/>
              </w:rPr>
              <w:t>203</w:t>
            </w:r>
          </w:p>
        </w:tc>
      </w:tr>
      <w:tr w:rsidR="00926542" w14:paraId="141A16E1" w14:textId="77777777" w:rsidTr="00AC2B77">
        <w:trPr>
          <w:trHeight w:val="360"/>
        </w:trPr>
        <w:tc>
          <w:tcPr>
            <w:tcW w:w="5320" w:type="dxa"/>
            <w:tcBorders>
              <w:top w:val="nil"/>
              <w:left w:val="nil"/>
              <w:bottom w:val="nil"/>
              <w:right w:val="nil"/>
            </w:tcBorders>
            <w:shd w:val="clear" w:color="auto" w:fill="auto"/>
            <w:vAlign w:val="center"/>
            <w:hideMark/>
          </w:tcPr>
          <w:p w14:paraId="19B35FAE" w14:textId="77777777" w:rsidR="00926542" w:rsidRDefault="00926542">
            <w:pPr>
              <w:rPr>
                <w:rFonts w:ascii="Calibri" w:hAnsi="Calibri" w:cs="Calibri"/>
              </w:rPr>
            </w:pPr>
            <w:r>
              <w:rPr>
                <w:rFonts w:ascii="Calibri" w:hAnsi="Calibri" w:cs="Calibri"/>
              </w:rPr>
              <w:t>Обавезе за допринос за инвалиде</w:t>
            </w:r>
          </w:p>
        </w:tc>
        <w:tc>
          <w:tcPr>
            <w:tcW w:w="1840" w:type="dxa"/>
            <w:tcBorders>
              <w:top w:val="nil"/>
              <w:left w:val="nil"/>
              <w:bottom w:val="nil"/>
              <w:right w:val="nil"/>
            </w:tcBorders>
            <w:shd w:val="clear" w:color="auto" w:fill="auto"/>
            <w:noWrap/>
            <w:vAlign w:val="center"/>
            <w:hideMark/>
          </w:tcPr>
          <w:p w14:paraId="116A4FFC" w14:textId="77777777" w:rsidR="00926542" w:rsidRDefault="00926542">
            <w:pPr>
              <w:jc w:val="right"/>
              <w:rPr>
                <w:rFonts w:ascii="Calibri" w:hAnsi="Calibri" w:cs="Calibri"/>
              </w:rPr>
            </w:pPr>
            <w:r>
              <w:rPr>
                <w:rFonts w:ascii="Calibri" w:hAnsi="Calibri" w:cs="Calibri"/>
              </w:rPr>
              <w:t>5.311</w:t>
            </w:r>
          </w:p>
        </w:tc>
        <w:tc>
          <w:tcPr>
            <w:tcW w:w="1927" w:type="dxa"/>
            <w:tcBorders>
              <w:top w:val="nil"/>
              <w:left w:val="nil"/>
              <w:bottom w:val="nil"/>
              <w:right w:val="nil"/>
            </w:tcBorders>
            <w:shd w:val="clear" w:color="auto" w:fill="auto"/>
            <w:noWrap/>
            <w:vAlign w:val="center"/>
            <w:hideMark/>
          </w:tcPr>
          <w:p w14:paraId="368B2BBF" w14:textId="77777777" w:rsidR="00926542" w:rsidRDefault="000A4FE3" w:rsidP="000A4FE3">
            <w:pPr>
              <w:jc w:val="right"/>
              <w:rPr>
                <w:rFonts w:ascii="Calibri" w:hAnsi="Calibri" w:cs="Calibri"/>
              </w:rPr>
            </w:pPr>
            <w:r>
              <w:rPr>
                <w:rFonts w:ascii="Calibri" w:hAnsi="Calibri" w:cs="Calibri"/>
              </w:rPr>
              <w:t>5.</w:t>
            </w:r>
            <w:r>
              <w:rPr>
                <w:rFonts w:ascii="Calibri" w:hAnsi="Calibri" w:cs="Calibri"/>
                <w:lang w:val="bs-Cyrl-BA"/>
              </w:rPr>
              <w:t>248</w:t>
            </w:r>
          </w:p>
        </w:tc>
      </w:tr>
      <w:tr w:rsidR="00926542" w14:paraId="26524769" w14:textId="77777777" w:rsidTr="00AC2B77">
        <w:trPr>
          <w:trHeight w:val="360"/>
        </w:trPr>
        <w:tc>
          <w:tcPr>
            <w:tcW w:w="5320" w:type="dxa"/>
            <w:tcBorders>
              <w:top w:val="nil"/>
              <w:left w:val="nil"/>
              <w:bottom w:val="nil"/>
              <w:right w:val="nil"/>
            </w:tcBorders>
            <w:shd w:val="clear" w:color="auto" w:fill="auto"/>
            <w:vAlign w:val="center"/>
            <w:hideMark/>
          </w:tcPr>
          <w:p w14:paraId="47EC7D12" w14:textId="77777777" w:rsidR="00926542" w:rsidRDefault="00926542">
            <w:pPr>
              <w:rPr>
                <w:rFonts w:ascii="Calibri" w:hAnsi="Calibri" w:cs="Calibri"/>
              </w:rPr>
            </w:pPr>
            <w:r>
              <w:rPr>
                <w:rFonts w:ascii="Calibri" w:hAnsi="Calibri" w:cs="Calibri"/>
              </w:rPr>
              <w:t>Обавезе за бенефицирани стаж</w:t>
            </w:r>
          </w:p>
        </w:tc>
        <w:tc>
          <w:tcPr>
            <w:tcW w:w="1840" w:type="dxa"/>
            <w:tcBorders>
              <w:top w:val="nil"/>
              <w:left w:val="nil"/>
              <w:bottom w:val="nil"/>
              <w:right w:val="nil"/>
            </w:tcBorders>
            <w:shd w:val="clear" w:color="auto" w:fill="auto"/>
            <w:noWrap/>
            <w:vAlign w:val="center"/>
            <w:hideMark/>
          </w:tcPr>
          <w:p w14:paraId="5686F261" w14:textId="77777777" w:rsidR="00926542" w:rsidRDefault="00926542">
            <w:pPr>
              <w:jc w:val="right"/>
              <w:rPr>
                <w:rFonts w:ascii="Calibri" w:hAnsi="Calibri" w:cs="Calibri"/>
              </w:rPr>
            </w:pPr>
            <w:r>
              <w:rPr>
                <w:rFonts w:ascii="Calibri" w:hAnsi="Calibri" w:cs="Calibri"/>
              </w:rPr>
              <w:t>33.843</w:t>
            </w:r>
          </w:p>
        </w:tc>
        <w:tc>
          <w:tcPr>
            <w:tcW w:w="1927" w:type="dxa"/>
            <w:tcBorders>
              <w:top w:val="nil"/>
              <w:left w:val="nil"/>
              <w:bottom w:val="nil"/>
              <w:right w:val="nil"/>
            </w:tcBorders>
            <w:shd w:val="clear" w:color="auto" w:fill="auto"/>
            <w:noWrap/>
            <w:vAlign w:val="center"/>
            <w:hideMark/>
          </w:tcPr>
          <w:p w14:paraId="120D6116" w14:textId="77777777" w:rsidR="00926542" w:rsidRPr="000A4FE3" w:rsidRDefault="00926542" w:rsidP="000A4FE3">
            <w:pPr>
              <w:jc w:val="right"/>
              <w:rPr>
                <w:rFonts w:ascii="Calibri" w:hAnsi="Calibri" w:cs="Calibri"/>
                <w:lang w:val="bs-Cyrl-BA"/>
              </w:rPr>
            </w:pPr>
            <w:r>
              <w:rPr>
                <w:rFonts w:ascii="Calibri" w:hAnsi="Calibri" w:cs="Calibri"/>
              </w:rPr>
              <w:t>3</w:t>
            </w:r>
            <w:r w:rsidR="000A4FE3">
              <w:rPr>
                <w:rFonts w:ascii="Calibri" w:hAnsi="Calibri" w:cs="Calibri"/>
                <w:lang w:val="bs-Cyrl-BA"/>
              </w:rPr>
              <w:t>3</w:t>
            </w:r>
            <w:r>
              <w:rPr>
                <w:rFonts w:ascii="Calibri" w:hAnsi="Calibri" w:cs="Calibri"/>
              </w:rPr>
              <w:t>.</w:t>
            </w:r>
            <w:r w:rsidR="000A4FE3">
              <w:rPr>
                <w:rFonts w:ascii="Calibri" w:hAnsi="Calibri" w:cs="Calibri"/>
                <w:lang w:val="bs-Cyrl-BA"/>
              </w:rPr>
              <w:t>321</w:t>
            </w:r>
          </w:p>
        </w:tc>
      </w:tr>
      <w:tr w:rsidR="00926542" w14:paraId="5286C8B0" w14:textId="77777777" w:rsidTr="00AC2B77">
        <w:trPr>
          <w:trHeight w:val="360"/>
        </w:trPr>
        <w:tc>
          <w:tcPr>
            <w:tcW w:w="5320" w:type="dxa"/>
            <w:tcBorders>
              <w:top w:val="nil"/>
              <w:left w:val="nil"/>
              <w:bottom w:val="nil"/>
              <w:right w:val="nil"/>
            </w:tcBorders>
            <w:shd w:val="clear" w:color="auto" w:fill="auto"/>
            <w:vAlign w:val="center"/>
            <w:hideMark/>
          </w:tcPr>
          <w:p w14:paraId="3D8A4662" w14:textId="77777777" w:rsidR="00926542" w:rsidRDefault="00926542">
            <w:pPr>
              <w:rPr>
                <w:rFonts w:ascii="Calibri" w:hAnsi="Calibri" w:cs="Calibri"/>
              </w:rPr>
            </w:pPr>
            <w:r>
              <w:rPr>
                <w:rFonts w:ascii="Calibri" w:hAnsi="Calibri" w:cs="Calibri"/>
              </w:rPr>
              <w:t>Обавезе за порез на накнаде и др. лична примања</w:t>
            </w:r>
          </w:p>
        </w:tc>
        <w:tc>
          <w:tcPr>
            <w:tcW w:w="1840" w:type="dxa"/>
            <w:tcBorders>
              <w:top w:val="nil"/>
              <w:left w:val="nil"/>
              <w:bottom w:val="nil"/>
              <w:right w:val="nil"/>
            </w:tcBorders>
            <w:shd w:val="clear" w:color="auto" w:fill="auto"/>
            <w:noWrap/>
            <w:vAlign w:val="center"/>
            <w:hideMark/>
          </w:tcPr>
          <w:p w14:paraId="7CBB0320" w14:textId="77777777" w:rsidR="00926542" w:rsidRDefault="00926542">
            <w:pPr>
              <w:jc w:val="right"/>
              <w:rPr>
                <w:rFonts w:ascii="Calibri" w:hAnsi="Calibri" w:cs="Calibri"/>
              </w:rPr>
            </w:pPr>
            <w:r>
              <w:rPr>
                <w:rFonts w:ascii="Calibri" w:hAnsi="Calibri" w:cs="Calibri"/>
              </w:rPr>
              <w:t>522</w:t>
            </w:r>
          </w:p>
        </w:tc>
        <w:tc>
          <w:tcPr>
            <w:tcW w:w="1927" w:type="dxa"/>
            <w:tcBorders>
              <w:top w:val="nil"/>
              <w:left w:val="nil"/>
              <w:bottom w:val="nil"/>
              <w:right w:val="nil"/>
            </w:tcBorders>
            <w:shd w:val="clear" w:color="auto" w:fill="auto"/>
            <w:noWrap/>
            <w:vAlign w:val="center"/>
            <w:hideMark/>
          </w:tcPr>
          <w:p w14:paraId="2D73E78D" w14:textId="77777777" w:rsidR="00926542" w:rsidRPr="000A4FE3" w:rsidRDefault="000A4FE3" w:rsidP="00212774">
            <w:pPr>
              <w:jc w:val="right"/>
              <w:rPr>
                <w:rFonts w:ascii="Calibri" w:hAnsi="Calibri" w:cs="Calibri"/>
                <w:lang w:val="bs-Cyrl-BA"/>
              </w:rPr>
            </w:pPr>
            <w:r>
              <w:rPr>
                <w:rFonts w:ascii="Calibri" w:hAnsi="Calibri" w:cs="Calibri"/>
                <w:lang w:val="bs-Cyrl-BA"/>
              </w:rPr>
              <w:t>1.022</w:t>
            </w:r>
          </w:p>
        </w:tc>
      </w:tr>
      <w:tr w:rsidR="00926542" w14:paraId="6ABCC91D" w14:textId="77777777" w:rsidTr="00AC2B77">
        <w:trPr>
          <w:trHeight w:val="360"/>
        </w:trPr>
        <w:tc>
          <w:tcPr>
            <w:tcW w:w="5320" w:type="dxa"/>
            <w:tcBorders>
              <w:top w:val="nil"/>
              <w:left w:val="nil"/>
              <w:bottom w:val="nil"/>
              <w:right w:val="nil"/>
            </w:tcBorders>
            <w:shd w:val="clear" w:color="auto" w:fill="auto"/>
            <w:vAlign w:val="center"/>
            <w:hideMark/>
          </w:tcPr>
          <w:p w14:paraId="17CDF82F" w14:textId="77777777" w:rsidR="00926542" w:rsidRDefault="00926542">
            <w:pPr>
              <w:rPr>
                <w:rFonts w:ascii="Calibri" w:hAnsi="Calibri" w:cs="Calibri"/>
              </w:rPr>
            </w:pPr>
            <w:r>
              <w:rPr>
                <w:rFonts w:ascii="Calibri" w:hAnsi="Calibri" w:cs="Calibri"/>
              </w:rPr>
              <w:t>Обавезе за допринос на накнаде и друга лична примања</w:t>
            </w:r>
          </w:p>
        </w:tc>
        <w:tc>
          <w:tcPr>
            <w:tcW w:w="1840" w:type="dxa"/>
            <w:tcBorders>
              <w:top w:val="nil"/>
              <w:left w:val="nil"/>
              <w:bottom w:val="nil"/>
              <w:right w:val="nil"/>
            </w:tcBorders>
            <w:shd w:val="clear" w:color="auto" w:fill="auto"/>
            <w:noWrap/>
            <w:vAlign w:val="center"/>
            <w:hideMark/>
          </w:tcPr>
          <w:p w14:paraId="53B6DA4C" w14:textId="77777777" w:rsidR="00926542" w:rsidRDefault="00926542">
            <w:pPr>
              <w:jc w:val="right"/>
              <w:rPr>
                <w:rFonts w:ascii="Calibri" w:hAnsi="Calibri" w:cs="Calibri"/>
              </w:rPr>
            </w:pPr>
            <w:r>
              <w:rPr>
                <w:rFonts w:ascii="Calibri" w:hAnsi="Calibri" w:cs="Calibri"/>
              </w:rPr>
              <w:t>2.572</w:t>
            </w:r>
          </w:p>
        </w:tc>
        <w:tc>
          <w:tcPr>
            <w:tcW w:w="1927" w:type="dxa"/>
            <w:tcBorders>
              <w:top w:val="nil"/>
              <w:left w:val="nil"/>
              <w:bottom w:val="nil"/>
              <w:right w:val="nil"/>
            </w:tcBorders>
            <w:shd w:val="clear" w:color="auto" w:fill="auto"/>
            <w:noWrap/>
            <w:vAlign w:val="center"/>
            <w:hideMark/>
          </w:tcPr>
          <w:p w14:paraId="28E16A6E" w14:textId="77777777" w:rsidR="00926542" w:rsidRDefault="00926542">
            <w:pPr>
              <w:jc w:val="right"/>
              <w:rPr>
                <w:rFonts w:ascii="Calibri" w:hAnsi="Calibri" w:cs="Calibri"/>
              </w:rPr>
            </w:pPr>
            <w:r>
              <w:rPr>
                <w:rFonts w:ascii="Calibri" w:hAnsi="Calibri" w:cs="Calibri"/>
              </w:rPr>
              <w:t>2.278</w:t>
            </w:r>
          </w:p>
        </w:tc>
      </w:tr>
      <w:tr w:rsidR="00926542" w14:paraId="444F13BD" w14:textId="77777777" w:rsidTr="00AC2B77">
        <w:trPr>
          <w:trHeight w:val="360"/>
        </w:trPr>
        <w:tc>
          <w:tcPr>
            <w:tcW w:w="5320" w:type="dxa"/>
            <w:tcBorders>
              <w:top w:val="nil"/>
              <w:left w:val="nil"/>
              <w:bottom w:val="single" w:sz="8" w:space="0" w:color="auto"/>
              <w:right w:val="nil"/>
            </w:tcBorders>
            <w:shd w:val="clear" w:color="auto" w:fill="auto"/>
            <w:vAlign w:val="center"/>
            <w:hideMark/>
          </w:tcPr>
          <w:p w14:paraId="677C3E7E" w14:textId="77777777" w:rsidR="00926542" w:rsidRDefault="00926542">
            <w:pPr>
              <w:rPr>
                <w:rFonts w:ascii="Calibri" w:hAnsi="Calibri" w:cs="Calibri"/>
              </w:rPr>
            </w:pPr>
            <w:r>
              <w:rPr>
                <w:rFonts w:ascii="Calibri" w:hAnsi="Calibri" w:cs="Calibri"/>
              </w:rPr>
              <w:t>Обавезе за ПДВ</w:t>
            </w:r>
          </w:p>
        </w:tc>
        <w:tc>
          <w:tcPr>
            <w:tcW w:w="1840" w:type="dxa"/>
            <w:tcBorders>
              <w:top w:val="nil"/>
              <w:left w:val="nil"/>
              <w:bottom w:val="nil"/>
              <w:right w:val="nil"/>
            </w:tcBorders>
            <w:shd w:val="clear" w:color="auto" w:fill="auto"/>
            <w:noWrap/>
            <w:vAlign w:val="center"/>
            <w:hideMark/>
          </w:tcPr>
          <w:p w14:paraId="24764343" w14:textId="77777777" w:rsidR="00926542" w:rsidRDefault="00926542">
            <w:pPr>
              <w:jc w:val="right"/>
              <w:rPr>
                <w:rFonts w:ascii="Calibri" w:hAnsi="Calibri" w:cs="Calibri"/>
              </w:rPr>
            </w:pPr>
            <w:r>
              <w:rPr>
                <w:rFonts w:ascii="Calibri" w:hAnsi="Calibri" w:cs="Calibri"/>
              </w:rPr>
              <w:t>139.516</w:t>
            </w:r>
          </w:p>
        </w:tc>
        <w:tc>
          <w:tcPr>
            <w:tcW w:w="1927" w:type="dxa"/>
            <w:tcBorders>
              <w:top w:val="nil"/>
              <w:left w:val="nil"/>
              <w:bottom w:val="nil"/>
              <w:right w:val="nil"/>
            </w:tcBorders>
            <w:shd w:val="clear" w:color="auto" w:fill="auto"/>
            <w:noWrap/>
            <w:vAlign w:val="center"/>
            <w:hideMark/>
          </w:tcPr>
          <w:p w14:paraId="67FF32DC" w14:textId="77777777" w:rsidR="00926542" w:rsidRPr="00CC0750" w:rsidRDefault="00CC0750">
            <w:pPr>
              <w:jc w:val="right"/>
              <w:rPr>
                <w:rFonts w:ascii="Calibri" w:hAnsi="Calibri" w:cs="Calibri"/>
                <w:lang w:val="bs-Cyrl-BA"/>
              </w:rPr>
            </w:pPr>
            <w:r>
              <w:rPr>
                <w:rFonts w:ascii="Calibri" w:hAnsi="Calibri" w:cs="Calibri"/>
                <w:lang w:val="bs-Cyrl-BA"/>
              </w:rPr>
              <w:t>346.506</w:t>
            </w:r>
          </w:p>
        </w:tc>
      </w:tr>
      <w:tr w:rsidR="00926542" w14:paraId="170883FA" w14:textId="77777777" w:rsidTr="00AC2B77">
        <w:trPr>
          <w:trHeight w:val="559"/>
        </w:trPr>
        <w:tc>
          <w:tcPr>
            <w:tcW w:w="5320" w:type="dxa"/>
            <w:tcBorders>
              <w:top w:val="nil"/>
              <w:left w:val="nil"/>
              <w:bottom w:val="single" w:sz="8" w:space="0" w:color="auto"/>
              <w:right w:val="nil"/>
            </w:tcBorders>
            <w:shd w:val="clear" w:color="auto" w:fill="auto"/>
            <w:vAlign w:val="center"/>
            <w:hideMark/>
          </w:tcPr>
          <w:p w14:paraId="28B51021" w14:textId="77777777" w:rsidR="00926542" w:rsidRDefault="00926542">
            <w:pPr>
              <w:rPr>
                <w:rFonts w:ascii="Calibri" w:hAnsi="Calibri" w:cs="Calibri"/>
                <w:b/>
                <w:bCs/>
              </w:rPr>
            </w:pPr>
            <w:r>
              <w:rPr>
                <w:rFonts w:ascii="Calibri" w:hAnsi="Calibri" w:cs="Calibri"/>
                <w:b/>
                <w:bCs/>
              </w:rPr>
              <w:t>Укупно обавезе за остале порезе, доприносе и друге дажбине</w:t>
            </w:r>
          </w:p>
        </w:tc>
        <w:tc>
          <w:tcPr>
            <w:tcW w:w="1840" w:type="dxa"/>
            <w:tcBorders>
              <w:top w:val="single" w:sz="8" w:space="0" w:color="auto"/>
              <w:left w:val="nil"/>
              <w:bottom w:val="single" w:sz="8" w:space="0" w:color="auto"/>
              <w:right w:val="nil"/>
            </w:tcBorders>
            <w:shd w:val="clear" w:color="auto" w:fill="auto"/>
            <w:noWrap/>
            <w:vAlign w:val="center"/>
            <w:hideMark/>
          </w:tcPr>
          <w:p w14:paraId="45388CFE" w14:textId="77777777" w:rsidR="00926542" w:rsidRDefault="00926542">
            <w:pPr>
              <w:jc w:val="right"/>
              <w:rPr>
                <w:rFonts w:ascii="Calibri" w:hAnsi="Calibri" w:cs="Calibri"/>
                <w:b/>
                <w:bCs/>
              </w:rPr>
            </w:pPr>
            <w:r>
              <w:rPr>
                <w:rFonts w:ascii="Calibri" w:hAnsi="Calibri" w:cs="Calibri"/>
                <w:b/>
                <w:bCs/>
              </w:rPr>
              <w:t>223.797</w:t>
            </w:r>
          </w:p>
        </w:tc>
        <w:tc>
          <w:tcPr>
            <w:tcW w:w="1927" w:type="dxa"/>
            <w:tcBorders>
              <w:top w:val="single" w:sz="8" w:space="0" w:color="auto"/>
              <w:left w:val="nil"/>
              <w:bottom w:val="single" w:sz="8" w:space="0" w:color="auto"/>
              <w:right w:val="nil"/>
            </w:tcBorders>
            <w:shd w:val="clear" w:color="auto" w:fill="auto"/>
            <w:noWrap/>
            <w:vAlign w:val="center"/>
            <w:hideMark/>
          </w:tcPr>
          <w:p w14:paraId="2585BF4C" w14:textId="77777777" w:rsidR="00926542" w:rsidRPr="00CC0750" w:rsidRDefault="00CC0750" w:rsidP="00CC0750">
            <w:pPr>
              <w:jc w:val="right"/>
              <w:rPr>
                <w:rFonts w:ascii="Calibri" w:hAnsi="Calibri" w:cs="Calibri"/>
                <w:b/>
                <w:bCs/>
                <w:lang w:val="bs-Cyrl-BA"/>
              </w:rPr>
            </w:pPr>
            <w:r>
              <w:rPr>
                <w:rFonts w:ascii="Calibri" w:hAnsi="Calibri" w:cs="Calibri"/>
                <w:b/>
                <w:bCs/>
                <w:lang w:val="bs-Cyrl-BA"/>
              </w:rPr>
              <w:t>423</w:t>
            </w:r>
            <w:r w:rsidR="00212774">
              <w:rPr>
                <w:rFonts w:ascii="Calibri" w:hAnsi="Calibri" w:cs="Calibri"/>
                <w:b/>
                <w:bCs/>
              </w:rPr>
              <w:t>.</w:t>
            </w:r>
            <w:r>
              <w:rPr>
                <w:rFonts w:ascii="Calibri" w:hAnsi="Calibri" w:cs="Calibri"/>
                <w:b/>
                <w:bCs/>
                <w:lang w:val="bs-Cyrl-BA"/>
              </w:rPr>
              <w:t>578</w:t>
            </w:r>
          </w:p>
        </w:tc>
      </w:tr>
    </w:tbl>
    <w:p w14:paraId="3CBBDE98" w14:textId="77777777" w:rsidR="00926542" w:rsidRDefault="00926542" w:rsidP="006F41BA">
      <w:pPr>
        <w:rPr>
          <w:lang w:val="ru-RU" w:eastAsia="hr-HR"/>
        </w:rPr>
      </w:pPr>
    </w:p>
    <w:p w14:paraId="0E573FB8" w14:textId="50A63D80" w:rsidR="006F41BA" w:rsidRPr="00624318" w:rsidRDefault="00163BA9" w:rsidP="00163BA9">
      <w:pPr>
        <w:jc w:val="both"/>
        <w:rPr>
          <w:rFonts w:asciiTheme="minorHAnsi" w:hAnsiTheme="minorHAnsi"/>
          <w:color w:val="FF0000"/>
          <w:lang w:val="ru-RU" w:eastAsia="hr-HR"/>
        </w:rPr>
      </w:pPr>
      <w:r>
        <w:rPr>
          <w:lang w:val="ru-RU" w:eastAsia="hr-HR"/>
        </w:rPr>
        <w:tab/>
      </w:r>
      <w:r w:rsidR="001C7436" w:rsidRPr="00624318">
        <w:rPr>
          <w:rFonts w:asciiTheme="minorHAnsi" w:hAnsiTheme="minorHAnsi"/>
          <w:lang w:val="sr-Cyrl-RS" w:eastAsia="hr-HR"/>
        </w:rPr>
        <w:t>Обавезе за ПДВ односе се на неизмирене обавезе за децембар 2020. године</w:t>
      </w:r>
      <w:r w:rsidR="000E77DF">
        <w:rPr>
          <w:rFonts w:asciiTheme="minorHAnsi" w:hAnsiTheme="minorHAnsi"/>
          <w:lang w:val="sr-Latn-BA" w:eastAsia="hr-HR"/>
        </w:rPr>
        <w:t xml:space="preserve"> </w:t>
      </w:r>
      <w:r w:rsidR="000E77DF">
        <w:rPr>
          <w:rFonts w:asciiTheme="minorHAnsi" w:hAnsiTheme="minorHAnsi"/>
          <w:lang w:val="sr-Cyrl-BA" w:eastAsia="hr-HR"/>
        </w:rPr>
        <w:t xml:space="preserve">и обавезе за ПДВ на субвенције за путнички саобраћај за период </w:t>
      </w:r>
      <w:r w:rsidR="000E77DF">
        <w:rPr>
          <w:rFonts w:asciiTheme="minorHAnsi" w:hAnsiTheme="minorHAnsi"/>
          <w:lang w:val="sr-Latn-BA" w:eastAsia="hr-HR"/>
        </w:rPr>
        <w:t xml:space="preserve">III-XII 2020. </w:t>
      </w:r>
      <w:r w:rsidR="000E77DF">
        <w:rPr>
          <w:rFonts w:asciiTheme="minorHAnsi" w:hAnsiTheme="minorHAnsi"/>
          <w:lang w:val="sr-Cyrl-BA" w:eastAsia="hr-HR"/>
        </w:rPr>
        <w:t>године</w:t>
      </w:r>
      <w:r w:rsidR="00CF2FAD" w:rsidRPr="00624318">
        <w:rPr>
          <w:rFonts w:asciiTheme="minorHAnsi" w:hAnsiTheme="minorHAnsi"/>
          <w:lang w:val="sr-Cyrl-RS" w:eastAsia="hr-HR"/>
        </w:rPr>
        <w:t>.</w:t>
      </w:r>
    </w:p>
    <w:p w14:paraId="7B63B0E1" w14:textId="439FCE29" w:rsidR="00163BA9" w:rsidRDefault="00163BA9" w:rsidP="006F41BA">
      <w:pPr>
        <w:rPr>
          <w:lang w:val="ru-RU" w:eastAsia="hr-HR"/>
        </w:rPr>
      </w:pPr>
    </w:p>
    <w:p w14:paraId="64B4E451" w14:textId="77777777" w:rsidR="00163BA9" w:rsidRPr="006F41BA" w:rsidRDefault="00163BA9" w:rsidP="006F41BA">
      <w:pPr>
        <w:rPr>
          <w:lang w:val="ru-RU" w:eastAsia="hr-HR"/>
        </w:rPr>
      </w:pPr>
    </w:p>
    <w:p w14:paraId="443428CC" w14:textId="77777777" w:rsidR="000C62D7" w:rsidRPr="00584D75" w:rsidRDefault="000C62D7" w:rsidP="00156424">
      <w:pPr>
        <w:pStyle w:val="Heading1"/>
        <w:spacing w:before="0" w:after="0"/>
        <w:ind w:left="426" w:hanging="426"/>
        <w:jc w:val="both"/>
        <w:rPr>
          <w:sz w:val="28"/>
          <w:szCs w:val="28"/>
        </w:rPr>
      </w:pPr>
      <w:bookmarkStart w:id="118" w:name="_Toc3360086"/>
      <w:bookmarkStart w:id="119" w:name="_Toc67040813"/>
      <w:r w:rsidRPr="00584D75">
        <w:rPr>
          <w:sz w:val="28"/>
          <w:szCs w:val="28"/>
        </w:rPr>
        <w:t>Пасивна временска разграничења</w:t>
      </w:r>
      <w:bookmarkEnd w:id="118"/>
      <w:bookmarkEnd w:id="119"/>
    </w:p>
    <w:tbl>
      <w:tblPr>
        <w:tblW w:w="9087" w:type="dxa"/>
        <w:tblInd w:w="93" w:type="dxa"/>
        <w:tblLook w:val="04A0" w:firstRow="1" w:lastRow="0" w:firstColumn="1" w:lastColumn="0" w:noHBand="0" w:noVBand="1"/>
      </w:tblPr>
      <w:tblGrid>
        <w:gridCol w:w="5320"/>
        <w:gridCol w:w="1840"/>
        <w:gridCol w:w="1927"/>
      </w:tblGrid>
      <w:tr w:rsidR="00584D75" w:rsidRPr="00584D75" w14:paraId="20642510" w14:textId="77777777" w:rsidTr="00AC2B77">
        <w:trPr>
          <w:trHeight w:val="360"/>
        </w:trPr>
        <w:tc>
          <w:tcPr>
            <w:tcW w:w="5320" w:type="dxa"/>
            <w:tcBorders>
              <w:top w:val="nil"/>
              <w:left w:val="nil"/>
              <w:bottom w:val="nil"/>
              <w:right w:val="nil"/>
            </w:tcBorders>
            <w:shd w:val="clear" w:color="auto" w:fill="auto"/>
            <w:vAlign w:val="center"/>
            <w:hideMark/>
          </w:tcPr>
          <w:p w14:paraId="200DE15E" w14:textId="77777777" w:rsidR="00584D75" w:rsidRPr="00584D75" w:rsidRDefault="00584D75" w:rsidP="00584D75">
            <w:pPr>
              <w:jc w:val="both"/>
              <w:rPr>
                <w:rFonts w:ascii="Calibri" w:hAnsi="Calibri" w:cs="Calibri"/>
                <w:b/>
                <w:bCs/>
                <w:color w:val="000000"/>
              </w:rPr>
            </w:pPr>
          </w:p>
        </w:tc>
        <w:tc>
          <w:tcPr>
            <w:tcW w:w="1840" w:type="dxa"/>
            <w:tcBorders>
              <w:top w:val="nil"/>
              <w:left w:val="nil"/>
              <w:bottom w:val="nil"/>
              <w:right w:val="nil"/>
            </w:tcBorders>
            <w:shd w:val="clear" w:color="auto" w:fill="auto"/>
            <w:noWrap/>
            <w:vAlign w:val="bottom"/>
            <w:hideMark/>
          </w:tcPr>
          <w:p w14:paraId="4F8BA305" w14:textId="77777777" w:rsidR="00584D75" w:rsidRPr="00584D75" w:rsidRDefault="00584D75" w:rsidP="00584D75">
            <w:pPr>
              <w:rPr>
                <w:rFonts w:ascii="Arial" w:hAnsi="Arial" w:cs="Arial"/>
              </w:rPr>
            </w:pPr>
          </w:p>
        </w:tc>
        <w:tc>
          <w:tcPr>
            <w:tcW w:w="1927" w:type="dxa"/>
            <w:tcBorders>
              <w:top w:val="nil"/>
              <w:left w:val="nil"/>
              <w:bottom w:val="nil"/>
              <w:right w:val="nil"/>
            </w:tcBorders>
            <w:shd w:val="clear" w:color="auto" w:fill="auto"/>
            <w:noWrap/>
            <w:vAlign w:val="center"/>
            <w:hideMark/>
          </w:tcPr>
          <w:p w14:paraId="3AF9E8C8" w14:textId="77777777" w:rsidR="00584D75" w:rsidRPr="00584D75" w:rsidRDefault="00584D75" w:rsidP="00584D75">
            <w:pPr>
              <w:jc w:val="right"/>
              <w:rPr>
                <w:rFonts w:ascii="Calibri" w:hAnsi="Calibri" w:cs="Calibri"/>
              </w:rPr>
            </w:pPr>
            <w:r w:rsidRPr="00584D75">
              <w:rPr>
                <w:rFonts w:ascii="Calibri" w:hAnsi="Calibri" w:cs="Calibri"/>
              </w:rPr>
              <w:t xml:space="preserve">     у КМ</w:t>
            </w:r>
          </w:p>
        </w:tc>
      </w:tr>
      <w:tr w:rsidR="00584D75" w:rsidRPr="00584D75" w14:paraId="76ADA868" w14:textId="77777777" w:rsidTr="00AC2B77">
        <w:trPr>
          <w:trHeight w:val="559"/>
        </w:trPr>
        <w:tc>
          <w:tcPr>
            <w:tcW w:w="5320" w:type="dxa"/>
            <w:tcBorders>
              <w:top w:val="single" w:sz="8" w:space="0" w:color="auto"/>
              <w:left w:val="nil"/>
              <w:bottom w:val="single" w:sz="8" w:space="0" w:color="auto"/>
              <w:right w:val="nil"/>
            </w:tcBorders>
            <w:shd w:val="clear" w:color="auto" w:fill="auto"/>
            <w:vAlign w:val="center"/>
            <w:hideMark/>
          </w:tcPr>
          <w:p w14:paraId="3CEE9993" w14:textId="77777777" w:rsidR="00584D75" w:rsidRPr="00584D75" w:rsidRDefault="00584D75" w:rsidP="00584D75">
            <w:pPr>
              <w:jc w:val="both"/>
              <w:rPr>
                <w:rFonts w:ascii="Calibri" w:hAnsi="Calibri" w:cs="Calibri"/>
                <w:b/>
                <w:bCs/>
                <w:color w:val="000000"/>
              </w:rPr>
            </w:pPr>
            <w:r w:rsidRPr="00584D75">
              <w:rPr>
                <w:rFonts w:ascii="Calibri" w:hAnsi="Calibri" w:cs="Calibri"/>
                <w:b/>
                <w:bCs/>
                <w:color w:val="000000"/>
              </w:rPr>
              <w:t>Пасивна временска разграничења</w:t>
            </w:r>
          </w:p>
        </w:tc>
        <w:tc>
          <w:tcPr>
            <w:tcW w:w="1840" w:type="dxa"/>
            <w:tcBorders>
              <w:top w:val="single" w:sz="8" w:space="0" w:color="auto"/>
              <w:left w:val="nil"/>
              <w:bottom w:val="single" w:sz="8" w:space="0" w:color="auto"/>
              <w:right w:val="nil"/>
            </w:tcBorders>
            <w:shd w:val="clear" w:color="auto" w:fill="auto"/>
            <w:noWrap/>
            <w:vAlign w:val="center"/>
            <w:hideMark/>
          </w:tcPr>
          <w:p w14:paraId="2886702D" w14:textId="77777777" w:rsidR="00584D75" w:rsidRPr="00584D75" w:rsidRDefault="00584D75" w:rsidP="00584D75">
            <w:pPr>
              <w:jc w:val="right"/>
              <w:rPr>
                <w:rFonts w:ascii="Calibri" w:hAnsi="Calibri" w:cs="Calibri"/>
                <w:b/>
                <w:bCs/>
                <w:color w:val="000000"/>
              </w:rPr>
            </w:pPr>
            <w:r w:rsidRPr="00584D75">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488A24AC" w14:textId="77777777" w:rsidR="00584D75" w:rsidRPr="00584D75" w:rsidRDefault="00584D75" w:rsidP="00CC0750">
            <w:pPr>
              <w:jc w:val="right"/>
              <w:rPr>
                <w:rFonts w:ascii="Calibri" w:hAnsi="Calibri" w:cs="Calibri"/>
                <w:b/>
                <w:bCs/>
                <w:color w:val="000000"/>
              </w:rPr>
            </w:pPr>
            <w:r w:rsidRPr="00584D75">
              <w:rPr>
                <w:rFonts w:ascii="Calibri" w:hAnsi="Calibri" w:cs="Calibri"/>
                <w:b/>
                <w:bCs/>
                <w:color w:val="000000"/>
              </w:rPr>
              <w:t>3</w:t>
            </w:r>
            <w:r w:rsidR="00CC0750">
              <w:rPr>
                <w:rFonts w:ascii="Calibri" w:hAnsi="Calibri" w:cs="Calibri"/>
                <w:b/>
                <w:bCs/>
                <w:color w:val="000000"/>
                <w:lang w:val="bs-Cyrl-BA"/>
              </w:rPr>
              <w:t>1</w:t>
            </w:r>
            <w:r w:rsidRPr="00584D75">
              <w:rPr>
                <w:rFonts w:ascii="Calibri" w:hAnsi="Calibri" w:cs="Calibri"/>
                <w:b/>
                <w:bCs/>
                <w:color w:val="000000"/>
              </w:rPr>
              <w:t>.</w:t>
            </w:r>
            <w:r w:rsidR="00CC0750">
              <w:rPr>
                <w:rFonts w:ascii="Calibri" w:hAnsi="Calibri" w:cs="Calibri"/>
                <w:b/>
                <w:bCs/>
                <w:color w:val="000000"/>
                <w:lang w:val="bs-Cyrl-BA"/>
              </w:rPr>
              <w:t>12</w:t>
            </w:r>
            <w:r w:rsidRPr="00584D75">
              <w:rPr>
                <w:rFonts w:ascii="Calibri" w:hAnsi="Calibri" w:cs="Calibri"/>
                <w:b/>
                <w:bCs/>
                <w:color w:val="000000"/>
              </w:rPr>
              <w:t>.2020</w:t>
            </w:r>
          </w:p>
        </w:tc>
      </w:tr>
      <w:tr w:rsidR="00584D75" w:rsidRPr="00584D75" w14:paraId="33F571A0" w14:textId="77777777" w:rsidTr="00AC2B77">
        <w:trPr>
          <w:trHeight w:val="360"/>
        </w:trPr>
        <w:tc>
          <w:tcPr>
            <w:tcW w:w="5320" w:type="dxa"/>
            <w:tcBorders>
              <w:top w:val="nil"/>
              <w:left w:val="nil"/>
              <w:bottom w:val="nil"/>
              <w:right w:val="nil"/>
            </w:tcBorders>
            <w:shd w:val="clear" w:color="auto" w:fill="auto"/>
            <w:vAlign w:val="center"/>
            <w:hideMark/>
          </w:tcPr>
          <w:p w14:paraId="7F229A62" w14:textId="77777777" w:rsidR="00584D75" w:rsidRPr="00584D75" w:rsidRDefault="00584D75" w:rsidP="00584D75">
            <w:pPr>
              <w:rPr>
                <w:rFonts w:ascii="Calibri" w:hAnsi="Calibri" w:cs="Calibri"/>
                <w:color w:val="000000"/>
              </w:rPr>
            </w:pPr>
            <w:r w:rsidRPr="00584D75">
              <w:rPr>
                <w:rFonts w:ascii="Calibri" w:hAnsi="Calibri" w:cs="Calibri"/>
                <w:color w:val="000000"/>
              </w:rPr>
              <w:t>Унапријед обрачунати трошкови (комунална накнада, обрачунати трошкови по основу РиВ-а и РиЦ-а)</w:t>
            </w:r>
          </w:p>
        </w:tc>
        <w:tc>
          <w:tcPr>
            <w:tcW w:w="1840" w:type="dxa"/>
            <w:tcBorders>
              <w:top w:val="nil"/>
              <w:left w:val="nil"/>
              <w:bottom w:val="nil"/>
              <w:right w:val="nil"/>
            </w:tcBorders>
            <w:shd w:val="clear" w:color="auto" w:fill="auto"/>
            <w:noWrap/>
            <w:vAlign w:val="center"/>
            <w:hideMark/>
          </w:tcPr>
          <w:p w14:paraId="6D89A480" w14:textId="77777777" w:rsidR="00584D75" w:rsidRPr="00584D75" w:rsidRDefault="00584D75" w:rsidP="00584D75">
            <w:pPr>
              <w:jc w:val="right"/>
              <w:rPr>
                <w:rFonts w:ascii="Calibri" w:hAnsi="Calibri" w:cs="Calibri"/>
              </w:rPr>
            </w:pPr>
            <w:r w:rsidRPr="00584D75">
              <w:rPr>
                <w:rFonts w:ascii="Calibri" w:hAnsi="Calibri" w:cs="Calibri"/>
              </w:rPr>
              <w:t>450.579</w:t>
            </w:r>
          </w:p>
        </w:tc>
        <w:tc>
          <w:tcPr>
            <w:tcW w:w="1927" w:type="dxa"/>
            <w:tcBorders>
              <w:top w:val="nil"/>
              <w:left w:val="nil"/>
              <w:bottom w:val="nil"/>
              <w:right w:val="nil"/>
            </w:tcBorders>
            <w:shd w:val="clear" w:color="auto" w:fill="auto"/>
            <w:noWrap/>
            <w:vAlign w:val="center"/>
            <w:hideMark/>
          </w:tcPr>
          <w:p w14:paraId="5478A8ED" w14:textId="77777777" w:rsidR="00584D75" w:rsidRPr="00CC0750" w:rsidRDefault="00CC0750" w:rsidP="00584D75">
            <w:pPr>
              <w:jc w:val="right"/>
              <w:rPr>
                <w:rFonts w:ascii="Calibri" w:hAnsi="Calibri" w:cs="Calibri"/>
                <w:lang w:val="bs-Cyrl-BA"/>
              </w:rPr>
            </w:pPr>
            <w:r>
              <w:rPr>
                <w:rFonts w:ascii="Calibri" w:hAnsi="Calibri" w:cs="Calibri"/>
                <w:lang w:val="bs-Cyrl-BA"/>
              </w:rPr>
              <w:t>189.273</w:t>
            </w:r>
          </w:p>
        </w:tc>
      </w:tr>
      <w:tr w:rsidR="00584D75" w:rsidRPr="00584D75" w14:paraId="07B35534" w14:textId="77777777" w:rsidTr="00AC2B77">
        <w:trPr>
          <w:trHeight w:val="360"/>
        </w:trPr>
        <w:tc>
          <w:tcPr>
            <w:tcW w:w="5320" w:type="dxa"/>
            <w:tcBorders>
              <w:top w:val="nil"/>
              <w:left w:val="nil"/>
              <w:bottom w:val="nil"/>
              <w:right w:val="nil"/>
            </w:tcBorders>
            <w:shd w:val="clear" w:color="auto" w:fill="auto"/>
            <w:vAlign w:val="center"/>
            <w:hideMark/>
          </w:tcPr>
          <w:p w14:paraId="6A14E5AF" w14:textId="77777777" w:rsidR="00584D75" w:rsidRPr="00584D75" w:rsidRDefault="00584D75" w:rsidP="00584D75">
            <w:pPr>
              <w:rPr>
                <w:rFonts w:ascii="Calibri" w:hAnsi="Calibri" w:cs="Calibri"/>
                <w:color w:val="000000"/>
              </w:rPr>
            </w:pPr>
            <w:r w:rsidRPr="00584D75">
              <w:rPr>
                <w:rFonts w:ascii="Calibri" w:hAnsi="Calibri" w:cs="Calibri"/>
                <w:color w:val="000000"/>
              </w:rPr>
              <w:t>Разграничени приходи по основу потраживања за камате Алумина</w:t>
            </w:r>
          </w:p>
        </w:tc>
        <w:tc>
          <w:tcPr>
            <w:tcW w:w="1840" w:type="dxa"/>
            <w:tcBorders>
              <w:top w:val="nil"/>
              <w:left w:val="nil"/>
              <w:bottom w:val="nil"/>
              <w:right w:val="nil"/>
            </w:tcBorders>
            <w:shd w:val="clear" w:color="auto" w:fill="auto"/>
            <w:noWrap/>
            <w:vAlign w:val="center"/>
            <w:hideMark/>
          </w:tcPr>
          <w:p w14:paraId="3EBC4D41" w14:textId="77777777" w:rsidR="00584D75" w:rsidRPr="00584D75" w:rsidRDefault="00584D75" w:rsidP="00584D75">
            <w:pPr>
              <w:jc w:val="right"/>
              <w:rPr>
                <w:rFonts w:ascii="Calibri" w:hAnsi="Calibri" w:cs="Calibri"/>
              </w:rPr>
            </w:pPr>
            <w:r w:rsidRPr="00584D75">
              <w:rPr>
                <w:rFonts w:ascii="Calibri" w:hAnsi="Calibri" w:cs="Calibri"/>
              </w:rPr>
              <w:t>160</w:t>
            </w:r>
          </w:p>
        </w:tc>
        <w:tc>
          <w:tcPr>
            <w:tcW w:w="1927" w:type="dxa"/>
            <w:tcBorders>
              <w:top w:val="nil"/>
              <w:left w:val="nil"/>
              <w:bottom w:val="nil"/>
              <w:right w:val="nil"/>
            </w:tcBorders>
            <w:shd w:val="clear" w:color="auto" w:fill="auto"/>
            <w:noWrap/>
            <w:vAlign w:val="center"/>
            <w:hideMark/>
          </w:tcPr>
          <w:p w14:paraId="58EC98EB" w14:textId="77777777" w:rsidR="00584D75" w:rsidRPr="00584D75" w:rsidRDefault="00CC0750" w:rsidP="00584D75">
            <w:pPr>
              <w:jc w:val="right"/>
              <w:rPr>
                <w:rFonts w:ascii="Calibri" w:hAnsi="Calibri" w:cs="Calibri"/>
              </w:rPr>
            </w:pPr>
            <w:r>
              <w:rPr>
                <w:rFonts w:ascii="Calibri" w:hAnsi="Calibri" w:cs="Calibri"/>
                <w:lang w:val="bs-Cyrl-BA"/>
              </w:rPr>
              <w:t>1</w:t>
            </w:r>
            <w:r w:rsidR="00584D75" w:rsidRPr="00584D75">
              <w:rPr>
                <w:rFonts w:ascii="Calibri" w:hAnsi="Calibri" w:cs="Calibri"/>
              </w:rPr>
              <w:t>60</w:t>
            </w:r>
          </w:p>
        </w:tc>
      </w:tr>
      <w:tr w:rsidR="00584D75" w:rsidRPr="00584D75" w14:paraId="026E68D4" w14:textId="77777777" w:rsidTr="00AC2B77">
        <w:trPr>
          <w:trHeight w:val="360"/>
        </w:trPr>
        <w:tc>
          <w:tcPr>
            <w:tcW w:w="5320" w:type="dxa"/>
            <w:tcBorders>
              <w:top w:val="nil"/>
              <w:left w:val="nil"/>
              <w:bottom w:val="nil"/>
              <w:right w:val="nil"/>
            </w:tcBorders>
            <w:shd w:val="clear" w:color="auto" w:fill="auto"/>
            <w:vAlign w:val="center"/>
            <w:hideMark/>
          </w:tcPr>
          <w:p w14:paraId="05D8599A" w14:textId="77777777" w:rsidR="00584D75" w:rsidRPr="00584D75" w:rsidRDefault="00584D75" w:rsidP="00584D75">
            <w:pPr>
              <w:rPr>
                <w:rFonts w:ascii="Calibri" w:hAnsi="Calibri" w:cs="Calibri"/>
                <w:color w:val="000000"/>
              </w:rPr>
            </w:pPr>
            <w:r w:rsidRPr="00584D75">
              <w:rPr>
                <w:rFonts w:ascii="Calibri" w:hAnsi="Calibri" w:cs="Calibri"/>
                <w:color w:val="000000"/>
              </w:rPr>
              <w:t>Обавезе за салда станичне благајне-обрасци</w:t>
            </w:r>
          </w:p>
        </w:tc>
        <w:tc>
          <w:tcPr>
            <w:tcW w:w="1840" w:type="dxa"/>
            <w:tcBorders>
              <w:top w:val="nil"/>
              <w:left w:val="nil"/>
              <w:bottom w:val="nil"/>
              <w:right w:val="nil"/>
            </w:tcBorders>
            <w:shd w:val="clear" w:color="auto" w:fill="auto"/>
            <w:noWrap/>
            <w:vAlign w:val="center"/>
            <w:hideMark/>
          </w:tcPr>
          <w:p w14:paraId="57F214C7" w14:textId="77777777" w:rsidR="00584D75" w:rsidRPr="00584D75" w:rsidRDefault="00584D75" w:rsidP="00584D75">
            <w:pPr>
              <w:jc w:val="right"/>
              <w:rPr>
                <w:rFonts w:ascii="Calibri" w:hAnsi="Calibri" w:cs="Calibri"/>
              </w:rPr>
            </w:pPr>
            <w:r w:rsidRPr="00584D75">
              <w:rPr>
                <w:rFonts w:ascii="Calibri" w:hAnsi="Calibri" w:cs="Calibri"/>
              </w:rPr>
              <w:t>12.836</w:t>
            </w:r>
          </w:p>
        </w:tc>
        <w:tc>
          <w:tcPr>
            <w:tcW w:w="1927" w:type="dxa"/>
            <w:tcBorders>
              <w:top w:val="nil"/>
              <w:left w:val="nil"/>
              <w:bottom w:val="nil"/>
              <w:right w:val="nil"/>
            </w:tcBorders>
            <w:shd w:val="clear" w:color="auto" w:fill="auto"/>
            <w:noWrap/>
            <w:vAlign w:val="center"/>
            <w:hideMark/>
          </w:tcPr>
          <w:p w14:paraId="7D13FA18" w14:textId="77777777" w:rsidR="00584D75" w:rsidRPr="00CC0750" w:rsidRDefault="00584D75" w:rsidP="00CC0750">
            <w:pPr>
              <w:jc w:val="right"/>
              <w:rPr>
                <w:rFonts w:ascii="Calibri" w:hAnsi="Calibri" w:cs="Calibri"/>
                <w:lang w:val="bs-Cyrl-BA"/>
              </w:rPr>
            </w:pPr>
            <w:r w:rsidRPr="00584D75">
              <w:rPr>
                <w:rFonts w:ascii="Calibri" w:hAnsi="Calibri" w:cs="Calibri"/>
              </w:rPr>
              <w:t>1</w:t>
            </w:r>
            <w:r w:rsidR="00CC0750">
              <w:rPr>
                <w:rFonts w:ascii="Calibri" w:hAnsi="Calibri" w:cs="Calibri"/>
                <w:lang w:val="bs-Cyrl-BA"/>
              </w:rPr>
              <w:t>3</w:t>
            </w:r>
            <w:r w:rsidRPr="00584D75">
              <w:rPr>
                <w:rFonts w:ascii="Calibri" w:hAnsi="Calibri" w:cs="Calibri"/>
              </w:rPr>
              <w:t>.</w:t>
            </w:r>
            <w:r w:rsidR="00CC0750">
              <w:rPr>
                <w:rFonts w:ascii="Calibri" w:hAnsi="Calibri" w:cs="Calibri"/>
                <w:lang w:val="bs-Cyrl-BA"/>
              </w:rPr>
              <w:t>223</w:t>
            </w:r>
          </w:p>
        </w:tc>
      </w:tr>
      <w:tr w:rsidR="00584D75" w:rsidRPr="00584D75" w14:paraId="4A25C78A" w14:textId="77777777" w:rsidTr="00AC2B77">
        <w:trPr>
          <w:trHeight w:val="360"/>
        </w:trPr>
        <w:tc>
          <w:tcPr>
            <w:tcW w:w="5320" w:type="dxa"/>
            <w:tcBorders>
              <w:top w:val="nil"/>
              <w:left w:val="nil"/>
              <w:bottom w:val="nil"/>
              <w:right w:val="nil"/>
            </w:tcBorders>
            <w:shd w:val="clear" w:color="auto" w:fill="auto"/>
            <w:vAlign w:val="center"/>
            <w:hideMark/>
          </w:tcPr>
          <w:p w14:paraId="60B8351A" w14:textId="77777777" w:rsidR="00584D75" w:rsidRPr="00584D75" w:rsidRDefault="00584D75" w:rsidP="00584D75">
            <w:pPr>
              <w:rPr>
                <w:rFonts w:ascii="Calibri" w:hAnsi="Calibri" w:cs="Calibri"/>
                <w:color w:val="000000"/>
              </w:rPr>
            </w:pPr>
            <w:r w:rsidRPr="00584D75">
              <w:rPr>
                <w:rFonts w:ascii="Calibri" w:hAnsi="Calibri" w:cs="Calibri"/>
                <w:color w:val="000000"/>
              </w:rPr>
              <w:t xml:space="preserve">Улагања Владе РС пројекат Жељезнице БиХ </w:t>
            </w:r>
          </w:p>
        </w:tc>
        <w:tc>
          <w:tcPr>
            <w:tcW w:w="1840" w:type="dxa"/>
            <w:tcBorders>
              <w:top w:val="nil"/>
              <w:left w:val="nil"/>
              <w:bottom w:val="nil"/>
              <w:right w:val="nil"/>
            </w:tcBorders>
            <w:shd w:val="clear" w:color="auto" w:fill="auto"/>
            <w:noWrap/>
            <w:vAlign w:val="center"/>
            <w:hideMark/>
          </w:tcPr>
          <w:p w14:paraId="15DA071C" w14:textId="77777777" w:rsidR="00584D75" w:rsidRPr="00584D75" w:rsidRDefault="00584D75" w:rsidP="00584D75">
            <w:pPr>
              <w:jc w:val="right"/>
              <w:rPr>
                <w:rFonts w:ascii="Calibri" w:hAnsi="Calibri" w:cs="Calibri"/>
              </w:rPr>
            </w:pPr>
            <w:r w:rsidRPr="00584D75">
              <w:rPr>
                <w:rFonts w:ascii="Calibri" w:hAnsi="Calibri" w:cs="Calibri"/>
              </w:rPr>
              <w:t>1.000.000</w:t>
            </w:r>
          </w:p>
        </w:tc>
        <w:tc>
          <w:tcPr>
            <w:tcW w:w="1927" w:type="dxa"/>
            <w:tcBorders>
              <w:top w:val="nil"/>
              <w:left w:val="nil"/>
              <w:bottom w:val="nil"/>
              <w:right w:val="nil"/>
            </w:tcBorders>
            <w:shd w:val="clear" w:color="auto" w:fill="auto"/>
            <w:noWrap/>
            <w:vAlign w:val="center"/>
            <w:hideMark/>
          </w:tcPr>
          <w:p w14:paraId="684F6D6C" w14:textId="77777777" w:rsidR="00584D75" w:rsidRPr="00584D75" w:rsidRDefault="00584D75" w:rsidP="00584D75">
            <w:pPr>
              <w:jc w:val="right"/>
              <w:rPr>
                <w:rFonts w:ascii="Calibri" w:hAnsi="Calibri" w:cs="Calibri"/>
              </w:rPr>
            </w:pPr>
            <w:r w:rsidRPr="00584D75">
              <w:rPr>
                <w:rFonts w:ascii="Calibri" w:hAnsi="Calibri" w:cs="Calibri"/>
              </w:rPr>
              <w:t>500.000</w:t>
            </w:r>
          </w:p>
        </w:tc>
      </w:tr>
      <w:tr w:rsidR="00584D75" w:rsidRPr="00584D75" w14:paraId="5347E9B5" w14:textId="77777777" w:rsidTr="00AC2B77">
        <w:trPr>
          <w:trHeight w:val="360"/>
        </w:trPr>
        <w:tc>
          <w:tcPr>
            <w:tcW w:w="5320" w:type="dxa"/>
            <w:tcBorders>
              <w:top w:val="nil"/>
              <w:left w:val="nil"/>
              <w:bottom w:val="nil"/>
              <w:right w:val="nil"/>
            </w:tcBorders>
            <w:shd w:val="clear" w:color="auto" w:fill="auto"/>
            <w:vAlign w:val="center"/>
            <w:hideMark/>
          </w:tcPr>
          <w:p w14:paraId="2664C3EA" w14:textId="77777777" w:rsidR="00584D75" w:rsidRPr="00584D75" w:rsidRDefault="00584D75" w:rsidP="00584D75">
            <w:pPr>
              <w:rPr>
                <w:rFonts w:ascii="Calibri" w:hAnsi="Calibri" w:cs="Calibri"/>
                <w:color w:val="000000"/>
              </w:rPr>
            </w:pPr>
            <w:r w:rsidRPr="00584D75">
              <w:rPr>
                <w:rFonts w:ascii="Calibri" w:hAnsi="Calibri" w:cs="Calibri"/>
                <w:color w:val="000000"/>
              </w:rPr>
              <w:t>Остала пасивна разграничења по авансним рачунима улазним</w:t>
            </w:r>
          </w:p>
        </w:tc>
        <w:tc>
          <w:tcPr>
            <w:tcW w:w="1840" w:type="dxa"/>
            <w:tcBorders>
              <w:top w:val="nil"/>
              <w:left w:val="nil"/>
              <w:bottom w:val="nil"/>
              <w:right w:val="nil"/>
            </w:tcBorders>
            <w:shd w:val="clear" w:color="auto" w:fill="auto"/>
            <w:noWrap/>
            <w:vAlign w:val="center"/>
            <w:hideMark/>
          </w:tcPr>
          <w:p w14:paraId="02BCA621" w14:textId="77777777" w:rsidR="00584D75" w:rsidRPr="00584D75" w:rsidRDefault="00584D75" w:rsidP="00584D75">
            <w:pPr>
              <w:jc w:val="right"/>
              <w:rPr>
                <w:rFonts w:ascii="Calibri" w:hAnsi="Calibri" w:cs="Calibri"/>
              </w:rPr>
            </w:pPr>
            <w:r w:rsidRPr="00584D75">
              <w:rPr>
                <w:rFonts w:ascii="Calibri" w:hAnsi="Calibri" w:cs="Calibri"/>
              </w:rPr>
              <w:t>3.528</w:t>
            </w:r>
          </w:p>
        </w:tc>
        <w:tc>
          <w:tcPr>
            <w:tcW w:w="1927" w:type="dxa"/>
            <w:tcBorders>
              <w:top w:val="nil"/>
              <w:left w:val="nil"/>
              <w:bottom w:val="nil"/>
              <w:right w:val="nil"/>
            </w:tcBorders>
            <w:shd w:val="clear" w:color="auto" w:fill="auto"/>
            <w:noWrap/>
            <w:vAlign w:val="center"/>
            <w:hideMark/>
          </w:tcPr>
          <w:p w14:paraId="1A3DE35B" w14:textId="77777777" w:rsidR="00584D75" w:rsidRPr="00584D75" w:rsidRDefault="00CC0750" w:rsidP="00CC0750">
            <w:pPr>
              <w:jc w:val="right"/>
              <w:rPr>
                <w:rFonts w:ascii="Calibri" w:hAnsi="Calibri" w:cs="Calibri"/>
              </w:rPr>
            </w:pPr>
            <w:r>
              <w:rPr>
                <w:rFonts w:ascii="Calibri" w:hAnsi="Calibri" w:cs="Calibri"/>
                <w:lang w:val="bs-Cyrl-BA"/>
              </w:rPr>
              <w:t>3</w:t>
            </w:r>
            <w:r w:rsidR="00584D75" w:rsidRPr="00584D75">
              <w:rPr>
                <w:rFonts w:ascii="Calibri" w:hAnsi="Calibri" w:cs="Calibri"/>
              </w:rPr>
              <w:t>.</w:t>
            </w:r>
            <w:r>
              <w:rPr>
                <w:rFonts w:ascii="Calibri" w:hAnsi="Calibri" w:cs="Calibri"/>
                <w:lang w:val="bs-Cyrl-BA"/>
              </w:rPr>
              <w:t>52</w:t>
            </w:r>
            <w:r w:rsidR="00584D75" w:rsidRPr="00584D75">
              <w:rPr>
                <w:rFonts w:ascii="Calibri" w:hAnsi="Calibri" w:cs="Calibri"/>
              </w:rPr>
              <w:t>8</w:t>
            </w:r>
          </w:p>
        </w:tc>
      </w:tr>
      <w:tr w:rsidR="00584D75" w:rsidRPr="00584D75" w14:paraId="0005BB8B" w14:textId="77777777" w:rsidTr="00AC2B77">
        <w:trPr>
          <w:trHeight w:val="360"/>
        </w:trPr>
        <w:tc>
          <w:tcPr>
            <w:tcW w:w="5320" w:type="dxa"/>
            <w:tcBorders>
              <w:top w:val="nil"/>
              <w:left w:val="nil"/>
              <w:bottom w:val="nil"/>
              <w:right w:val="nil"/>
            </w:tcBorders>
            <w:shd w:val="clear" w:color="auto" w:fill="auto"/>
            <w:vAlign w:val="center"/>
            <w:hideMark/>
          </w:tcPr>
          <w:p w14:paraId="08DDB8D2" w14:textId="77777777" w:rsidR="00584D75" w:rsidRPr="00584D75" w:rsidRDefault="00584D75" w:rsidP="00584D75">
            <w:pPr>
              <w:rPr>
                <w:rFonts w:ascii="Calibri" w:hAnsi="Calibri" w:cs="Calibri"/>
                <w:color w:val="000000"/>
              </w:rPr>
            </w:pPr>
            <w:r w:rsidRPr="00584D75">
              <w:rPr>
                <w:rFonts w:ascii="Calibri" w:hAnsi="Calibri" w:cs="Calibri"/>
                <w:color w:val="000000"/>
              </w:rPr>
              <w:t>Краткорочна резервисања по каматама за ино кредите-интерних обрачуна</w:t>
            </w:r>
          </w:p>
        </w:tc>
        <w:tc>
          <w:tcPr>
            <w:tcW w:w="1840" w:type="dxa"/>
            <w:tcBorders>
              <w:top w:val="nil"/>
              <w:left w:val="nil"/>
              <w:bottom w:val="nil"/>
              <w:right w:val="nil"/>
            </w:tcBorders>
            <w:shd w:val="clear" w:color="auto" w:fill="auto"/>
            <w:noWrap/>
            <w:vAlign w:val="center"/>
            <w:hideMark/>
          </w:tcPr>
          <w:p w14:paraId="3D0811A1" w14:textId="77777777" w:rsidR="00584D75" w:rsidRPr="00584D75" w:rsidRDefault="00584D75" w:rsidP="00584D75">
            <w:pPr>
              <w:jc w:val="right"/>
              <w:rPr>
                <w:rFonts w:ascii="Calibri" w:hAnsi="Calibri" w:cs="Calibri"/>
              </w:rPr>
            </w:pPr>
            <w:r w:rsidRPr="00584D75">
              <w:rPr>
                <w:rFonts w:ascii="Calibri" w:hAnsi="Calibri" w:cs="Calibri"/>
              </w:rPr>
              <w:t>271.168</w:t>
            </w:r>
          </w:p>
        </w:tc>
        <w:tc>
          <w:tcPr>
            <w:tcW w:w="1927" w:type="dxa"/>
            <w:tcBorders>
              <w:top w:val="nil"/>
              <w:left w:val="nil"/>
              <w:bottom w:val="nil"/>
              <w:right w:val="nil"/>
            </w:tcBorders>
            <w:shd w:val="clear" w:color="auto" w:fill="auto"/>
            <w:noWrap/>
            <w:vAlign w:val="center"/>
            <w:hideMark/>
          </w:tcPr>
          <w:p w14:paraId="79990FF2" w14:textId="77777777" w:rsidR="00584D75" w:rsidRPr="00CC0750" w:rsidRDefault="00CC0750" w:rsidP="00CC0750">
            <w:pPr>
              <w:jc w:val="right"/>
              <w:rPr>
                <w:rFonts w:ascii="Calibri" w:hAnsi="Calibri" w:cs="Calibri"/>
                <w:lang w:val="bs-Cyrl-BA"/>
              </w:rPr>
            </w:pPr>
            <w:r>
              <w:rPr>
                <w:rFonts w:ascii="Calibri" w:hAnsi="Calibri" w:cs="Calibri"/>
                <w:lang w:val="bs-Cyrl-BA"/>
              </w:rPr>
              <w:t>5.046</w:t>
            </w:r>
          </w:p>
        </w:tc>
      </w:tr>
      <w:tr w:rsidR="00584D75" w:rsidRPr="00584D75" w14:paraId="442CCB50" w14:textId="77777777" w:rsidTr="00AC2B77">
        <w:trPr>
          <w:trHeight w:val="559"/>
        </w:trPr>
        <w:tc>
          <w:tcPr>
            <w:tcW w:w="5320" w:type="dxa"/>
            <w:tcBorders>
              <w:top w:val="single" w:sz="8" w:space="0" w:color="auto"/>
              <w:left w:val="nil"/>
              <w:bottom w:val="single" w:sz="8" w:space="0" w:color="auto"/>
              <w:right w:val="nil"/>
            </w:tcBorders>
            <w:shd w:val="clear" w:color="auto" w:fill="auto"/>
            <w:vAlign w:val="center"/>
            <w:hideMark/>
          </w:tcPr>
          <w:p w14:paraId="76F86416" w14:textId="77777777" w:rsidR="00584D75" w:rsidRPr="00584D75" w:rsidRDefault="00584D75" w:rsidP="00584D75">
            <w:pPr>
              <w:rPr>
                <w:rFonts w:ascii="Calibri" w:hAnsi="Calibri" w:cs="Calibri"/>
                <w:b/>
                <w:bCs/>
                <w:color w:val="000000"/>
              </w:rPr>
            </w:pPr>
            <w:r w:rsidRPr="00584D75">
              <w:rPr>
                <w:rFonts w:ascii="Calibri" w:hAnsi="Calibri" w:cs="Calibri"/>
                <w:b/>
                <w:bCs/>
                <w:color w:val="000000"/>
              </w:rPr>
              <w:t>Укупно пасивна временска разграничења</w:t>
            </w:r>
          </w:p>
        </w:tc>
        <w:tc>
          <w:tcPr>
            <w:tcW w:w="1840" w:type="dxa"/>
            <w:tcBorders>
              <w:top w:val="single" w:sz="8" w:space="0" w:color="auto"/>
              <w:left w:val="nil"/>
              <w:bottom w:val="single" w:sz="8" w:space="0" w:color="auto"/>
              <w:right w:val="nil"/>
            </w:tcBorders>
            <w:shd w:val="clear" w:color="auto" w:fill="auto"/>
            <w:noWrap/>
            <w:vAlign w:val="center"/>
            <w:hideMark/>
          </w:tcPr>
          <w:p w14:paraId="3224A0B9" w14:textId="77777777" w:rsidR="00584D75" w:rsidRPr="00584D75" w:rsidRDefault="00584D75" w:rsidP="00584D75">
            <w:pPr>
              <w:jc w:val="right"/>
              <w:rPr>
                <w:rFonts w:ascii="Calibri" w:hAnsi="Calibri" w:cs="Calibri"/>
                <w:b/>
                <w:bCs/>
                <w:color w:val="000000"/>
              </w:rPr>
            </w:pPr>
            <w:r w:rsidRPr="00584D75">
              <w:rPr>
                <w:rFonts w:ascii="Calibri" w:hAnsi="Calibri" w:cs="Calibri"/>
                <w:b/>
                <w:bCs/>
                <w:color w:val="000000"/>
              </w:rPr>
              <w:t>1.738.271</w:t>
            </w:r>
          </w:p>
        </w:tc>
        <w:tc>
          <w:tcPr>
            <w:tcW w:w="1927" w:type="dxa"/>
            <w:tcBorders>
              <w:top w:val="single" w:sz="8" w:space="0" w:color="auto"/>
              <w:left w:val="nil"/>
              <w:bottom w:val="single" w:sz="8" w:space="0" w:color="auto"/>
              <w:right w:val="nil"/>
            </w:tcBorders>
            <w:shd w:val="clear" w:color="auto" w:fill="auto"/>
            <w:noWrap/>
            <w:vAlign w:val="center"/>
            <w:hideMark/>
          </w:tcPr>
          <w:p w14:paraId="42369CDE" w14:textId="77777777" w:rsidR="00584D75" w:rsidRPr="00CC0750" w:rsidRDefault="00CC0750" w:rsidP="00584D75">
            <w:pPr>
              <w:jc w:val="right"/>
              <w:rPr>
                <w:rFonts w:ascii="Calibri" w:hAnsi="Calibri" w:cs="Calibri"/>
                <w:b/>
                <w:bCs/>
                <w:color w:val="000000"/>
                <w:lang w:val="bs-Cyrl-BA"/>
              </w:rPr>
            </w:pPr>
            <w:r>
              <w:rPr>
                <w:rFonts w:ascii="Calibri" w:hAnsi="Calibri" w:cs="Calibri"/>
                <w:b/>
                <w:bCs/>
                <w:color w:val="000000"/>
                <w:lang w:val="bs-Cyrl-BA"/>
              </w:rPr>
              <w:t>711.230</w:t>
            </w:r>
          </w:p>
        </w:tc>
      </w:tr>
    </w:tbl>
    <w:p w14:paraId="261F9278" w14:textId="77777777" w:rsidR="00290A7A" w:rsidRDefault="00290A7A" w:rsidP="00310AEE">
      <w:pPr>
        <w:ind w:firstLine="567"/>
        <w:jc w:val="both"/>
        <w:rPr>
          <w:rFonts w:ascii="Calibri" w:hAnsi="Calibri" w:cs="Calibri"/>
          <w:lang w:val="sr-Cyrl-BA"/>
        </w:rPr>
      </w:pPr>
    </w:p>
    <w:p w14:paraId="2FC75ED1" w14:textId="55909135" w:rsidR="003F212A" w:rsidRPr="00D223F5" w:rsidRDefault="003F212A" w:rsidP="00310AEE">
      <w:pPr>
        <w:ind w:firstLine="567"/>
        <w:jc w:val="both"/>
        <w:rPr>
          <w:rFonts w:ascii="Calibri" w:hAnsi="Calibri" w:cs="Calibri"/>
          <w:lang w:val="bs-Cyrl-BA"/>
        </w:rPr>
      </w:pPr>
      <w:r w:rsidRPr="00D223F5">
        <w:rPr>
          <w:rFonts w:ascii="Calibri" w:hAnsi="Calibri" w:cs="Calibri"/>
          <w:lang w:val="sr-Cyrl-BA"/>
        </w:rPr>
        <w:t xml:space="preserve">Унапријед обрачунати трошкови у износу од </w:t>
      </w:r>
      <w:r w:rsidR="00CC0750" w:rsidRPr="00D223F5">
        <w:rPr>
          <w:rFonts w:ascii="Calibri" w:hAnsi="Calibri" w:cs="Calibri"/>
          <w:lang w:val="sr-Cyrl-BA"/>
        </w:rPr>
        <w:t>189</w:t>
      </w:r>
      <w:r w:rsidRPr="00D223F5">
        <w:rPr>
          <w:rFonts w:ascii="Calibri" w:hAnsi="Calibri" w:cs="Calibri"/>
          <w:lang w:val="sr-Cyrl-BA"/>
        </w:rPr>
        <w:t>.</w:t>
      </w:r>
      <w:r w:rsidR="00CC0750" w:rsidRPr="00D223F5">
        <w:rPr>
          <w:rFonts w:ascii="Calibri" w:hAnsi="Calibri" w:cs="Calibri"/>
          <w:lang w:val="sr-Cyrl-BA"/>
        </w:rPr>
        <w:t>273</w:t>
      </w:r>
      <w:r w:rsidRPr="00D223F5">
        <w:rPr>
          <w:rFonts w:ascii="Calibri" w:hAnsi="Calibri" w:cs="Calibri"/>
          <w:lang w:val="sr-Cyrl-BA"/>
        </w:rPr>
        <w:t xml:space="preserve"> КМ углавном се односе на процјену трошкова РИВ-а Жељезница Федерације БиХ </w:t>
      </w:r>
      <w:r w:rsidR="008D0ADE">
        <w:rPr>
          <w:rFonts w:ascii="Calibri" w:hAnsi="Calibri" w:cs="Calibri"/>
          <w:lang w:val="sr-Cyrl-BA"/>
        </w:rPr>
        <w:t xml:space="preserve">за период </w:t>
      </w:r>
      <w:r w:rsidRPr="00D223F5">
        <w:rPr>
          <w:rFonts w:ascii="Calibri" w:hAnsi="Calibri" w:cs="Calibri"/>
          <w:lang w:val="sr-Cyrl-BA"/>
        </w:rPr>
        <w:t xml:space="preserve">од </w:t>
      </w:r>
      <w:r w:rsidR="00310AEE">
        <w:rPr>
          <w:rFonts w:ascii="Calibri" w:hAnsi="Calibri" w:cs="Calibri"/>
          <w:lang w:val="sr-Cyrl-BA"/>
        </w:rPr>
        <w:t>октобра до децембра 2020</w:t>
      </w:r>
      <w:r w:rsidR="008D0ADE">
        <w:rPr>
          <w:rFonts w:ascii="Calibri" w:hAnsi="Calibri" w:cs="Calibri"/>
          <w:lang w:val="sr-Cyrl-BA"/>
        </w:rPr>
        <w:t>. године</w:t>
      </w:r>
      <w:r w:rsidRPr="00D223F5">
        <w:rPr>
          <w:rFonts w:ascii="Calibri" w:hAnsi="Calibri" w:cs="Calibri"/>
          <w:lang w:val="sr-Cyrl-BA"/>
        </w:rPr>
        <w:t xml:space="preserve"> у износу </w:t>
      </w:r>
      <w:r w:rsidR="00CC0750" w:rsidRPr="00D223F5">
        <w:rPr>
          <w:rFonts w:ascii="Calibri" w:hAnsi="Calibri" w:cs="Calibri"/>
          <w:lang w:val="sr-Cyrl-BA"/>
        </w:rPr>
        <w:t>179</w:t>
      </w:r>
      <w:r w:rsidRPr="00D223F5">
        <w:rPr>
          <w:rFonts w:ascii="Calibri" w:hAnsi="Calibri" w:cs="Calibri"/>
          <w:lang w:val="sr-Cyrl-BA"/>
        </w:rPr>
        <w:t>.</w:t>
      </w:r>
      <w:r w:rsidR="00CC0750" w:rsidRPr="00D223F5">
        <w:rPr>
          <w:rFonts w:ascii="Calibri" w:hAnsi="Calibri" w:cs="Calibri"/>
          <w:lang w:val="sr-Cyrl-BA"/>
        </w:rPr>
        <w:t>240 КМ.</w:t>
      </w:r>
    </w:p>
    <w:p w14:paraId="0E8D4A46" w14:textId="77777777" w:rsidR="003F212A" w:rsidRDefault="003F212A" w:rsidP="003F212A">
      <w:pPr>
        <w:ind w:firstLine="567"/>
        <w:jc w:val="both"/>
        <w:rPr>
          <w:rFonts w:ascii="Calibri" w:hAnsi="Calibri" w:cs="Arial"/>
          <w:lang w:val="sr-Cyrl-BA"/>
        </w:rPr>
      </w:pPr>
      <w:r w:rsidRPr="00D223F5">
        <w:rPr>
          <w:rFonts w:ascii="Calibri" w:hAnsi="Calibri" w:cs="Calibri"/>
          <w:lang w:val="sr-Cyrl-BA"/>
        </w:rPr>
        <w:t xml:space="preserve">Средства </w:t>
      </w:r>
      <w:r w:rsidRPr="00961828">
        <w:rPr>
          <w:rFonts w:ascii="Calibri" w:hAnsi="Calibri" w:cs="Arial"/>
          <w:lang w:val="bs-Cyrl-BA"/>
        </w:rPr>
        <w:t xml:space="preserve">Владе РС </w:t>
      </w:r>
      <w:r w:rsidRPr="00D223F5">
        <w:rPr>
          <w:rFonts w:ascii="Calibri" w:hAnsi="Calibri" w:cs="Arial"/>
          <w:lang w:val="sr-Cyrl-BA"/>
        </w:rPr>
        <w:t xml:space="preserve">у износу од 500.000 КМ се односе на одобрена средства из буџета по пројекту Жељезница БиХ </w:t>
      </w:r>
      <w:r w:rsidRPr="00D223F5">
        <w:rPr>
          <w:rFonts w:ascii="Calibri" w:hAnsi="Calibri" w:cs="Arial"/>
          <w:lang w:val="sr-Latn-BA"/>
        </w:rPr>
        <w:t>II</w:t>
      </w:r>
      <w:r w:rsidRPr="00D223F5">
        <w:rPr>
          <w:rFonts w:ascii="Calibri" w:hAnsi="Calibri" w:cs="Arial"/>
          <w:lang w:val="sr-Cyrl-BA"/>
        </w:rPr>
        <w:t xml:space="preserve"> за плаћање ПДВ-а по инокредитима.</w:t>
      </w:r>
    </w:p>
    <w:p w14:paraId="01FC7C06" w14:textId="77777777" w:rsidR="00B42372" w:rsidRPr="00D223F5" w:rsidRDefault="00B42372" w:rsidP="003F212A">
      <w:pPr>
        <w:ind w:firstLine="567"/>
        <w:jc w:val="both"/>
        <w:rPr>
          <w:rFonts w:ascii="Calibri" w:hAnsi="Calibri" w:cs="Calibri"/>
          <w:lang w:val="sr-Cyrl-BA"/>
        </w:rPr>
      </w:pPr>
    </w:p>
    <w:p w14:paraId="5D672ACE" w14:textId="77777777" w:rsidR="00AC3EAB" w:rsidRPr="00AC3EAB" w:rsidRDefault="00AC3EAB" w:rsidP="003F212A">
      <w:pPr>
        <w:jc w:val="both"/>
        <w:rPr>
          <w:rFonts w:ascii="Calibri" w:hAnsi="Calibri" w:cs="Calibri"/>
          <w:lang w:val="sr-Latn-BA"/>
        </w:rPr>
      </w:pPr>
    </w:p>
    <w:p w14:paraId="59E216B2" w14:textId="77777777" w:rsidR="00FE35B6" w:rsidRDefault="000C62D7" w:rsidP="00156424">
      <w:pPr>
        <w:pStyle w:val="Heading1"/>
        <w:spacing w:before="0" w:after="0"/>
        <w:ind w:left="426" w:hanging="426"/>
        <w:jc w:val="both"/>
        <w:rPr>
          <w:sz w:val="28"/>
          <w:szCs w:val="28"/>
          <w:lang w:val="sr-Cyrl-BA"/>
        </w:rPr>
      </w:pPr>
      <w:bookmarkStart w:id="120" w:name="_Toc3360087"/>
      <w:bookmarkStart w:id="121" w:name="_Toc67040814"/>
      <w:r w:rsidRPr="00156424">
        <w:rPr>
          <w:sz w:val="28"/>
          <w:szCs w:val="28"/>
        </w:rPr>
        <w:lastRenderedPageBreak/>
        <w:t>Ванбилансна евиденција</w:t>
      </w:r>
      <w:bookmarkEnd w:id="120"/>
      <w:bookmarkEnd w:id="121"/>
    </w:p>
    <w:tbl>
      <w:tblPr>
        <w:tblW w:w="9087" w:type="dxa"/>
        <w:tblInd w:w="93" w:type="dxa"/>
        <w:tblLook w:val="04A0" w:firstRow="1" w:lastRow="0" w:firstColumn="1" w:lastColumn="0" w:noHBand="0" w:noVBand="1"/>
      </w:tblPr>
      <w:tblGrid>
        <w:gridCol w:w="5320"/>
        <w:gridCol w:w="1840"/>
        <w:gridCol w:w="1927"/>
      </w:tblGrid>
      <w:tr w:rsidR="00A706EE" w:rsidRPr="00A706EE" w14:paraId="00C834F2" w14:textId="77777777" w:rsidTr="00AC2B77">
        <w:trPr>
          <w:trHeight w:val="360"/>
        </w:trPr>
        <w:tc>
          <w:tcPr>
            <w:tcW w:w="5320" w:type="dxa"/>
            <w:tcBorders>
              <w:top w:val="nil"/>
              <w:left w:val="nil"/>
              <w:bottom w:val="nil"/>
              <w:right w:val="nil"/>
            </w:tcBorders>
            <w:shd w:val="clear" w:color="auto" w:fill="auto"/>
            <w:noWrap/>
            <w:vAlign w:val="bottom"/>
            <w:hideMark/>
          </w:tcPr>
          <w:p w14:paraId="518DA027" w14:textId="77777777" w:rsidR="00A706EE" w:rsidRPr="00A706EE" w:rsidRDefault="00A706EE" w:rsidP="00A706EE">
            <w:pPr>
              <w:rPr>
                <w:rFonts w:ascii="Arial" w:hAnsi="Arial" w:cs="Arial"/>
              </w:rPr>
            </w:pPr>
          </w:p>
        </w:tc>
        <w:tc>
          <w:tcPr>
            <w:tcW w:w="1840" w:type="dxa"/>
            <w:tcBorders>
              <w:top w:val="nil"/>
              <w:left w:val="nil"/>
              <w:bottom w:val="nil"/>
              <w:right w:val="nil"/>
            </w:tcBorders>
            <w:shd w:val="clear" w:color="auto" w:fill="auto"/>
            <w:noWrap/>
            <w:vAlign w:val="bottom"/>
            <w:hideMark/>
          </w:tcPr>
          <w:p w14:paraId="4145CAD0" w14:textId="77777777" w:rsidR="00A706EE" w:rsidRPr="00A706EE" w:rsidRDefault="00A706EE" w:rsidP="00A706EE">
            <w:pPr>
              <w:rPr>
                <w:rFonts w:ascii="Arial" w:hAnsi="Arial" w:cs="Arial"/>
              </w:rPr>
            </w:pPr>
          </w:p>
        </w:tc>
        <w:tc>
          <w:tcPr>
            <w:tcW w:w="1927" w:type="dxa"/>
            <w:tcBorders>
              <w:top w:val="nil"/>
              <w:left w:val="nil"/>
              <w:bottom w:val="nil"/>
              <w:right w:val="nil"/>
            </w:tcBorders>
            <w:shd w:val="clear" w:color="auto" w:fill="auto"/>
            <w:noWrap/>
            <w:vAlign w:val="center"/>
            <w:hideMark/>
          </w:tcPr>
          <w:p w14:paraId="2D8274D1" w14:textId="77777777" w:rsidR="00A706EE" w:rsidRPr="00A706EE" w:rsidRDefault="00A706EE" w:rsidP="00A706EE">
            <w:pPr>
              <w:jc w:val="right"/>
              <w:rPr>
                <w:rFonts w:ascii="Calibri" w:hAnsi="Calibri" w:cs="Calibri"/>
              </w:rPr>
            </w:pPr>
            <w:r w:rsidRPr="00A706EE">
              <w:rPr>
                <w:rFonts w:ascii="Calibri" w:hAnsi="Calibri" w:cs="Calibri"/>
              </w:rPr>
              <w:t xml:space="preserve">     у КМ</w:t>
            </w:r>
          </w:p>
        </w:tc>
      </w:tr>
      <w:tr w:rsidR="00A706EE" w:rsidRPr="00A706EE" w14:paraId="534157CC" w14:textId="77777777" w:rsidTr="00AC2B77">
        <w:trPr>
          <w:trHeight w:val="559"/>
        </w:trPr>
        <w:tc>
          <w:tcPr>
            <w:tcW w:w="5320" w:type="dxa"/>
            <w:tcBorders>
              <w:top w:val="single" w:sz="8" w:space="0" w:color="auto"/>
              <w:left w:val="nil"/>
              <w:bottom w:val="single" w:sz="8" w:space="0" w:color="auto"/>
              <w:right w:val="nil"/>
            </w:tcBorders>
            <w:shd w:val="clear" w:color="auto" w:fill="auto"/>
            <w:vAlign w:val="center"/>
            <w:hideMark/>
          </w:tcPr>
          <w:p w14:paraId="1BA3D22D" w14:textId="77777777" w:rsidR="00A706EE" w:rsidRPr="00A706EE" w:rsidRDefault="00A706EE" w:rsidP="00A706EE">
            <w:pPr>
              <w:rPr>
                <w:rFonts w:ascii="Calibri" w:hAnsi="Calibri" w:cs="Calibri"/>
                <w:b/>
                <w:bCs/>
                <w:color w:val="000000"/>
              </w:rPr>
            </w:pPr>
            <w:r w:rsidRPr="00A706EE">
              <w:rPr>
                <w:rFonts w:ascii="Calibri" w:hAnsi="Calibri" w:cs="Calibri"/>
                <w:b/>
                <w:bCs/>
                <w:color w:val="000000"/>
              </w:rPr>
              <w:t>Ванбилансна евиденција</w:t>
            </w:r>
          </w:p>
        </w:tc>
        <w:tc>
          <w:tcPr>
            <w:tcW w:w="1840" w:type="dxa"/>
            <w:tcBorders>
              <w:top w:val="single" w:sz="8" w:space="0" w:color="auto"/>
              <w:left w:val="nil"/>
              <w:bottom w:val="single" w:sz="8" w:space="0" w:color="auto"/>
              <w:right w:val="nil"/>
            </w:tcBorders>
            <w:shd w:val="clear" w:color="auto" w:fill="auto"/>
            <w:noWrap/>
            <w:vAlign w:val="center"/>
            <w:hideMark/>
          </w:tcPr>
          <w:p w14:paraId="76C2CCE8" w14:textId="77777777" w:rsidR="00A706EE" w:rsidRPr="00A706EE" w:rsidRDefault="00A706EE" w:rsidP="00A706EE">
            <w:pPr>
              <w:jc w:val="right"/>
              <w:rPr>
                <w:rFonts w:ascii="Calibri" w:hAnsi="Calibri" w:cs="Calibri"/>
                <w:b/>
                <w:bCs/>
                <w:color w:val="000000"/>
              </w:rPr>
            </w:pPr>
            <w:r w:rsidRPr="00A706EE">
              <w:rPr>
                <w:rFonts w:ascii="Calibri" w:hAnsi="Calibri" w:cs="Calibri"/>
                <w:b/>
                <w:bCs/>
                <w:color w:val="000000"/>
              </w:rPr>
              <w:t xml:space="preserve">    31.12.2019</w:t>
            </w:r>
          </w:p>
        </w:tc>
        <w:tc>
          <w:tcPr>
            <w:tcW w:w="1927" w:type="dxa"/>
            <w:tcBorders>
              <w:top w:val="single" w:sz="8" w:space="0" w:color="auto"/>
              <w:left w:val="nil"/>
              <w:bottom w:val="single" w:sz="8" w:space="0" w:color="auto"/>
              <w:right w:val="nil"/>
            </w:tcBorders>
            <w:shd w:val="clear" w:color="auto" w:fill="auto"/>
            <w:noWrap/>
            <w:vAlign w:val="center"/>
            <w:hideMark/>
          </w:tcPr>
          <w:p w14:paraId="2A3BCD57" w14:textId="77777777" w:rsidR="00A706EE" w:rsidRPr="00A706EE" w:rsidRDefault="00A706EE" w:rsidP="00085044">
            <w:pPr>
              <w:jc w:val="right"/>
              <w:rPr>
                <w:rFonts w:ascii="Calibri" w:hAnsi="Calibri" w:cs="Calibri"/>
                <w:b/>
                <w:bCs/>
                <w:color w:val="000000"/>
              </w:rPr>
            </w:pPr>
            <w:r w:rsidRPr="00A706EE">
              <w:rPr>
                <w:rFonts w:ascii="Calibri" w:hAnsi="Calibri" w:cs="Calibri"/>
                <w:b/>
                <w:bCs/>
                <w:color w:val="000000"/>
              </w:rPr>
              <w:t>3</w:t>
            </w:r>
            <w:r w:rsidR="00085044">
              <w:rPr>
                <w:rFonts w:ascii="Calibri" w:hAnsi="Calibri" w:cs="Calibri"/>
                <w:b/>
                <w:bCs/>
                <w:color w:val="000000"/>
                <w:lang w:val="bs-Cyrl-BA"/>
              </w:rPr>
              <w:t>1</w:t>
            </w:r>
            <w:r w:rsidRPr="00A706EE">
              <w:rPr>
                <w:rFonts w:ascii="Calibri" w:hAnsi="Calibri" w:cs="Calibri"/>
                <w:b/>
                <w:bCs/>
                <w:color w:val="000000"/>
              </w:rPr>
              <w:t>.</w:t>
            </w:r>
            <w:r w:rsidR="00085044">
              <w:rPr>
                <w:rFonts w:ascii="Calibri" w:hAnsi="Calibri" w:cs="Calibri"/>
                <w:b/>
                <w:bCs/>
                <w:color w:val="000000"/>
                <w:lang w:val="bs-Cyrl-BA"/>
              </w:rPr>
              <w:t>12</w:t>
            </w:r>
            <w:r w:rsidRPr="00A706EE">
              <w:rPr>
                <w:rFonts w:ascii="Calibri" w:hAnsi="Calibri" w:cs="Calibri"/>
                <w:b/>
                <w:bCs/>
                <w:color w:val="000000"/>
              </w:rPr>
              <w:t>.2020</w:t>
            </w:r>
          </w:p>
        </w:tc>
      </w:tr>
      <w:tr w:rsidR="00A706EE" w:rsidRPr="00A706EE" w14:paraId="412E7D0A" w14:textId="77777777" w:rsidTr="00AC2B77">
        <w:trPr>
          <w:trHeight w:val="360"/>
        </w:trPr>
        <w:tc>
          <w:tcPr>
            <w:tcW w:w="5320" w:type="dxa"/>
            <w:tcBorders>
              <w:top w:val="nil"/>
              <w:left w:val="nil"/>
              <w:bottom w:val="nil"/>
              <w:right w:val="nil"/>
            </w:tcBorders>
            <w:shd w:val="clear" w:color="auto" w:fill="auto"/>
            <w:vAlign w:val="center"/>
            <w:hideMark/>
          </w:tcPr>
          <w:p w14:paraId="0CD21B1C" w14:textId="77777777" w:rsidR="00A706EE" w:rsidRPr="00A706EE" w:rsidRDefault="00A706EE" w:rsidP="00A706EE">
            <w:pPr>
              <w:rPr>
                <w:rFonts w:ascii="Calibri" w:hAnsi="Calibri" w:cs="Calibri"/>
                <w:color w:val="000000"/>
              </w:rPr>
            </w:pPr>
            <w:r w:rsidRPr="00A706EE">
              <w:rPr>
                <w:rFonts w:ascii="Calibri" w:hAnsi="Calibri" w:cs="Calibri"/>
                <w:color w:val="000000"/>
              </w:rPr>
              <w:t>Кредит ЕИБ (искориштена средства)</w:t>
            </w:r>
          </w:p>
        </w:tc>
        <w:tc>
          <w:tcPr>
            <w:tcW w:w="1840" w:type="dxa"/>
            <w:tcBorders>
              <w:top w:val="nil"/>
              <w:left w:val="nil"/>
              <w:bottom w:val="nil"/>
              <w:right w:val="nil"/>
            </w:tcBorders>
            <w:shd w:val="clear" w:color="auto" w:fill="auto"/>
            <w:noWrap/>
            <w:vAlign w:val="center"/>
            <w:hideMark/>
          </w:tcPr>
          <w:p w14:paraId="7366A728"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65.300.216</w:t>
            </w:r>
          </w:p>
        </w:tc>
        <w:tc>
          <w:tcPr>
            <w:tcW w:w="1927" w:type="dxa"/>
            <w:tcBorders>
              <w:top w:val="nil"/>
              <w:left w:val="nil"/>
              <w:bottom w:val="nil"/>
              <w:right w:val="nil"/>
            </w:tcBorders>
            <w:shd w:val="clear" w:color="auto" w:fill="auto"/>
            <w:noWrap/>
            <w:vAlign w:val="center"/>
            <w:hideMark/>
          </w:tcPr>
          <w:p w14:paraId="4427AD41"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65.300.216</w:t>
            </w:r>
          </w:p>
        </w:tc>
      </w:tr>
      <w:tr w:rsidR="00A706EE" w:rsidRPr="00A706EE" w14:paraId="088A1F65" w14:textId="77777777" w:rsidTr="00AC2B77">
        <w:trPr>
          <w:trHeight w:val="360"/>
        </w:trPr>
        <w:tc>
          <w:tcPr>
            <w:tcW w:w="5320" w:type="dxa"/>
            <w:tcBorders>
              <w:top w:val="nil"/>
              <w:left w:val="nil"/>
              <w:bottom w:val="nil"/>
              <w:right w:val="nil"/>
            </w:tcBorders>
            <w:shd w:val="clear" w:color="auto" w:fill="auto"/>
            <w:vAlign w:val="center"/>
            <w:hideMark/>
          </w:tcPr>
          <w:p w14:paraId="2F7FCE16" w14:textId="77777777" w:rsidR="00A706EE" w:rsidRPr="00A706EE" w:rsidRDefault="00A706EE" w:rsidP="007A16E8">
            <w:pPr>
              <w:rPr>
                <w:rFonts w:ascii="Calibri" w:hAnsi="Calibri" w:cs="Calibri"/>
                <w:color w:val="000000"/>
              </w:rPr>
            </w:pPr>
            <w:r w:rsidRPr="00A706EE">
              <w:rPr>
                <w:rFonts w:ascii="Calibri" w:hAnsi="Calibri" w:cs="Calibri"/>
                <w:color w:val="000000"/>
              </w:rPr>
              <w:t>Кредит СБ  (неповучена средства)</w:t>
            </w:r>
          </w:p>
        </w:tc>
        <w:tc>
          <w:tcPr>
            <w:tcW w:w="1840" w:type="dxa"/>
            <w:tcBorders>
              <w:top w:val="nil"/>
              <w:left w:val="nil"/>
              <w:bottom w:val="nil"/>
              <w:right w:val="nil"/>
            </w:tcBorders>
            <w:shd w:val="clear" w:color="auto" w:fill="auto"/>
            <w:noWrap/>
            <w:vAlign w:val="center"/>
            <w:hideMark/>
          </w:tcPr>
          <w:p w14:paraId="5511F995"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16.314.126</w:t>
            </w:r>
          </w:p>
        </w:tc>
        <w:tc>
          <w:tcPr>
            <w:tcW w:w="1927" w:type="dxa"/>
            <w:tcBorders>
              <w:top w:val="nil"/>
              <w:left w:val="nil"/>
              <w:bottom w:val="nil"/>
              <w:right w:val="nil"/>
            </w:tcBorders>
            <w:shd w:val="clear" w:color="auto" w:fill="auto"/>
            <w:noWrap/>
            <w:vAlign w:val="center"/>
            <w:hideMark/>
          </w:tcPr>
          <w:p w14:paraId="2DA0AFEF" w14:textId="77777777" w:rsidR="00A706EE" w:rsidRPr="00085044" w:rsidRDefault="00085044" w:rsidP="00085044">
            <w:pPr>
              <w:jc w:val="right"/>
              <w:rPr>
                <w:rFonts w:ascii="Calibri" w:hAnsi="Calibri" w:cs="Calibri"/>
                <w:color w:val="000000"/>
                <w:lang w:val="bs-Cyrl-BA"/>
              </w:rPr>
            </w:pPr>
            <w:r>
              <w:rPr>
                <w:rFonts w:ascii="Calibri" w:hAnsi="Calibri" w:cs="Calibri"/>
                <w:color w:val="000000"/>
                <w:lang w:val="bs-Cyrl-BA"/>
              </w:rPr>
              <w:t>11.599.598</w:t>
            </w:r>
          </w:p>
        </w:tc>
      </w:tr>
      <w:tr w:rsidR="00A706EE" w:rsidRPr="00A706EE" w14:paraId="3C6C2B6A" w14:textId="77777777" w:rsidTr="00AC2B77">
        <w:trPr>
          <w:trHeight w:val="360"/>
        </w:trPr>
        <w:tc>
          <w:tcPr>
            <w:tcW w:w="5320" w:type="dxa"/>
            <w:tcBorders>
              <w:top w:val="nil"/>
              <w:left w:val="nil"/>
              <w:bottom w:val="nil"/>
              <w:right w:val="nil"/>
            </w:tcBorders>
            <w:shd w:val="clear" w:color="auto" w:fill="auto"/>
            <w:vAlign w:val="center"/>
            <w:hideMark/>
          </w:tcPr>
          <w:p w14:paraId="35E328AE" w14:textId="77777777" w:rsidR="00A706EE" w:rsidRPr="00A706EE" w:rsidRDefault="00A706EE" w:rsidP="00A706EE">
            <w:pPr>
              <w:rPr>
                <w:rFonts w:ascii="Calibri" w:hAnsi="Calibri" w:cs="Calibri"/>
                <w:color w:val="000000"/>
              </w:rPr>
            </w:pPr>
            <w:r w:rsidRPr="00A706EE">
              <w:rPr>
                <w:rFonts w:ascii="Calibri" w:hAnsi="Calibri" w:cs="Calibri"/>
                <w:color w:val="000000"/>
              </w:rPr>
              <w:t>Кредит ЕБРД (неискориштена средства)</w:t>
            </w:r>
          </w:p>
        </w:tc>
        <w:tc>
          <w:tcPr>
            <w:tcW w:w="1840" w:type="dxa"/>
            <w:tcBorders>
              <w:top w:val="nil"/>
              <w:left w:val="nil"/>
              <w:bottom w:val="nil"/>
              <w:right w:val="nil"/>
            </w:tcBorders>
            <w:shd w:val="clear" w:color="auto" w:fill="auto"/>
            <w:noWrap/>
            <w:vAlign w:val="center"/>
            <w:hideMark/>
          </w:tcPr>
          <w:p w14:paraId="669C5D85"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21</w:t>
            </w:r>
          </w:p>
        </w:tc>
        <w:tc>
          <w:tcPr>
            <w:tcW w:w="1927" w:type="dxa"/>
            <w:tcBorders>
              <w:top w:val="nil"/>
              <w:left w:val="nil"/>
              <w:bottom w:val="nil"/>
              <w:right w:val="nil"/>
            </w:tcBorders>
            <w:shd w:val="clear" w:color="auto" w:fill="auto"/>
            <w:noWrap/>
            <w:vAlign w:val="center"/>
            <w:hideMark/>
          </w:tcPr>
          <w:p w14:paraId="17BCAE01"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21</w:t>
            </w:r>
          </w:p>
        </w:tc>
      </w:tr>
      <w:tr w:rsidR="00A706EE" w:rsidRPr="00A706EE" w14:paraId="04825605" w14:textId="77777777" w:rsidTr="00AC2B77">
        <w:trPr>
          <w:trHeight w:val="360"/>
        </w:trPr>
        <w:tc>
          <w:tcPr>
            <w:tcW w:w="5320" w:type="dxa"/>
            <w:tcBorders>
              <w:top w:val="nil"/>
              <w:left w:val="nil"/>
              <w:bottom w:val="nil"/>
              <w:right w:val="nil"/>
            </w:tcBorders>
            <w:shd w:val="clear" w:color="auto" w:fill="auto"/>
            <w:vAlign w:val="center"/>
            <w:hideMark/>
          </w:tcPr>
          <w:p w14:paraId="1CCA4D30" w14:textId="77777777" w:rsidR="00A706EE" w:rsidRPr="00A706EE" w:rsidRDefault="00A706EE" w:rsidP="00A706EE">
            <w:pPr>
              <w:rPr>
                <w:rFonts w:ascii="Calibri" w:hAnsi="Calibri" w:cs="Calibri"/>
                <w:color w:val="000000"/>
              </w:rPr>
            </w:pPr>
            <w:r w:rsidRPr="00A706EE">
              <w:rPr>
                <w:rFonts w:ascii="Calibri" w:hAnsi="Calibri" w:cs="Calibri"/>
                <w:color w:val="000000"/>
              </w:rPr>
              <w:t>Примљене гаранције</w:t>
            </w:r>
          </w:p>
        </w:tc>
        <w:tc>
          <w:tcPr>
            <w:tcW w:w="1840" w:type="dxa"/>
            <w:tcBorders>
              <w:top w:val="nil"/>
              <w:left w:val="nil"/>
              <w:bottom w:val="nil"/>
              <w:right w:val="nil"/>
            </w:tcBorders>
            <w:shd w:val="clear" w:color="auto" w:fill="auto"/>
            <w:noWrap/>
            <w:vAlign w:val="center"/>
            <w:hideMark/>
          </w:tcPr>
          <w:p w14:paraId="17FFEF73"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1.031.012</w:t>
            </w:r>
          </w:p>
        </w:tc>
        <w:tc>
          <w:tcPr>
            <w:tcW w:w="1927" w:type="dxa"/>
            <w:tcBorders>
              <w:top w:val="nil"/>
              <w:left w:val="nil"/>
              <w:bottom w:val="nil"/>
              <w:right w:val="nil"/>
            </w:tcBorders>
            <w:shd w:val="clear" w:color="auto" w:fill="auto"/>
            <w:noWrap/>
            <w:vAlign w:val="center"/>
            <w:hideMark/>
          </w:tcPr>
          <w:p w14:paraId="5091CD6B" w14:textId="77777777" w:rsidR="00A706EE" w:rsidRPr="00085044" w:rsidRDefault="00A706EE" w:rsidP="00085044">
            <w:pPr>
              <w:jc w:val="right"/>
              <w:rPr>
                <w:rFonts w:ascii="Calibri" w:hAnsi="Calibri" w:cs="Calibri"/>
                <w:color w:val="000000"/>
                <w:lang w:val="bs-Cyrl-BA"/>
              </w:rPr>
            </w:pPr>
            <w:r w:rsidRPr="00A706EE">
              <w:rPr>
                <w:rFonts w:ascii="Calibri" w:hAnsi="Calibri" w:cs="Calibri"/>
                <w:color w:val="000000"/>
              </w:rPr>
              <w:t>1.</w:t>
            </w:r>
            <w:r w:rsidR="00085044">
              <w:rPr>
                <w:rFonts w:ascii="Calibri" w:hAnsi="Calibri" w:cs="Calibri"/>
                <w:color w:val="000000"/>
                <w:lang w:val="bs-Cyrl-BA"/>
              </w:rPr>
              <w:t>014</w:t>
            </w:r>
            <w:r w:rsidRPr="00A706EE">
              <w:rPr>
                <w:rFonts w:ascii="Calibri" w:hAnsi="Calibri" w:cs="Calibri"/>
                <w:color w:val="000000"/>
              </w:rPr>
              <w:t>.</w:t>
            </w:r>
            <w:r w:rsidR="00085044">
              <w:rPr>
                <w:rFonts w:ascii="Calibri" w:hAnsi="Calibri" w:cs="Calibri"/>
                <w:color w:val="000000"/>
                <w:lang w:val="bs-Cyrl-BA"/>
              </w:rPr>
              <w:t>144</w:t>
            </w:r>
          </w:p>
        </w:tc>
      </w:tr>
      <w:tr w:rsidR="00A706EE" w:rsidRPr="00A706EE" w14:paraId="2BA7783E" w14:textId="77777777" w:rsidTr="00AC2B77">
        <w:trPr>
          <w:trHeight w:val="360"/>
        </w:trPr>
        <w:tc>
          <w:tcPr>
            <w:tcW w:w="5320" w:type="dxa"/>
            <w:tcBorders>
              <w:top w:val="nil"/>
              <w:left w:val="nil"/>
              <w:bottom w:val="nil"/>
              <w:right w:val="nil"/>
            </w:tcBorders>
            <w:shd w:val="clear" w:color="auto" w:fill="auto"/>
            <w:vAlign w:val="center"/>
            <w:hideMark/>
          </w:tcPr>
          <w:p w14:paraId="172AB09F" w14:textId="77777777" w:rsidR="00A706EE" w:rsidRPr="00A706EE" w:rsidRDefault="00A706EE" w:rsidP="00A706EE">
            <w:pPr>
              <w:rPr>
                <w:rFonts w:ascii="Calibri" w:hAnsi="Calibri" w:cs="Calibri"/>
                <w:color w:val="000000"/>
              </w:rPr>
            </w:pPr>
            <w:r w:rsidRPr="00A706EE">
              <w:rPr>
                <w:rFonts w:ascii="Calibri" w:hAnsi="Calibri" w:cs="Calibri"/>
                <w:color w:val="000000"/>
              </w:rPr>
              <w:t>Остала актива - материјал СФОР-а</w:t>
            </w:r>
          </w:p>
        </w:tc>
        <w:tc>
          <w:tcPr>
            <w:tcW w:w="1840" w:type="dxa"/>
            <w:tcBorders>
              <w:top w:val="nil"/>
              <w:left w:val="nil"/>
              <w:bottom w:val="nil"/>
              <w:right w:val="nil"/>
            </w:tcBorders>
            <w:shd w:val="clear" w:color="auto" w:fill="auto"/>
            <w:noWrap/>
            <w:vAlign w:val="center"/>
            <w:hideMark/>
          </w:tcPr>
          <w:p w14:paraId="5BC67D15"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22.090</w:t>
            </w:r>
          </w:p>
        </w:tc>
        <w:tc>
          <w:tcPr>
            <w:tcW w:w="1927" w:type="dxa"/>
            <w:tcBorders>
              <w:top w:val="nil"/>
              <w:left w:val="nil"/>
              <w:bottom w:val="nil"/>
              <w:right w:val="nil"/>
            </w:tcBorders>
            <w:shd w:val="clear" w:color="auto" w:fill="auto"/>
            <w:noWrap/>
            <w:vAlign w:val="center"/>
            <w:hideMark/>
          </w:tcPr>
          <w:p w14:paraId="68B966BE" w14:textId="77777777" w:rsidR="00A706EE" w:rsidRPr="00085044" w:rsidRDefault="00A706EE" w:rsidP="00085044">
            <w:pPr>
              <w:jc w:val="right"/>
              <w:rPr>
                <w:rFonts w:ascii="Calibri" w:hAnsi="Calibri" w:cs="Calibri"/>
                <w:color w:val="000000"/>
                <w:lang w:val="bs-Cyrl-BA"/>
              </w:rPr>
            </w:pPr>
            <w:r w:rsidRPr="00A706EE">
              <w:rPr>
                <w:rFonts w:ascii="Calibri" w:hAnsi="Calibri" w:cs="Calibri"/>
                <w:color w:val="000000"/>
              </w:rPr>
              <w:t>20.</w:t>
            </w:r>
            <w:r w:rsidR="00085044">
              <w:rPr>
                <w:rFonts w:ascii="Calibri" w:hAnsi="Calibri" w:cs="Calibri"/>
                <w:color w:val="000000"/>
                <w:lang w:val="bs-Cyrl-BA"/>
              </w:rPr>
              <w:t>466</w:t>
            </w:r>
          </w:p>
        </w:tc>
      </w:tr>
      <w:tr w:rsidR="00A706EE" w:rsidRPr="00A706EE" w14:paraId="7219C93F" w14:textId="77777777" w:rsidTr="00AC2B77">
        <w:trPr>
          <w:trHeight w:val="360"/>
        </w:trPr>
        <w:tc>
          <w:tcPr>
            <w:tcW w:w="5320" w:type="dxa"/>
            <w:tcBorders>
              <w:top w:val="nil"/>
              <w:left w:val="nil"/>
              <w:bottom w:val="nil"/>
              <w:right w:val="nil"/>
            </w:tcBorders>
            <w:shd w:val="clear" w:color="auto" w:fill="auto"/>
            <w:vAlign w:val="center"/>
            <w:hideMark/>
          </w:tcPr>
          <w:p w14:paraId="52BCA79B" w14:textId="77777777" w:rsidR="00A706EE" w:rsidRPr="00A706EE" w:rsidRDefault="00A706EE" w:rsidP="00A706EE">
            <w:pPr>
              <w:rPr>
                <w:rFonts w:ascii="Calibri" w:hAnsi="Calibri" w:cs="Calibri"/>
                <w:color w:val="000000"/>
              </w:rPr>
            </w:pPr>
            <w:r w:rsidRPr="00A706EE">
              <w:rPr>
                <w:rFonts w:ascii="Calibri" w:hAnsi="Calibri" w:cs="Calibri"/>
                <w:color w:val="000000"/>
              </w:rPr>
              <w:t>Станови и стамбене зграде - неоткупљени</w:t>
            </w:r>
          </w:p>
        </w:tc>
        <w:tc>
          <w:tcPr>
            <w:tcW w:w="1840" w:type="dxa"/>
            <w:tcBorders>
              <w:top w:val="nil"/>
              <w:left w:val="nil"/>
              <w:bottom w:val="nil"/>
              <w:right w:val="nil"/>
            </w:tcBorders>
            <w:shd w:val="clear" w:color="auto" w:fill="auto"/>
            <w:noWrap/>
            <w:vAlign w:val="center"/>
            <w:hideMark/>
          </w:tcPr>
          <w:p w14:paraId="2A76D148"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2.876.941</w:t>
            </w:r>
          </w:p>
        </w:tc>
        <w:tc>
          <w:tcPr>
            <w:tcW w:w="1927" w:type="dxa"/>
            <w:tcBorders>
              <w:top w:val="nil"/>
              <w:left w:val="nil"/>
              <w:bottom w:val="nil"/>
              <w:right w:val="nil"/>
            </w:tcBorders>
            <w:shd w:val="clear" w:color="auto" w:fill="auto"/>
            <w:noWrap/>
            <w:vAlign w:val="center"/>
            <w:hideMark/>
          </w:tcPr>
          <w:p w14:paraId="2B47872E" w14:textId="77777777" w:rsidR="00A706EE" w:rsidRPr="00085044" w:rsidRDefault="00A706EE" w:rsidP="00085044">
            <w:pPr>
              <w:jc w:val="right"/>
              <w:rPr>
                <w:rFonts w:ascii="Calibri" w:hAnsi="Calibri" w:cs="Calibri"/>
                <w:color w:val="000000"/>
                <w:lang w:val="bs-Cyrl-BA"/>
              </w:rPr>
            </w:pPr>
            <w:r w:rsidRPr="00A706EE">
              <w:rPr>
                <w:rFonts w:ascii="Calibri" w:hAnsi="Calibri" w:cs="Calibri"/>
                <w:color w:val="000000"/>
              </w:rPr>
              <w:t>2.</w:t>
            </w:r>
            <w:r w:rsidR="00085044">
              <w:rPr>
                <w:rFonts w:ascii="Calibri" w:hAnsi="Calibri" w:cs="Calibri"/>
                <w:color w:val="000000"/>
                <w:lang w:val="bs-Cyrl-BA"/>
              </w:rPr>
              <w:t>720.801</w:t>
            </w:r>
          </w:p>
        </w:tc>
      </w:tr>
      <w:tr w:rsidR="00A706EE" w:rsidRPr="00A706EE" w14:paraId="19A30C1E" w14:textId="77777777" w:rsidTr="00AC2B77">
        <w:trPr>
          <w:trHeight w:val="360"/>
        </w:trPr>
        <w:tc>
          <w:tcPr>
            <w:tcW w:w="5320" w:type="dxa"/>
            <w:tcBorders>
              <w:top w:val="nil"/>
              <w:left w:val="nil"/>
              <w:bottom w:val="single" w:sz="8" w:space="0" w:color="auto"/>
              <w:right w:val="nil"/>
            </w:tcBorders>
            <w:shd w:val="clear" w:color="auto" w:fill="auto"/>
            <w:vAlign w:val="center"/>
            <w:hideMark/>
          </w:tcPr>
          <w:p w14:paraId="624A7869" w14:textId="77777777" w:rsidR="00A706EE" w:rsidRPr="00A706EE" w:rsidRDefault="00A706EE" w:rsidP="00A706EE">
            <w:pPr>
              <w:rPr>
                <w:rFonts w:ascii="Calibri" w:hAnsi="Calibri" w:cs="Calibri"/>
                <w:color w:val="000000"/>
              </w:rPr>
            </w:pPr>
            <w:r w:rsidRPr="00A706EE">
              <w:rPr>
                <w:rFonts w:ascii="Calibri" w:hAnsi="Calibri" w:cs="Calibri"/>
                <w:color w:val="000000"/>
              </w:rPr>
              <w:t>Остала актива - материјал СФОР-а</w:t>
            </w:r>
          </w:p>
        </w:tc>
        <w:tc>
          <w:tcPr>
            <w:tcW w:w="1840" w:type="dxa"/>
            <w:tcBorders>
              <w:top w:val="nil"/>
              <w:left w:val="nil"/>
              <w:bottom w:val="single" w:sz="8" w:space="0" w:color="auto"/>
              <w:right w:val="nil"/>
            </w:tcBorders>
            <w:shd w:val="clear" w:color="auto" w:fill="auto"/>
            <w:noWrap/>
            <w:vAlign w:val="center"/>
            <w:hideMark/>
          </w:tcPr>
          <w:p w14:paraId="5DFA3E2B"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3.314</w:t>
            </w:r>
          </w:p>
        </w:tc>
        <w:tc>
          <w:tcPr>
            <w:tcW w:w="1927" w:type="dxa"/>
            <w:tcBorders>
              <w:top w:val="nil"/>
              <w:left w:val="nil"/>
              <w:bottom w:val="single" w:sz="8" w:space="0" w:color="auto"/>
              <w:right w:val="nil"/>
            </w:tcBorders>
            <w:shd w:val="clear" w:color="auto" w:fill="auto"/>
            <w:noWrap/>
            <w:vAlign w:val="center"/>
            <w:hideMark/>
          </w:tcPr>
          <w:p w14:paraId="642FD248" w14:textId="77777777" w:rsidR="00A706EE" w:rsidRPr="00A706EE" w:rsidRDefault="00A706EE" w:rsidP="00A706EE">
            <w:pPr>
              <w:jc w:val="right"/>
              <w:rPr>
                <w:rFonts w:ascii="Calibri" w:hAnsi="Calibri" w:cs="Calibri"/>
                <w:color w:val="000000"/>
              </w:rPr>
            </w:pPr>
            <w:r w:rsidRPr="00A706EE">
              <w:rPr>
                <w:rFonts w:ascii="Calibri" w:hAnsi="Calibri" w:cs="Calibri"/>
                <w:color w:val="000000"/>
              </w:rPr>
              <w:t>3.314</w:t>
            </w:r>
          </w:p>
        </w:tc>
      </w:tr>
      <w:tr w:rsidR="00A706EE" w:rsidRPr="00A706EE" w14:paraId="2C0C675E" w14:textId="77777777" w:rsidTr="00AC2B77">
        <w:trPr>
          <w:trHeight w:val="559"/>
        </w:trPr>
        <w:tc>
          <w:tcPr>
            <w:tcW w:w="5320" w:type="dxa"/>
            <w:tcBorders>
              <w:top w:val="nil"/>
              <w:left w:val="nil"/>
              <w:bottom w:val="single" w:sz="8" w:space="0" w:color="auto"/>
              <w:right w:val="nil"/>
            </w:tcBorders>
            <w:shd w:val="clear" w:color="auto" w:fill="auto"/>
            <w:vAlign w:val="center"/>
            <w:hideMark/>
          </w:tcPr>
          <w:p w14:paraId="1F14AD52" w14:textId="77777777" w:rsidR="00A706EE" w:rsidRPr="00A706EE" w:rsidRDefault="00A706EE" w:rsidP="00A706EE">
            <w:pPr>
              <w:rPr>
                <w:rFonts w:ascii="Calibri" w:hAnsi="Calibri" w:cs="Calibri"/>
                <w:b/>
                <w:bCs/>
                <w:color w:val="000000"/>
              </w:rPr>
            </w:pPr>
            <w:r w:rsidRPr="00A706EE">
              <w:rPr>
                <w:rFonts w:ascii="Calibri" w:hAnsi="Calibri" w:cs="Calibri"/>
                <w:b/>
                <w:bCs/>
                <w:color w:val="000000"/>
              </w:rPr>
              <w:t>Укупно ванбилансна евиденција</w:t>
            </w:r>
          </w:p>
        </w:tc>
        <w:tc>
          <w:tcPr>
            <w:tcW w:w="1840" w:type="dxa"/>
            <w:tcBorders>
              <w:top w:val="nil"/>
              <w:left w:val="nil"/>
              <w:bottom w:val="single" w:sz="8" w:space="0" w:color="auto"/>
              <w:right w:val="nil"/>
            </w:tcBorders>
            <w:shd w:val="clear" w:color="auto" w:fill="auto"/>
            <w:noWrap/>
            <w:vAlign w:val="center"/>
            <w:hideMark/>
          </w:tcPr>
          <w:p w14:paraId="7749F522" w14:textId="77777777" w:rsidR="00A706EE" w:rsidRPr="00A706EE" w:rsidRDefault="00A706EE" w:rsidP="00A706EE">
            <w:pPr>
              <w:jc w:val="right"/>
              <w:rPr>
                <w:rFonts w:ascii="Calibri" w:hAnsi="Calibri" w:cs="Calibri"/>
                <w:b/>
                <w:bCs/>
                <w:color w:val="000000"/>
              </w:rPr>
            </w:pPr>
            <w:r w:rsidRPr="00A706EE">
              <w:rPr>
                <w:rFonts w:ascii="Calibri" w:hAnsi="Calibri" w:cs="Calibri"/>
                <w:b/>
                <w:bCs/>
                <w:color w:val="000000"/>
              </w:rPr>
              <w:t>85.547.720</w:t>
            </w:r>
          </w:p>
        </w:tc>
        <w:tc>
          <w:tcPr>
            <w:tcW w:w="1927" w:type="dxa"/>
            <w:tcBorders>
              <w:top w:val="nil"/>
              <w:left w:val="nil"/>
              <w:bottom w:val="single" w:sz="8" w:space="0" w:color="auto"/>
              <w:right w:val="nil"/>
            </w:tcBorders>
            <w:shd w:val="clear" w:color="auto" w:fill="auto"/>
            <w:noWrap/>
            <w:vAlign w:val="center"/>
            <w:hideMark/>
          </w:tcPr>
          <w:p w14:paraId="6B4E0B17" w14:textId="77777777" w:rsidR="00A706EE" w:rsidRPr="00085044" w:rsidRDefault="00A706EE" w:rsidP="00085044">
            <w:pPr>
              <w:jc w:val="right"/>
              <w:rPr>
                <w:rFonts w:ascii="Calibri" w:hAnsi="Calibri" w:cs="Calibri"/>
                <w:b/>
                <w:bCs/>
                <w:color w:val="000000"/>
                <w:lang w:val="bs-Cyrl-BA"/>
              </w:rPr>
            </w:pPr>
            <w:r w:rsidRPr="00A706EE">
              <w:rPr>
                <w:rFonts w:ascii="Calibri" w:hAnsi="Calibri" w:cs="Calibri"/>
                <w:b/>
                <w:bCs/>
                <w:color w:val="000000"/>
              </w:rPr>
              <w:t>80.</w:t>
            </w:r>
            <w:r w:rsidR="00085044">
              <w:rPr>
                <w:rFonts w:ascii="Calibri" w:hAnsi="Calibri" w:cs="Calibri"/>
                <w:b/>
                <w:bCs/>
                <w:color w:val="000000"/>
                <w:lang w:val="bs-Cyrl-BA"/>
              </w:rPr>
              <w:t>658</w:t>
            </w:r>
            <w:r w:rsidRPr="00A706EE">
              <w:rPr>
                <w:rFonts w:ascii="Calibri" w:hAnsi="Calibri" w:cs="Calibri"/>
                <w:b/>
                <w:bCs/>
                <w:color w:val="000000"/>
              </w:rPr>
              <w:t>.</w:t>
            </w:r>
            <w:r w:rsidR="00085044">
              <w:rPr>
                <w:rFonts w:ascii="Calibri" w:hAnsi="Calibri" w:cs="Calibri"/>
                <w:b/>
                <w:bCs/>
                <w:color w:val="000000"/>
                <w:lang w:val="bs-Cyrl-BA"/>
              </w:rPr>
              <w:t>560</w:t>
            </w:r>
          </w:p>
        </w:tc>
      </w:tr>
    </w:tbl>
    <w:p w14:paraId="72E65E48" w14:textId="77777777" w:rsidR="00A706EE" w:rsidRDefault="00A706EE" w:rsidP="00A706EE">
      <w:pPr>
        <w:rPr>
          <w:lang w:val="sr-Cyrl-BA" w:eastAsia="hr-HR"/>
        </w:rPr>
      </w:pPr>
    </w:p>
    <w:p w14:paraId="0ABBE7E5" w14:textId="2CC17028" w:rsidR="00085044" w:rsidRDefault="0038233A" w:rsidP="00F52C7F">
      <w:pPr>
        <w:ind w:firstLine="567"/>
        <w:jc w:val="both"/>
        <w:rPr>
          <w:rFonts w:asciiTheme="minorHAnsi" w:hAnsiTheme="minorHAnsi" w:cstheme="minorHAnsi"/>
          <w:lang w:val="sr-Cyrl-BA"/>
        </w:rPr>
      </w:pPr>
      <w:r w:rsidRPr="00467134">
        <w:rPr>
          <w:rFonts w:asciiTheme="minorHAnsi" w:hAnsiTheme="minorHAnsi" w:cstheme="minorHAnsi"/>
          <w:lang w:val="bs-Cyrl-BA"/>
        </w:rPr>
        <w:t xml:space="preserve">Ванбилансна евиденција </w:t>
      </w:r>
      <w:r w:rsidR="00F52C7F">
        <w:rPr>
          <w:rFonts w:asciiTheme="minorHAnsi" w:hAnsiTheme="minorHAnsi" w:cstheme="minorHAnsi"/>
          <w:lang w:val="bs-Cyrl-BA"/>
        </w:rPr>
        <w:t xml:space="preserve">је </w:t>
      </w:r>
      <w:r w:rsidRPr="00467134">
        <w:rPr>
          <w:rFonts w:asciiTheme="minorHAnsi" w:hAnsiTheme="minorHAnsi" w:cstheme="minorHAnsi"/>
          <w:lang w:val="bs-Cyrl-BA"/>
        </w:rPr>
        <w:t>у односу на стање 31.12.201</w:t>
      </w:r>
      <w:r w:rsidR="003711CF" w:rsidRPr="00467134">
        <w:rPr>
          <w:rFonts w:asciiTheme="minorHAnsi" w:hAnsiTheme="minorHAnsi" w:cstheme="minorHAnsi"/>
          <w:lang w:val="bs-Cyrl-BA"/>
        </w:rPr>
        <w:t>9</w:t>
      </w:r>
      <w:r w:rsidRPr="00467134">
        <w:rPr>
          <w:rFonts w:asciiTheme="minorHAnsi" w:hAnsiTheme="minorHAnsi" w:cstheme="minorHAnsi"/>
          <w:lang w:val="bs-Cyrl-BA"/>
        </w:rPr>
        <w:t>. године</w:t>
      </w:r>
      <w:r w:rsidR="00F52C7F">
        <w:rPr>
          <w:rFonts w:asciiTheme="minorHAnsi" w:hAnsiTheme="minorHAnsi" w:cstheme="minorHAnsi"/>
          <w:lang w:val="bs-Cyrl-BA"/>
        </w:rPr>
        <w:t>,</w:t>
      </w:r>
      <w:r w:rsidRPr="00467134">
        <w:rPr>
          <w:rFonts w:asciiTheme="minorHAnsi" w:hAnsiTheme="minorHAnsi" w:cstheme="minorHAnsi"/>
          <w:lang w:val="bs-Cyrl-BA"/>
        </w:rPr>
        <w:t xml:space="preserve"> </w:t>
      </w:r>
      <w:r w:rsidR="00345E24" w:rsidRPr="00467134">
        <w:rPr>
          <w:rFonts w:asciiTheme="minorHAnsi" w:hAnsiTheme="minorHAnsi" w:cstheme="minorHAnsi"/>
          <w:lang w:val="bs-Cyrl-BA"/>
        </w:rPr>
        <w:t>смањена</w:t>
      </w:r>
      <w:r w:rsidRPr="00467134">
        <w:rPr>
          <w:rFonts w:asciiTheme="minorHAnsi" w:hAnsiTheme="minorHAnsi" w:cstheme="minorHAnsi"/>
          <w:lang w:val="bs-Cyrl-BA"/>
        </w:rPr>
        <w:t xml:space="preserve"> за </w:t>
      </w:r>
      <w:r w:rsidR="007511E2" w:rsidRPr="00467134">
        <w:rPr>
          <w:rFonts w:asciiTheme="minorHAnsi" w:hAnsiTheme="minorHAnsi" w:cstheme="minorHAnsi"/>
          <w:lang w:val="bs-Cyrl-BA"/>
        </w:rPr>
        <w:t>4.</w:t>
      </w:r>
      <w:r w:rsidR="00085044">
        <w:rPr>
          <w:rFonts w:asciiTheme="minorHAnsi" w:hAnsiTheme="minorHAnsi" w:cstheme="minorHAnsi"/>
          <w:lang w:val="bs-Cyrl-BA"/>
        </w:rPr>
        <w:t>889</w:t>
      </w:r>
      <w:r w:rsidR="007511E2" w:rsidRPr="00467134">
        <w:rPr>
          <w:rFonts w:asciiTheme="minorHAnsi" w:hAnsiTheme="minorHAnsi" w:cstheme="minorHAnsi"/>
          <w:lang w:val="bs-Cyrl-BA"/>
        </w:rPr>
        <w:t>.</w:t>
      </w:r>
      <w:r w:rsidR="00085044">
        <w:rPr>
          <w:rFonts w:asciiTheme="minorHAnsi" w:hAnsiTheme="minorHAnsi" w:cstheme="minorHAnsi"/>
          <w:lang w:val="bs-Cyrl-BA"/>
        </w:rPr>
        <w:t>160</w:t>
      </w:r>
      <w:r w:rsidRPr="00467134">
        <w:rPr>
          <w:rFonts w:asciiTheme="minorHAnsi" w:hAnsiTheme="minorHAnsi" w:cstheme="minorHAnsi"/>
          <w:lang w:val="bs-Cyrl-BA"/>
        </w:rPr>
        <w:t xml:space="preserve"> КМ</w:t>
      </w:r>
      <w:r w:rsidR="00C73739" w:rsidRPr="00467134">
        <w:rPr>
          <w:rFonts w:asciiTheme="minorHAnsi" w:hAnsiTheme="minorHAnsi" w:cstheme="minorHAnsi"/>
          <w:lang w:val="bs-Cyrl-BA"/>
        </w:rPr>
        <w:t>. Смањење</w:t>
      </w:r>
      <w:r w:rsidR="007965BC" w:rsidRPr="00467134">
        <w:rPr>
          <w:rFonts w:asciiTheme="minorHAnsi" w:hAnsiTheme="minorHAnsi" w:cstheme="minorHAnsi"/>
          <w:lang w:val="sr-Latn-BA"/>
        </w:rPr>
        <w:t xml:space="preserve"> </w:t>
      </w:r>
      <w:r w:rsidR="002940B0" w:rsidRPr="00467134">
        <w:rPr>
          <w:rFonts w:asciiTheme="minorHAnsi" w:hAnsiTheme="minorHAnsi" w:cstheme="minorHAnsi"/>
          <w:lang w:val="sr-Latn-BA"/>
        </w:rPr>
        <w:t xml:space="preserve">се углавном односи </w:t>
      </w:r>
      <w:r w:rsidR="002940B0" w:rsidRPr="00467134">
        <w:rPr>
          <w:rFonts w:asciiTheme="minorHAnsi" w:hAnsiTheme="minorHAnsi" w:cstheme="minorHAnsi"/>
          <w:lang w:val="sr-Cyrl-BA"/>
        </w:rPr>
        <w:t xml:space="preserve">на смањење </w:t>
      </w:r>
      <w:r w:rsidR="00310AEE">
        <w:rPr>
          <w:rFonts w:asciiTheme="minorHAnsi" w:hAnsiTheme="minorHAnsi" w:cstheme="minorHAnsi"/>
          <w:lang w:val="sr-Cyrl-BA"/>
        </w:rPr>
        <w:t xml:space="preserve">неповученог износа </w:t>
      </w:r>
      <w:r w:rsidR="002940B0" w:rsidRPr="00467134">
        <w:rPr>
          <w:rFonts w:asciiTheme="minorHAnsi" w:hAnsiTheme="minorHAnsi" w:cstheme="minorHAnsi"/>
          <w:lang w:val="sr-Cyrl-BA"/>
        </w:rPr>
        <w:t xml:space="preserve">по кредиту Свјетске банке за </w:t>
      </w:r>
      <w:r w:rsidR="00C73739" w:rsidRPr="00467134">
        <w:rPr>
          <w:rFonts w:asciiTheme="minorHAnsi" w:hAnsiTheme="minorHAnsi" w:cstheme="minorHAnsi"/>
          <w:lang w:val="sr-Cyrl-BA"/>
        </w:rPr>
        <w:t>износ од 4.</w:t>
      </w:r>
      <w:r w:rsidR="00085044">
        <w:rPr>
          <w:rFonts w:asciiTheme="minorHAnsi" w:hAnsiTheme="minorHAnsi" w:cstheme="minorHAnsi"/>
          <w:lang w:val="sr-Cyrl-BA"/>
        </w:rPr>
        <w:t>714</w:t>
      </w:r>
      <w:r w:rsidR="00C73739" w:rsidRPr="00467134">
        <w:rPr>
          <w:rFonts w:asciiTheme="minorHAnsi" w:hAnsiTheme="minorHAnsi" w:cstheme="minorHAnsi"/>
          <w:lang w:val="sr-Latn-BA"/>
        </w:rPr>
        <w:t>.</w:t>
      </w:r>
      <w:r w:rsidR="00085044">
        <w:rPr>
          <w:rFonts w:asciiTheme="minorHAnsi" w:hAnsiTheme="minorHAnsi" w:cstheme="minorHAnsi"/>
          <w:lang w:val="bs-Cyrl-BA"/>
        </w:rPr>
        <w:t>528</w:t>
      </w:r>
      <w:r w:rsidR="00C73739" w:rsidRPr="00467134">
        <w:rPr>
          <w:rFonts w:asciiTheme="minorHAnsi" w:hAnsiTheme="minorHAnsi" w:cstheme="minorHAnsi"/>
          <w:lang w:val="sr-Cyrl-BA"/>
        </w:rPr>
        <w:t xml:space="preserve"> КМ</w:t>
      </w:r>
      <w:r w:rsidR="005D287D" w:rsidRPr="00467134">
        <w:rPr>
          <w:rFonts w:asciiTheme="minorHAnsi" w:hAnsiTheme="minorHAnsi" w:cstheme="minorHAnsi"/>
          <w:lang w:val="sr-Cyrl-BA"/>
        </w:rPr>
        <w:t xml:space="preserve"> </w:t>
      </w:r>
    </w:p>
    <w:p w14:paraId="65BBF9DB" w14:textId="77777777" w:rsidR="009E6CCD" w:rsidRPr="006D3D76" w:rsidRDefault="0038233A" w:rsidP="00156424">
      <w:pPr>
        <w:ind w:firstLine="567"/>
        <w:jc w:val="both"/>
        <w:rPr>
          <w:rFonts w:asciiTheme="minorHAnsi" w:hAnsiTheme="minorHAnsi" w:cstheme="minorHAnsi"/>
          <w:lang w:val="sr-Latn-BA"/>
        </w:rPr>
      </w:pPr>
      <w:r w:rsidRPr="006D3D76">
        <w:rPr>
          <w:rFonts w:asciiTheme="minorHAnsi" w:hAnsiTheme="minorHAnsi" w:cstheme="minorHAnsi"/>
          <w:lang w:val="bs-Cyrl-BA"/>
        </w:rPr>
        <w:t xml:space="preserve">Стање на кредиту ЕИБ приказује стање искориштеног дијела наведеног кредита.  </w:t>
      </w:r>
      <w:r w:rsidR="001C590D" w:rsidRPr="006D3D76">
        <w:rPr>
          <w:rFonts w:asciiTheme="minorHAnsi" w:hAnsiTheme="minorHAnsi" w:cstheme="minorHAnsi"/>
          <w:lang w:val="bs-Cyrl-BA"/>
        </w:rPr>
        <w:t xml:space="preserve">Стање на кредиту </w:t>
      </w:r>
      <w:r w:rsidR="009E6CCD" w:rsidRPr="006D3D76">
        <w:rPr>
          <w:rFonts w:asciiTheme="minorHAnsi" w:hAnsiTheme="minorHAnsi" w:cstheme="minorHAnsi"/>
          <w:lang w:val="bs-Cyrl-BA"/>
        </w:rPr>
        <w:t xml:space="preserve">Свјетске банке у </w:t>
      </w:r>
      <w:r w:rsidR="001C590D" w:rsidRPr="006D3D76">
        <w:rPr>
          <w:rFonts w:asciiTheme="minorHAnsi" w:hAnsiTheme="minorHAnsi" w:cstheme="minorHAnsi"/>
          <w:lang w:val="bs-Cyrl-BA"/>
        </w:rPr>
        <w:t xml:space="preserve">износу </w:t>
      </w:r>
      <w:r w:rsidR="00761AAD" w:rsidRPr="006D3D76">
        <w:rPr>
          <w:rFonts w:asciiTheme="minorHAnsi" w:hAnsiTheme="minorHAnsi" w:cstheme="minorHAnsi"/>
          <w:lang w:val="bs-Cyrl-BA"/>
        </w:rPr>
        <w:t xml:space="preserve">од </w:t>
      </w:r>
      <w:r w:rsidR="009E6CCD" w:rsidRPr="006D3D76">
        <w:rPr>
          <w:rFonts w:asciiTheme="minorHAnsi" w:hAnsiTheme="minorHAnsi" w:cstheme="minorHAnsi"/>
          <w:lang w:val="bs-Cyrl-BA"/>
        </w:rPr>
        <w:t>1</w:t>
      </w:r>
      <w:r w:rsidR="00F673FA" w:rsidRPr="006D3D76">
        <w:rPr>
          <w:rFonts w:asciiTheme="minorHAnsi" w:hAnsiTheme="minorHAnsi" w:cstheme="minorHAnsi"/>
          <w:lang w:val="sr-Latn-BA"/>
        </w:rPr>
        <w:t>1</w:t>
      </w:r>
      <w:r w:rsidR="009E6CCD" w:rsidRPr="006D3D76">
        <w:rPr>
          <w:rFonts w:asciiTheme="minorHAnsi" w:hAnsiTheme="minorHAnsi" w:cstheme="minorHAnsi"/>
          <w:lang w:val="bs-Cyrl-BA"/>
        </w:rPr>
        <w:t>.</w:t>
      </w:r>
      <w:r w:rsidR="00085044">
        <w:rPr>
          <w:rFonts w:asciiTheme="minorHAnsi" w:hAnsiTheme="minorHAnsi" w:cstheme="minorHAnsi"/>
          <w:lang w:val="bs-Cyrl-BA"/>
        </w:rPr>
        <w:t>599</w:t>
      </w:r>
      <w:r w:rsidR="009E6CCD" w:rsidRPr="006D3D76">
        <w:rPr>
          <w:rFonts w:asciiTheme="minorHAnsi" w:hAnsiTheme="minorHAnsi" w:cstheme="minorHAnsi"/>
          <w:lang w:val="bs-Cyrl-BA"/>
        </w:rPr>
        <w:t>.</w:t>
      </w:r>
      <w:r w:rsidR="00085044">
        <w:rPr>
          <w:rFonts w:asciiTheme="minorHAnsi" w:hAnsiTheme="minorHAnsi" w:cstheme="minorHAnsi"/>
          <w:lang w:val="bs-Cyrl-BA"/>
        </w:rPr>
        <w:t>598</w:t>
      </w:r>
      <w:r w:rsidR="009E6CCD" w:rsidRPr="006D3D76">
        <w:rPr>
          <w:rFonts w:asciiTheme="minorHAnsi" w:hAnsiTheme="minorHAnsi" w:cstheme="minorHAnsi"/>
          <w:lang w:val="bs-Cyrl-BA"/>
        </w:rPr>
        <w:t xml:space="preserve"> КМ</w:t>
      </w:r>
      <w:r w:rsidR="00AF5332" w:rsidRPr="006D3D76">
        <w:rPr>
          <w:rFonts w:asciiTheme="minorHAnsi" w:hAnsiTheme="minorHAnsi" w:cstheme="minorHAnsi"/>
          <w:lang w:val="bs-Cyrl-BA"/>
        </w:rPr>
        <w:t xml:space="preserve"> представља неповучена средства </w:t>
      </w:r>
      <w:r w:rsidR="005077FB" w:rsidRPr="006D3D76">
        <w:rPr>
          <w:rFonts w:asciiTheme="minorHAnsi" w:hAnsiTheme="minorHAnsi" w:cstheme="minorHAnsi"/>
          <w:lang w:val="bs-Cyrl-BA"/>
        </w:rPr>
        <w:t>наведеног кредита</w:t>
      </w:r>
      <w:r w:rsidR="00431D35" w:rsidRPr="006D3D76">
        <w:rPr>
          <w:rFonts w:asciiTheme="minorHAnsi" w:hAnsiTheme="minorHAnsi" w:cstheme="minorHAnsi"/>
          <w:lang w:val="bs-Cyrl-BA"/>
        </w:rPr>
        <w:t>.</w:t>
      </w:r>
    </w:p>
    <w:p w14:paraId="776D3334" w14:textId="77777777" w:rsidR="00DA6958" w:rsidRPr="006D3D76" w:rsidRDefault="00652173" w:rsidP="00CF2FAD">
      <w:pPr>
        <w:ind w:firstLine="567"/>
        <w:jc w:val="both"/>
        <w:rPr>
          <w:rFonts w:asciiTheme="minorHAnsi" w:hAnsiTheme="minorHAnsi" w:cstheme="minorHAnsi"/>
          <w:lang w:val="sr-Cyrl-BA"/>
        </w:rPr>
      </w:pPr>
      <w:r w:rsidRPr="006D3D76">
        <w:rPr>
          <w:rFonts w:asciiTheme="minorHAnsi" w:hAnsiTheme="minorHAnsi" w:cstheme="minorHAnsi"/>
          <w:lang w:val="bs-Cyrl-BA"/>
        </w:rPr>
        <w:t>На стању</w:t>
      </w:r>
      <w:r w:rsidR="0038233A" w:rsidRPr="006D3D76">
        <w:rPr>
          <w:rFonts w:asciiTheme="minorHAnsi" w:hAnsiTheme="minorHAnsi" w:cstheme="minorHAnsi"/>
          <w:lang w:val="bs-Cyrl-BA"/>
        </w:rPr>
        <w:t xml:space="preserve"> кредита ЕБРД </w:t>
      </w:r>
      <w:r w:rsidRPr="006D3D76">
        <w:rPr>
          <w:rFonts w:asciiTheme="minorHAnsi" w:hAnsiTheme="minorHAnsi" w:cstheme="minorHAnsi"/>
          <w:lang w:val="ru-RU"/>
        </w:rPr>
        <w:t>је као неискориштен остао износ од 21 КМ</w:t>
      </w:r>
      <w:r w:rsidRPr="006D3D76">
        <w:rPr>
          <w:rFonts w:asciiTheme="minorHAnsi" w:hAnsiTheme="minorHAnsi" w:cstheme="minorHAnsi"/>
          <w:lang w:val="sr-Cyrl-BA"/>
        </w:rPr>
        <w:t>.</w:t>
      </w:r>
    </w:p>
    <w:p w14:paraId="33523A44" w14:textId="3769B22A" w:rsidR="002C5270" w:rsidRPr="001F7E47" w:rsidRDefault="0038233A" w:rsidP="00310AEE">
      <w:pPr>
        <w:ind w:firstLine="567"/>
        <w:jc w:val="both"/>
        <w:rPr>
          <w:rFonts w:ascii="Calibri" w:hAnsi="Calibri" w:cs="Calibri"/>
          <w:lang w:val="bs-Cyrl-BA"/>
        </w:rPr>
      </w:pPr>
      <w:r w:rsidRPr="001F7E47">
        <w:rPr>
          <w:rFonts w:ascii="Calibri" w:hAnsi="Calibri" w:cs="Calibri"/>
          <w:lang w:val="bs-Cyrl-BA"/>
        </w:rPr>
        <w:t>Вриједност примљених гаранција</w:t>
      </w:r>
      <w:r w:rsidR="00600041" w:rsidRPr="001F7E47">
        <w:rPr>
          <w:rFonts w:ascii="Calibri" w:hAnsi="Calibri" w:cs="Calibri"/>
          <w:lang w:val="bs-Cyrl-BA"/>
        </w:rPr>
        <w:t xml:space="preserve"> у износу од </w:t>
      </w:r>
      <w:r w:rsidR="00F86132" w:rsidRPr="001F7E47">
        <w:rPr>
          <w:rFonts w:ascii="Calibri" w:hAnsi="Calibri" w:cs="Calibri"/>
          <w:lang w:val="bs-Cyrl-BA"/>
        </w:rPr>
        <w:t>1.</w:t>
      </w:r>
      <w:r w:rsidR="00085044">
        <w:rPr>
          <w:rFonts w:ascii="Calibri" w:hAnsi="Calibri" w:cs="Calibri"/>
          <w:lang w:val="bs-Cyrl-BA"/>
        </w:rPr>
        <w:t>014</w:t>
      </w:r>
      <w:r w:rsidR="00600041" w:rsidRPr="001F7E47">
        <w:rPr>
          <w:rFonts w:ascii="Calibri" w:hAnsi="Calibri" w:cs="Calibri"/>
          <w:lang w:val="bs-Cyrl-BA"/>
        </w:rPr>
        <w:t>.</w:t>
      </w:r>
      <w:r w:rsidR="00085044">
        <w:rPr>
          <w:rFonts w:ascii="Calibri" w:hAnsi="Calibri" w:cs="Calibri"/>
          <w:lang w:val="bs-Cyrl-BA"/>
        </w:rPr>
        <w:t>144</w:t>
      </w:r>
      <w:r w:rsidR="00600041" w:rsidRPr="001F7E47">
        <w:rPr>
          <w:rFonts w:ascii="Calibri" w:hAnsi="Calibri" w:cs="Calibri"/>
          <w:lang w:val="bs-Cyrl-BA"/>
        </w:rPr>
        <w:t xml:space="preserve"> КМ</w:t>
      </w:r>
      <w:r w:rsidR="00310AEE">
        <w:rPr>
          <w:rFonts w:ascii="Calibri" w:hAnsi="Calibri" w:cs="Calibri"/>
          <w:lang w:val="bs-Cyrl-BA"/>
        </w:rPr>
        <w:t xml:space="preserve"> </w:t>
      </w:r>
      <w:r w:rsidR="00600041" w:rsidRPr="001F7E47">
        <w:rPr>
          <w:rFonts w:ascii="Calibri" w:hAnsi="Calibri" w:cs="Calibri"/>
          <w:lang w:val="bs-Cyrl-BA"/>
        </w:rPr>
        <w:t>се односи на</w:t>
      </w:r>
      <w:r w:rsidR="0062029D">
        <w:rPr>
          <w:rFonts w:ascii="Calibri" w:hAnsi="Calibri" w:cs="Calibri"/>
          <w:lang w:val="bs-Cyrl-BA"/>
        </w:rPr>
        <w:t xml:space="preserve"> </w:t>
      </w:r>
      <w:r w:rsidR="00830191" w:rsidRPr="001F7E47">
        <w:rPr>
          <w:rFonts w:ascii="Calibri" w:hAnsi="Calibri" w:cs="Calibri"/>
          <w:lang w:val="bs-Cyrl-BA"/>
        </w:rPr>
        <w:t xml:space="preserve">укњижење нових гаранција у вриједности од </w:t>
      </w:r>
      <w:r w:rsidR="00066165">
        <w:rPr>
          <w:rFonts w:ascii="Calibri" w:hAnsi="Calibri" w:cs="Calibri"/>
          <w:lang w:val="bs-Cyrl-BA"/>
        </w:rPr>
        <w:t>1.057.410</w:t>
      </w:r>
      <w:r w:rsidR="00830191" w:rsidRPr="001F7E47">
        <w:rPr>
          <w:rFonts w:ascii="Calibri" w:hAnsi="Calibri" w:cs="Calibri"/>
          <w:lang w:val="bs-Cyrl-BA"/>
        </w:rPr>
        <w:t xml:space="preserve"> КМ и </w:t>
      </w:r>
      <w:r w:rsidRPr="001F7E47">
        <w:rPr>
          <w:rFonts w:ascii="Calibri" w:hAnsi="Calibri" w:cs="Calibri"/>
          <w:lang w:val="bs-Cyrl-BA"/>
        </w:rPr>
        <w:t xml:space="preserve">искњижење гаранција у вриједности од </w:t>
      </w:r>
      <w:r w:rsidR="00066165">
        <w:rPr>
          <w:rFonts w:ascii="Calibri" w:hAnsi="Calibri" w:cs="Calibri"/>
          <w:lang w:val="bs-Cyrl-BA"/>
        </w:rPr>
        <w:t>1.074.277</w:t>
      </w:r>
      <w:r w:rsidR="00600041" w:rsidRPr="001F7E47">
        <w:rPr>
          <w:rFonts w:ascii="Calibri" w:hAnsi="Calibri" w:cs="Calibri"/>
          <w:lang w:val="bs-Cyrl-BA"/>
        </w:rPr>
        <w:t xml:space="preserve"> КМ</w:t>
      </w:r>
      <w:r w:rsidR="00830191" w:rsidRPr="001F7E47">
        <w:rPr>
          <w:rFonts w:ascii="Calibri" w:hAnsi="Calibri" w:cs="Calibri"/>
          <w:lang w:val="bs-Cyrl-BA"/>
        </w:rPr>
        <w:t xml:space="preserve">. </w:t>
      </w:r>
    </w:p>
    <w:p w14:paraId="74921D97" w14:textId="77777777" w:rsidR="001D51AD" w:rsidRPr="001F7E47" w:rsidRDefault="00CB091C" w:rsidP="00156424">
      <w:pPr>
        <w:ind w:firstLine="567"/>
        <w:jc w:val="both"/>
        <w:rPr>
          <w:rFonts w:ascii="Calibri" w:hAnsi="Calibri" w:cs="Calibri"/>
          <w:lang w:val="bs-Cyrl-BA"/>
        </w:rPr>
      </w:pPr>
      <w:r w:rsidRPr="001F7E47">
        <w:rPr>
          <w:rFonts w:ascii="Calibri" w:hAnsi="Calibri" w:cs="Calibri"/>
          <w:lang w:val="bs-Cyrl-BA"/>
        </w:rPr>
        <w:t xml:space="preserve">На конту </w:t>
      </w:r>
      <w:r w:rsidR="001D51AD" w:rsidRPr="001F7E47">
        <w:rPr>
          <w:rFonts w:ascii="Calibri" w:hAnsi="Calibri" w:cs="Calibri"/>
          <w:lang w:val="bs-Cyrl-BA"/>
        </w:rPr>
        <w:t>Станови и стамбене зграде</w:t>
      </w:r>
      <w:r w:rsidRPr="001F7E47">
        <w:rPr>
          <w:rFonts w:ascii="Calibri" w:hAnsi="Calibri" w:cs="Calibri"/>
          <w:lang w:val="bs-Cyrl-BA"/>
        </w:rPr>
        <w:t xml:space="preserve"> су евидентирани неотку</w:t>
      </w:r>
      <w:r w:rsidR="00783EC6" w:rsidRPr="001F7E47">
        <w:rPr>
          <w:rFonts w:ascii="Calibri" w:hAnsi="Calibri" w:cs="Calibri"/>
          <w:lang w:val="bs-Cyrl-BA"/>
        </w:rPr>
        <w:t>пљени</w:t>
      </w:r>
      <w:r w:rsidRPr="001F7E47">
        <w:rPr>
          <w:rFonts w:ascii="Calibri" w:hAnsi="Calibri" w:cs="Calibri"/>
          <w:lang w:val="bs-Cyrl-BA"/>
        </w:rPr>
        <w:t xml:space="preserve"> станови и исти </w:t>
      </w:r>
      <w:r w:rsidR="001D51AD" w:rsidRPr="001F7E47">
        <w:rPr>
          <w:rFonts w:ascii="Calibri" w:hAnsi="Calibri" w:cs="Calibri"/>
          <w:lang w:val="bs-Cyrl-BA"/>
        </w:rPr>
        <w:t>су умањени за</w:t>
      </w:r>
      <w:r w:rsidR="00FF42FF" w:rsidRPr="001F7E47">
        <w:rPr>
          <w:rFonts w:ascii="Calibri" w:hAnsi="Calibri" w:cs="Calibri"/>
          <w:lang w:val="bs-Cyrl-BA"/>
        </w:rPr>
        <w:t xml:space="preserve"> откуп</w:t>
      </w:r>
      <w:r w:rsidR="006C7044">
        <w:rPr>
          <w:rFonts w:ascii="Calibri" w:hAnsi="Calibri" w:cs="Calibri"/>
          <w:lang w:val="bs-Cyrl-BA"/>
        </w:rPr>
        <w:t>љен</w:t>
      </w:r>
      <w:r w:rsidR="00066165">
        <w:rPr>
          <w:rFonts w:ascii="Calibri" w:hAnsi="Calibri" w:cs="Calibri"/>
          <w:lang w:val="bs-Cyrl-BA"/>
        </w:rPr>
        <w:t>е</w:t>
      </w:r>
      <w:r w:rsidR="00FF42FF" w:rsidRPr="001F7E47">
        <w:rPr>
          <w:rFonts w:ascii="Calibri" w:hAnsi="Calibri" w:cs="Calibri"/>
          <w:lang w:val="bs-Cyrl-BA"/>
        </w:rPr>
        <w:t xml:space="preserve"> стан</w:t>
      </w:r>
      <w:r w:rsidR="00066165">
        <w:rPr>
          <w:rFonts w:ascii="Calibri" w:hAnsi="Calibri" w:cs="Calibri"/>
          <w:lang w:val="bs-Cyrl-BA"/>
        </w:rPr>
        <w:t xml:space="preserve">ове </w:t>
      </w:r>
      <w:r w:rsidR="001D51AD" w:rsidRPr="001F7E47">
        <w:rPr>
          <w:rFonts w:ascii="Calibri" w:hAnsi="Calibri" w:cs="Calibri"/>
          <w:lang w:val="bs-Cyrl-BA"/>
        </w:rPr>
        <w:t xml:space="preserve"> у </w:t>
      </w:r>
      <w:r w:rsidR="00FF42FF" w:rsidRPr="001F7E47">
        <w:rPr>
          <w:rFonts w:ascii="Calibri" w:hAnsi="Calibri" w:cs="Calibri"/>
          <w:lang w:val="bs-Cyrl-BA"/>
        </w:rPr>
        <w:t xml:space="preserve">укупном </w:t>
      </w:r>
      <w:r w:rsidR="001D51AD" w:rsidRPr="001F7E47">
        <w:rPr>
          <w:rFonts w:ascii="Calibri" w:hAnsi="Calibri" w:cs="Calibri"/>
          <w:lang w:val="bs-Cyrl-BA"/>
        </w:rPr>
        <w:t xml:space="preserve">износу </w:t>
      </w:r>
      <w:r w:rsidR="00FF42FF" w:rsidRPr="001F7E47">
        <w:rPr>
          <w:rFonts w:ascii="Calibri" w:hAnsi="Calibri" w:cs="Calibri"/>
          <w:lang w:val="bs-Cyrl-BA"/>
        </w:rPr>
        <w:t xml:space="preserve">од </w:t>
      </w:r>
      <w:r w:rsidR="00066165">
        <w:rPr>
          <w:rFonts w:ascii="Calibri" w:hAnsi="Calibri" w:cs="Calibri"/>
          <w:lang w:val="bs-Cyrl-BA"/>
        </w:rPr>
        <w:t>156.140</w:t>
      </w:r>
      <w:r w:rsidR="001D51AD" w:rsidRPr="001F7E47">
        <w:rPr>
          <w:rFonts w:ascii="Calibri" w:hAnsi="Calibri" w:cs="Calibri"/>
          <w:lang w:val="bs-Cyrl-BA"/>
        </w:rPr>
        <w:t xml:space="preserve"> КМ.</w:t>
      </w:r>
    </w:p>
    <w:p w14:paraId="2486105C" w14:textId="77777777" w:rsidR="00156424" w:rsidRDefault="00156424" w:rsidP="001F7E47">
      <w:pPr>
        <w:jc w:val="both"/>
        <w:rPr>
          <w:rFonts w:ascii="Calibri" w:hAnsi="Calibri" w:cs="Calibri"/>
          <w:lang w:val="sr-Cyrl-BA"/>
        </w:rPr>
      </w:pPr>
    </w:p>
    <w:p w14:paraId="07EBE2A1" w14:textId="77777777" w:rsidR="004777EA" w:rsidRDefault="004777EA" w:rsidP="001F7E47">
      <w:pPr>
        <w:jc w:val="both"/>
        <w:rPr>
          <w:rFonts w:ascii="Calibri" w:hAnsi="Calibri" w:cs="Calibri"/>
          <w:lang w:val="sr-Cyrl-BA"/>
        </w:rPr>
      </w:pPr>
    </w:p>
    <w:p w14:paraId="462E5F7B" w14:textId="77777777" w:rsidR="000C62D7" w:rsidRPr="00CA6AB6" w:rsidRDefault="000C62D7" w:rsidP="00156424">
      <w:pPr>
        <w:pStyle w:val="Heading1"/>
        <w:spacing w:before="0" w:after="0"/>
        <w:ind w:left="426" w:hanging="426"/>
        <w:jc w:val="both"/>
        <w:rPr>
          <w:sz w:val="28"/>
          <w:szCs w:val="28"/>
        </w:rPr>
      </w:pPr>
      <w:bookmarkStart w:id="122" w:name="_Toc477158373"/>
      <w:bookmarkStart w:id="123" w:name="_Toc3360088"/>
      <w:bookmarkStart w:id="124" w:name="_Toc67040815"/>
      <w:r w:rsidRPr="00CA6AB6">
        <w:rPr>
          <w:sz w:val="28"/>
          <w:szCs w:val="28"/>
        </w:rPr>
        <w:t>Трансакције са повезаним лицима</w:t>
      </w:r>
      <w:bookmarkEnd w:id="122"/>
      <w:bookmarkEnd w:id="123"/>
      <w:bookmarkEnd w:id="124"/>
      <w:r w:rsidR="004A012E" w:rsidRPr="00CA6AB6">
        <w:rPr>
          <w:sz w:val="28"/>
          <w:szCs w:val="28"/>
        </w:rPr>
        <w:t xml:space="preserve"> </w:t>
      </w:r>
    </w:p>
    <w:p w14:paraId="7C11C526" w14:textId="77777777" w:rsidR="000C62D7" w:rsidRPr="001F7E47" w:rsidRDefault="000C62D7" w:rsidP="001F7E47">
      <w:pPr>
        <w:jc w:val="both"/>
        <w:rPr>
          <w:rFonts w:ascii="Calibri" w:hAnsi="Calibri" w:cs="Calibri"/>
        </w:rPr>
      </w:pPr>
    </w:p>
    <w:p w14:paraId="50C55058" w14:textId="2018665E" w:rsidR="000C62D7" w:rsidRDefault="000C62D7" w:rsidP="00290A7A">
      <w:pPr>
        <w:ind w:firstLine="426"/>
        <w:jc w:val="both"/>
        <w:rPr>
          <w:rFonts w:ascii="Calibri" w:hAnsi="Calibri" w:cs="Calibri"/>
          <w:lang w:val="sr-Cyrl-BA"/>
        </w:rPr>
      </w:pPr>
      <w:r w:rsidRPr="001F7E47">
        <w:rPr>
          <w:rFonts w:ascii="Calibri" w:hAnsi="Calibri" w:cs="Calibri"/>
          <w:lang w:val="ru-RU"/>
        </w:rPr>
        <w:t xml:space="preserve">Између </w:t>
      </w:r>
      <w:r w:rsidR="00F52C7F">
        <w:rPr>
          <w:rFonts w:asciiTheme="minorHAnsi" w:hAnsiTheme="minorHAnsi" w:cstheme="minorHAnsi"/>
          <w:lang w:val="sr-Cyrl-BA"/>
        </w:rPr>
        <w:t>Жељезница Републике Српске</w:t>
      </w:r>
      <w:r w:rsidRPr="001F7E47">
        <w:rPr>
          <w:rFonts w:ascii="Calibri" w:hAnsi="Calibri" w:cs="Calibri"/>
          <w:lang w:val="ru-RU"/>
        </w:rPr>
        <w:t xml:space="preserve"> и повезаних лица</w:t>
      </w:r>
      <w:r w:rsidR="001D330A">
        <w:rPr>
          <w:rFonts w:ascii="Calibri" w:hAnsi="Calibri" w:cs="Calibri"/>
          <w:lang w:val="ru-RU"/>
        </w:rPr>
        <w:t xml:space="preserve"> </w:t>
      </w:r>
      <w:r w:rsidRPr="001F7E47">
        <w:rPr>
          <w:rFonts w:ascii="Calibri" w:hAnsi="Calibri" w:cs="Calibri"/>
          <w:lang w:val="sr-Latn-CS"/>
        </w:rPr>
        <w:t>обављене су с</w:t>
      </w:r>
      <w:r w:rsidRPr="001F7E47">
        <w:rPr>
          <w:rFonts w:ascii="Calibri" w:hAnsi="Calibri" w:cs="Calibri"/>
          <w:lang w:val="sr-Cyrl-BA"/>
        </w:rPr>
        <w:t>љ</w:t>
      </w:r>
      <w:r w:rsidRPr="001F7E47">
        <w:rPr>
          <w:rFonts w:ascii="Calibri" w:hAnsi="Calibri" w:cs="Calibri"/>
          <w:lang w:val="sr-Latn-CS"/>
        </w:rPr>
        <w:t xml:space="preserve">едеће трансакције: </w:t>
      </w:r>
    </w:p>
    <w:tbl>
      <w:tblPr>
        <w:tblW w:w="9087" w:type="dxa"/>
        <w:tblInd w:w="93" w:type="dxa"/>
        <w:tblLook w:val="04A0" w:firstRow="1" w:lastRow="0" w:firstColumn="1" w:lastColumn="0" w:noHBand="0" w:noVBand="1"/>
      </w:tblPr>
      <w:tblGrid>
        <w:gridCol w:w="5320"/>
        <w:gridCol w:w="1840"/>
        <w:gridCol w:w="1927"/>
      </w:tblGrid>
      <w:tr w:rsidR="005A0837" w:rsidRPr="005A0837" w14:paraId="1FB7E138" w14:textId="77777777" w:rsidTr="009213EC">
        <w:trPr>
          <w:trHeight w:val="283"/>
        </w:trPr>
        <w:tc>
          <w:tcPr>
            <w:tcW w:w="5320" w:type="dxa"/>
            <w:tcBorders>
              <w:top w:val="nil"/>
              <w:left w:val="nil"/>
              <w:bottom w:val="nil"/>
              <w:right w:val="nil"/>
            </w:tcBorders>
            <w:shd w:val="clear" w:color="auto" w:fill="auto"/>
            <w:vAlign w:val="center"/>
            <w:hideMark/>
          </w:tcPr>
          <w:p w14:paraId="3CA81E74" w14:textId="77777777" w:rsidR="005A0837" w:rsidRPr="005A0837" w:rsidRDefault="005A0837" w:rsidP="005A0837">
            <w:pPr>
              <w:jc w:val="both"/>
              <w:rPr>
                <w:rFonts w:ascii="Calibri" w:hAnsi="Calibri" w:cs="Calibri"/>
                <w:b/>
                <w:bCs/>
                <w:color w:val="000000"/>
              </w:rPr>
            </w:pPr>
          </w:p>
        </w:tc>
        <w:tc>
          <w:tcPr>
            <w:tcW w:w="1840" w:type="dxa"/>
            <w:tcBorders>
              <w:top w:val="nil"/>
              <w:left w:val="nil"/>
              <w:bottom w:val="nil"/>
              <w:right w:val="nil"/>
            </w:tcBorders>
            <w:shd w:val="clear" w:color="auto" w:fill="auto"/>
            <w:noWrap/>
            <w:vAlign w:val="center"/>
            <w:hideMark/>
          </w:tcPr>
          <w:p w14:paraId="18A523DB" w14:textId="77777777" w:rsidR="005A0837" w:rsidRPr="005A0837" w:rsidRDefault="005A0837" w:rsidP="005A0837">
            <w:pPr>
              <w:jc w:val="right"/>
              <w:rPr>
                <w:rFonts w:ascii="Calibri" w:hAnsi="Calibri" w:cs="Calibri"/>
                <w:b/>
                <w:bCs/>
                <w:color w:val="000000"/>
              </w:rPr>
            </w:pPr>
          </w:p>
        </w:tc>
        <w:tc>
          <w:tcPr>
            <w:tcW w:w="1927" w:type="dxa"/>
            <w:tcBorders>
              <w:top w:val="nil"/>
              <w:left w:val="nil"/>
              <w:bottom w:val="nil"/>
              <w:right w:val="nil"/>
            </w:tcBorders>
            <w:shd w:val="clear" w:color="auto" w:fill="auto"/>
            <w:noWrap/>
            <w:vAlign w:val="center"/>
            <w:hideMark/>
          </w:tcPr>
          <w:p w14:paraId="125D48A0" w14:textId="77777777" w:rsidR="005A0837" w:rsidRPr="005A0837" w:rsidRDefault="005A0837" w:rsidP="005A0837">
            <w:pPr>
              <w:jc w:val="right"/>
              <w:rPr>
                <w:rFonts w:ascii="Calibri" w:hAnsi="Calibri" w:cs="Calibri"/>
              </w:rPr>
            </w:pPr>
            <w:r w:rsidRPr="005A0837">
              <w:rPr>
                <w:rFonts w:ascii="Calibri" w:hAnsi="Calibri" w:cs="Calibri"/>
              </w:rPr>
              <w:t>у КМ</w:t>
            </w:r>
          </w:p>
        </w:tc>
      </w:tr>
      <w:tr w:rsidR="005A0837" w:rsidRPr="005A0837" w14:paraId="6FFD0D9E" w14:textId="77777777" w:rsidTr="009213EC">
        <w:trPr>
          <w:trHeight w:val="559"/>
        </w:trPr>
        <w:tc>
          <w:tcPr>
            <w:tcW w:w="5320" w:type="dxa"/>
            <w:tcBorders>
              <w:top w:val="single" w:sz="8" w:space="0" w:color="auto"/>
              <w:left w:val="nil"/>
              <w:bottom w:val="single" w:sz="8" w:space="0" w:color="auto"/>
              <w:right w:val="nil"/>
            </w:tcBorders>
            <w:shd w:val="clear" w:color="auto" w:fill="auto"/>
            <w:vAlign w:val="center"/>
            <w:hideMark/>
          </w:tcPr>
          <w:p w14:paraId="6C47D292" w14:textId="77777777" w:rsidR="005A0837" w:rsidRPr="005A0837" w:rsidRDefault="005A0837" w:rsidP="009213EC">
            <w:pPr>
              <w:rPr>
                <w:rFonts w:ascii="Calibri" w:hAnsi="Calibri" w:cs="Calibri"/>
                <w:b/>
                <w:bCs/>
              </w:rPr>
            </w:pPr>
            <w:r w:rsidRPr="005A0837">
              <w:rPr>
                <w:rFonts w:ascii="Calibri" w:hAnsi="Calibri" w:cs="Calibri"/>
                <w:b/>
                <w:bCs/>
              </w:rPr>
              <w:t>Биланс успјеха</w:t>
            </w:r>
          </w:p>
        </w:tc>
        <w:tc>
          <w:tcPr>
            <w:tcW w:w="1840" w:type="dxa"/>
            <w:tcBorders>
              <w:top w:val="single" w:sz="8" w:space="0" w:color="auto"/>
              <w:left w:val="nil"/>
              <w:bottom w:val="single" w:sz="8" w:space="0" w:color="auto"/>
              <w:right w:val="nil"/>
            </w:tcBorders>
            <w:shd w:val="clear" w:color="auto" w:fill="auto"/>
            <w:noWrap/>
            <w:vAlign w:val="center"/>
            <w:hideMark/>
          </w:tcPr>
          <w:p w14:paraId="1A6611D8" w14:textId="77777777" w:rsidR="005A0837" w:rsidRPr="005A0837" w:rsidRDefault="00066165" w:rsidP="00066165">
            <w:pPr>
              <w:jc w:val="right"/>
              <w:rPr>
                <w:rFonts w:ascii="Calibri" w:hAnsi="Calibri" w:cs="Calibri"/>
                <w:b/>
                <w:bCs/>
                <w:color w:val="000000"/>
              </w:rPr>
            </w:pPr>
            <w:r>
              <w:rPr>
                <w:rFonts w:ascii="Calibri" w:hAnsi="Calibri" w:cs="Calibri"/>
                <w:b/>
                <w:bCs/>
                <w:color w:val="000000"/>
              </w:rPr>
              <w:t>3</w:t>
            </w:r>
            <w:r>
              <w:rPr>
                <w:rFonts w:ascii="Calibri" w:hAnsi="Calibri" w:cs="Calibri"/>
                <w:b/>
                <w:bCs/>
                <w:color w:val="000000"/>
                <w:lang w:val="bs-Cyrl-BA"/>
              </w:rPr>
              <w:t>1</w:t>
            </w:r>
            <w:r w:rsidR="005A0837" w:rsidRPr="005A0837">
              <w:rPr>
                <w:rFonts w:ascii="Calibri" w:hAnsi="Calibri" w:cs="Calibri"/>
                <w:b/>
                <w:bCs/>
                <w:color w:val="000000"/>
              </w:rPr>
              <w:t>.</w:t>
            </w:r>
            <w:r>
              <w:rPr>
                <w:rFonts w:ascii="Calibri" w:hAnsi="Calibri" w:cs="Calibri"/>
                <w:b/>
                <w:bCs/>
                <w:color w:val="000000"/>
                <w:lang w:val="bs-Cyrl-BA"/>
              </w:rPr>
              <w:t>12</w:t>
            </w:r>
            <w:r w:rsidR="005A0837" w:rsidRPr="005A0837">
              <w:rPr>
                <w:rFonts w:ascii="Calibri" w:hAnsi="Calibri" w:cs="Calibri"/>
                <w:b/>
                <w:bCs/>
                <w:color w:val="000000"/>
              </w:rPr>
              <w:t>.2019</w:t>
            </w:r>
          </w:p>
        </w:tc>
        <w:tc>
          <w:tcPr>
            <w:tcW w:w="1927" w:type="dxa"/>
            <w:tcBorders>
              <w:top w:val="single" w:sz="8" w:space="0" w:color="auto"/>
              <w:left w:val="nil"/>
              <w:bottom w:val="single" w:sz="8" w:space="0" w:color="auto"/>
              <w:right w:val="nil"/>
            </w:tcBorders>
            <w:shd w:val="clear" w:color="auto" w:fill="auto"/>
            <w:noWrap/>
            <w:vAlign w:val="center"/>
            <w:hideMark/>
          </w:tcPr>
          <w:p w14:paraId="58C74709" w14:textId="77777777" w:rsidR="005A0837" w:rsidRPr="005A0837" w:rsidRDefault="005A0837" w:rsidP="00066165">
            <w:pPr>
              <w:jc w:val="right"/>
              <w:rPr>
                <w:rFonts w:ascii="Calibri" w:hAnsi="Calibri" w:cs="Calibri"/>
                <w:b/>
                <w:bCs/>
                <w:color w:val="000000"/>
              </w:rPr>
            </w:pPr>
            <w:r w:rsidRPr="005A0837">
              <w:rPr>
                <w:rFonts w:ascii="Calibri" w:hAnsi="Calibri" w:cs="Calibri"/>
                <w:b/>
                <w:bCs/>
                <w:color w:val="000000"/>
              </w:rPr>
              <w:t>3</w:t>
            </w:r>
            <w:r w:rsidR="00066165">
              <w:rPr>
                <w:rFonts w:ascii="Calibri" w:hAnsi="Calibri" w:cs="Calibri"/>
                <w:b/>
                <w:bCs/>
                <w:color w:val="000000"/>
                <w:lang w:val="bs-Cyrl-BA"/>
              </w:rPr>
              <w:t>1</w:t>
            </w:r>
            <w:r w:rsidRPr="005A0837">
              <w:rPr>
                <w:rFonts w:ascii="Calibri" w:hAnsi="Calibri" w:cs="Calibri"/>
                <w:b/>
                <w:bCs/>
                <w:color w:val="000000"/>
              </w:rPr>
              <w:t>.</w:t>
            </w:r>
            <w:r w:rsidR="00066165">
              <w:rPr>
                <w:rFonts w:ascii="Calibri" w:hAnsi="Calibri" w:cs="Calibri"/>
                <w:b/>
                <w:bCs/>
                <w:color w:val="000000"/>
                <w:lang w:val="bs-Cyrl-BA"/>
              </w:rPr>
              <w:t>12</w:t>
            </w:r>
            <w:r w:rsidRPr="005A0837">
              <w:rPr>
                <w:rFonts w:ascii="Calibri" w:hAnsi="Calibri" w:cs="Calibri"/>
                <w:b/>
                <w:bCs/>
                <w:color w:val="000000"/>
              </w:rPr>
              <w:t>.2020</w:t>
            </w:r>
          </w:p>
        </w:tc>
      </w:tr>
      <w:tr w:rsidR="005A0837" w:rsidRPr="005A0837" w14:paraId="3C7CC457" w14:textId="77777777" w:rsidTr="00AC2B77">
        <w:trPr>
          <w:trHeight w:val="360"/>
        </w:trPr>
        <w:tc>
          <w:tcPr>
            <w:tcW w:w="5320" w:type="dxa"/>
            <w:tcBorders>
              <w:top w:val="nil"/>
              <w:left w:val="nil"/>
              <w:bottom w:val="nil"/>
              <w:right w:val="nil"/>
            </w:tcBorders>
            <w:shd w:val="clear" w:color="auto" w:fill="auto"/>
            <w:vAlign w:val="bottom"/>
            <w:hideMark/>
          </w:tcPr>
          <w:p w14:paraId="36342EC3" w14:textId="77777777" w:rsidR="005A0837" w:rsidRPr="005A0837" w:rsidRDefault="005A0837" w:rsidP="005A0837">
            <w:pPr>
              <w:rPr>
                <w:rFonts w:ascii="Calibri" w:hAnsi="Calibri" w:cs="Calibri"/>
              </w:rPr>
            </w:pPr>
            <w:r w:rsidRPr="005A0837">
              <w:rPr>
                <w:rFonts w:ascii="Calibri" w:hAnsi="Calibri" w:cs="Calibri"/>
              </w:rPr>
              <w:t xml:space="preserve">Трошкови бруто зарада Управе </w:t>
            </w:r>
          </w:p>
        </w:tc>
        <w:tc>
          <w:tcPr>
            <w:tcW w:w="1840" w:type="dxa"/>
            <w:tcBorders>
              <w:top w:val="nil"/>
              <w:left w:val="nil"/>
              <w:bottom w:val="nil"/>
              <w:right w:val="nil"/>
            </w:tcBorders>
            <w:shd w:val="clear" w:color="auto" w:fill="auto"/>
            <w:noWrap/>
            <w:vAlign w:val="bottom"/>
            <w:hideMark/>
          </w:tcPr>
          <w:p w14:paraId="0AF2D053" w14:textId="77777777" w:rsidR="005A0837" w:rsidRPr="00D43A06" w:rsidRDefault="00EE7EEC" w:rsidP="005A0837">
            <w:pPr>
              <w:jc w:val="right"/>
              <w:rPr>
                <w:rFonts w:ascii="Calibri" w:hAnsi="Calibri" w:cs="Calibri"/>
                <w:lang w:val="bs-Cyrl-BA"/>
              </w:rPr>
            </w:pPr>
            <w:r w:rsidRPr="00D43A06">
              <w:rPr>
                <w:rFonts w:ascii="Calibri" w:hAnsi="Calibri" w:cs="Calibri"/>
                <w:lang w:val="bs-Cyrl-BA"/>
              </w:rPr>
              <w:t>163.131</w:t>
            </w:r>
          </w:p>
        </w:tc>
        <w:tc>
          <w:tcPr>
            <w:tcW w:w="1927" w:type="dxa"/>
            <w:tcBorders>
              <w:top w:val="nil"/>
              <w:left w:val="nil"/>
              <w:bottom w:val="nil"/>
              <w:right w:val="nil"/>
            </w:tcBorders>
            <w:shd w:val="clear" w:color="auto" w:fill="auto"/>
            <w:noWrap/>
            <w:vAlign w:val="bottom"/>
            <w:hideMark/>
          </w:tcPr>
          <w:p w14:paraId="202EBFB2" w14:textId="77777777" w:rsidR="005A0837" w:rsidRPr="00D43A06" w:rsidRDefault="00EE7EEC" w:rsidP="005A0837">
            <w:pPr>
              <w:jc w:val="right"/>
              <w:rPr>
                <w:rFonts w:ascii="Calibri" w:hAnsi="Calibri" w:cs="Calibri"/>
                <w:lang w:val="bs-Cyrl-BA"/>
              </w:rPr>
            </w:pPr>
            <w:r w:rsidRPr="00D43A06">
              <w:rPr>
                <w:rFonts w:ascii="Calibri" w:hAnsi="Calibri" w:cs="Calibri"/>
                <w:lang w:val="bs-Cyrl-BA"/>
              </w:rPr>
              <w:t>170.171</w:t>
            </w:r>
          </w:p>
        </w:tc>
      </w:tr>
      <w:tr w:rsidR="005A0837" w:rsidRPr="005A0837" w14:paraId="754090FD" w14:textId="77777777" w:rsidTr="00AC2B77">
        <w:trPr>
          <w:trHeight w:val="360"/>
        </w:trPr>
        <w:tc>
          <w:tcPr>
            <w:tcW w:w="5320" w:type="dxa"/>
            <w:tcBorders>
              <w:top w:val="nil"/>
              <w:left w:val="nil"/>
              <w:bottom w:val="nil"/>
              <w:right w:val="nil"/>
            </w:tcBorders>
            <w:shd w:val="clear" w:color="auto" w:fill="auto"/>
            <w:vAlign w:val="bottom"/>
            <w:hideMark/>
          </w:tcPr>
          <w:p w14:paraId="19850BAF" w14:textId="77777777" w:rsidR="005A0837" w:rsidRPr="005A0837" w:rsidRDefault="005A0837" w:rsidP="005A0837">
            <w:pPr>
              <w:rPr>
                <w:rFonts w:ascii="Calibri" w:hAnsi="Calibri" w:cs="Calibri"/>
              </w:rPr>
            </w:pPr>
            <w:r w:rsidRPr="005A0837">
              <w:rPr>
                <w:rFonts w:ascii="Calibri" w:hAnsi="Calibri" w:cs="Calibri"/>
              </w:rPr>
              <w:t>Трошкови бруто накнада Надзорног одбора</w:t>
            </w:r>
          </w:p>
        </w:tc>
        <w:tc>
          <w:tcPr>
            <w:tcW w:w="1840" w:type="dxa"/>
            <w:tcBorders>
              <w:top w:val="nil"/>
              <w:left w:val="nil"/>
              <w:bottom w:val="nil"/>
              <w:right w:val="nil"/>
            </w:tcBorders>
            <w:shd w:val="clear" w:color="auto" w:fill="auto"/>
            <w:noWrap/>
            <w:vAlign w:val="bottom"/>
            <w:hideMark/>
          </w:tcPr>
          <w:p w14:paraId="201DF664" w14:textId="77777777" w:rsidR="005A0837" w:rsidRPr="00983CBD" w:rsidRDefault="00983CBD" w:rsidP="00983CBD">
            <w:pPr>
              <w:jc w:val="right"/>
              <w:rPr>
                <w:rFonts w:ascii="Calibri" w:hAnsi="Calibri" w:cs="Calibri"/>
                <w:lang w:val="bs-Cyrl-BA"/>
              </w:rPr>
            </w:pPr>
            <w:r>
              <w:rPr>
                <w:rFonts w:ascii="Calibri" w:hAnsi="Calibri" w:cs="Calibri"/>
                <w:lang w:val="bs-Cyrl-BA"/>
              </w:rPr>
              <w:t>45</w:t>
            </w:r>
            <w:r w:rsidR="005A0837" w:rsidRPr="005A0837">
              <w:rPr>
                <w:rFonts w:ascii="Calibri" w:hAnsi="Calibri" w:cs="Calibri"/>
              </w:rPr>
              <w:t>.</w:t>
            </w:r>
            <w:r>
              <w:rPr>
                <w:rFonts w:ascii="Calibri" w:hAnsi="Calibri" w:cs="Calibri"/>
                <w:lang w:val="bs-Cyrl-BA"/>
              </w:rPr>
              <w:t>605</w:t>
            </w:r>
          </w:p>
        </w:tc>
        <w:tc>
          <w:tcPr>
            <w:tcW w:w="1927" w:type="dxa"/>
            <w:tcBorders>
              <w:top w:val="nil"/>
              <w:left w:val="nil"/>
              <w:bottom w:val="nil"/>
              <w:right w:val="nil"/>
            </w:tcBorders>
            <w:shd w:val="clear" w:color="auto" w:fill="auto"/>
            <w:noWrap/>
            <w:vAlign w:val="bottom"/>
            <w:hideMark/>
          </w:tcPr>
          <w:p w14:paraId="38822E8C" w14:textId="77777777" w:rsidR="005A0837" w:rsidRPr="00066165" w:rsidRDefault="00066165" w:rsidP="005A0837">
            <w:pPr>
              <w:jc w:val="right"/>
              <w:rPr>
                <w:rFonts w:ascii="Calibri" w:hAnsi="Calibri" w:cs="Calibri"/>
                <w:lang w:val="bs-Cyrl-BA"/>
              </w:rPr>
            </w:pPr>
            <w:r>
              <w:rPr>
                <w:rFonts w:ascii="Calibri" w:hAnsi="Calibri" w:cs="Calibri"/>
                <w:lang w:val="bs-Cyrl-BA"/>
              </w:rPr>
              <w:t>45.469</w:t>
            </w:r>
          </w:p>
        </w:tc>
      </w:tr>
      <w:tr w:rsidR="005A0837" w:rsidRPr="005A0837" w14:paraId="53070E9C" w14:textId="77777777" w:rsidTr="00AC2B77">
        <w:trPr>
          <w:trHeight w:val="360"/>
        </w:trPr>
        <w:tc>
          <w:tcPr>
            <w:tcW w:w="5320" w:type="dxa"/>
            <w:tcBorders>
              <w:top w:val="nil"/>
              <w:left w:val="nil"/>
              <w:bottom w:val="nil"/>
              <w:right w:val="nil"/>
            </w:tcBorders>
            <w:shd w:val="clear" w:color="auto" w:fill="auto"/>
            <w:vAlign w:val="bottom"/>
            <w:hideMark/>
          </w:tcPr>
          <w:p w14:paraId="49073BD6" w14:textId="77777777" w:rsidR="005A0837" w:rsidRPr="005A0837" w:rsidRDefault="005A0837" w:rsidP="005A0837">
            <w:pPr>
              <w:rPr>
                <w:rFonts w:ascii="Calibri" w:hAnsi="Calibri" w:cs="Calibri"/>
              </w:rPr>
            </w:pPr>
            <w:r w:rsidRPr="005A0837">
              <w:rPr>
                <w:rFonts w:ascii="Calibri" w:hAnsi="Calibri" w:cs="Calibri"/>
              </w:rPr>
              <w:t>Трошкови бруто накнада Одбора за ревизију и интерног ревизора</w:t>
            </w:r>
          </w:p>
        </w:tc>
        <w:tc>
          <w:tcPr>
            <w:tcW w:w="1840" w:type="dxa"/>
            <w:tcBorders>
              <w:top w:val="nil"/>
              <w:left w:val="nil"/>
              <w:bottom w:val="nil"/>
              <w:right w:val="nil"/>
            </w:tcBorders>
            <w:shd w:val="clear" w:color="auto" w:fill="auto"/>
            <w:noWrap/>
            <w:vAlign w:val="bottom"/>
            <w:hideMark/>
          </w:tcPr>
          <w:p w14:paraId="358F5962" w14:textId="77777777" w:rsidR="005A0837" w:rsidRPr="00983CBD" w:rsidRDefault="00983CBD" w:rsidP="00983CBD">
            <w:pPr>
              <w:jc w:val="right"/>
              <w:rPr>
                <w:rFonts w:ascii="Calibri" w:hAnsi="Calibri" w:cs="Calibri"/>
                <w:lang w:val="bs-Cyrl-BA"/>
              </w:rPr>
            </w:pPr>
            <w:r>
              <w:rPr>
                <w:rFonts w:ascii="Calibri" w:hAnsi="Calibri" w:cs="Calibri"/>
                <w:lang w:val="bs-Cyrl-BA"/>
              </w:rPr>
              <w:t>37</w:t>
            </w:r>
            <w:r w:rsidR="005A0837" w:rsidRPr="005A0837">
              <w:rPr>
                <w:rFonts w:ascii="Calibri" w:hAnsi="Calibri" w:cs="Calibri"/>
              </w:rPr>
              <w:t>.</w:t>
            </w:r>
            <w:r>
              <w:rPr>
                <w:rFonts w:ascii="Calibri" w:hAnsi="Calibri" w:cs="Calibri"/>
                <w:lang w:val="bs-Cyrl-BA"/>
              </w:rPr>
              <w:t>206</w:t>
            </w:r>
          </w:p>
        </w:tc>
        <w:tc>
          <w:tcPr>
            <w:tcW w:w="1927" w:type="dxa"/>
            <w:tcBorders>
              <w:top w:val="nil"/>
              <w:left w:val="nil"/>
              <w:bottom w:val="nil"/>
              <w:right w:val="nil"/>
            </w:tcBorders>
            <w:shd w:val="clear" w:color="auto" w:fill="auto"/>
            <w:noWrap/>
            <w:vAlign w:val="bottom"/>
            <w:hideMark/>
          </w:tcPr>
          <w:p w14:paraId="5764D9DE" w14:textId="77777777" w:rsidR="005A0837" w:rsidRPr="00066165" w:rsidRDefault="00066165" w:rsidP="00390971">
            <w:pPr>
              <w:jc w:val="right"/>
              <w:rPr>
                <w:rFonts w:ascii="Calibri" w:hAnsi="Calibri" w:cs="Calibri"/>
                <w:color w:val="000000"/>
                <w:lang w:val="bs-Cyrl-BA"/>
              </w:rPr>
            </w:pPr>
            <w:r>
              <w:rPr>
                <w:rFonts w:ascii="Calibri" w:hAnsi="Calibri" w:cs="Calibri"/>
                <w:color w:val="000000"/>
                <w:lang w:val="bs-Cyrl-BA"/>
              </w:rPr>
              <w:t>43.651</w:t>
            </w:r>
          </w:p>
        </w:tc>
      </w:tr>
      <w:tr w:rsidR="005A0837" w:rsidRPr="005A0837" w14:paraId="7A88EE52" w14:textId="77777777" w:rsidTr="009213EC">
        <w:trPr>
          <w:trHeight w:val="559"/>
        </w:trPr>
        <w:tc>
          <w:tcPr>
            <w:tcW w:w="5320" w:type="dxa"/>
            <w:tcBorders>
              <w:top w:val="single" w:sz="8" w:space="0" w:color="auto"/>
              <w:left w:val="nil"/>
              <w:bottom w:val="single" w:sz="8" w:space="0" w:color="auto"/>
              <w:right w:val="nil"/>
            </w:tcBorders>
            <w:shd w:val="clear" w:color="auto" w:fill="auto"/>
            <w:vAlign w:val="center"/>
            <w:hideMark/>
          </w:tcPr>
          <w:p w14:paraId="50C86544" w14:textId="77777777" w:rsidR="005A0837" w:rsidRPr="00B42372" w:rsidRDefault="005A0837" w:rsidP="009213EC">
            <w:pPr>
              <w:rPr>
                <w:rFonts w:ascii="Calibri" w:hAnsi="Calibri" w:cs="Calibri"/>
                <w:b/>
                <w:bCs/>
              </w:rPr>
            </w:pPr>
            <w:r w:rsidRPr="00B42372">
              <w:rPr>
                <w:rFonts w:ascii="Calibri" w:hAnsi="Calibri" w:cs="Calibri"/>
                <w:b/>
                <w:bCs/>
              </w:rPr>
              <w:t>Укупно трансакције са повезаним лицима</w:t>
            </w:r>
          </w:p>
        </w:tc>
        <w:tc>
          <w:tcPr>
            <w:tcW w:w="1840" w:type="dxa"/>
            <w:tcBorders>
              <w:top w:val="single" w:sz="8" w:space="0" w:color="auto"/>
              <w:left w:val="nil"/>
              <w:bottom w:val="single" w:sz="8" w:space="0" w:color="auto"/>
              <w:right w:val="nil"/>
            </w:tcBorders>
            <w:shd w:val="clear" w:color="auto" w:fill="auto"/>
            <w:noWrap/>
            <w:vAlign w:val="center"/>
            <w:hideMark/>
          </w:tcPr>
          <w:p w14:paraId="32E1BF71" w14:textId="054A1A5B" w:rsidR="005A0837" w:rsidRPr="00B426D2" w:rsidRDefault="00B426D2" w:rsidP="005A0837">
            <w:pPr>
              <w:jc w:val="right"/>
              <w:rPr>
                <w:rFonts w:ascii="Calibri" w:hAnsi="Calibri" w:cs="Calibri"/>
                <w:b/>
                <w:bCs/>
                <w:lang w:val="sr-Cyrl-RS"/>
              </w:rPr>
            </w:pPr>
            <w:r>
              <w:rPr>
                <w:rFonts w:ascii="Calibri" w:hAnsi="Calibri" w:cs="Calibri"/>
                <w:b/>
                <w:bCs/>
                <w:lang w:val="sr-Cyrl-RS"/>
              </w:rPr>
              <w:t>245.942</w:t>
            </w:r>
          </w:p>
        </w:tc>
        <w:tc>
          <w:tcPr>
            <w:tcW w:w="1927" w:type="dxa"/>
            <w:tcBorders>
              <w:top w:val="single" w:sz="8" w:space="0" w:color="auto"/>
              <w:left w:val="nil"/>
              <w:bottom w:val="single" w:sz="8" w:space="0" w:color="auto"/>
              <w:right w:val="nil"/>
            </w:tcBorders>
            <w:shd w:val="clear" w:color="auto" w:fill="auto"/>
            <w:noWrap/>
            <w:vAlign w:val="center"/>
            <w:hideMark/>
          </w:tcPr>
          <w:p w14:paraId="197A0E72" w14:textId="5E5BDE67" w:rsidR="00B426D2" w:rsidRPr="00B426D2" w:rsidRDefault="00B426D2" w:rsidP="00B426D2">
            <w:pPr>
              <w:jc w:val="right"/>
              <w:rPr>
                <w:rFonts w:ascii="Calibri" w:hAnsi="Calibri" w:cs="Calibri"/>
                <w:b/>
                <w:bCs/>
                <w:lang w:val="sr-Cyrl-RS"/>
              </w:rPr>
            </w:pPr>
            <w:r>
              <w:rPr>
                <w:rFonts w:ascii="Calibri" w:hAnsi="Calibri" w:cs="Calibri"/>
                <w:b/>
                <w:bCs/>
                <w:lang w:val="sr-Cyrl-RS"/>
              </w:rPr>
              <w:t>259.291</w:t>
            </w:r>
          </w:p>
        </w:tc>
      </w:tr>
    </w:tbl>
    <w:p w14:paraId="722BC7DB" w14:textId="216943D4" w:rsidR="005A0837" w:rsidRDefault="005A0837" w:rsidP="00FD50F0">
      <w:pPr>
        <w:ind w:firstLine="567"/>
        <w:jc w:val="both"/>
        <w:rPr>
          <w:rFonts w:ascii="Calibri" w:hAnsi="Calibri" w:cs="Calibri"/>
          <w:lang w:val="sr-Cyrl-BA"/>
        </w:rPr>
      </w:pPr>
    </w:p>
    <w:p w14:paraId="36503FE6" w14:textId="26C0342A" w:rsidR="00F6657E" w:rsidRPr="00EE7EEC" w:rsidRDefault="002361AB" w:rsidP="00F6657E">
      <w:pPr>
        <w:ind w:firstLine="567"/>
        <w:jc w:val="both"/>
        <w:rPr>
          <w:rFonts w:ascii="Calibri" w:hAnsi="Calibri" w:cs="Calibri"/>
          <w:lang w:val="ru-RU"/>
        </w:rPr>
      </w:pPr>
      <w:r w:rsidRPr="00EE7EEC">
        <w:rPr>
          <w:rFonts w:ascii="Calibri" w:hAnsi="Calibri" w:cs="Calibri"/>
          <w:lang w:val="ru-RU"/>
        </w:rPr>
        <w:lastRenderedPageBreak/>
        <w:t>Б</w:t>
      </w:r>
      <w:r w:rsidR="00F6657E" w:rsidRPr="00EE7EEC">
        <w:rPr>
          <w:rFonts w:ascii="Calibri" w:hAnsi="Calibri" w:cs="Calibri"/>
          <w:lang w:val="ru-RU"/>
        </w:rPr>
        <w:t>руто накнад</w:t>
      </w:r>
      <w:r w:rsidRPr="00EE7EEC">
        <w:rPr>
          <w:rFonts w:ascii="Calibri" w:hAnsi="Calibri" w:cs="Calibri"/>
          <w:lang w:val="ru-RU"/>
        </w:rPr>
        <w:t>е</w:t>
      </w:r>
      <w:r w:rsidR="00B426D2">
        <w:rPr>
          <w:rFonts w:ascii="Calibri" w:hAnsi="Calibri" w:cs="Calibri"/>
          <w:lang w:val="ru-RU"/>
        </w:rPr>
        <w:t xml:space="preserve"> </w:t>
      </w:r>
      <w:r w:rsidR="00F6657E" w:rsidRPr="00EE7EEC">
        <w:rPr>
          <w:rFonts w:ascii="Calibri" w:hAnsi="Calibri" w:cs="Calibri"/>
          <w:lang w:val="ru-RU"/>
        </w:rPr>
        <w:t xml:space="preserve">Надзорног одбора </w:t>
      </w:r>
      <w:r w:rsidRPr="00EE7EEC">
        <w:rPr>
          <w:rFonts w:ascii="Calibri" w:hAnsi="Calibri" w:cs="Calibri"/>
          <w:lang w:val="ru-RU"/>
        </w:rPr>
        <w:t xml:space="preserve">су </w:t>
      </w:r>
      <w:r w:rsidR="00B426D2">
        <w:rPr>
          <w:rFonts w:ascii="Calibri" w:hAnsi="Calibri" w:cs="Calibri"/>
          <w:lang w:val="ru-RU"/>
        </w:rPr>
        <w:t>незнатно смањене</w:t>
      </w:r>
      <w:r w:rsidR="00DA0629" w:rsidRPr="00EE7EEC">
        <w:rPr>
          <w:rFonts w:ascii="Calibri" w:hAnsi="Calibri" w:cs="Calibri"/>
          <w:lang w:val="ru-RU"/>
        </w:rPr>
        <w:t xml:space="preserve"> у односу на 31.12.2019</w:t>
      </w:r>
      <w:r w:rsidR="00F6657E" w:rsidRPr="00EE7EEC">
        <w:rPr>
          <w:rFonts w:ascii="Calibri" w:hAnsi="Calibri" w:cs="Calibri"/>
          <w:lang w:val="ru-RU"/>
        </w:rPr>
        <w:t>.</w:t>
      </w:r>
      <w:r w:rsidR="00B426D2">
        <w:rPr>
          <w:rFonts w:ascii="Calibri" w:hAnsi="Calibri" w:cs="Calibri"/>
          <w:lang w:val="ru-RU"/>
        </w:rPr>
        <w:t xml:space="preserve"> </w:t>
      </w:r>
      <w:r w:rsidR="00DA0629" w:rsidRPr="00EE7EEC">
        <w:rPr>
          <w:rFonts w:ascii="Calibri" w:hAnsi="Calibri" w:cs="Calibri"/>
          <w:lang w:val="ru-RU"/>
        </w:rPr>
        <w:t>године.</w:t>
      </w:r>
    </w:p>
    <w:p w14:paraId="3FB030B9" w14:textId="3583D347" w:rsidR="00F6657E" w:rsidRPr="008A4518" w:rsidRDefault="00F6657E" w:rsidP="00F6657E">
      <w:pPr>
        <w:tabs>
          <w:tab w:val="left" w:pos="0"/>
        </w:tabs>
        <w:ind w:firstLine="567"/>
        <w:jc w:val="both"/>
        <w:rPr>
          <w:rFonts w:ascii="Calibri" w:hAnsi="Calibri" w:cs="Calibri"/>
          <w:lang w:val="ru-RU"/>
        </w:rPr>
      </w:pPr>
      <w:r w:rsidRPr="00B426D2">
        <w:rPr>
          <w:rFonts w:ascii="Calibri" w:hAnsi="Calibri" w:cs="Calibri"/>
          <w:lang w:val="ru-RU"/>
        </w:rPr>
        <w:t>Бруто накнад</w:t>
      </w:r>
      <w:r w:rsidR="00561AE9" w:rsidRPr="00B426D2">
        <w:rPr>
          <w:rFonts w:ascii="Calibri" w:hAnsi="Calibri" w:cs="Calibri"/>
          <w:lang w:val="ru-RU"/>
        </w:rPr>
        <w:t>е</w:t>
      </w:r>
      <w:r w:rsidR="00B426D2">
        <w:rPr>
          <w:rFonts w:ascii="Calibri" w:hAnsi="Calibri" w:cs="Calibri"/>
          <w:lang w:val="ru-RU"/>
        </w:rPr>
        <w:t xml:space="preserve"> </w:t>
      </w:r>
      <w:r w:rsidRPr="00B426D2">
        <w:rPr>
          <w:rFonts w:ascii="Calibri" w:hAnsi="Calibri" w:cs="Calibri"/>
          <w:lang w:val="ru-RU"/>
        </w:rPr>
        <w:t xml:space="preserve">Одбора за ревизију </w:t>
      </w:r>
      <w:r w:rsidR="00561AE9" w:rsidRPr="00B426D2">
        <w:rPr>
          <w:rFonts w:ascii="Calibri" w:hAnsi="Calibri" w:cs="Calibri"/>
          <w:lang w:val="ru-RU"/>
        </w:rPr>
        <w:t xml:space="preserve">су </w:t>
      </w:r>
      <w:r w:rsidR="00390971" w:rsidRPr="00B426D2">
        <w:rPr>
          <w:rFonts w:ascii="Calibri" w:hAnsi="Calibri" w:cs="Calibri"/>
          <w:lang w:val="sr-Latn-BA"/>
        </w:rPr>
        <w:t>већ</w:t>
      </w:r>
      <w:r w:rsidR="00561AE9" w:rsidRPr="00B426D2">
        <w:rPr>
          <w:rFonts w:ascii="Calibri" w:hAnsi="Calibri" w:cs="Calibri"/>
          <w:lang w:val="sr-Cyrl-BA"/>
        </w:rPr>
        <w:t>е</w:t>
      </w:r>
      <w:r w:rsidRPr="00B426D2">
        <w:rPr>
          <w:rFonts w:ascii="Calibri" w:hAnsi="Calibri" w:cs="Calibri"/>
          <w:lang w:val="ru-RU"/>
        </w:rPr>
        <w:t xml:space="preserve"> </w:t>
      </w:r>
      <w:r w:rsidR="007D5A22">
        <w:rPr>
          <w:rFonts w:ascii="Calibri" w:hAnsi="Calibri" w:cs="Calibri"/>
          <w:lang w:val="ru-RU"/>
        </w:rPr>
        <w:t xml:space="preserve">у 2020. години </w:t>
      </w:r>
      <w:r w:rsidRPr="00B426D2">
        <w:rPr>
          <w:rFonts w:ascii="Calibri" w:hAnsi="Calibri" w:cs="Calibri"/>
          <w:lang w:val="ru-RU"/>
        </w:rPr>
        <w:t xml:space="preserve">из разлога што </w:t>
      </w:r>
      <w:r w:rsidR="00B426D2" w:rsidRPr="00B426D2">
        <w:rPr>
          <w:rFonts w:ascii="Calibri" w:hAnsi="Calibri" w:cs="Calibri"/>
          <w:lang w:val="ru-RU"/>
        </w:rPr>
        <w:t xml:space="preserve">чланови Одбора за ревизију </w:t>
      </w:r>
      <w:r w:rsidRPr="00B426D2">
        <w:rPr>
          <w:rFonts w:ascii="Calibri" w:hAnsi="Calibri" w:cs="Calibri"/>
          <w:lang w:val="ru-RU"/>
        </w:rPr>
        <w:t>нису били</w:t>
      </w:r>
      <w:r w:rsidRPr="00B426D2">
        <w:rPr>
          <w:rFonts w:ascii="Calibri" w:hAnsi="Calibri" w:cs="Calibri"/>
          <w:color w:val="00B050"/>
          <w:lang w:val="ru-RU"/>
        </w:rPr>
        <w:t xml:space="preserve"> </w:t>
      </w:r>
      <w:r w:rsidRPr="00B426D2">
        <w:rPr>
          <w:rFonts w:ascii="Calibri" w:hAnsi="Calibri" w:cs="Calibri"/>
          <w:lang w:val="ru-RU"/>
        </w:rPr>
        <w:t>именовани у марту, априлу и мају 2019. године.</w:t>
      </w:r>
    </w:p>
    <w:p w14:paraId="6549FEB3" w14:textId="77777777" w:rsidR="005A0837" w:rsidRPr="008A4518" w:rsidRDefault="005A0837" w:rsidP="00FD50F0">
      <w:pPr>
        <w:ind w:firstLine="567"/>
        <w:jc w:val="both"/>
        <w:rPr>
          <w:rFonts w:ascii="Calibri" w:hAnsi="Calibri" w:cs="Calibri"/>
          <w:lang w:val="sr-Cyrl-BA"/>
        </w:rPr>
      </w:pPr>
    </w:p>
    <w:p w14:paraId="318D185D" w14:textId="77777777" w:rsidR="00624318" w:rsidRPr="008A4518" w:rsidRDefault="00624318" w:rsidP="00544E8B">
      <w:pPr>
        <w:jc w:val="both"/>
        <w:rPr>
          <w:rFonts w:ascii="Calibri" w:hAnsi="Calibri" w:cs="Calibri"/>
          <w:lang w:val="sr-Cyrl-BA"/>
        </w:rPr>
      </w:pPr>
    </w:p>
    <w:p w14:paraId="0730CFA4" w14:textId="77777777" w:rsidR="000C62D7" w:rsidRPr="00FD50F0" w:rsidRDefault="000C62D7" w:rsidP="00FD50F0">
      <w:pPr>
        <w:pStyle w:val="Heading1"/>
        <w:spacing w:before="0" w:after="0"/>
        <w:ind w:left="426" w:hanging="426"/>
        <w:jc w:val="both"/>
        <w:rPr>
          <w:sz w:val="28"/>
          <w:szCs w:val="28"/>
        </w:rPr>
      </w:pPr>
      <w:bookmarkStart w:id="125" w:name="_Toc3360089"/>
      <w:bookmarkStart w:id="126" w:name="_Toc481569644"/>
      <w:bookmarkStart w:id="127" w:name="_Toc67040816"/>
      <w:r w:rsidRPr="00FD50F0">
        <w:rPr>
          <w:sz w:val="28"/>
          <w:szCs w:val="28"/>
        </w:rPr>
        <w:t>Потенцијалне обавезе</w:t>
      </w:r>
      <w:bookmarkEnd w:id="125"/>
      <w:bookmarkEnd w:id="127"/>
    </w:p>
    <w:p w14:paraId="769A7F12" w14:textId="77777777" w:rsidR="000C62D7" w:rsidRPr="001F7E47" w:rsidRDefault="000C62D7" w:rsidP="001F7E47">
      <w:pPr>
        <w:jc w:val="both"/>
      </w:pPr>
    </w:p>
    <w:p w14:paraId="2009D418" w14:textId="3B37D05F" w:rsidR="000C62D7" w:rsidRPr="001F7E47" w:rsidRDefault="00F52C7F" w:rsidP="00F52C7F">
      <w:pPr>
        <w:ind w:firstLine="567"/>
        <w:jc w:val="both"/>
        <w:rPr>
          <w:rFonts w:ascii="Calibri" w:hAnsi="Calibri" w:cs="Calibri"/>
          <w:lang w:val="ru-RU"/>
        </w:rPr>
      </w:pPr>
      <w:r>
        <w:rPr>
          <w:rFonts w:asciiTheme="minorHAnsi" w:hAnsiTheme="minorHAnsi" w:cstheme="minorHAnsi"/>
          <w:lang w:val="sr-Cyrl-BA"/>
        </w:rPr>
        <w:t>Жељезница Републике Српске</w:t>
      </w:r>
      <w:r w:rsidR="000C62D7" w:rsidRPr="001F7E47">
        <w:rPr>
          <w:rFonts w:ascii="Calibri" w:hAnsi="Calibri" w:cs="Calibri"/>
          <w:lang w:val="ru-RU"/>
        </w:rPr>
        <w:t xml:space="preserve"> је укључен</w:t>
      </w:r>
      <w:r>
        <w:rPr>
          <w:rFonts w:ascii="Calibri" w:hAnsi="Calibri" w:cs="Calibri"/>
          <w:lang w:val="ru-RU"/>
        </w:rPr>
        <w:t>а</w:t>
      </w:r>
      <w:r w:rsidR="000C62D7" w:rsidRPr="001F7E47">
        <w:rPr>
          <w:rFonts w:ascii="Calibri" w:hAnsi="Calibri" w:cs="Calibri"/>
          <w:lang w:val="ru-RU"/>
        </w:rPr>
        <w:t xml:space="preserve"> у већи број спорова који проистичу из свакодневног пословања и односе се на комерцијална и уговорна питања, као и питања која проистичу из радних односа. </w:t>
      </w:r>
      <w:r>
        <w:rPr>
          <w:rFonts w:asciiTheme="minorHAnsi" w:hAnsiTheme="minorHAnsi" w:cstheme="minorHAnsi"/>
          <w:lang w:val="sr-Cyrl-BA"/>
        </w:rPr>
        <w:t>Жељезнице Републике Српске</w:t>
      </w:r>
      <w:r w:rsidR="000C62D7" w:rsidRPr="001F7E47">
        <w:rPr>
          <w:rFonts w:ascii="Calibri" w:hAnsi="Calibri" w:cs="Calibri"/>
          <w:lang w:val="ru-RU"/>
        </w:rPr>
        <w:t xml:space="preserve"> процјењуј</w:t>
      </w:r>
      <w:r>
        <w:rPr>
          <w:rFonts w:ascii="Calibri" w:hAnsi="Calibri" w:cs="Calibri"/>
          <w:lang w:val="ru-RU"/>
        </w:rPr>
        <w:t>у</w:t>
      </w:r>
      <w:r w:rsidR="000C62D7" w:rsidRPr="001F7E47">
        <w:rPr>
          <w:rFonts w:ascii="Calibri" w:hAnsi="Calibri" w:cs="Calibri"/>
          <w:lang w:val="ru-RU"/>
        </w:rPr>
        <w:t xml:space="preserve"> вјероватноћу негативних исхода ових питања, као и износе вјероватних или разумних процјена губитака. Резервисање за судске спорове се формира када је вјероватно да постоји обавеза чији се износ може поуздано процијенити пажљивом анализом. Потребно резервисање се може промијенити у будућности због нових догађаја или добијања нових информација. </w:t>
      </w:r>
    </w:p>
    <w:p w14:paraId="5CAF85EA" w14:textId="77777777" w:rsidR="00544E8B" w:rsidRDefault="000C62D7" w:rsidP="00544E8B">
      <w:pPr>
        <w:autoSpaceDE w:val="0"/>
        <w:autoSpaceDN w:val="0"/>
        <w:adjustRightInd w:val="0"/>
        <w:ind w:firstLine="567"/>
        <w:jc w:val="both"/>
        <w:rPr>
          <w:rFonts w:ascii="Calibri" w:hAnsi="Calibri" w:cs="Calibri"/>
          <w:lang w:val="ru-RU"/>
        </w:rPr>
      </w:pPr>
      <w:r w:rsidRPr="00274DD2">
        <w:rPr>
          <w:rFonts w:ascii="Calibri" w:hAnsi="Calibri" w:cs="Calibri"/>
          <w:lang w:val="ru-RU"/>
        </w:rPr>
        <w:t>На дан 3</w:t>
      </w:r>
      <w:r w:rsidR="00983CBD" w:rsidRPr="00274DD2">
        <w:rPr>
          <w:rFonts w:ascii="Calibri" w:hAnsi="Calibri" w:cs="Calibri"/>
          <w:lang w:val="ru-RU"/>
        </w:rPr>
        <w:t>1</w:t>
      </w:r>
      <w:r w:rsidRPr="00274DD2">
        <w:rPr>
          <w:rFonts w:ascii="Calibri" w:hAnsi="Calibri" w:cs="Calibri"/>
          <w:lang w:val="ru-RU"/>
        </w:rPr>
        <w:t>.</w:t>
      </w:r>
      <w:r w:rsidR="00983CBD" w:rsidRPr="00274DD2">
        <w:rPr>
          <w:rFonts w:ascii="Calibri" w:hAnsi="Calibri" w:cs="Calibri"/>
          <w:lang w:val="ru-RU"/>
        </w:rPr>
        <w:t>12</w:t>
      </w:r>
      <w:r w:rsidRPr="00274DD2">
        <w:rPr>
          <w:rFonts w:ascii="Calibri" w:hAnsi="Calibri" w:cs="Calibri"/>
          <w:lang w:val="ru-RU"/>
        </w:rPr>
        <w:t>.20</w:t>
      </w:r>
      <w:r w:rsidR="0044273A" w:rsidRPr="00274DD2">
        <w:rPr>
          <w:rFonts w:ascii="Calibri" w:hAnsi="Calibri" w:cs="Calibri"/>
          <w:lang w:val="ru-RU"/>
        </w:rPr>
        <w:t>20</w:t>
      </w:r>
      <w:r w:rsidRPr="00274DD2">
        <w:rPr>
          <w:rFonts w:ascii="Calibri" w:hAnsi="Calibri" w:cs="Calibri"/>
          <w:lang w:val="ru-RU"/>
        </w:rPr>
        <w:t>.</w:t>
      </w:r>
      <w:r w:rsidR="000E35C8" w:rsidRPr="00274DD2">
        <w:rPr>
          <w:rFonts w:ascii="Calibri" w:hAnsi="Calibri" w:cs="Calibri"/>
          <w:lang w:val="ru-RU"/>
        </w:rPr>
        <w:t xml:space="preserve"> </w:t>
      </w:r>
      <w:r w:rsidRPr="00274DD2">
        <w:rPr>
          <w:rFonts w:ascii="Calibri" w:hAnsi="Calibri" w:cs="Calibri"/>
          <w:lang w:val="ru-RU"/>
        </w:rPr>
        <w:t xml:space="preserve">године </w:t>
      </w:r>
      <w:r w:rsidR="00F52C7F">
        <w:rPr>
          <w:rFonts w:asciiTheme="minorHAnsi" w:hAnsiTheme="minorHAnsi" w:cstheme="minorHAnsi"/>
          <w:lang w:val="sr-Cyrl-BA"/>
        </w:rPr>
        <w:t>Жељезница Републике Српске</w:t>
      </w:r>
      <w:r w:rsidRPr="00274DD2">
        <w:rPr>
          <w:rFonts w:ascii="Calibri" w:hAnsi="Calibri" w:cs="Calibri"/>
          <w:lang w:val="ru-RU"/>
        </w:rPr>
        <w:t xml:space="preserve"> се јавља као тужена страна у </w:t>
      </w:r>
      <w:r w:rsidR="00274DD2" w:rsidRPr="00274DD2">
        <w:rPr>
          <w:rFonts w:ascii="Calibri" w:hAnsi="Calibri" w:cs="Calibri"/>
          <w:lang w:val="sr-Latn-BA"/>
        </w:rPr>
        <w:t>98</w:t>
      </w:r>
      <w:r w:rsidRPr="00274DD2">
        <w:rPr>
          <w:rFonts w:ascii="Calibri" w:hAnsi="Calibri" w:cs="Calibri"/>
          <w:lang w:val="ru-RU"/>
        </w:rPr>
        <w:t xml:space="preserve"> судск</w:t>
      </w:r>
      <w:r w:rsidR="00604967" w:rsidRPr="00274DD2">
        <w:rPr>
          <w:rFonts w:ascii="Calibri" w:hAnsi="Calibri" w:cs="Calibri"/>
          <w:lang w:val="ru-RU"/>
        </w:rPr>
        <w:t>их</w:t>
      </w:r>
      <w:r w:rsidRPr="00274DD2">
        <w:rPr>
          <w:rFonts w:ascii="Calibri" w:hAnsi="Calibri" w:cs="Calibri"/>
          <w:lang w:val="ru-RU"/>
        </w:rPr>
        <w:t xml:space="preserve"> спор</w:t>
      </w:r>
      <w:r w:rsidR="00604967" w:rsidRPr="00274DD2">
        <w:rPr>
          <w:rFonts w:ascii="Calibri" w:hAnsi="Calibri" w:cs="Calibri"/>
          <w:lang w:val="ru-RU"/>
        </w:rPr>
        <w:t>ова</w:t>
      </w:r>
      <w:r w:rsidRPr="00274DD2">
        <w:rPr>
          <w:rFonts w:ascii="Calibri" w:hAnsi="Calibri" w:cs="Calibri"/>
          <w:lang w:val="ru-RU"/>
        </w:rPr>
        <w:t>.</w:t>
      </w:r>
      <w:r w:rsidR="000E35C8" w:rsidRPr="00274DD2">
        <w:rPr>
          <w:rFonts w:ascii="Calibri" w:hAnsi="Calibri" w:cs="Calibri"/>
          <w:lang w:val="ru-RU"/>
        </w:rPr>
        <w:t xml:space="preserve"> </w:t>
      </w:r>
      <w:r w:rsidRPr="00274DD2">
        <w:rPr>
          <w:rFonts w:ascii="Calibri" w:hAnsi="Calibri" w:cs="Calibri"/>
          <w:lang w:val="ru-RU"/>
        </w:rPr>
        <w:t xml:space="preserve">Укупна вриједност свих судских </w:t>
      </w:r>
      <w:r w:rsidR="001A34F5" w:rsidRPr="00274DD2">
        <w:rPr>
          <w:rFonts w:ascii="Calibri" w:hAnsi="Calibri" w:cs="Calibri"/>
          <w:lang w:val="sr-Cyrl-BA"/>
        </w:rPr>
        <w:t>споро</w:t>
      </w:r>
      <w:r w:rsidR="002339C1" w:rsidRPr="00274DD2">
        <w:rPr>
          <w:rFonts w:ascii="Calibri" w:hAnsi="Calibri" w:cs="Calibri"/>
          <w:lang w:val="ru-RU"/>
        </w:rPr>
        <w:t xml:space="preserve">ва </w:t>
      </w:r>
      <w:r w:rsidR="001A34F5" w:rsidRPr="00274DD2">
        <w:rPr>
          <w:rFonts w:ascii="Calibri" w:hAnsi="Calibri" w:cs="Calibri"/>
          <w:lang w:val="ru-RU"/>
        </w:rPr>
        <w:t>износи 7.</w:t>
      </w:r>
      <w:r w:rsidR="00274DD2" w:rsidRPr="00274DD2">
        <w:rPr>
          <w:rFonts w:ascii="Calibri" w:hAnsi="Calibri" w:cs="Calibri"/>
          <w:lang w:val="sr-Latn-BA"/>
        </w:rPr>
        <w:t>980</w:t>
      </w:r>
      <w:r w:rsidR="001A34F5" w:rsidRPr="00274DD2">
        <w:rPr>
          <w:rFonts w:ascii="Calibri" w:hAnsi="Calibri" w:cs="Calibri"/>
          <w:lang w:val="ru-RU"/>
        </w:rPr>
        <w:t>.</w:t>
      </w:r>
      <w:r w:rsidR="00274DD2" w:rsidRPr="00274DD2">
        <w:rPr>
          <w:rFonts w:ascii="Calibri" w:hAnsi="Calibri" w:cs="Calibri"/>
          <w:lang w:val="sr-Latn-BA"/>
        </w:rPr>
        <w:t>406</w:t>
      </w:r>
      <w:r w:rsidR="001A34F5" w:rsidRPr="00274DD2">
        <w:rPr>
          <w:rFonts w:ascii="Calibri" w:hAnsi="Calibri" w:cs="Calibri"/>
          <w:lang w:val="ru-RU"/>
        </w:rPr>
        <w:t xml:space="preserve"> КМ, од чега </w:t>
      </w:r>
      <w:r w:rsidR="008D0ADE">
        <w:rPr>
          <w:rFonts w:ascii="Calibri" w:hAnsi="Calibri" w:cs="Calibri"/>
          <w:lang w:val="ru-RU"/>
        </w:rPr>
        <w:t xml:space="preserve">је 25 </w:t>
      </w:r>
      <w:r w:rsidR="001A34F5" w:rsidRPr="00274DD2">
        <w:rPr>
          <w:rFonts w:ascii="Calibri" w:hAnsi="Calibri" w:cs="Calibri"/>
          <w:lang w:val="ru-RU"/>
        </w:rPr>
        <w:t xml:space="preserve">привредних спорова </w:t>
      </w:r>
      <w:r w:rsidR="002339C1" w:rsidRPr="00274DD2">
        <w:rPr>
          <w:rFonts w:ascii="Calibri" w:hAnsi="Calibri" w:cs="Calibri"/>
          <w:lang w:val="ru-RU"/>
        </w:rPr>
        <w:t xml:space="preserve">у вриједности од </w:t>
      </w:r>
      <w:r w:rsidR="0044273A" w:rsidRPr="00274DD2">
        <w:rPr>
          <w:rFonts w:ascii="Calibri" w:hAnsi="Calibri" w:cs="Calibri"/>
          <w:lang w:val="ru-RU"/>
        </w:rPr>
        <w:t>6</w:t>
      </w:r>
      <w:r w:rsidR="001A34F5" w:rsidRPr="00274DD2">
        <w:rPr>
          <w:rFonts w:ascii="Calibri" w:hAnsi="Calibri" w:cs="Calibri"/>
          <w:lang w:val="ru-RU"/>
        </w:rPr>
        <w:t>.</w:t>
      </w:r>
      <w:r w:rsidR="00274DD2" w:rsidRPr="00274DD2">
        <w:rPr>
          <w:rFonts w:ascii="Calibri" w:hAnsi="Calibri" w:cs="Calibri"/>
          <w:lang w:val="sr-Latn-BA"/>
        </w:rPr>
        <w:t>868.708</w:t>
      </w:r>
      <w:r w:rsidR="001A34F5" w:rsidRPr="00274DD2">
        <w:rPr>
          <w:rFonts w:ascii="Calibri" w:hAnsi="Calibri" w:cs="Calibri"/>
          <w:lang w:val="ru-RU"/>
        </w:rPr>
        <w:t>.</w:t>
      </w:r>
      <w:r w:rsidR="000E35C8" w:rsidRPr="00274DD2">
        <w:rPr>
          <w:rFonts w:ascii="Calibri" w:hAnsi="Calibri" w:cs="Calibri"/>
          <w:lang w:val="ru-RU"/>
        </w:rPr>
        <w:t xml:space="preserve"> </w:t>
      </w:r>
      <w:r w:rsidR="002339C1" w:rsidRPr="00274DD2">
        <w:rPr>
          <w:rFonts w:ascii="Calibri" w:hAnsi="Calibri" w:cs="Calibri"/>
          <w:lang w:val="ru-RU"/>
        </w:rPr>
        <w:t xml:space="preserve">КМ, </w:t>
      </w:r>
      <w:r w:rsidR="008D0ADE">
        <w:rPr>
          <w:rFonts w:ascii="Calibri" w:hAnsi="Calibri" w:cs="Calibri"/>
          <w:lang w:val="ru-RU"/>
        </w:rPr>
        <w:t xml:space="preserve">59 </w:t>
      </w:r>
      <w:r w:rsidR="00C21605" w:rsidRPr="00274DD2">
        <w:rPr>
          <w:rFonts w:ascii="Calibri" w:hAnsi="Calibri" w:cs="Calibri"/>
          <w:lang w:val="ru-RU"/>
        </w:rPr>
        <w:t>радних</w:t>
      </w:r>
      <w:r w:rsidR="000E35C8" w:rsidRPr="00274DD2">
        <w:rPr>
          <w:rFonts w:ascii="Calibri" w:hAnsi="Calibri" w:cs="Calibri"/>
          <w:lang w:val="ru-RU"/>
        </w:rPr>
        <w:t xml:space="preserve"> </w:t>
      </w:r>
      <w:r w:rsidR="002339C1" w:rsidRPr="00274DD2">
        <w:rPr>
          <w:rFonts w:ascii="Calibri" w:hAnsi="Calibri" w:cs="Calibri"/>
          <w:lang w:val="ru-RU"/>
        </w:rPr>
        <w:t xml:space="preserve">спорова у вриједности од </w:t>
      </w:r>
      <w:r w:rsidR="00604967" w:rsidRPr="00274DD2">
        <w:rPr>
          <w:rFonts w:ascii="Calibri" w:hAnsi="Calibri" w:cs="Calibri"/>
          <w:lang w:val="ru-RU"/>
        </w:rPr>
        <w:t>96</w:t>
      </w:r>
      <w:r w:rsidR="00274DD2" w:rsidRPr="00274DD2">
        <w:rPr>
          <w:rFonts w:ascii="Calibri" w:hAnsi="Calibri" w:cs="Calibri"/>
          <w:lang w:val="sr-Latn-BA"/>
        </w:rPr>
        <w:t>9</w:t>
      </w:r>
      <w:r w:rsidR="00604967" w:rsidRPr="00274DD2">
        <w:rPr>
          <w:rFonts w:ascii="Calibri" w:hAnsi="Calibri" w:cs="Calibri"/>
          <w:lang w:val="ru-RU"/>
        </w:rPr>
        <w:t>.</w:t>
      </w:r>
      <w:r w:rsidR="00274DD2" w:rsidRPr="00274DD2">
        <w:rPr>
          <w:rFonts w:ascii="Calibri" w:hAnsi="Calibri" w:cs="Calibri"/>
          <w:lang w:val="sr-Latn-BA"/>
        </w:rPr>
        <w:t>74</w:t>
      </w:r>
      <w:r w:rsidR="00604967" w:rsidRPr="00274DD2">
        <w:rPr>
          <w:rFonts w:ascii="Calibri" w:hAnsi="Calibri" w:cs="Calibri"/>
          <w:lang w:val="ru-RU"/>
        </w:rPr>
        <w:t>8</w:t>
      </w:r>
      <w:r w:rsidR="002339C1" w:rsidRPr="00274DD2">
        <w:rPr>
          <w:rFonts w:ascii="Calibri" w:hAnsi="Calibri" w:cs="Calibri"/>
          <w:lang w:val="ru-RU"/>
        </w:rPr>
        <w:t xml:space="preserve"> КМ и </w:t>
      </w:r>
      <w:r w:rsidR="008D0ADE">
        <w:rPr>
          <w:rFonts w:ascii="Calibri" w:hAnsi="Calibri" w:cs="Calibri"/>
          <w:lang w:val="ru-RU"/>
        </w:rPr>
        <w:t xml:space="preserve">14 </w:t>
      </w:r>
      <w:r w:rsidR="002339C1" w:rsidRPr="00274DD2">
        <w:rPr>
          <w:rFonts w:ascii="Calibri" w:hAnsi="Calibri" w:cs="Calibri"/>
          <w:lang w:val="ru-RU"/>
        </w:rPr>
        <w:t>стамбених спорова у вриједности од 1</w:t>
      </w:r>
      <w:r w:rsidR="00274DD2" w:rsidRPr="00274DD2">
        <w:rPr>
          <w:rFonts w:ascii="Calibri" w:hAnsi="Calibri" w:cs="Calibri"/>
          <w:lang w:val="sr-Latn-BA"/>
        </w:rPr>
        <w:t>41</w:t>
      </w:r>
      <w:r w:rsidR="002339C1" w:rsidRPr="00274DD2">
        <w:rPr>
          <w:rFonts w:ascii="Calibri" w:hAnsi="Calibri" w:cs="Calibri"/>
          <w:lang w:val="ru-RU"/>
        </w:rPr>
        <w:t>.95</w:t>
      </w:r>
      <w:r w:rsidR="00C54608" w:rsidRPr="00274DD2">
        <w:rPr>
          <w:rFonts w:ascii="Calibri" w:hAnsi="Calibri" w:cs="Calibri"/>
          <w:lang w:val="sr-Latn-BA"/>
        </w:rPr>
        <w:t>0</w:t>
      </w:r>
      <w:r w:rsidR="002339C1" w:rsidRPr="00274DD2">
        <w:rPr>
          <w:rFonts w:ascii="Calibri" w:hAnsi="Calibri" w:cs="Calibri"/>
          <w:lang w:val="ru-RU"/>
        </w:rPr>
        <w:t xml:space="preserve"> КМ</w:t>
      </w:r>
      <w:r w:rsidR="00D953CC" w:rsidRPr="00274DD2">
        <w:rPr>
          <w:rFonts w:ascii="Calibri" w:hAnsi="Calibri" w:cs="Calibri"/>
          <w:lang w:val="ru-RU"/>
        </w:rPr>
        <w:t>.</w:t>
      </w:r>
      <w:r w:rsidR="00544E8B">
        <w:rPr>
          <w:rFonts w:ascii="Calibri" w:hAnsi="Calibri" w:cs="Calibri"/>
          <w:lang w:val="ru-RU"/>
        </w:rPr>
        <w:t xml:space="preserve"> </w:t>
      </w:r>
    </w:p>
    <w:p w14:paraId="097E4625" w14:textId="77777777" w:rsidR="00544E8B" w:rsidRDefault="00544E8B" w:rsidP="00544E8B">
      <w:pPr>
        <w:autoSpaceDE w:val="0"/>
        <w:autoSpaceDN w:val="0"/>
        <w:adjustRightInd w:val="0"/>
        <w:ind w:firstLine="567"/>
        <w:jc w:val="both"/>
        <w:rPr>
          <w:rFonts w:ascii="Calibri" w:hAnsi="Calibri" w:cs="Calibri"/>
          <w:lang w:val="ru-RU"/>
        </w:rPr>
      </w:pPr>
      <w:r>
        <w:rPr>
          <w:rFonts w:ascii="Calibri" w:hAnsi="Calibri"/>
          <w:lang w:val="sr-Cyrl-BA"/>
        </w:rPr>
        <w:t>Будући да је Рјешењем Окружног привредног суда Добој број 60 0 St 029351 20 Res од 31.12.2020. године прихваћен План финансијског и оперативног реструктурисања Жељезница Републике Српске, по основу кога ће све обавезе по основу иностраних кредита (сем кредита Свјетске банке) бити конвертоване у капитал, а Влада РС ће наставити да отплаћује све недоспјеле обавезе по међународним кредитима, у 2020. години нису књижене редовне и затезне камате које су обрачунате након 07.09.2020. године (датум на који је вршена пријава потраживања повјерилаца Жељезница Републике Српске у поступку реструктурисања), у складу са чланом 51, став 3. Закона о стечају РС („Службени гласник РС“ број 16/16).</w:t>
      </w:r>
    </w:p>
    <w:p w14:paraId="0A13FDB9" w14:textId="77777777" w:rsidR="00544E8B" w:rsidRDefault="00544E8B" w:rsidP="00544E8B">
      <w:pPr>
        <w:autoSpaceDE w:val="0"/>
        <w:autoSpaceDN w:val="0"/>
        <w:adjustRightInd w:val="0"/>
        <w:ind w:firstLine="567"/>
        <w:jc w:val="both"/>
        <w:rPr>
          <w:rFonts w:ascii="Calibri" w:hAnsi="Calibri" w:cs="Calibri"/>
          <w:lang w:val="ru-RU"/>
        </w:rPr>
      </w:pPr>
      <w:r>
        <w:rPr>
          <w:rFonts w:ascii="Calibri" w:hAnsi="Calibri"/>
          <w:lang w:val="sr-Cyrl-BA"/>
        </w:rPr>
        <w:t xml:space="preserve">Достављени обрачуни за редовне и затезне камате по основу иностраних кредита до 07.09.2020. године су евидентиране као обавеза. Обрачуни редовних и затезних камата након наведеног датума третирају се као потенцијална обавеза у складу са Међународним рачуноводственим стандардом 37, параграфи 27-30. Износ потенцијалне обавезе, по овом основу, уколико не дође до планиране конверзије обавеза по основу иностраних кредита у капитал, износи 3.590.251 КМ.   </w:t>
      </w:r>
    </w:p>
    <w:p w14:paraId="11D03F0E" w14:textId="3BF96A83" w:rsidR="00544E8B" w:rsidRPr="00544E8B" w:rsidRDefault="00544E8B" w:rsidP="00544E8B">
      <w:pPr>
        <w:autoSpaceDE w:val="0"/>
        <w:autoSpaceDN w:val="0"/>
        <w:adjustRightInd w:val="0"/>
        <w:ind w:firstLine="567"/>
        <w:jc w:val="both"/>
        <w:rPr>
          <w:rFonts w:ascii="Calibri" w:hAnsi="Calibri" w:cs="Calibri"/>
          <w:lang w:val="ru-RU"/>
        </w:rPr>
      </w:pPr>
      <w:r>
        <w:rPr>
          <w:rFonts w:ascii="Calibri" w:hAnsi="Calibri"/>
          <w:lang w:val="sr-Cyrl-BA"/>
        </w:rPr>
        <w:t>Тражено је мишљење од Министарства финансија РС, везано за евидентирање камата послије 07.09.2020. године, и како до дана закључивања годишњих финансијских извјештаја исто није добијено, основа за овакав начин евидентирања поткријепљена је законском регулативом (члан 51. Закона о стечају), мишљењем повјереника у поступку реструктурисања и извјесношћу да неће бити плаћања по овом основу, именованог Рјешењем Окружног привредног суда Добој број 60 0 St 029351 20 Res од 16.03.2020. године. Уколико у наредном периоду буде добијено другачије мишљење од надлежних институција, извршиће се корекција књижења.</w:t>
      </w:r>
    </w:p>
    <w:p w14:paraId="3393FFA6" w14:textId="77777777" w:rsidR="00544E8B" w:rsidRPr="00544E8B" w:rsidRDefault="00544E8B" w:rsidP="00F52C7F">
      <w:pPr>
        <w:autoSpaceDE w:val="0"/>
        <w:autoSpaceDN w:val="0"/>
        <w:adjustRightInd w:val="0"/>
        <w:ind w:firstLine="567"/>
        <w:jc w:val="both"/>
        <w:rPr>
          <w:rFonts w:ascii="Calibri" w:hAnsi="Calibri" w:cs="Calibri"/>
          <w:lang w:val="sr-Cyrl-BA"/>
        </w:rPr>
      </w:pPr>
    </w:p>
    <w:p w14:paraId="167F7ABA" w14:textId="77777777" w:rsidR="00544E8B" w:rsidRPr="00274DD2" w:rsidRDefault="00544E8B" w:rsidP="00F52C7F">
      <w:pPr>
        <w:autoSpaceDE w:val="0"/>
        <w:autoSpaceDN w:val="0"/>
        <w:adjustRightInd w:val="0"/>
        <w:ind w:firstLine="567"/>
        <w:jc w:val="both"/>
        <w:rPr>
          <w:rFonts w:ascii="Calibri" w:hAnsi="Calibri" w:cs="Calibri"/>
          <w:lang w:val="sr-Latn-BA"/>
        </w:rPr>
      </w:pPr>
    </w:p>
    <w:p w14:paraId="126C5534" w14:textId="77777777" w:rsidR="00AC3EAB" w:rsidRPr="00FD50F0" w:rsidRDefault="00AC3EAB" w:rsidP="00AC3EAB">
      <w:pPr>
        <w:pStyle w:val="Heading1"/>
        <w:spacing w:before="0" w:after="0"/>
        <w:ind w:left="426" w:hanging="426"/>
        <w:jc w:val="both"/>
        <w:rPr>
          <w:sz w:val="28"/>
          <w:szCs w:val="28"/>
          <w:lang w:val="sr-Cyrl-CS"/>
        </w:rPr>
      </w:pPr>
      <w:bookmarkStart w:id="128" w:name="_Toc3360090"/>
      <w:bookmarkStart w:id="129" w:name="_Toc34898150"/>
      <w:bookmarkStart w:id="130" w:name="_Toc67040817"/>
      <w:bookmarkEnd w:id="126"/>
      <w:r w:rsidRPr="00FD50F0">
        <w:rPr>
          <w:sz w:val="28"/>
          <w:szCs w:val="28"/>
        </w:rPr>
        <w:lastRenderedPageBreak/>
        <w:t>Неусаглашена потраживања и обавезе</w:t>
      </w:r>
      <w:bookmarkEnd w:id="128"/>
      <w:bookmarkEnd w:id="129"/>
      <w:bookmarkEnd w:id="130"/>
    </w:p>
    <w:p w14:paraId="263199D4" w14:textId="4921BAC1" w:rsidR="00CA1F4B" w:rsidRDefault="00CA1F4B" w:rsidP="004E2C1D">
      <w:pPr>
        <w:tabs>
          <w:tab w:val="left" w:pos="-990"/>
          <w:tab w:val="left" w:pos="567"/>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p>
    <w:p w14:paraId="0DDAD22A" w14:textId="1DBE9B83" w:rsidR="00CA1F4B" w:rsidRDefault="00CA1F4B" w:rsidP="006A07F2">
      <w:pPr>
        <w:tabs>
          <w:tab w:val="left" w:pos="-990"/>
          <w:tab w:val="left" w:pos="567"/>
          <w:tab w:val="left" w:pos="1728"/>
          <w:tab w:val="left" w:pos="2448"/>
          <w:tab w:val="left" w:pos="3168"/>
          <w:tab w:val="left" w:pos="3888"/>
          <w:tab w:val="left" w:pos="4608"/>
          <w:tab w:val="left" w:pos="5328"/>
          <w:tab w:val="left" w:pos="6048"/>
          <w:tab w:val="left" w:pos="6768"/>
        </w:tabs>
        <w:jc w:val="both"/>
        <w:rPr>
          <w:rFonts w:ascii="Calibri" w:hAnsi="Calibri" w:cs="Calibri"/>
          <w:b/>
          <w:lang w:val="sr-Cyrl-CS"/>
        </w:rPr>
      </w:pPr>
      <w:r w:rsidRPr="004E2C1D">
        <w:rPr>
          <w:rFonts w:ascii="Calibri" w:hAnsi="Calibri" w:cs="Calibri"/>
          <w:b/>
          <w:lang w:val="sr-Cyrl-CS"/>
        </w:rPr>
        <w:t xml:space="preserve">НЕУСАГЛАШЕНА ПОТРАЖИВАЊА </w:t>
      </w:r>
      <w:r w:rsidR="004E2C1D">
        <w:rPr>
          <w:rFonts w:ascii="Calibri" w:hAnsi="Calibri" w:cs="Calibri"/>
          <w:b/>
          <w:lang w:val="sr-Cyrl-CS"/>
        </w:rPr>
        <w:t>ОД КУПАЦА</w:t>
      </w:r>
    </w:p>
    <w:p w14:paraId="57D615FD" w14:textId="77777777" w:rsidR="004E2C1D" w:rsidRPr="004E2C1D" w:rsidRDefault="004E2C1D" w:rsidP="006A07F2">
      <w:pPr>
        <w:tabs>
          <w:tab w:val="left" w:pos="-990"/>
          <w:tab w:val="left" w:pos="567"/>
          <w:tab w:val="left" w:pos="1728"/>
          <w:tab w:val="left" w:pos="2448"/>
          <w:tab w:val="left" w:pos="3168"/>
          <w:tab w:val="left" w:pos="3888"/>
          <w:tab w:val="left" w:pos="4608"/>
          <w:tab w:val="left" w:pos="5328"/>
          <w:tab w:val="left" w:pos="6048"/>
          <w:tab w:val="left" w:pos="6768"/>
        </w:tabs>
        <w:jc w:val="both"/>
        <w:rPr>
          <w:rFonts w:ascii="Calibri" w:hAnsi="Calibri" w:cs="Calibri"/>
          <w:b/>
          <w:lang w:val="sr-Cyrl-CS"/>
        </w:rPr>
      </w:pPr>
    </w:p>
    <w:p w14:paraId="415E18B2" w14:textId="77170DCD" w:rsidR="00AC3EAB" w:rsidRDefault="004E2C1D" w:rsidP="006A07F2">
      <w:pPr>
        <w:tabs>
          <w:tab w:val="left" w:pos="-990"/>
          <w:tab w:val="left" w:pos="567"/>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r>
        <w:rPr>
          <w:rFonts w:ascii="Calibri" w:hAnsi="Calibri" w:cs="Calibri"/>
          <w:lang w:val="sr-Cyrl-CS"/>
        </w:rPr>
        <w:tab/>
      </w:r>
      <w:r w:rsidR="00AC3EAB" w:rsidRPr="001F7E47">
        <w:rPr>
          <w:rFonts w:ascii="Calibri" w:hAnsi="Calibri" w:cs="Calibri"/>
          <w:lang w:val="sr-Cyrl-CS"/>
        </w:rPr>
        <w:t>Укупан износ неусаглашених потраживања од купаца износи</w:t>
      </w:r>
      <w:r w:rsidR="00AC3EAB">
        <w:rPr>
          <w:rFonts w:ascii="Calibri" w:hAnsi="Calibri" w:cs="Calibri"/>
          <w:lang w:val="sr-Cyrl-CS"/>
        </w:rPr>
        <w:t xml:space="preserve"> </w:t>
      </w:r>
      <w:r w:rsidR="00877510">
        <w:rPr>
          <w:rFonts w:ascii="Calibri" w:hAnsi="Calibri" w:cs="Calibri"/>
          <w:lang w:val="sr-Cyrl-CS"/>
        </w:rPr>
        <w:t>3</w:t>
      </w:r>
      <w:r w:rsidR="00AC3EAB" w:rsidRPr="001F7E47">
        <w:rPr>
          <w:rFonts w:ascii="Calibri" w:hAnsi="Calibri" w:cs="Calibri"/>
          <w:lang w:val="sr-Cyrl-CS"/>
        </w:rPr>
        <w:t>.</w:t>
      </w:r>
      <w:r w:rsidR="00877510">
        <w:rPr>
          <w:rFonts w:ascii="Calibri" w:hAnsi="Calibri" w:cs="Calibri"/>
          <w:lang w:val="sr-Cyrl-CS"/>
        </w:rPr>
        <w:t>4</w:t>
      </w:r>
      <w:r w:rsidR="004A118B">
        <w:rPr>
          <w:rFonts w:ascii="Calibri" w:hAnsi="Calibri" w:cs="Calibri"/>
          <w:lang w:val="sr-Cyrl-CS"/>
        </w:rPr>
        <w:t>38</w:t>
      </w:r>
      <w:r w:rsidR="00AC3EAB" w:rsidRPr="001F7E47">
        <w:rPr>
          <w:rFonts w:ascii="Calibri" w:hAnsi="Calibri" w:cs="Calibri"/>
          <w:lang w:val="sr-Cyrl-CS"/>
        </w:rPr>
        <w:t>.</w:t>
      </w:r>
      <w:r w:rsidR="004A118B">
        <w:rPr>
          <w:rFonts w:ascii="Calibri" w:hAnsi="Calibri" w:cs="Calibri"/>
          <w:lang w:val="sr-Cyrl-CS"/>
        </w:rPr>
        <w:t>750</w:t>
      </w:r>
      <w:r w:rsidR="00AC3EAB" w:rsidRPr="001F7E47">
        <w:rPr>
          <w:rFonts w:ascii="Calibri" w:hAnsi="Calibri" w:cs="Calibri"/>
          <w:lang w:val="sr-Cyrl-CS"/>
        </w:rPr>
        <w:t xml:space="preserve"> КМ, од чега се 2.6</w:t>
      </w:r>
      <w:r w:rsidR="00877510">
        <w:rPr>
          <w:rFonts w:ascii="Calibri" w:hAnsi="Calibri" w:cs="Calibri"/>
          <w:lang w:val="sr-Cyrl-CS"/>
        </w:rPr>
        <w:t>35</w:t>
      </w:r>
      <w:r w:rsidR="00AC3EAB" w:rsidRPr="001F7E47">
        <w:rPr>
          <w:rFonts w:ascii="Calibri" w:hAnsi="Calibri" w:cs="Calibri"/>
          <w:lang w:val="sr-Cyrl-CS"/>
        </w:rPr>
        <w:t>.</w:t>
      </w:r>
      <w:r w:rsidR="00877510">
        <w:rPr>
          <w:rFonts w:ascii="Calibri" w:hAnsi="Calibri" w:cs="Calibri"/>
          <w:lang w:val="sr-Cyrl-CS"/>
        </w:rPr>
        <w:t>337</w:t>
      </w:r>
      <w:r w:rsidR="00AC3EAB" w:rsidRPr="001F7E47">
        <w:rPr>
          <w:rFonts w:ascii="Calibri" w:hAnsi="Calibri" w:cs="Calibri"/>
          <w:lang w:val="sr-Cyrl-CS"/>
        </w:rPr>
        <w:t xml:space="preserve"> КМ односи на сумњива и спорна потраживања</w:t>
      </w:r>
      <w:r w:rsidR="002037CC">
        <w:rPr>
          <w:rFonts w:ascii="Calibri" w:hAnsi="Calibri" w:cs="Calibri"/>
          <w:lang w:val="sr-Cyrl-CS"/>
        </w:rPr>
        <w:t xml:space="preserve">, </w:t>
      </w:r>
      <w:r w:rsidR="00877510">
        <w:rPr>
          <w:rFonts w:ascii="Calibri" w:hAnsi="Calibri" w:cs="Calibri"/>
          <w:lang w:val="sr-Cyrl-CS"/>
        </w:rPr>
        <w:t xml:space="preserve">215.068 КМ односи на потраживања од купаца у земљи и </w:t>
      </w:r>
      <w:r w:rsidR="004A118B">
        <w:rPr>
          <w:rFonts w:ascii="Calibri" w:hAnsi="Calibri" w:cs="Calibri"/>
          <w:lang w:val="sr-Cyrl-CS"/>
        </w:rPr>
        <w:t>588</w:t>
      </w:r>
      <w:r w:rsidR="00877510">
        <w:rPr>
          <w:rFonts w:ascii="Calibri" w:hAnsi="Calibri" w:cs="Calibri"/>
          <w:lang w:val="sr-Cyrl-CS"/>
        </w:rPr>
        <w:t>.</w:t>
      </w:r>
      <w:r w:rsidR="004A118B">
        <w:rPr>
          <w:rFonts w:ascii="Calibri" w:hAnsi="Calibri" w:cs="Calibri"/>
          <w:lang w:val="sr-Cyrl-CS"/>
        </w:rPr>
        <w:t>345</w:t>
      </w:r>
      <w:r w:rsidR="00877510">
        <w:rPr>
          <w:rFonts w:ascii="Calibri" w:hAnsi="Calibri" w:cs="Calibri"/>
          <w:lang w:val="sr-Cyrl-CS"/>
        </w:rPr>
        <w:t xml:space="preserve"> КМ на потраживања од купаца у иностранству. </w:t>
      </w:r>
    </w:p>
    <w:p w14:paraId="51E63669" w14:textId="1B89EE97" w:rsidR="008D0ADE" w:rsidRDefault="008D0ADE" w:rsidP="008D0ADE">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ru-RU"/>
        </w:rPr>
      </w:pPr>
    </w:p>
    <w:p w14:paraId="1592DBA4" w14:textId="260628CE" w:rsidR="004E2C1D" w:rsidRDefault="004E2C1D" w:rsidP="008D0ADE">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b/>
          <w:lang w:val="ru-RU"/>
        </w:rPr>
      </w:pPr>
      <w:r w:rsidRPr="004E2C1D">
        <w:rPr>
          <w:rFonts w:ascii="Calibri" w:hAnsi="Calibri" w:cs="Calibri"/>
          <w:b/>
          <w:lang w:val="ru-RU"/>
        </w:rPr>
        <w:t>НЕУСАГЛАШЕНА ПОТРАЖИВАЊА ОД КУПАЦА У ЗЕМЉИ</w:t>
      </w:r>
    </w:p>
    <w:p w14:paraId="55583044" w14:textId="77777777" w:rsidR="004E2C1D" w:rsidRPr="004E2C1D" w:rsidRDefault="004E2C1D" w:rsidP="008D0ADE">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b/>
          <w:lang w:val="ru-RU"/>
        </w:rPr>
      </w:pPr>
    </w:p>
    <w:p w14:paraId="559EA639" w14:textId="3C63D136" w:rsidR="004A118B" w:rsidRPr="006067CF" w:rsidRDefault="006A07F2" w:rsidP="006A07F2">
      <w:pPr>
        <w:pStyle w:val="ListParagraph"/>
        <w:tabs>
          <w:tab w:val="left" w:pos="-990"/>
          <w:tab w:val="left" w:pos="567"/>
          <w:tab w:val="left" w:pos="1728"/>
          <w:tab w:val="left" w:pos="2448"/>
          <w:tab w:val="left" w:pos="3168"/>
          <w:tab w:val="left" w:pos="3888"/>
          <w:tab w:val="left" w:pos="4608"/>
          <w:tab w:val="left" w:pos="5328"/>
          <w:tab w:val="left" w:pos="6048"/>
          <w:tab w:val="left" w:pos="6768"/>
          <w:tab w:val="left" w:pos="7320"/>
        </w:tabs>
        <w:ind w:left="0"/>
        <w:jc w:val="both"/>
        <w:rPr>
          <w:rFonts w:ascii="Calibri" w:hAnsi="Calibri" w:cs="Calibri"/>
          <w:lang w:val="sr-Cyrl-BA"/>
        </w:rPr>
      </w:pPr>
      <w:r>
        <w:rPr>
          <w:rFonts w:ascii="Calibri" w:hAnsi="Calibri" w:cs="Calibri"/>
          <w:lang w:val="ru-RU"/>
        </w:rPr>
        <w:tab/>
      </w:r>
      <w:r w:rsidR="00AC3EAB" w:rsidRPr="001F7E47">
        <w:rPr>
          <w:rFonts w:ascii="Calibri" w:hAnsi="Calibri" w:cs="Calibri"/>
          <w:lang w:val="ru-RU"/>
        </w:rPr>
        <w:t>Неусаглашена потраживања од купаца у земљи</w:t>
      </w:r>
      <w:r w:rsidR="003608CD">
        <w:rPr>
          <w:rFonts w:ascii="Calibri" w:hAnsi="Calibri" w:cs="Calibri"/>
          <w:lang w:val="ru-RU"/>
        </w:rPr>
        <w:t xml:space="preserve"> на дан 31.12.2020. године</w:t>
      </w:r>
      <w:r w:rsidR="006067CF">
        <w:rPr>
          <w:rFonts w:ascii="Calibri" w:hAnsi="Calibri" w:cs="Calibri"/>
          <w:lang w:val="ru-RU"/>
        </w:rPr>
        <w:t xml:space="preserve"> </w:t>
      </w:r>
      <w:r>
        <w:rPr>
          <w:rFonts w:ascii="Calibri" w:hAnsi="Calibri" w:cs="Calibri"/>
          <w:lang w:val="ru-RU"/>
        </w:rPr>
        <w:t>дата су у табели 1.</w:t>
      </w:r>
      <w:r w:rsidR="006067CF">
        <w:rPr>
          <w:rFonts w:ascii="Calibri" w:hAnsi="Calibri" w:cs="Calibri"/>
          <w:lang w:val="ru-RU"/>
        </w:rPr>
        <w:t xml:space="preserve"> </w:t>
      </w:r>
      <w:r w:rsidR="004A118B" w:rsidRPr="006067CF">
        <w:rPr>
          <w:rFonts w:ascii="Calibri" w:hAnsi="Calibri" w:cs="Calibri"/>
          <w:lang w:val="sr-Cyrl-BA"/>
        </w:rPr>
        <w:t xml:space="preserve">Потраживања од купаца у земљи на дан 31.12.2020. године износила су 12.122.534 КМ. У току 2020. године </w:t>
      </w:r>
      <w:r w:rsidR="00CE6D07" w:rsidRPr="006067CF">
        <w:rPr>
          <w:rFonts w:ascii="Calibri" w:hAnsi="Calibri" w:cs="Calibri"/>
          <w:lang w:val="sr-Cyrl-BA"/>
        </w:rPr>
        <w:t>купцима су достављени ИОС-и на усаглашавање. Усаглашена су потраживања од купаца у земљи у укупном износу од 11.907.466 КМ, односно 98,22%. Неусаглашена су потраживања од купаца у земљи у укупном износу од 215.068 КМ, односно 1,78%.</w:t>
      </w:r>
    </w:p>
    <w:p w14:paraId="414B30F8" w14:textId="77777777" w:rsidR="00AC3EAB" w:rsidRPr="006A07F2"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 w:val="left" w:pos="7320"/>
        </w:tabs>
        <w:ind w:left="-360"/>
        <w:jc w:val="right"/>
        <w:rPr>
          <w:rFonts w:ascii="Calibri" w:hAnsi="Calibri" w:cs="Calibri"/>
          <w:b/>
          <w:sz w:val="20"/>
          <w:szCs w:val="20"/>
          <w:lang w:val="sr-Cyrl-BA"/>
        </w:rPr>
      </w:pPr>
      <w:r w:rsidRPr="00FD50F0">
        <w:rPr>
          <w:rFonts w:ascii="Calibri" w:hAnsi="Calibri" w:cs="Calibri"/>
          <w:lang w:val="sr-Latn-BA"/>
        </w:rPr>
        <w:t xml:space="preserve">                                  </w:t>
      </w:r>
      <w:r>
        <w:rPr>
          <w:rFonts w:ascii="Calibri" w:hAnsi="Calibri" w:cs="Calibri"/>
          <w:lang w:val="sr-Latn-BA"/>
        </w:rPr>
        <w:t xml:space="preserve">  </w:t>
      </w:r>
      <w:r w:rsidRPr="00FD50F0">
        <w:rPr>
          <w:rFonts w:ascii="Calibri" w:hAnsi="Calibri" w:cs="Calibri"/>
          <w:lang w:val="sr-Latn-BA"/>
        </w:rPr>
        <w:t xml:space="preserve">  </w:t>
      </w:r>
      <w:r w:rsidRPr="006A07F2">
        <w:rPr>
          <w:rFonts w:ascii="Calibri" w:hAnsi="Calibri" w:cs="Calibri"/>
          <w:sz w:val="20"/>
          <w:szCs w:val="20"/>
          <w:lang w:val="sr-Latn-BA"/>
        </w:rPr>
        <w:t xml:space="preserve"> </w:t>
      </w:r>
      <w:r w:rsidRPr="006A07F2">
        <w:rPr>
          <w:rFonts w:ascii="Calibri" w:hAnsi="Calibri" w:cs="Calibri"/>
          <w:b/>
          <w:sz w:val="20"/>
          <w:szCs w:val="20"/>
          <w:lang w:val="sr-Latn-BA"/>
        </w:rPr>
        <w:t xml:space="preserve">Табела </w:t>
      </w:r>
      <w:r w:rsidRPr="006A07F2">
        <w:rPr>
          <w:rFonts w:ascii="Calibri" w:hAnsi="Calibri" w:cs="Calibri"/>
          <w:b/>
          <w:sz w:val="20"/>
          <w:szCs w:val="20"/>
          <w:lang w:val="sr-Cyrl-BA"/>
        </w:rPr>
        <w:t>1.</w:t>
      </w:r>
    </w:p>
    <w:tbl>
      <w:tblPr>
        <w:tblW w:w="5000" w:type="pct"/>
        <w:tblLook w:val="04A0" w:firstRow="1" w:lastRow="0" w:firstColumn="1" w:lastColumn="0" w:noHBand="0" w:noVBand="1"/>
      </w:tblPr>
      <w:tblGrid>
        <w:gridCol w:w="828"/>
        <w:gridCol w:w="3496"/>
        <w:gridCol w:w="977"/>
        <w:gridCol w:w="968"/>
        <w:gridCol w:w="2973"/>
      </w:tblGrid>
      <w:tr w:rsidR="006826FE" w14:paraId="443A54EF" w14:textId="77777777" w:rsidTr="006826FE">
        <w:trPr>
          <w:trHeight w:val="375"/>
        </w:trPr>
        <w:tc>
          <w:tcPr>
            <w:tcW w:w="4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27F13" w14:textId="77777777" w:rsidR="006826FE" w:rsidRDefault="006826FE">
            <w:pPr>
              <w:jc w:val="center"/>
              <w:rPr>
                <w:rFonts w:ascii="Calibri" w:hAnsi="Calibri" w:cs="Calibri"/>
                <w:b/>
                <w:bCs/>
                <w:color w:val="000000"/>
                <w:sz w:val="16"/>
                <w:szCs w:val="16"/>
              </w:rPr>
            </w:pPr>
            <w:r>
              <w:rPr>
                <w:rFonts w:ascii="Calibri" w:hAnsi="Calibri" w:cs="Calibri"/>
                <w:b/>
                <w:bCs/>
                <w:color w:val="000000"/>
                <w:sz w:val="16"/>
                <w:szCs w:val="16"/>
                <w:lang w:val="sr-Cyrl-RS"/>
              </w:rPr>
              <w:t>ШИФРА</w:t>
            </w:r>
          </w:p>
        </w:tc>
        <w:tc>
          <w:tcPr>
            <w:tcW w:w="1879" w:type="pct"/>
            <w:tcBorders>
              <w:top w:val="single" w:sz="4" w:space="0" w:color="auto"/>
              <w:left w:val="nil"/>
              <w:bottom w:val="single" w:sz="4" w:space="0" w:color="auto"/>
              <w:right w:val="single" w:sz="4" w:space="0" w:color="auto"/>
            </w:tcBorders>
            <w:shd w:val="clear" w:color="auto" w:fill="auto"/>
            <w:noWrap/>
            <w:vAlign w:val="center"/>
            <w:hideMark/>
          </w:tcPr>
          <w:p w14:paraId="55E1E660" w14:textId="77777777" w:rsidR="006826FE" w:rsidRDefault="006826FE">
            <w:pPr>
              <w:jc w:val="center"/>
              <w:rPr>
                <w:rFonts w:ascii="Calibri" w:hAnsi="Calibri" w:cs="Calibri"/>
                <w:b/>
                <w:bCs/>
                <w:color w:val="000000"/>
                <w:sz w:val="16"/>
                <w:szCs w:val="16"/>
              </w:rPr>
            </w:pPr>
            <w:r>
              <w:rPr>
                <w:rFonts w:ascii="Calibri" w:hAnsi="Calibri" w:cs="Calibri"/>
                <w:b/>
                <w:bCs/>
                <w:color w:val="000000"/>
                <w:sz w:val="16"/>
                <w:szCs w:val="16"/>
                <w:lang w:val="sr-Cyrl-RS"/>
              </w:rPr>
              <w:t>КУПАЦ</w:t>
            </w:r>
          </w:p>
        </w:tc>
        <w:tc>
          <w:tcPr>
            <w:tcW w:w="532" w:type="pct"/>
            <w:tcBorders>
              <w:top w:val="single" w:sz="4" w:space="0" w:color="auto"/>
              <w:left w:val="nil"/>
              <w:bottom w:val="single" w:sz="4" w:space="0" w:color="auto"/>
              <w:right w:val="single" w:sz="4" w:space="0" w:color="auto"/>
            </w:tcBorders>
            <w:shd w:val="clear" w:color="auto" w:fill="auto"/>
            <w:noWrap/>
            <w:vAlign w:val="center"/>
            <w:hideMark/>
          </w:tcPr>
          <w:p w14:paraId="564FCF0F" w14:textId="77777777" w:rsidR="006826FE" w:rsidRDefault="006826FE">
            <w:pPr>
              <w:jc w:val="center"/>
              <w:rPr>
                <w:rFonts w:ascii="Calibri" w:hAnsi="Calibri" w:cs="Calibri"/>
                <w:b/>
                <w:bCs/>
                <w:color w:val="000000"/>
                <w:sz w:val="16"/>
                <w:szCs w:val="16"/>
              </w:rPr>
            </w:pPr>
            <w:r>
              <w:rPr>
                <w:rFonts w:ascii="Calibri" w:hAnsi="Calibri" w:cs="Calibri"/>
                <w:b/>
                <w:bCs/>
                <w:color w:val="000000"/>
                <w:sz w:val="16"/>
                <w:szCs w:val="16"/>
                <w:lang w:val="sr-Cyrl-RS"/>
              </w:rPr>
              <w:t>МЈЕСТО</w:t>
            </w:r>
          </w:p>
        </w:tc>
        <w:tc>
          <w:tcPr>
            <w:tcW w:w="527" w:type="pct"/>
            <w:tcBorders>
              <w:top w:val="single" w:sz="4" w:space="0" w:color="auto"/>
              <w:left w:val="nil"/>
              <w:bottom w:val="single" w:sz="4" w:space="0" w:color="auto"/>
              <w:right w:val="single" w:sz="4" w:space="0" w:color="auto"/>
            </w:tcBorders>
            <w:shd w:val="clear" w:color="auto" w:fill="auto"/>
            <w:noWrap/>
            <w:vAlign w:val="center"/>
            <w:hideMark/>
          </w:tcPr>
          <w:p w14:paraId="4EC758A7" w14:textId="77777777" w:rsidR="006826FE" w:rsidRDefault="006826FE">
            <w:pPr>
              <w:jc w:val="center"/>
              <w:rPr>
                <w:rFonts w:ascii="Calibri" w:hAnsi="Calibri" w:cs="Calibri"/>
                <w:b/>
                <w:bCs/>
                <w:color w:val="000000"/>
                <w:sz w:val="16"/>
                <w:szCs w:val="16"/>
              </w:rPr>
            </w:pPr>
            <w:r>
              <w:rPr>
                <w:rFonts w:ascii="Calibri" w:hAnsi="Calibri" w:cs="Calibri"/>
                <w:b/>
                <w:bCs/>
                <w:color w:val="000000"/>
                <w:sz w:val="16"/>
                <w:szCs w:val="16"/>
                <w:lang w:val="sr-Cyrl-RS"/>
              </w:rPr>
              <w:t>ИЗНОС</w:t>
            </w:r>
          </w:p>
        </w:tc>
        <w:tc>
          <w:tcPr>
            <w:tcW w:w="1611" w:type="pct"/>
            <w:tcBorders>
              <w:top w:val="single" w:sz="4" w:space="0" w:color="auto"/>
              <w:left w:val="nil"/>
              <w:bottom w:val="single" w:sz="4" w:space="0" w:color="auto"/>
              <w:right w:val="single" w:sz="4" w:space="0" w:color="auto"/>
            </w:tcBorders>
            <w:shd w:val="clear" w:color="auto" w:fill="auto"/>
            <w:vAlign w:val="center"/>
            <w:hideMark/>
          </w:tcPr>
          <w:p w14:paraId="50A0CF37" w14:textId="77777777" w:rsidR="006826FE" w:rsidRDefault="006826FE">
            <w:pPr>
              <w:jc w:val="center"/>
              <w:rPr>
                <w:rFonts w:ascii="Calibri" w:hAnsi="Calibri" w:cs="Calibri"/>
                <w:b/>
                <w:bCs/>
                <w:color w:val="000000"/>
                <w:sz w:val="16"/>
                <w:szCs w:val="16"/>
              </w:rPr>
            </w:pPr>
            <w:r>
              <w:rPr>
                <w:rFonts w:ascii="Calibri" w:hAnsi="Calibri" w:cs="Calibri"/>
                <w:b/>
                <w:bCs/>
                <w:color w:val="000000"/>
                <w:sz w:val="16"/>
                <w:szCs w:val="16"/>
                <w:lang w:val="sr-Cyrl-RS"/>
              </w:rPr>
              <w:t>НАПОМЕНА</w:t>
            </w:r>
          </w:p>
        </w:tc>
      </w:tr>
      <w:tr w:rsidR="006826FE" w14:paraId="51600B58" w14:textId="77777777" w:rsidTr="004E2C1D">
        <w:trPr>
          <w:trHeight w:val="161"/>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CD93A8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auto" w:fill="auto"/>
            <w:noWrap/>
            <w:vAlign w:val="center"/>
            <w:hideMark/>
          </w:tcPr>
          <w:p w14:paraId="04A62D00"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532" w:type="pct"/>
            <w:tcBorders>
              <w:top w:val="nil"/>
              <w:left w:val="nil"/>
              <w:bottom w:val="single" w:sz="4" w:space="0" w:color="auto"/>
              <w:right w:val="single" w:sz="4" w:space="0" w:color="auto"/>
            </w:tcBorders>
            <w:shd w:val="clear" w:color="auto" w:fill="auto"/>
            <w:noWrap/>
            <w:vAlign w:val="center"/>
            <w:hideMark/>
          </w:tcPr>
          <w:p w14:paraId="76190D1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3A1774F5"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1611" w:type="pct"/>
            <w:tcBorders>
              <w:top w:val="nil"/>
              <w:left w:val="nil"/>
              <w:bottom w:val="single" w:sz="4" w:space="0" w:color="auto"/>
              <w:right w:val="single" w:sz="4" w:space="0" w:color="auto"/>
            </w:tcBorders>
            <w:shd w:val="clear" w:color="auto" w:fill="auto"/>
            <w:vAlign w:val="center"/>
            <w:hideMark/>
          </w:tcPr>
          <w:p w14:paraId="30EEB9F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7B7D99F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CA0230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auto" w:fill="auto"/>
            <w:noWrap/>
            <w:vAlign w:val="center"/>
            <w:hideMark/>
          </w:tcPr>
          <w:p w14:paraId="566CD19B" w14:textId="77777777" w:rsidR="006826FE" w:rsidRDefault="006826FE">
            <w:pPr>
              <w:rPr>
                <w:rFonts w:ascii="Calibri" w:hAnsi="Calibri" w:cs="Calibri"/>
                <w:b/>
                <w:bCs/>
                <w:color w:val="000000"/>
                <w:sz w:val="16"/>
                <w:szCs w:val="16"/>
              </w:rPr>
            </w:pPr>
            <w:r>
              <w:rPr>
                <w:rFonts w:ascii="Calibri" w:hAnsi="Calibri" w:cs="Calibri"/>
                <w:b/>
                <w:bCs/>
                <w:color w:val="000000"/>
                <w:sz w:val="16"/>
                <w:szCs w:val="16"/>
                <w:lang w:val="sr-Cyrl-RS"/>
              </w:rPr>
              <w:t>КОНТО 2010-купци из РС-транспортни приходи</w:t>
            </w:r>
          </w:p>
        </w:tc>
        <w:tc>
          <w:tcPr>
            <w:tcW w:w="532" w:type="pct"/>
            <w:tcBorders>
              <w:top w:val="nil"/>
              <w:left w:val="nil"/>
              <w:bottom w:val="single" w:sz="4" w:space="0" w:color="auto"/>
              <w:right w:val="single" w:sz="4" w:space="0" w:color="auto"/>
            </w:tcBorders>
            <w:shd w:val="clear" w:color="auto" w:fill="auto"/>
            <w:noWrap/>
            <w:vAlign w:val="center"/>
            <w:hideMark/>
          </w:tcPr>
          <w:p w14:paraId="27B2102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7521C69C"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1611" w:type="pct"/>
            <w:tcBorders>
              <w:top w:val="nil"/>
              <w:left w:val="nil"/>
              <w:bottom w:val="single" w:sz="4" w:space="0" w:color="auto"/>
              <w:right w:val="single" w:sz="4" w:space="0" w:color="auto"/>
            </w:tcBorders>
            <w:shd w:val="clear" w:color="auto" w:fill="auto"/>
            <w:vAlign w:val="center"/>
            <w:hideMark/>
          </w:tcPr>
          <w:p w14:paraId="2BCD3BD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1EA5F37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C88AA6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10365</w:t>
            </w:r>
          </w:p>
        </w:tc>
        <w:tc>
          <w:tcPr>
            <w:tcW w:w="1879" w:type="pct"/>
            <w:tcBorders>
              <w:top w:val="nil"/>
              <w:left w:val="nil"/>
              <w:bottom w:val="single" w:sz="4" w:space="0" w:color="auto"/>
              <w:right w:val="single" w:sz="4" w:space="0" w:color="auto"/>
            </w:tcBorders>
            <w:shd w:val="clear" w:color="auto" w:fill="auto"/>
            <w:noWrap/>
            <w:vAlign w:val="center"/>
            <w:hideMark/>
          </w:tcPr>
          <w:p w14:paraId="41FD9C5D" w14:textId="77777777" w:rsidR="006826FE" w:rsidRDefault="006826FE">
            <w:pPr>
              <w:rPr>
                <w:rFonts w:ascii="Calibri" w:hAnsi="Calibri" w:cs="Calibri"/>
                <w:color w:val="000000"/>
                <w:sz w:val="16"/>
                <w:szCs w:val="16"/>
              </w:rPr>
            </w:pPr>
            <w:r>
              <w:rPr>
                <w:rFonts w:ascii="Calibri" w:hAnsi="Calibri" w:cs="Calibri"/>
                <w:color w:val="000000"/>
                <w:sz w:val="16"/>
                <w:szCs w:val="16"/>
              </w:rPr>
              <w:t>Best internacional транспорт</w:t>
            </w:r>
          </w:p>
        </w:tc>
        <w:tc>
          <w:tcPr>
            <w:tcW w:w="532" w:type="pct"/>
            <w:tcBorders>
              <w:top w:val="nil"/>
              <w:left w:val="nil"/>
              <w:bottom w:val="single" w:sz="4" w:space="0" w:color="auto"/>
              <w:right w:val="single" w:sz="4" w:space="0" w:color="auto"/>
            </w:tcBorders>
            <w:shd w:val="clear" w:color="auto" w:fill="auto"/>
            <w:noWrap/>
            <w:vAlign w:val="center"/>
            <w:hideMark/>
          </w:tcPr>
          <w:p w14:paraId="3964740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5DC4EF83"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20.834,37</w:t>
            </w:r>
          </w:p>
        </w:tc>
        <w:tc>
          <w:tcPr>
            <w:tcW w:w="1611" w:type="pct"/>
            <w:tcBorders>
              <w:top w:val="nil"/>
              <w:left w:val="nil"/>
              <w:bottom w:val="single" w:sz="4" w:space="0" w:color="auto"/>
              <w:right w:val="single" w:sz="4" w:space="0" w:color="auto"/>
            </w:tcBorders>
            <w:shd w:val="clear" w:color="auto" w:fill="auto"/>
            <w:vAlign w:val="center"/>
            <w:hideMark/>
          </w:tcPr>
          <w:p w14:paraId="672557C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EDAFDD1" w14:textId="77777777" w:rsidTr="006826FE">
        <w:trPr>
          <w:trHeight w:val="45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F7A0B9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9828</w:t>
            </w:r>
          </w:p>
        </w:tc>
        <w:tc>
          <w:tcPr>
            <w:tcW w:w="1879" w:type="pct"/>
            <w:tcBorders>
              <w:top w:val="nil"/>
              <w:left w:val="nil"/>
              <w:bottom w:val="single" w:sz="4" w:space="0" w:color="auto"/>
              <w:right w:val="single" w:sz="4" w:space="0" w:color="auto"/>
            </w:tcBorders>
            <w:shd w:val="clear" w:color="auto" w:fill="auto"/>
            <w:noWrap/>
            <w:vAlign w:val="center"/>
            <w:hideMark/>
          </w:tcPr>
          <w:p w14:paraId="681ADD18" w14:textId="77777777" w:rsidR="006826FE" w:rsidRDefault="006826FE">
            <w:pPr>
              <w:rPr>
                <w:rFonts w:ascii="Calibri" w:hAnsi="Calibri" w:cs="Calibri"/>
                <w:color w:val="000000"/>
                <w:sz w:val="16"/>
                <w:szCs w:val="16"/>
              </w:rPr>
            </w:pPr>
            <w:r>
              <w:rPr>
                <w:rFonts w:ascii="Calibri" w:hAnsi="Calibri" w:cs="Calibri"/>
                <w:color w:val="000000"/>
                <w:sz w:val="16"/>
                <w:szCs w:val="16"/>
              </w:rPr>
              <w:t>Trade trans log</w:t>
            </w:r>
          </w:p>
        </w:tc>
        <w:tc>
          <w:tcPr>
            <w:tcW w:w="532" w:type="pct"/>
            <w:tcBorders>
              <w:top w:val="nil"/>
              <w:left w:val="nil"/>
              <w:bottom w:val="single" w:sz="4" w:space="0" w:color="auto"/>
              <w:right w:val="single" w:sz="4" w:space="0" w:color="auto"/>
            </w:tcBorders>
            <w:shd w:val="clear" w:color="auto" w:fill="auto"/>
            <w:noWrap/>
            <w:vAlign w:val="center"/>
            <w:hideMark/>
          </w:tcPr>
          <w:p w14:paraId="69A0C1A0"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57310425"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6.084,60</w:t>
            </w:r>
          </w:p>
        </w:tc>
        <w:tc>
          <w:tcPr>
            <w:tcW w:w="1611" w:type="pct"/>
            <w:tcBorders>
              <w:top w:val="nil"/>
              <w:left w:val="nil"/>
              <w:bottom w:val="single" w:sz="4" w:space="0" w:color="auto"/>
              <w:right w:val="single" w:sz="4" w:space="0" w:color="auto"/>
            </w:tcBorders>
            <w:shd w:val="clear" w:color="auto" w:fill="auto"/>
            <w:vAlign w:val="center"/>
            <w:hideMark/>
          </w:tcPr>
          <w:p w14:paraId="0E78E44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купац није на наведеној адреси</w:t>
            </w:r>
          </w:p>
        </w:tc>
      </w:tr>
      <w:tr w:rsidR="006826FE" w14:paraId="1AEA63E2"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2481C5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4957</w:t>
            </w:r>
          </w:p>
        </w:tc>
        <w:tc>
          <w:tcPr>
            <w:tcW w:w="1879" w:type="pct"/>
            <w:tcBorders>
              <w:top w:val="nil"/>
              <w:left w:val="nil"/>
              <w:bottom w:val="single" w:sz="4" w:space="0" w:color="auto"/>
              <w:right w:val="single" w:sz="4" w:space="0" w:color="auto"/>
            </w:tcBorders>
            <w:shd w:val="clear" w:color="auto" w:fill="auto"/>
            <w:noWrap/>
            <w:vAlign w:val="center"/>
            <w:hideMark/>
          </w:tcPr>
          <w:p w14:paraId="6373C7D0"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Полис</w:t>
            </w:r>
          </w:p>
        </w:tc>
        <w:tc>
          <w:tcPr>
            <w:tcW w:w="532" w:type="pct"/>
            <w:tcBorders>
              <w:top w:val="nil"/>
              <w:left w:val="nil"/>
              <w:bottom w:val="single" w:sz="4" w:space="0" w:color="auto"/>
              <w:right w:val="single" w:sz="4" w:space="0" w:color="auto"/>
            </w:tcBorders>
            <w:shd w:val="clear" w:color="auto" w:fill="auto"/>
            <w:noWrap/>
            <w:vAlign w:val="center"/>
            <w:hideMark/>
          </w:tcPr>
          <w:p w14:paraId="6BC555B8"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0C7667E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48,00</w:t>
            </w:r>
          </w:p>
        </w:tc>
        <w:tc>
          <w:tcPr>
            <w:tcW w:w="1611" w:type="pct"/>
            <w:tcBorders>
              <w:top w:val="nil"/>
              <w:left w:val="nil"/>
              <w:bottom w:val="single" w:sz="4" w:space="0" w:color="auto"/>
              <w:right w:val="single" w:sz="4" w:space="0" w:color="auto"/>
            </w:tcBorders>
            <w:shd w:val="clear" w:color="auto" w:fill="auto"/>
            <w:vAlign w:val="center"/>
            <w:hideMark/>
          </w:tcPr>
          <w:p w14:paraId="357D170F"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512C8B89"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D0688E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000000" w:fill="FFFFFF"/>
            <w:noWrap/>
            <w:vAlign w:val="center"/>
            <w:hideMark/>
          </w:tcPr>
          <w:p w14:paraId="6EBDE6EB"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UKUPNO KONTO 2010</w:t>
            </w:r>
          </w:p>
        </w:tc>
        <w:tc>
          <w:tcPr>
            <w:tcW w:w="532" w:type="pct"/>
            <w:tcBorders>
              <w:top w:val="nil"/>
              <w:left w:val="nil"/>
              <w:bottom w:val="single" w:sz="4" w:space="0" w:color="auto"/>
              <w:right w:val="single" w:sz="4" w:space="0" w:color="auto"/>
            </w:tcBorders>
            <w:shd w:val="clear" w:color="000000" w:fill="FFFFFF"/>
            <w:noWrap/>
            <w:vAlign w:val="center"/>
            <w:hideMark/>
          </w:tcPr>
          <w:p w14:paraId="0650B4A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000000" w:fill="FFFFFF"/>
            <w:noWrap/>
            <w:vAlign w:val="center"/>
            <w:hideMark/>
          </w:tcPr>
          <w:p w14:paraId="612EC760" w14:textId="77777777" w:rsidR="006826FE" w:rsidRDefault="006826FE">
            <w:pPr>
              <w:jc w:val="right"/>
              <w:rPr>
                <w:rFonts w:ascii="Calibri" w:hAnsi="Calibri" w:cs="Calibri"/>
                <w:b/>
                <w:bCs/>
                <w:color w:val="000000"/>
                <w:sz w:val="16"/>
                <w:szCs w:val="16"/>
              </w:rPr>
            </w:pPr>
            <w:r>
              <w:rPr>
                <w:rFonts w:ascii="Calibri" w:hAnsi="Calibri" w:cs="Calibri"/>
                <w:b/>
                <w:bCs/>
                <w:color w:val="000000"/>
                <w:sz w:val="16"/>
                <w:szCs w:val="16"/>
              </w:rPr>
              <w:t>26.966,97</w:t>
            </w:r>
          </w:p>
        </w:tc>
        <w:tc>
          <w:tcPr>
            <w:tcW w:w="1611" w:type="pct"/>
            <w:tcBorders>
              <w:top w:val="nil"/>
              <w:left w:val="nil"/>
              <w:bottom w:val="single" w:sz="4" w:space="0" w:color="auto"/>
              <w:right w:val="single" w:sz="4" w:space="0" w:color="auto"/>
            </w:tcBorders>
            <w:shd w:val="clear" w:color="auto" w:fill="auto"/>
            <w:vAlign w:val="center"/>
            <w:hideMark/>
          </w:tcPr>
          <w:p w14:paraId="5AA398D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0FC177D0"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4F1EF8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auto" w:fill="auto"/>
            <w:noWrap/>
            <w:vAlign w:val="center"/>
            <w:hideMark/>
          </w:tcPr>
          <w:p w14:paraId="407E989C"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532" w:type="pct"/>
            <w:tcBorders>
              <w:top w:val="nil"/>
              <w:left w:val="nil"/>
              <w:bottom w:val="single" w:sz="4" w:space="0" w:color="auto"/>
              <w:right w:val="single" w:sz="4" w:space="0" w:color="auto"/>
            </w:tcBorders>
            <w:shd w:val="clear" w:color="auto" w:fill="auto"/>
            <w:noWrap/>
            <w:vAlign w:val="center"/>
            <w:hideMark/>
          </w:tcPr>
          <w:p w14:paraId="53B1639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5746D6FF"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1611" w:type="pct"/>
            <w:tcBorders>
              <w:top w:val="nil"/>
              <w:left w:val="nil"/>
              <w:bottom w:val="single" w:sz="4" w:space="0" w:color="auto"/>
              <w:right w:val="single" w:sz="4" w:space="0" w:color="auto"/>
            </w:tcBorders>
            <w:shd w:val="clear" w:color="auto" w:fill="auto"/>
            <w:vAlign w:val="center"/>
            <w:hideMark/>
          </w:tcPr>
          <w:p w14:paraId="53B2DC7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5D52E7D0"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C1E163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auto" w:fill="auto"/>
            <w:noWrap/>
            <w:vAlign w:val="center"/>
            <w:hideMark/>
          </w:tcPr>
          <w:p w14:paraId="794729E6"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КОНТО 2011-купци из РС-остали приходи</w:t>
            </w:r>
          </w:p>
        </w:tc>
        <w:tc>
          <w:tcPr>
            <w:tcW w:w="532" w:type="pct"/>
            <w:tcBorders>
              <w:top w:val="nil"/>
              <w:left w:val="nil"/>
              <w:bottom w:val="single" w:sz="4" w:space="0" w:color="auto"/>
              <w:right w:val="single" w:sz="4" w:space="0" w:color="auto"/>
            </w:tcBorders>
            <w:shd w:val="clear" w:color="auto" w:fill="auto"/>
            <w:noWrap/>
            <w:vAlign w:val="center"/>
            <w:hideMark/>
          </w:tcPr>
          <w:p w14:paraId="3A1F484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5D25939A"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1611" w:type="pct"/>
            <w:tcBorders>
              <w:top w:val="nil"/>
              <w:left w:val="nil"/>
              <w:bottom w:val="single" w:sz="4" w:space="0" w:color="auto"/>
              <w:right w:val="single" w:sz="4" w:space="0" w:color="auto"/>
            </w:tcBorders>
            <w:shd w:val="clear" w:color="auto" w:fill="auto"/>
            <w:vAlign w:val="center"/>
            <w:hideMark/>
          </w:tcPr>
          <w:p w14:paraId="059C6EC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61AF6D14"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0940BC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4532</w:t>
            </w:r>
          </w:p>
        </w:tc>
        <w:tc>
          <w:tcPr>
            <w:tcW w:w="1879" w:type="pct"/>
            <w:tcBorders>
              <w:top w:val="nil"/>
              <w:left w:val="nil"/>
              <w:bottom w:val="single" w:sz="4" w:space="0" w:color="auto"/>
              <w:right w:val="single" w:sz="4" w:space="0" w:color="auto"/>
            </w:tcBorders>
            <w:shd w:val="clear" w:color="auto" w:fill="auto"/>
            <w:noWrap/>
            <w:vAlign w:val="center"/>
            <w:hideMark/>
          </w:tcPr>
          <w:p w14:paraId="5A93A1E2" w14:textId="77777777" w:rsidR="006826FE" w:rsidRDefault="006826FE">
            <w:pPr>
              <w:rPr>
                <w:rFonts w:ascii="Calibri" w:hAnsi="Calibri" w:cs="Calibri"/>
                <w:color w:val="000000"/>
                <w:sz w:val="16"/>
                <w:szCs w:val="16"/>
              </w:rPr>
            </w:pPr>
            <w:r>
              <w:rPr>
                <w:rFonts w:ascii="Calibri" w:hAnsi="Calibri" w:cs="Calibri"/>
                <w:color w:val="000000"/>
                <w:sz w:val="16"/>
                <w:szCs w:val="16"/>
              </w:rPr>
              <w:t>ARCELORMITAL</w:t>
            </w:r>
          </w:p>
        </w:tc>
        <w:tc>
          <w:tcPr>
            <w:tcW w:w="532" w:type="pct"/>
            <w:tcBorders>
              <w:top w:val="nil"/>
              <w:left w:val="nil"/>
              <w:bottom w:val="single" w:sz="4" w:space="0" w:color="auto"/>
              <w:right w:val="single" w:sz="4" w:space="0" w:color="auto"/>
            </w:tcBorders>
            <w:shd w:val="clear" w:color="auto" w:fill="auto"/>
            <w:noWrap/>
            <w:vAlign w:val="center"/>
            <w:hideMark/>
          </w:tcPr>
          <w:p w14:paraId="6CB652D6"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2994BFA0"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1.102,46</w:t>
            </w:r>
          </w:p>
        </w:tc>
        <w:tc>
          <w:tcPr>
            <w:tcW w:w="1611" w:type="pct"/>
            <w:tcBorders>
              <w:top w:val="nil"/>
              <w:left w:val="nil"/>
              <w:bottom w:val="single" w:sz="4" w:space="0" w:color="auto"/>
              <w:right w:val="single" w:sz="4" w:space="0" w:color="auto"/>
            </w:tcBorders>
            <w:shd w:val="clear" w:color="auto" w:fill="auto"/>
            <w:vAlign w:val="center"/>
            <w:hideMark/>
          </w:tcPr>
          <w:p w14:paraId="4A88158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оспорен</w:t>
            </w:r>
          </w:p>
        </w:tc>
      </w:tr>
      <w:tr w:rsidR="006826FE" w14:paraId="4543A4F7"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1F8949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851</w:t>
            </w:r>
          </w:p>
        </w:tc>
        <w:tc>
          <w:tcPr>
            <w:tcW w:w="1879" w:type="pct"/>
            <w:tcBorders>
              <w:top w:val="nil"/>
              <w:left w:val="nil"/>
              <w:bottom w:val="single" w:sz="4" w:space="0" w:color="auto"/>
              <w:right w:val="single" w:sz="4" w:space="0" w:color="auto"/>
            </w:tcBorders>
            <w:shd w:val="clear" w:color="auto" w:fill="auto"/>
            <w:noWrap/>
            <w:vAlign w:val="center"/>
            <w:hideMark/>
          </w:tcPr>
          <w:p w14:paraId="58688BFD" w14:textId="77777777" w:rsidR="006826FE" w:rsidRDefault="006826FE">
            <w:pPr>
              <w:rPr>
                <w:rFonts w:ascii="Calibri" w:hAnsi="Calibri" w:cs="Calibri"/>
                <w:color w:val="000000"/>
                <w:sz w:val="16"/>
                <w:szCs w:val="16"/>
              </w:rPr>
            </w:pPr>
            <w:r>
              <w:rPr>
                <w:rFonts w:ascii="Calibri" w:hAnsi="Calibri" w:cs="Calibri"/>
                <w:color w:val="000000"/>
                <w:sz w:val="16"/>
                <w:szCs w:val="16"/>
              </w:rPr>
              <w:t>АРСЕНОВИЋ МИРА</w:t>
            </w:r>
          </w:p>
        </w:tc>
        <w:tc>
          <w:tcPr>
            <w:tcW w:w="532" w:type="pct"/>
            <w:tcBorders>
              <w:top w:val="nil"/>
              <w:left w:val="nil"/>
              <w:bottom w:val="single" w:sz="4" w:space="0" w:color="auto"/>
              <w:right w:val="single" w:sz="4" w:space="0" w:color="auto"/>
            </w:tcBorders>
            <w:shd w:val="clear" w:color="auto" w:fill="auto"/>
            <w:noWrap/>
            <w:vAlign w:val="center"/>
            <w:hideMark/>
          </w:tcPr>
          <w:p w14:paraId="3DCF58C7"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568DAB6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132,68</w:t>
            </w:r>
          </w:p>
        </w:tc>
        <w:tc>
          <w:tcPr>
            <w:tcW w:w="1611" w:type="pct"/>
            <w:tcBorders>
              <w:top w:val="nil"/>
              <w:left w:val="nil"/>
              <w:bottom w:val="single" w:sz="4" w:space="0" w:color="auto"/>
              <w:right w:val="single" w:sz="4" w:space="0" w:color="auto"/>
            </w:tcBorders>
            <w:shd w:val="clear" w:color="auto" w:fill="auto"/>
            <w:vAlign w:val="center"/>
            <w:hideMark/>
          </w:tcPr>
          <w:p w14:paraId="13F5517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8A0C032"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F1C63E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5106</w:t>
            </w:r>
          </w:p>
        </w:tc>
        <w:tc>
          <w:tcPr>
            <w:tcW w:w="1879" w:type="pct"/>
            <w:tcBorders>
              <w:top w:val="nil"/>
              <w:left w:val="nil"/>
              <w:bottom w:val="single" w:sz="4" w:space="0" w:color="auto"/>
              <w:right w:val="single" w:sz="4" w:space="0" w:color="auto"/>
            </w:tcBorders>
            <w:shd w:val="clear" w:color="auto" w:fill="auto"/>
            <w:noWrap/>
            <w:vAlign w:val="center"/>
            <w:hideMark/>
          </w:tcPr>
          <w:p w14:paraId="0F329740" w14:textId="77777777" w:rsidR="006826FE" w:rsidRDefault="006826FE">
            <w:pPr>
              <w:rPr>
                <w:rFonts w:ascii="Calibri" w:hAnsi="Calibri" w:cs="Calibri"/>
                <w:color w:val="000000"/>
                <w:sz w:val="16"/>
                <w:szCs w:val="16"/>
              </w:rPr>
            </w:pPr>
            <w:r>
              <w:rPr>
                <w:rFonts w:ascii="Calibri" w:hAnsi="Calibri" w:cs="Calibri"/>
                <w:color w:val="000000"/>
                <w:sz w:val="16"/>
                <w:szCs w:val="16"/>
              </w:rPr>
              <w:t>АС ШПЕД</w:t>
            </w:r>
          </w:p>
        </w:tc>
        <w:tc>
          <w:tcPr>
            <w:tcW w:w="532" w:type="pct"/>
            <w:tcBorders>
              <w:top w:val="nil"/>
              <w:left w:val="nil"/>
              <w:bottom w:val="single" w:sz="4" w:space="0" w:color="auto"/>
              <w:right w:val="single" w:sz="4" w:space="0" w:color="auto"/>
            </w:tcBorders>
            <w:shd w:val="clear" w:color="auto" w:fill="auto"/>
            <w:noWrap/>
            <w:vAlign w:val="center"/>
            <w:hideMark/>
          </w:tcPr>
          <w:p w14:paraId="22E13A68"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358A7E8D"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125,20</w:t>
            </w:r>
          </w:p>
        </w:tc>
        <w:tc>
          <w:tcPr>
            <w:tcW w:w="1611" w:type="pct"/>
            <w:tcBorders>
              <w:top w:val="nil"/>
              <w:left w:val="nil"/>
              <w:bottom w:val="single" w:sz="4" w:space="0" w:color="auto"/>
              <w:right w:val="single" w:sz="4" w:space="0" w:color="auto"/>
            </w:tcBorders>
            <w:shd w:val="clear" w:color="auto" w:fill="auto"/>
            <w:vAlign w:val="center"/>
            <w:hideMark/>
          </w:tcPr>
          <w:p w14:paraId="1D25A7B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0310D99"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9FA236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2109</w:t>
            </w:r>
          </w:p>
        </w:tc>
        <w:tc>
          <w:tcPr>
            <w:tcW w:w="1879" w:type="pct"/>
            <w:tcBorders>
              <w:top w:val="nil"/>
              <w:left w:val="nil"/>
              <w:bottom w:val="single" w:sz="4" w:space="0" w:color="auto"/>
              <w:right w:val="single" w:sz="4" w:space="0" w:color="auto"/>
            </w:tcBorders>
            <w:shd w:val="clear" w:color="auto" w:fill="auto"/>
            <w:noWrap/>
            <w:vAlign w:val="center"/>
            <w:hideMark/>
          </w:tcPr>
          <w:p w14:paraId="6C2C9C60" w14:textId="77777777" w:rsidR="006826FE" w:rsidRDefault="006826FE">
            <w:pPr>
              <w:rPr>
                <w:rFonts w:ascii="Calibri" w:hAnsi="Calibri" w:cs="Calibri"/>
                <w:color w:val="000000"/>
                <w:sz w:val="16"/>
                <w:szCs w:val="16"/>
              </w:rPr>
            </w:pPr>
            <w:r>
              <w:rPr>
                <w:rFonts w:ascii="Calibri" w:hAnsi="Calibri" w:cs="Calibri"/>
                <w:color w:val="000000"/>
                <w:sz w:val="16"/>
                <w:szCs w:val="16"/>
              </w:rPr>
              <w:t>БАБИЋ ДРАГАН</w:t>
            </w:r>
          </w:p>
        </w:tc>
        <w:tc>
          <w:tcPr>
            <w:tcW w:w="532" w:type="pct"/>
            <w:tcBorders>
              <w:top w:val="nil"/>
              <w:left w:val="nil"/>
              <w:bottom w:val="single" w:sz="4" w:space="0" w:color="auto"/>
              <w:right w:val="single" w:sz="4" w:space="0" w:color="auto"/>
            </w:tcBorders>
            <w:shd w:val="clear" w:color="auto" w:fill="auto"/>
            <w:noWrap/>
            <w:vAlign w:val="center"/>
            <w:hideMark/>
          </w:tcPr>
          <w:p w14:paraId="0678020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44F31A84"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234,88</w:t>
            </w:r>
          </w:p>
        </w:tc>
        <w:tc>
          <w:tcPr>
            <w:tcW w:w="1611" w:type="pct"/>
            <w:tcBorders>
              <w:top w:val="nil"/>
              <w:left w:val="nil"/>
              <w:bottom w:val="single" w:sz="4" w:space="0" w:color="auto"/>
              <w:right w:val="single" w:sz="4" w:space="0" w:color="auto"/>
            </w:tcBorders>
            <w:shd w:val="clear" w:color="auto" w:fill="auto"/>
            <w:vAlign w:val="center"/>
            <w:hideMark/>
          </w:tcPr>
          <w:p w14:paraId="3D4D0E7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1857C85"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4E39807"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4133</w:t>
            </w:r>
          </w:p>
        </w:tc>
        <w:tc>
          <w:tcPr>
            <w:tcW w:w="1879" w:type="pct"/>
            <w:tcBorders>
              <w:top w:val="nil"/>
              <w:left w:val="nil"/>
              <w:bottom w:val="single" w:sz="4" w:space="0" w:color="auto"/>
              <w:right w:val="single" w:sz="4" w:space="0" w:color="auto"/>
            </w:tcBorders>
            <w:shd w:val="clear" w:color="auto" w:fill="auto"/>
            <w:noWrap/>
            <w:vAlign w:val="center"/>
            <w:hideMark/>
          </w:tcPr>
          <w:p w14:paraId="2A4BF82C"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БИЛИЋ ЗОРАН</w:t>
            </w:r>
          </w:p>
        </w:tc>
        <w:tc>
          <w:tcPr>
            <w:tcW w:w="532" w:type="pct"/>
            <w:tcBorders>
              <w:top w:val="nil"/>
              <w:left w:val="nil"/>
              <w:bottom w:val="single" w:sz="4" w:space="0" w:color="auto"/>
              <w:right w:val="single" w:sz="4" w:space="0" w:color="auto"/>
            </w:tcBorders>
            <w:shd w:val="clear" w:color="auto" w:fill="auto"/>
            <w:noWrap/>
            <w:vAlign w:val="center"/>
            <w:hideMark/>
          </w:tcPr>
          <w:p w14:paraId="3F7C693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22DDCD95"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56,00</w:t>
            </w:r>
          </w:p>
        </w:tc>
        <w:tc>
          <w:tcPr>
            <w:tcW w:w="1611" w:type="pct"/>
            <w:tcBorders>
              <w:top w:val="nil"/>
              <w:left w:val="nil"/>
              <w:bottom w:val="single" w:sz="4" w:space="0" w:color="auto"/>
              <w:right w:val="single" w:sz="4" w:space="0" w:color="auto"/>
            </w:tcBorders>
            <w:shd w:val="clear" w:color="auto" w:fill="auto"/>
            <w:vAlign w:val="center"/>
            <w:hideMark/>
          </w:tcPr>
          <w:p w14:paraId="32249C1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69775E6"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906C37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7978</w:t>
            </w:r>
          </w:p>
        </w:tc>
        <w:tc>
          <w:tcPr>
            <w:tcW w:w="1879" w:type="pct"/>
            <w:tcBorders>
              <w:top w:val="nil"/>
              <w:left w:val="nil"/>
              <w:bottom w:val="single" w:sz="4" w:space="0" w:color="auto"/>
              <w:right w:val="single" w:sz="4" w:space="0" w:color="auto"/>
            </w:tcBorders>
            <w:shd w:val="clear" w:color="auto" w:fill="auto"/>
            <w:noWrap/>
            <w:vAlign w:val="center"/>
            <w:hideMark/>
          </w:tcPr>
          <w:p w14:paraId="5384D10B"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БОКУР НАТАША</w:t>
            </w:r>
          </w:p>
        </w:tc>
        <w:tc>
          <w:tcPr>
            <w:tcW w:w="532" w:type="pct"/>
            <w:tcBorders>
              <w:top w:val="nil"/>
              <w:left w:val="nil"/>
              <w:bottom w:val="single" w:sz="4" w:space="0" w:color="auto"/>
              <w:right w:val="single" w:sz="4" w:space="0" w:color="auto"/>
            </w:tcBorders>
            <w:shd w:val="clear" w:color="auto" w:fill="auto"/>
            <w:noWrap/>
            <w:vAlign w:val="center"/>
            <w:hideMark/>
          </w:tcPr>
          <w:p w14:paraId="29546AAA"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268CC32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56,16</w:t>
            </w:r>
          </w:p>
        </w:tc>
        <w:tc>
          <w:tcPr>
            <w:tcW w:w="1611" w:type="pct"/>
            <w:tcBorders>
              <w:top w:val="nil"/>
              <w:left w:val="nil"/>
              <w:bottom w:val="single" w:sz="4" w:space="0" w:color="auto"/>
              <w:right w:val="single" w:sz="4" w:space="0" w:color="auto"/>
            </w:tcBorders>
            <w:shd w:val="clear" w:color="auto" w:fill="auto"/>
            <w:vAlign w:val="center"/>
            <w:hideMark/>
          </w:tcPr>
          <w:p w14:paraId="0128001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D86CE13"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B92DDB6"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4702</w:t>
            </w:r>
          </w:p>
        </w:tc>
        <w:tc>
          <w:tcPr>
            <w:tcW w:w="1879" w:type="pct"/>
            <w:tcBorders>
              <w:top w:val="nil"/>
              <w:left w:val="nil"/>
              <w:bottom w:val="single" w:sz="4" w:space="0" w:color="auto"/>
              <w:right w:val="single" w:sz="4" w:space="0" w:color="auto"/>
            </w:tcBorders>
            <w:shd w:val="clear" w:color="auto" w:fill="auto"/>
            <w:noWrap/>
            <w:vAlign w:val="center"/>
            <w:hideMark/>
          </w:tcPr>
          <w:p w14:paraId="3C505660" w14:textId="77777777" w:rsidR="006826FE" w:rsidRDefault="006826FE">
            <w:pPr>
              <w:rPr>
                <w:rFonts w:ascii="Calibri" w:hAnsi="Calibri" w:cs="Calibri"/>
                <w:color w:val="000000"/>
                <w:sz w:val="16"/>
                <w:szCs w:val="16"/>
              </w:rPr>
            </w:pPr>
            <w:r>
              <w:rPr>
                <w:rFonts w:ascii="Calibri" w:hAnsi="Calibri" w:cs="Calibri"/>
                <w:color w:val="000000"/>
                <w:sz w:val="16"/>
                <w:szCs w:val="16"/>
              </w:rPr>
              <w:t>CASCO ТУРС</w:t>
            </w:r>
          </w:p>
        </w:tc>
        <w:tc>
          <w:tcPr>
            <w:tcW w:w="532" w:type="pct"/>
            <w:tcBorders>
              <w:top w:val="nil"/>
              <w:left w:val="nil"/>
              <w:bottom w:val="single" w:sz="4" w:space="0" w:color="auto"/>
              <w:right w:val="single" w:sz="4" w:space="0" w:color="auto"/>
            </w:tcBorders>
            <w:shd w:val="clear" w:color="auto" w:fill="auto"/>
            <w:noWrap/>
            <w:vAlign w:val="center"/>
            <w:hideMark/>
          </w:tcPr>
          <w:p w14:paraId="710E70BF"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5208415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284,33</w:t>
            </w:r>
          </w:p>
        </w:tc>
        <w:tc>
          <w:tcPr>
            <w:tcW w:w="1611" w:type="pct"/>
            <w:tcBorders>
              <w:top w:val="nil"/>
              <w:left w:val="nil"/>
              <w:bottom w:val="single" w:sz="4" w:space="0" w:color="auto"/>
              <w:right w:val="single" w:sz="4" w:space="0" w:color="auto"/>
            </w:tcBorders>
            <w:shd w:val="clear" w:color="auto" w:fill="auto"/>
            <w:vAlign w:val="center"/>
            <w:hideMark/>
          </w:tcPr>
          <w:p w14:paraId="21BFFE2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14EC39E"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79CA4E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4347</w:t>
            </w:r>
          </w:p>
        </w:tc>
        <w:tc>
          <w:tcPr>
            <w:tcW w:w="1879" w:type="pct"/>
            <w:tcBorders>
              <w:top w:val="nil"/>
              <w:left w:val="nil"/>
              <w:bottom w:val="single" w:sz="4" w:space="0" w:color="auto"/>
              <w:right w:val="single" w:sz="4" w:space="0" w:color="auto"/>
            </w:tcBorders>
            <w:shd w:val="clear" w:color="auto" w:fill="auto"/>
            <w:noWrap/>
            <w:vAlign w:val="center"/>
            <w:hideMark/>
          </w:tcPr>
          <w:p w14:paraId="6F6F8211" w14:textId="77777777" w:rsidR="006826FE" w:rsidRDefault="006826FE">
            <w:pPr>
              <w:rPr>
                <w:rFonts w:ascii="Calibri" w:hAnsi="Calibri" w:cs="Calibri"/>
                <w:color w:val="000000"/>
                <w:sz w:val="16"/>
                <w:szCs w:val="16"/>
              </w:rPr>
            </w:pPr>
            <w:r>
              <w:rPr>
                <w:rFonts w:ascii="Calibri" w:hAnsi="Calibri" w:cs="Calibri"/>
                <w:color w:val="000000"/>
                <w:sz w:val="16"/>
                <w:szCs w:val="16"/>
              </w:rPr>
              <w:t>CETRA</w:t>
            </w:r>
          </w:p>
        </w:tc>
        <w:tc>
          <w:tcPr>
            <w:tcW w:w="532" w:type="pct"/>
            <w:tcBorders>
              <w:top w:val="nil"/>
              <w:left w:val="nil"/>
              <w:bottom w:val="single" w:sz="4" w:space="0" w:color="auto"/>
              <w:right w:val="single" w:sz="4" w:space="0" w:color="auto"/>
            </w:tcBorders>
            <w:shd w:val="clear" w:color="auto" w:fill="auto"/>
            <w:noWrap/>
            <w:vAlign w:val="center"/>
            <w:hideMark/>
          </w:tcPr>
          <w:p w14:paraId="23DDB6F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0BC023A1"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90,96</w:t>
            </w:r>
          </w:p>
        </w:tc>
        <w:tc>
          <w:tcPr>
            <w:tcW w:w="1611" w:type="pct"/>
            <w:tcBorders>
              <w:top w:val="nil"/>
              <w:left w:val="nil"/>
              <w:bottom w:val="single" w:sz="4" w:space="0" w:color="auto"/>
              <w:right w:val="single" w:sz="4" w:space="0" w:color="auto"/>
            </w:tcBorders>
            <w:shd w:val="clear" w:color="auto" w:fill="auto"/>
            <w:vAlign w:val="center"/>
            <w:hideMark/>
          </w:tcPr>
          <w:p w14:paraId="6523966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049E05C7"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5B34D1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7672</w:t>
            </w:r>
          </w:p>
        </w:tc>
        <w:tc>
          <w:tcPr>
            <w:tcW w:w="1879" w:type="pct"/>
            <w:tcBorders>
              <w:top w:val="nil"/>
              <w:left w:val="nil"/>
              <w:bottom w:val="single" w:sz="4" w:space="0" w:color="auto"/>
              <w:right w:val="single" w:sz="4" w:space="0" w:color="auto"/>
            </w:tcBorders>
            <w:shd w:val="clear" w:color="auto" w:fill="auto"/>
            <w:noWrap/>
            <w:vAlign w:val="center"/>
            <w:hideMark/>
          </w:tcPr>
          <w:p w14:paraId="2AA0D973"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ДЕСНИЦА СИНИША</w:t>
            </w:r>
          </w:p>
        </w:tc>
        <w:tc>
          <w:tcPr>
            <w:tcW w:w="532" w:type="pct"/>
            <w:tcBorders>
              <w:top w:val="nil"/>
              <w:left w:val="nil"/>
              <w:bottom w:val="single" w:sz="4" w:space="0" w:color="auto"/>
              <w:right w:val="single" w:sz="4" w:space="0" w:color="auto"/>
            </w:tcBorders>
            <w:shd w:val="clear" w:color="auto" w:fill="auto"/>
            <w:noWrap/>
            <w:vAlign w:val="center"/>
            <w:hideMark/>
          </w:tcPr>
          <w:p w14:paraId="77C2DAC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Нови Град</w:t>
            </w:r>
          </w:p>
        </w:tc>
        <w:tc>
          <w:tcPr>
            <w:tcW w:w="527" w:type="pct"/>
            <w:tcBorders>
              <w:top w:val="nil"/>
              <w:left w:val="nil"/>
              <w:bottom w:val="single" w:sz="4" w:space="0" w:color="auto"/>
              <w:right w:val="single" w:sz="4" w:space="0" w:color="auto"/>
            </w:tcBorders>
            <w:shd w:val="clear" w:color="auto" w:fill="auto"/>
            <w:noWrap/>
            <w:vAlign w:val="center"/>
            <w:hideMark/>
          </w:tcPr>
          <w:p w14:paraId="0950FC5D"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209,55</w:t>
            </w:r>
          </w:p>
        </w:tc>
        <w:tc>
          <w:tcPr>
            <w:tcW w:w="1611" w:type="pct"/>
            <w:tcBorders>
              <w:top w:val="nil"/>
              <w:left w:val="nil"/>
              <w:bottom w:val="single" w:sz="4" w:space="0" w:color="auto"/>
              <w:right w:val="single" w:sz="4" w:space="0" w:color="auto"/>
            </w:tcBorders>
            <w:shd w:val="clear" w:color="auto" w:fill="auto"/>
            <w:vAlign w:val="center"/>
            <w:hideMark/>
          </w:tcPr>
          <w:p w14:paraId="02EE221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A9A65B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D5052B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10006</w:t>
            </w:r>
          </w:p>
        </w:tc>
        <w:tc>
          <w:tcPr>
            <w:tcW w:w="1879" w:type="pct"/>
            <w:tcBorders>
              <w:top w:val="nil"/>
              <w:left w:val="nil"/>
              <w:bottom w:val="single" w:sz="4" w:space="0" w:color="auto"/>
              <w:right w:val="single" w:sz="4" w:space="0" w:color="auto"/>
            </w:tcBorders>
            <w:shd w:val="clear" w:color="auto" w:fill="auto"/>
            <w:noWrap/>
            <w:vAlign w:val="center"/>
            <w:hideMark/>
          </w:tcPr>
          <w:p w14:paraId="4D827337"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ДРАГОЈЛОВИЋ МИЛЕНКО</w:t>
            </w:r>
          </w:p>
        </w:tc>
        <w:tc>
          <w:tcPr>
            <w:tcW w:w="532" w:type="pct"/>
            <w:tcBorders>
              <w:top w:val="nil"/>
              <w:left w:val="nil"/>
              <w:bottom w:val="single" w:sz="4" w:space="0" w:color="auto"/>
              <w:right w:val="single" w:sz="4" w:space="0" w:color="auto"/>
            </w:tcBorders>
            <w:shd w:val="clear" w:color="auto" w:fill="auto"/>
            <w:noWrap/>
            <w:vAlign w:val="center"/>
            <w:hideMark/>
          </w:tcPr>
          <w:p w14:paraId="208AE4B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0B7605B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39,90</w:t>
            </w:r>
          </w:p>
        </w:tc>
        <w:tc>
          <w:tcPr>
            <w:tcW w:w="1611" w:type="pct"/>
            <w:tcBorders>
              <w:top w:val="nil"/>
              <w:left w:val="nil"/>
              <w:bottom w:val="single" w:sz="4" w:space="0" w:color="auto"/>
              <w:right w:val="single" w:sz="4" w:space="0" w:color="auto"/>
            </w:tcBorders>
            <w:shd w:val="clear" w:color="auto" w:fill="auto"/>
            <w:vAlign w:val="center"/>
            <w:hideMark/>
          </w:tcPr>
          <w:p w14:paraId="49C7371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6D59983"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03D2C4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7864</w:t>
            </w:r>
          </w:p>
        </w:tc>
        <w:tc>
          <w:tcPr>
            <w:tcW w:w="1879" w:type="pct"/>
            <w:tcBorders>
              <w:top w:val="nil"/>
              <w:left w:val="nil"/>
              <w:bottom w:val="single" w:sz="4" w:space="0" w:color="auto"/>
              <w:right w:val="single" w:sz="4" w:space="0" w:color="auto"/>
            </w:tcBorders>
            <w:shd w:val="clear" w:color="auto" w:fill="auto"/>
            <w:noWrap/>
            <w:vAlign w:val="center"/>
            <w:hideMark/>
          </w:tcPr>
          <w:p w14:paraId="15D91B2E"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ЂОРШЕ ПАНИЋ</w:t>
            </w:r>
          </w:p>
        </w:tc>
        <w:tc>
          <w:tcPr>
            <w:tcW w:w="532" w:type="pct"/>
            <w:tcBorders>
              <w:top w:val="nil"/>
              <w:left w:val="nil"/>
              <w:bottom w:val="single" w:sz="4" w:space="0" w:color="auto"/>
              <w:right w:val="single" w:sz="4" w:space="0" w:color="auto"/>
            </w:tcBorders>
            <w:shd w:val="clear" w:color="auto" w:fill="auto"/>
            <w:noWrap/>
            <w:vAlign w:val="center"/>
            <w:hideMark/>
          </w:tcPr>
          <w:p w14:paraId="44F476B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717A735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26,28</w:t>
            </w:r>
          </w:p>
        </w:tc>
        <w:tc>
          <w:tcPr>
            <w:tcW w:w="1611" w:type="pct"/>
            <w:tcBorders>
              <w:top w:val="nil"/>
              <w:left w:val="nil"/>
              <w:bottom w:val="single" w:sz="4" w:space="0" w:color="auto"/>
              <w:right w:val="single" w:sz="4" w:space="0" w:color="auto"/>
            </w:tcBorders>
            <w:shd w:val="clear" w:color="auto" w:fill="auto"/>
            <w:vAlign w:val="center"/>
            <w:hideMark/>
          </w:tcPr>
          <w:p w14:paraId="01A7A0E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1F62099"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B6F024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1035</w:t>
            </w:r>
          </w:p>
        </w:tc>
        <w:tc>
          <w:tcPr>
            <w:tcW w:w="1879" w:type="pct"/>
            <w:tcBorders>
              <w:top w:val="nil"/>
              <w:left w:val="nil"/>
              <w:bottom w:val="single" w:sz="4" w:space="0" w:color="auto"/>
              <w:right w:val="single" w:sz="4" w:space="0" w:color="auto"/>
            </w:tcBorders>
            <w:shd w:val="clear" w:color="auto" w:fill="auto"/>
            <w:noWrap/>
            <w:vAlign w:val="center"/>
            <w:hideMark/>
          </w:tcPr>
          <w:p w14:paraId="0CB6E195"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ЕУРО ЛИМУН</w:t>
            </w:r>
          </w:p>
        </w:tc>
        <w:tc>
          <w:tcPr>
            <w:tcW w:w="532" w:type="pct"/>
            <w:tcBorders>
              <w:top w:val="nil"/>
              <w:left w:val="nil"/>
              <w:bottom w:val="single" w:sz="4" w:space="0" w:color="auto"/>
              <w:right w:val="single" w:sz="4" w:space="0" w:color="auto"/>
            </w:tcBorders>
            <w:shd w:val="clear" w:color="auto" w:fill="auto"/>
            <w:noWrap/>
            <w:vAlign w:val="center"/>
            <w:hideMark/>
          </w:tcPr>
          <w:p w14:paraId="5EF8B80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06B9C5A5"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257,40</w:t>
            </w:r>
          </w:p>
        </w:tc>
        <w:tc>
          <w:tcPr>
            <w:tcW w:w="1611" w:type="pct"/>
            <w:tcBorders>
              <w:top w:val="nil"/>
              <w:left w:val="nil"/>
              <w:bottom w:val="single" w:sz="4" w:space="0" w:color="auto"/>
              <w:right w:val="single" w:sz="4" w:space="0" w:color="auto"/>
            </w:tcBorders>
            <w:shd w:val="clear" w:color="auto" w:fill="auto"/>
            <w:vAlign w:val="center"/>
            <w:hideMark/>
          </w:tcPr>
          <w:p w14:paraId="1FE010E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B72E930"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A4D78E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7048</w:t>
            </w:r>
          </w:p>
        </w:tc>
        <w:tc>
          <w:tcPr>
            <w:tcW w:w="1879" w:type="pct"/>
            <w:tcBorders>
              <w:top w:val="nil"/>
              <w:left w:val="nil"/>
              <w:bottom w:val="single" w:sz="4" w:space="0" w:color="auto"/>
              <w:right w:val="single" w:sz="4" w:space="0" w:color="auto"/>
            </w:tcBorders>
            <w:shd w:val="clear" w:color="auto" w:fill="auto"/>
            <w:noWrap/>
            <w:vAlign w:val="center"/>
            <w:hideMark/>
          </w:tcPr>
          <w:p w14:paraId="59232DC6"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ФАБРИКА КРЕЧА CARMEUSE</w:t>
            </w:r>
          </w:p>
        </w:tc>
        <w:tc>
          <w:tcPr>
            <w:tcW w:w="532" w:type="pct"/>
            <w:tcBorders>
              <w:top w:val="nil"/>
              <w:left w:val="nil"/>
              <w:bottom w:val="single" w:sz="4" w:space="0" w:color="auto"/>
              <w:right w:val="single" w:sz="4" w:space="0" w:color="auto"/>
            </w:tcBorders>
            <w:shd w:val="clear" w:color="auto" w:fill="auto"/>
            <w:noWrap/>
            <w:vAlign w:val="center"/>
            <w:hideMark/>
          </w:tcPr>
          <w:p w14:paraId="359FDD3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50F59FF4"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887,40</w:t>
            </w:r>
          </w:p>
        </w:tc>
        <w:tc>
          <w:tcPr>
            <w:tcW w:w="1611" w:type="pct"/>
            <w:tcBorders>
              <w:top w:val="nil"/>
              <w:left w:val="nil"/>
              <w:bottom w:val="single" w:sz="4" w:space="0" w:color="auto"/>
              <w:right w:val="single" w:sz="4" w:space="0" w:color="auto"/>
            </w:tcBorders>
            <w:shd w:val="clear" w:color="auto" w:fill="auto"/>
            <w:vAlign w:val="center"/>
            <w:hideMark/>
          </w:tcPr>
          <w:p w14:paraId="7A0636D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4088FCB"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6268C5D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10449</w:t>
            </w:r>
          </w:p>
        </w:tc>
        <w:tc>
          <w:tcPr>
            <w:tcW w:w="1879" w:type="pct"/>
            <w:tcBorders>
              <w:top w:val="nil"/>
              <w:left w:val="nil"/>
              <w:bottom w:val="single" w:sz="4" w:space="0" w:color="auto"/>
              <w:right w:val="single" w:sz="4" w:space="0" w:color="auto"/>
            </w:tcBorders>
            <w:shd w:val="clear" w:color="000000" w:fill="FFFFFF"/>
            <w:noWrap/>
            <w:vAlign w:val="center"/>
            <w:hideMark/>
          </w:tcPr>
          <w:p w14:paraId="687B4038"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ГРАЧАНИН МОМИР</w:t>
            </w:r>
          </w:p>
        </w:tc>
        <w:tc>
          <w:tcPr>
            <w:tcW w:w="532" w:type="pct"/>
            <w:tcBorders>
              <w:top w:val="nil"/>
              <w:left w:val="nil"/>
              <w:bottom w:val="single" w:sz="4" w:space="0" w:color="auto"/>
              <w:right w:val="single" w:sz="4" w:space="0" w:color="auto"/>
            </w:tcBorders>
            <w:shd w:val="clear" w:color="000000" w:fill="FFFFFF"/>
            <w:noWrap/>
            <w:vAlign w:val="center"/>
            <w:hideMark/>
          </w:tcPr>
          <w:p w14:paraId="5B5B8021"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 xml:space="preserve">Пале </w:t>
            </w:r>
          </w:p>
        </w:tc>
        <w:tc>
          <w:tcPr>
            <w:tcW w:w="527" w:type="pct"/>
            <w:tcBorders>
              <w:top w:val="nil"/>
              <w:left w:val="nil"/>
              <w:bottom w:val="single" w:sz="4" w:space="0" w:color="auto"/>
              <w:right w:val="single" w:sz="4" w:space="0" w:color="auto"/>
            </w:tcBorders>
            <w:shd w:val="clear" w:color="000000" w:fill="FFFFFF"/>
            <w:noWrap/>
            <w:vAlign w:val="center"/>
            <w:hideMark/>
          </w:tcPr>
          <w:p w14:paraId="604F5F62"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67,57</w:t>
            </w:r>
          </w:p>
        </w:tc>
        <w:tc>
          <w:tcPr>
            <w:tcW w:w="1611" w:type="pct"/>
            <w:tcBorders>
              <w:top w:val="nil"/>
              <w:left w:val="nil"/>
              <w:bottom w:val="single" w:sz="4" w:space="0" w:color="auto"/>
              <w:right w:val="single" w:sz="4" w:space="0" w:color="auto"/>
            </w:tcBorders>
            <w:shd w:val="clear" w:color="000000" w:fill="FFFFFF"/>
            <w:vAlign w:val="center"/>
            <w:hideMark/>
          </w:tcPr>
          <w:p w14:paraId="600B13E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7545DBA"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77811BA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7544</w:t>
            </w:r>
          </w:p>
        </w:tc>
        <w:tc>
          <w:tcPr>
            <w:tcW w:w="1879" w:type="pct"/>
            <w:tcBorders>
              <w:top w:val="nil"/>
              <w:left w:val="nil"/>
              <w:bottom w:val="single" w:sz="4" w:space="0" w:color="auto"/>
              <w:right w:val="single" w:sz="4" w:space="0" w:color="auto"/>
            </w:tcBorders>
            <w:shd w:val="clear" w:color="000000" w:fill="FFFFFF"/>
            <w:noWrap/>
            <w:vAlign w:val="center"/>
            <w:hideMark/>
          </w:tcPr>
          <w:p w14:paraId="2F0F1616" w14:textId="77777777" w:rsidR="006826FE" w:rsidRDefault="006826FE">
            <w:pPr>
              <w:rPr>
                <w:rFonts w:ascii="Calibri" w:hAnsi="Calibri" w:cs="Calibri"/>
                <w:color w:val="000000"/>
                <w:sz w:val="16"/>
                <w:szCs w:val="16"/>
              </w:rPr>
            </w:pPr>
            <w:r>
              <w:rPr>
                <w:rFonts w:ascii="Calibri" w:hAnsi="Calibri" w:cs="Calibri"/>
                <w:color w:val="000000"/>
                <w:sz w:val="16"/>
                <w:szCs w:val="16"/>
              </w:rPr>
              <w:t>GAS GROUP</w:t>
            </w:r>
          </w:p>
        </w:tc>
        <w:tc>
          <w:tcPr>
            <w:tcW w:w="532" w:type="pct"/>
            <w:tcBorders>
              <w:top w:val="nil"/>
              <w:left w:val="nil"/>
              <w:bottom w:val="single" w:sz="4" w:space="0" w:color="auto"/>
              <w:right w:val="single" w:sz="4" w:space="0" w:color="auto"/>
            </w:tcBorders>
            <w:shd w:val="clear" w:color="000000" w:fill="FFFFFF"/>
            <w:noWrap/>
            <w:vAlign w:val="center"/>
            <w:hideMark/>
          </w:tcPr>
          <w:p w14:paraId="70CF0ED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Шамац</w:t>
            </w:r>
          </w:p>
        </w:tc>
        <w:tc>
          <w:tcPr>
            <w:tcW w:w="527" w:type="pct"/>
            <w:tcBorders>
              <w:top w:val="nil"/>
              <w:left w:val="nil"/>
              <w:bottom w:val="single" w:sz="4" w:space="0" w:color="auto"/>
              <w:right w:val="single" w:sz="4" w:space="0" w:color="auto"/>
            </w:tcBorders>
            <w:shd w:val="clear" w:color="000000" w:fill="FFFFFF"/>
            <w:noWrap/>
            <w:vAlign w:val="center"/>
            <w:hideMark/>
          </w:tcPr>
          <w:p w14:paraId="52799843"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175,64</w:t>
            </w:r>
          </w:p>
        </w:tc>
        <w:tc>
          <w:tcPr>
            <w:tcW w:w="1611" w:type="pct"/>
            <w:tcBorders>
              <w:top w:val="nil"/>
              <w:left w:val="nil"/>
              <w:bottom w:val="single" w:sz="4" w:space="0" w:color="auto"/>
              <w:right w:val="single" w:sz="4" w:space="0" w:color="auto"/>
            </w:tcBorders>
            <w:shd w:val="clear" w:color="000000" w:fill="FFFFFF"/>
            <w:vAlign w:val="center"/>
            <w:hideMark/>
          </w:tcPr>
          <w:p w14:paraId="1DD31EE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528006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A9C870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10991</w:t>
            </w:r>
          </w:p>
        </w:tc>
        <w:tc>
          <w:tcPr>
            <w:tcW w:w="1879" w:type="pct"/>
            <w:tcBorders>
              <w:top w:val="nil"/>
              <w:left w:val="nil"/>
              <w:bottom w:val="single" w:sz="4" w:space="0" w:color="auto"/>
              <w:right w:val="single" w:sz="4" w:space="0" w:color="auto"/>
            </w:tcBorders>
            <w:shd w:val="clear" w:color="auto" w:fill="auto"/>
            <w:noWrap/>
            <w:vAlign w:val="center"/>
            <w:hideMark/>
          </w:tcPr>
          <w:p w14:paraId="31F5FFCD"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ГАВРАНОВИЋ МИРКО</w:t>
            </w:r>
          </w:p>
        </w:tc>
        <w:tc>
          <w:tcPr>
            <w:tcW w:w="532" w:type="pct"/>
            <w:tcBorders>
              <w:top w:val="nil"/>
              <w:left w:val="nil"/>
              <w:bottom w:val="single" w:sz="4" w:space="0" w:color="auto"/>
              <w:right w:val="single" w:sz="4" w:space="0" w:color="auto"/>
            </w:tcBorders>
            <w:shd w:val="clear" w:color="auto" w:fill="auto"/>
            <w:noWrap/>
            <w:vAlign w:val="center"/>
            <w:hideMark/>
          </w:tcPr>
          <w:p w14:paraId="45631B8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Нови Град</w:t>
            </w:r>
          </w:p>
        </w:tc>
        <w:tc>
          <w:tcPr>
            <w:tcW w:w="527" w:type="pct"/>
            <w:tcBorders>
              <w:top w:val="nil"/>
              <w:left w:val="nil"/>
              <w:bottom w:val="single" w:sz="4" w:space="0" w:color="auto"/>
              <w:right w:val="single" w:sz="4" w:space="0" w:color="auto"/>
            </w:tcBorders>
            <w:shd w:val="clear" w:color="auto" w:fill="auto"/>
            <w:noWrap/>
            <w:vAlign w:val="center"/>
            <w:hideMark/>
          </w:tcPr>
          <w:p w14:paraId="06243C3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10,39</w:t>
            </w:r>
          </w:p>
        </w:tc>
        <w:tc>
          <w:tcPr>
            <w:tcW w:w="1611" w:type="pct"/>
            <w:tcBorders>
              <w:top w:val="nil"/>
              <w:left w:val="nil"/>
              <w:bottom w:val="single" w:sz="4" w:space="0" w:color="auto"/>
              <w:right w:val="single" w:sz="4" w:space="0" w:color="auto"/>
            </w:tcBorders>
            <w:shd w:val="clear" w:color="auto" w:fill="auto"/>
            <w:vAlign w:val="center"/>
            <w:hideMark/>
          </w:tcPr>
          <w:p w14:paraId="37272E4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4ECF090"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AA49E1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10450</w:t>
            </w:r>
          </w:p>
        </w:tc>
        <w:tc>
          <w:tcPr>
            <w:tcW w:w="1879" w:type="pct"/>
            <w:tcBorders>
              <w:top w:val="nil"/>
              <w:left w:val="nil"/>
              <w:bottom w:val="single" w:sz="4" w:space="0" w:color="auto"/>
              <w:right w:val="single" w:sz="4" w:space="0" w:color="auto"/>
            </w:tcBorders>
            <w:shd w:val="clear" w:color="auto" w:fill="auto"/>
            <w:noWrap/>
            <w:vAlign w:val="center"/>
            <w:hideMark/>
          </w:tcPr>
          <w:p w14:paraId="38512854"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ГАВРАНОВИЋ НИКОЛА</w:t>
            </w:r>
          </w:p>
        </w:tc>
        <w:tc>
          <w:tcPr>
            <w:tcW w:w="532" w:type="pct"/>
            <w:tcBorders>
              <w:top w:val="nil"/>
              <w:left w:val="nil"/>
              <w:bottom w:val="single" w:sz="4" w:space="0" w:color="auto"/>
              <w:right w:val="single" w:sz="4" w:space="0" w:color="auto"/>
            </w:tcBorders>
            <w:shd w:val="clear" w:color="auto" w:fill="auto"/>
            <w:noWrap/>
            <w:vAlign w:val="center"/>
            <w:hideMark/>
          </w:tcPr>
          <w:p w14:paraId="1C84E7C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31BD4950"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817,36</w:t>
            </w:r>
          </w:p>
        </w:tc>
        <w:tc>
          <w:tcPr>
            <w:tcW w:w="1611" w:type="pct"/>
            <w:tcBorders>
              <w:top w:val="nil"/>
              <w:left w:val="nil"/>
              <w:bottom w:val="single" w:sz="4" w:space="0" w:color="auto"/>
              <w:right w:val="single" w:sz="4" w:space="0" w:color="auto"/>
            </w:tcBorders>
            <w:shd w:val="clear" w:color="auto" w:fill="auto"/>
            <w:vAlign w:val="center"/>
            <w:hideMark/>
          </w:tcPr>
          <w:p w14:paraId="45B2517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0376C3F"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0D5C17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lastRenderedPageBreak/>
              <w:t>10997</w:t>
            </w:r>
          </w:p>
        </w:tc>
        <w:tc>
          <w:tcPr>
            <w:tcW w:w="1879" w:type="pct"/>
            <w:tcBorders>
              <w:top w:val="nil"/>
              <w:left w:val="nil"/>
              <w:bottom w:val="single" w:sz="4" w:space="0" w:color="auto"/>
              <w:right w:val="single" w:sz="4" w:space="0" w:color="auto"/>
            </w:tcBorders>
            <w:shd w:val="clear" w:color="auto" w:fill="auto"/>
            <w:noWrap/>
            <w:vAlign w:val="center"/>
            <w:hideMark/>
          </w:tcPr>
          <w:p w14:paraId="536AF2ED" w14:textId="77777777" w:rsidR="006826FE" w:rsidRDefault="006826FE">
            <w:pPr>
              <w:rPr>
                <w:rFonts w:ascii="Calibri" w:hAnsi="Calibri" w:cs="Calibri"/>
                <w:color w:val="000000"/>
                <w:sz w:val="16"/>
                <w:szCs w:val="16"/>
              </w:rPr>
            </w:pPr>
            <w:r>
              <w:rPr>
                <w:rFonts w:ascii="Calibri" w:hAnsi="Calibri" w:cs="Calibri"/>
                <w:color w:val="000000"/>
                <w:sz w:val="16"/>
                <w:szCs w:val="16"/>
              </w:rPr>
              <w:t>GOLD RAIL</w:t>
            </w:r>
          </w:p>
        </w:tc>
        <w:tc>
          <w:tcPr>
            <w:tcW w:w="532" w:type="pct"/>
            <w:tcBorders>
              <w:top w:val="nil"/>
              <w:left w:val="nil"/>
              <w:bottom w:val="single" w:sz="4" w:space="0" w:color="auto"/>
              <w:right w:val="single" w:sz="4" w:space="0" w:color="auto"/>
            </w:tcBorders>
            <w:shd w:val="clear" w:color="auto" w:fill="auto"/>
            <w:noWrap/>
            <w:vAlign w:val="center"/>
            <w:hideMark/>
          </w:tcPr>
          <w:p w14:paraId="48F6571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2D7739BD"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1.022,94</w:t>
            </w:r>
          </w:p>
        </w:tc>
        <w:tc>
          <w:tcPr>
            <w:tcW w:w="1611" w:type="pct"/>
            <w:tcBorders>
              <w:top w:val="nil"/>
              <w:left w:val="nil"/>
              <w:bottom w:val="single" w:sz="4" w:space="0" w:color="auto"/>
              <w:right w:val="single" w:sz="4" w:space="0" w:color="auto"/>
            </w:tcBorders>
            <w:shd w:val="clear" w:color="auto" w:fill="auto"/>
            <w:vAlign w:val="center"/>
            <w:hideMark/>
          </w:tcPr>
          <w:p w14:paraId="51EEC63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FD54CF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9408A2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6817</w:t>
            </w:r>
          </w:p>
        </w:tc>
        <w:tc>
          <w:tcPr>
            <w:tcW w:w="1879" w:type="pct"/>
            <w:tcBorders>
              <w:top w:val="nil"/>
              <w:left w:val="nil"/>
              <w:bottom w:val="single" w:sz="4" w:space="0" w:color="auto"/>
              <w:right w:val="single" w:sz="4" w:space="0" w:color="auto"/>
            </w:tcBorders>
            <w:shd w:val="clear" w:color="auto" w:fill="auto"/>
            <w:noWrap/>
            <w:vAlign w:val="center"/>
            <w:hideMark/>
          </w:tcPr>
          <w:p w14:paraId="3C01994B"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ГРАНИЧНА ПОЛИЦИЈА БИХ</w:t>
            </w:r>
          </w:p>
        </w:tc>
        <w:tc>
          <w:tcPr>
            <w:tcW w:w="532" w:type="pct"/>
            <w:tcBorders>
              <w:top w:val="nil"/>
              <w:left w:val="nil"/>
              <w:bottom w:val="single" w:sz="4" w:space="0" w:color="auto"/>
              <w:right w:val="single" w:sz="4" w:space="0" w:color="auto"/>
            </w:tcBorders>
            <w:shd w:val="clear" w:color="auto" w:fill="auto"/>
            <w:noWrap/>
            <w:vAlign w:val="center"/>
            <w:hideMark/>
          </w:tcPr>
          <w:p w14:paraId="2462ADE3"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Нови Град</w:t>
            </w:r>
          </w:p>
        </w:tc>
        <w:tc>
          <w:tcPr>
            <w:tcW w:w="527" w:type="pct"/>
            <w:tcBorders>
              <w:top w:val="nil"/>
              <w:left w:val="nil"/>
              <w:bottom w:val="single" w:sz="4" w:space="0" w:color="auto"/>
              <w:right w:val="single" w:sz="4" w:space="0" w:color="auto"/>
            </w:tcBorders>
            <w:shd w:val="clear" w:color="auto" w:fill="auto"/>
            <w:noWrap/>
            <w:vAlign w:val="center"/>
            <w:hideMark/>
          </w:tcPr>
          <w:p w14:paraId="78B5968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105,30</w:t>
            </w:r>
          </w:p>
        </w:tc>
        <w:tc>
          <w:tcPr>
            <w:tcW w:w="1611" w:type="pct"/>
            <w:tcBorders>
              <w:top w:val="nil"/>
              <w:left w:val="nil"/>
              <w:bottom w:val="single" w:sz="4" w:space="0" w:color="auto"/>
              <w:right w:val="single" w:sz="4" w:space="0" w:color="auto"/>
            </w:tcBorders>
            <w:shd w:val="clear" w:color="auto" w:fill="auto"/>
            <w:vAlign w:val="center"/>
            <w:hideMark/>
          </w:tcPr>
          <w:p w14:paraId="695DD58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3B9B56FC"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4F6B76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9614</w:t>
            </w:r>
          </w:p>
        </w:tc>
        <w:tc>
          <w:tcPr>
            <w:tcW w:w="1879" w:type="pct"/>
            <w:tcBorders>
              <w:top w:val="nil"/>
              <w:left w:val="nil"/>
              <w:bottom w:val="single" w:sz="4" w:space="0" w:color="auto"/>
              <w:right w:val="single" w:sz="4" w:space="0" w:color="auto"/>
            </w:tcBorders>
            <w:shd w:val="clear" w:color="auto" w:fill="auto"/>
            <w:noWrap/>
            <w:vAlign w:val="center"/>
            <w:hideMark/>
          </w:tcPr>
          <w:p w14:paraId="47E61D04"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ГЊАТИЋ</w:t>
            </w:r>
          </w:p>
        </w:tc>
        <w:tc>
          <w:tcPr>
            <w:tcW w:w="532" w:type="pct"/>
            <w:tcBorders>
              <w:top w:val="nil"/>
              <w:left w:val="nil"/>
              <w:bottom w:val="single" w:sz="4" w:space="0" w:color="auto"/>
              <w:right w:val="single" w:sz="4" w:space="0" w:color="auto"/>
            </w:tcBorders>
            <w:shd w:val="clear" w:color="auto" w:fill="auto"/>
            <w:noWrap/>
            <w:vAlign w:val="center"/>
            <w:hideMark/>
          </w:tcPr>
          <w:p w14:paraId="61F40A4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6A3C22B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124,47</w:t>
            </w:r>
          </w:p>
        </w:tc>
        <w:tc>
          <w:tcPr>
            <w:tcW w:w="1611" w:type="pct"/>
            <w:tcBorders>
              <w:top w:val="nil"/>
              <w:left w:val="nil"/>
              <w:bottom w:val="single" w:sz="4" w:space="0" w:color="auto"/>
              <w:right w:val="single" w:sz="4" w:space="0" w:color="auto"/>
            </w:tcBorders>
            <w:shd w:val="clear" w:color="auto" w:fill="auto"/>
            <w:vAlign w:val="center"/>
            <w:hideMark/>
          </w:tcPr>
          <w:p w14:paraId="200D5C5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4146A33"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5164C6E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2619</w:t>
            </w:r>
          </w:p>
        </w:tc>
        <w:tc>
          <w:tcPr>
            <w:tcW w:w="1879" w:type="pct"/>
            <w:tcBorders>
              <w:top w:val="nil"/>
              <w:left w:val="nil"/>
              <w:bottom w:val="single" w:sz="4" w:space="0" w:color="auto"/>
              <w:right w:val="single" w:sz="4" w:space="0" w:color="auto"/>
            </w:tcBorders>
            <w:shd w:val="clear" w:color="000000" w:fill="FFFFFF"/>
            <w:noWrap/>
            <w:vAlign w:val="center"/>
            <w:hideMark/>
          </w:tcPr>
          <w:p w14:paraId="223079F2"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ГРБИЋ ДРАГО</w:t>
            </w:r>
          </w:p>
        </w:tc>
        <w:tc>
          <w:tcPr>
            <w:tcW w:w="532" w:type="pct"/>
            <w:tcBorders>
              <w:top w:val="nil"/>
              <w:left w:val="nil"/>
              <w:bottom w:val="single" w:sz="4" w:space="0" w:color="auto"/>
              <w:right w:val="single" w:sz="4" w:space="0" w:color="auto"/>
            </w:tcBorders>
            <w:shd w:val="clear" w:color="000000" w:fill="FFFFFF"/>
            <w:noWrap/>
            <w:vAlign w:val="center"/>
            <w:hideMark/>
          </w:tcPr>
          <w:p w14:paraId="38C2F87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000000" w:fill="FFFFFF"/>
            <w:noWrap/>
            <w:vAlign w:val="center"/>
            <w:hideMark/>
          </w:tcPr>
          <w:p w14:paraId="2AC2552E"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327,60</w:t>
            </w:r>
          </w:p>
        </w:tc>
        <w:tc>
          <w:tcPr>
            <w:tcW w:w="1611" w:type="pct"/>
            <w:tcBorders>
              <w:top w:val="nil"/>
              <w:left w:val="nil"/>
              <w:bottom w:val="single" w:sz="4" w:space="0" w:color="auto"/>
              <w:right w:val="single" w:sz="4" w:space="0" w:color="auto"/>
            </w:tcBorders>
            <w:shd w:val="clear" w:color="000000" w:fill="FFFFFF"/>
            <w:vAlign w:val="center"/>
            <w:hideMark/>
          </w:tcPr>
          <w:p w14:paraId="7C4A93C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E9ABCB2"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E3AFAD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11116</w:t>
            </w:r>
          </w:p>
        </w:tc>
        <w:tc>
          <w:tcPr>
            <w:tcW w:w="1879" w:type="pct"/>
            <w:tcBorders>
              <w:top w:val="nil"/>
              <w:left w:val="nil"/>
              <w:bottom w:val="single" w:sz="4" w:space="0" w:color="auto"/>
              <w:right w:val="single" w:sz="4" w:space="0" w:color="auto"/>
            </w:tcBorders>
            <w:shd w:val="clear" w:color="auto" w:fill="auto"/>
            <w:noWrap/>
            <w:vAlign w:val="center"/>
            <w:hideMark/>
          </w:tcPr>
          <w:p w14:paraId="27B53164"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ИЛИЋ ВЛАДИМИР</w:t>
            </w:r>
          </w:p>
        </w:tc>
        <w:tc>
          <w:tcPr>
            <w:tcW w:w="532" w:type="pct"/>
            <w:tcBorders>
              <w:top w:val="nil"/>
              <w:left w:val="nil"/>
              <w:bottom w:val="single" w:sz="4" w:space="0" w:color="auto"/>
              <w:right w:val="single" w:sz="4" w:space="0" w:color="auto"/>
            </w:tcBorders>
            <w:shd w:val="clear" w:color="auto" w:fill="auto"/>
            <w:noWrap/>
            <w:vAlign w:val="center"/>
            <w:hideMark/>
          </w:tcPr>
          <w:p w14:paraId="6D34A0C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17087E6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55,38</w:t>
            </w:r>
          </w:p>
        </w:tc>
        <w:tc>
          <w:tcPr>
            <w:tcW w:w="1611" w:type="pct"/>
            <w:tcBorders>
              <w:top w:val="nil"/>
              <w:left w:val="nil"/>
              <w:bottom w:val="single" w:sz="4" w:space="0" w:color="auto"/>
              <w:right w:val="single" w:sz="4" w:space="0" w:color="auto"/>
            </w:tcBorders>
            <w:shd w:val="clear" w:color="auto" w:fill="auto"/>
            <w:vAlign w:val="center"/>
            <w:hideMark/>
          </w:tcPr>
          <w:p w14:paraId="3BE72C4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714705C"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0145B9C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8268</w:t>
            </w:r>
          </w:p>
        </w:tc>
        <w:tc>
          <w:tcPr>
            <w:tcW w:w="1879" w:type="pct"/>
            <w:tcBorders>
              <w:top w:val="nil"/>
              <w:left w:val="nil"/>
              <w:bottom w:val="single" w:sz="4" w:space="0" w:color="auto"/>
              <w:right w:val="single" w:sz="4" w:space="0" w:color="auto"/>
            </w:tcBorders>
            <w:shd w:val="clear" w:color="000000" w:fill="FFFFFF"/>
            <w:noWrap/>
            <w:vAlign w:val="center"/>
            <w:hideMark/>
          </w:tcPr>
          <w:p w14:paraId="6AF4DB36"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ЈАДРАНКА СТОЈАНОВИЋ</w:t>
            </w:r>
          </w:p>
        </w:tc>
        <w:tc>
          <w:tcPr>
            <w:tcW w:w="532" w:type="pct"/>
            <w:tcBorders>
              <w:top w:val="nil"/>
              <w:left w:val="nil"/>
              <w:bottom w:val="single" w:sz="4" w:space="0" w:color="auto"/>
              <w:right w:val="single" w:sz="4" w:space="0" w:color="auto"/>
            </w:tcBorders>
            <w:shd w:val="clear" w:color="000000" w:fill="FFFFFF"/>
            <w:noWrap/>
            <w:vAlign w:val="center"/>
            <w:hideMark/>
          </w:tcPr>
          <w:p w14:paraId="4E8A913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000000" w:fill="FFFFFF"/>
            <w:noWrap/>
            <w:vAlign w:val="center"/>
            <w:hideMark/>
          </w:tcPr>
          <w:p w14:paraId="34F2C8D2"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48,61</w:t>
            </w:r>
          </w:p>
        </w:tc>
        <w:tc>
          <w:tcPr>
            <w:tcW w:w="1611" w:type="pct"/>
            <w:tcBorders>
              <w:top w:val="nil"/>
              <w:left w:val="nil"/>
              <w:bottom w:val="single" w:sz="4" w:space="0" w:color="auto"/>
              <w:right w:val="single" w:sz="4" w:space="0" w:color="auto"/>
            </w:tcBorders>
            <w:shd w:val="clear" w:color="000000" w:fill="FFFFFF"/>
            <w:vAlign w:val="center"/>
            <w:hideMark/>
          </w:tcPr>
          <w:p w14:paraId="610EFD3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E5D92F6"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627434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7774</w:t>
            </w:r>
          </w:p>
        </w:tc>
        <w:tc>
          <w:tcPr>
            <w:tcW w:w="1879" w:type="pct"/>
            <w:tcBorders>
              <w:top w:val="nil"/>
              <w:left w:val="nil"/>
              <w:bottom w:val="single" w:sz="4" w:space="0" w:color="auto"/>
              <w:right w:val="single" w:sz="4" w:space="0" w:color="auto"/>
            </w:tcBorders>
            <w:shd w:val="clear" w:color="auto" w:fill="auto"/>
            <w:noWrap/>
            <w:vAlign w:val="center"/>
            <w:hideMark/>
          </w:tcPr>
          <w:p w14:paraId="2B4DBE8F"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КАФЕ ЖЕЉО</w:t>
            </w:r>
          </w:p>
        </w:tc>
        <w:tc>
          <w:tcPr>
            <w:tcW w:w="532" w:type="pct"/>
            <w:tcBorders>
              <w:top w:val="nil"/>
              <w:left w:val="nil"/>
              <w:bottom w:val="single" w:sz="4" w:space="0" w:color="auto"/>
              <w:right w:val="single" w:sz="4" w:space="0" w:color="auto"/>
            </w:tcBorders>
            <w:shd w:val="clear" w:color="auto" w:fill="auto"/>
            <w:noWrap/>
            <w:vAlign w:val="center"/>
            <w:hideMark/>
          </w:tcPr>
          <w:p w14:paraId="609448C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33B878B8"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1.817,86</w:t>
            </w:r>
          </w:p>
        </w:tc>
        <w:tc>
          <w:tcPr>
            <w:tcW w:w="1611" w:type="pct"/>
            <w:tcBorders>
              <w:top w:val="nil"/>
              <w:left w:val="nil"/>
              <w:bottom w:val="single" w:sz="4" w:space="0" w:color="auto"/>
              <w:right w:val="single" w:sz="4" w:space="0" w:color="auto"/>
            </w:tcBorders>
            <w:shd w:val="clear" w:color="auto" w:fill="auto"/>
            <w:vAlign w:val="center"/>
            <w:hideMark/>
          </w:tcPr>
          <w:p w14:paraId="46FC0BC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EAC0CA9"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6DBB8E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1026</w:t>
            </w:r>
          </w:p>
        </w:tc>
        <w:tc>
          <w:tcPr>
            <w:tcW w:w="1879" w:type="pct"/>
            <w:tcBorders>
              <w:top w:val="nil"/>
              <w:left w:val="nil"/>
              <w:bottom w:val="single" w:sz="4" w:space="0" w:color="auto"/>
              <w:right w:val="single" w:sz="4" w:space="0" w:color="auto"/>
            </w:tcBorders>
            <w:shd w:val="clear" w:color="auto" w:fill="auto"/>
            <w:noWrap/>
            <w:vAlign w:val="center"/>
            <w:hideMark/>
          </w:tcPr>
          <w:p w14:paraId="6650CE47" w14:textId="77777777" w:rsidR="006826FE" w:rsidRDefault="006826FE">
            <w:pPr>
              <w:rPr>
                <w:rFonts w:ascii="Calibri" w:hAnsi="Calibri" w:cs="Calibri"/>
                <w:color w:val="000000"/>
                <w:sz w:val="16"/>
                <w:szCs w:val="16"/>
              </w:rPr>
            </w:pPr>
            <w:r>
              <w:rPr>
                <w:rFonts w:ascii="Calibri" w:hAnsi="Calibri" w:cs="Calibri"/>
                <w:color w:val="000000"/>
                <w:sz w:val="16"/>
                <w:szCs w:val="16"/>
              </w:rPr>
              <w:t>ЛАЗАРЕВИЋ БРАНКО</w:t>
            </w:r>
          </w:p>
        </w:tc>
        <w:tc>
          <w:tcPr>
            <w:tcW w:w="532" w:type="pct"/>
            <w:tcBorders>
              <w:top w:val="nil"/>
              <w:left w:val="nil"/>
              <w:bottom w:val="single" w:sz="4" w:space="0" w:color="auto"/>
              <w:right w:val="single" w:sz="4" w:space="0" w:color="auto"/>
            </w:tcBorders>
            <w:shd w:val="clear" w:color="auto" w:fill="auto"/>
            <w:noWrap/>
            <w:vAlign w:val="center"/>
            <w:hideMark/>
          </w:tcPr>
          <w:p w14:paraId="450676B3"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24048300"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183,72</w:t>
            </w:r>
          </w:p>
        </w:tc>
        <w:tc>
          <w:tcPr>
            <w:tcW w:w="1611" w:type="pct"/>
            <w:tcBorders>
              <w:top w:val="nil"/>
              <w:left w:val="nil"/>
              <w:bottom w:val="single" w:sz="4" w:space="0" w:color="auto"/>
              <w:right w:val="single" w:sz="4" w:space="0" w:color="auto"/>
            </w:tcBorders>
            <w:shd w:val="clear" w:color="auto" w:fill="auto"/>
            <w:vAlign w:val="center"/>
            <w:hideMark/>
          </w:tcPr>
          <w:p w14:paraId="5C2265E6"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5252959"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96E7CA6"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5864</w:t>
            </w:r>
          </w:p>
        </w:tc>
        <w:tc>
          <w:tcPr>
            <w:tcW w:w="1879" w:type="pct"/>
            <w:tcBorders>
              <w:top w:val="nil"/>
              <w:left w:val="nil"/>
              <w:bottom w:val="single" w:sz="4" w:space="0" w:color="auto"/>
              <w:right w:val="single" w:sz="4" w:space="0" w:color="auto"/>
            </w:tcBorders>
            <w:shd w:val="clear" w:color="auto" w:fill="auto"/>
            <w:noWrap/>
            <w:vAlign w:val="center"/>
            <w:hideMark/>
          </w:tcPr>
          <w:p w14:paraId="3EB0AA32" w14:textId="77777777" w:rsidR="006826FE" w:rsidRDefault="006826FE">
            <w:pPr>
              <w:rPr>
                <w:rFonts w:ascii="Calibri" w:hAnsi="Calibri" w:cs="Calibri"/>
                <w:color w:val="000000"/>
                <w:sz w:val="16"/>
                <w:szCs w:val="16"/>
              </w:rPr>
            </w:pPr>
            <w:r>
              <w:rPr>
                <w:rFonts w:ascii="Calibri" w:hAnsi="Calibri" w:cs="Calibri"/>
                <w:color w:val="000000"/>
                <w:sz w:val="16"/>
                <w:szCs w:val="16"/>
              </w:rPr>
              <w:t xml:space="preserve">ЛУКА </w:t>
            </w:r>
          </w:p>
        </w:tc>
        <w:tc>
          <w:tcPr>
            <w:tcW w:w="532" w:type="pct"/>
            <w:tcBorders>
              <w:top w:val="nil"/>
              <w:left w:val="nil"/>
              <w:bottom w:val="single" w:sz="4" w:space="0" w:color="auto"/>
              <w:right w:val="single" w:sz="4" w:space="0" w:color="auto"/>
            </w:tcBorders>
            <w:shd w:val="clear" w:color="auto" w:fill="auto"/>
            <w:noWrap/>
            <w:vAlign w:val="center"/>
            <w:hideMark/>
          </w:tcPr>
          <w:p w14:paraId="1A7E1B5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Шамац</w:t>
            </w:r>
          </w:p>
        </w:tc>
        <w:tc>
          <w:tcPr>
            <w:tcW w:w="527" w:type="pct"/>
            <w:tcBorders>
              <w:top w:val="nil"/>
              <w:left w:val="nil"/>
              <w:bottom w:val="single" w:sz="4" w:space="0" w:color="auto"/>
              <w:right w:val="single" w:sz="4" w:space="0" w:color="auto"/>
            </w:tcBorders>
            <w:shd w:val="clear" w:color="auto" w:fill="auto"/>
            <w:noWrap/>
            <w:vAlign w:val="center"/>
            <w:hideMark/>
          </w:tcPr>
          <w:p w14:paraId="72EC27B4"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3.235,52</w:t>
            </w:r>
          </w:p>
        </w:tc>
        <w:tc>
          <w:tcPr>
            <w:tcW w:w="1611" w:type="pct"/>
            <w:tcBorders>
              <w:top w:val="nil"/>
              <w:left w:val="nil"/>
              <w:bottom w:val="single" w:sz="4" w:space="0" w:color="auto"/>
              <w:right w:val="single" w:sz="4" w:space="0" w:color="auto"/>
            </w:tcBorders>
            <w:shd w:val="clear" w:color="auto" w:fill="auto"/>
            <w:vAlign w:val="center"/>
            <w:hideMark/>
          </w:tcPr>
          <w:p w14:paraId="68BC26B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575BFE0"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DAFF507"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10352</w:t>
            </w:r>
          </w:p>
        </w:tc>
        <w:tc>
          <w:tcPr>
            <w:tcW w:w="1879" w:type="pct"/>
            <w:tcBorders>
              <w:top w:val="nil"/>
              <w:left w:val="nil"/>
              <w:bottom w:val="single" w:sz="4" w:space="0" w:color="auto"/>
              <w:right w:val="single" w:sz="4" w:space="0" w:color="auto"/>
            </w:tcBorders>
            <w:shd w:val="clear" w:color="auto" w:fill="auto"/>
            <w:noWrap/>
            <w:vAlign w:val="center"/>
            <w:hideMark/>
          </w:tcPr>
          <w:p w14:paraId="7257E222" w14:textId="77777777" w:rsidR="006826FE" w:rsidRDefault="006826FE">
            <w:pPr>
              <w:rPr>
                <w:rFonts w:ascii="Calibri" w:hAnsi="Calibri" w:cs="Calibri"/>
                <w:color w:val="000000"/>
                <w:sz w:val="16"/>
                <w:szCs w:val="16"/>
              </w:rPr>
            </w:pPr>
            <w:r>
              <w:rPr>
                <w:rFonts w:ascii="Calibri" w:hAnsi="Calibri" w:cs="Calibri"/>
                <w:color w:val="000000"/>
                <w:sz w:val="16"/>
                <w:szCs w:val="16"/>
              </w:rPr>
              <w:t>МИРА ПОПОВИЋ</w:t>
            </w:r>
          </w:p>
        </w:tc>
        <w:tc>
          <w:tcPr>
            <w:tcW w:w="532" w:type="pct"/>
            <w:tcBorders>
              <w:top w:val="nil"/>
              <w:left w:val="nil"/>
              <w:bottom w:val="single" w:sz="4" w:space="0" w:color="auto"/>
              <w:right w:val="single" w:sz="4" w:space="0" w:color="auto"/>
            </w:tcBorders>
            <w:shd w:val="clear" w:color="auto" w:fill="auto"/>
            <w:noWrap/>
            <w:vAlign w:val="center"/>
            <w:hideMark/>
          </w:tcPr>
          <w:p w14:paraId="308B355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67899E78"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308,52</w:t>
            </w:r>
          </w:p>
        </w:tc>
        <w:tc>
          <w:tcPr>
            <w:tcW w:w="1611" w:type="pct"/>
            <w:tcBorders>
              <w:top w:val="nil"/>
              <w:left w:val="nil"/>
              <w:bottom w:val="single" w:sz="4" w:space="0" w:color="auto"/>
              <w:right w:val="single" w:sz="4" w:space="0" w:color="auto"/>
            </w:tcBorders>
            <w:shd w:val="clear" w:color="auto" w:fill="auto"/>
            <w:vAlign w:val="center"/>
            <w:hideMark/>
          </w:tcPr>
          <w:p w14:paraId="2591625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B78E199"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14ED74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11232</w:t>
            </w:r>
          </w:p>
        </w:tc>
        <w:tc>
          <w:tcPr>
            <w:tcW w:w="1879" w:type="pct"/>
            <w:tcBorders>
              <w:top w:val="nil"/>
              <w:left w:val="nil"/>
              <w:bottom w:val="single" w:sz="4" w:space="0" w:color="auto"/>
              <w:right w:val="single" w:sz="4" w:space="0" w:color="auto"/>
            </w:tcBorders>
            <w:shd w:val="clear" w:color="auto" w:fill="auto"/>
            <w:noWrap/>
            <w:vAlign w:val="center"/>
            <w:hideMark/>
          </w:tcPr>
          <w:p w14:paraId="68A5B600"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МАЛИЋ РУЖА</w:t>
            </w:r>
          </w:p>
        </w:tc>
        <w:tc>
          <w:tcPr>
            <w:tcW w:w="532" w:type="pct"/>
            <w:tcBorders>
              <w:top w:val="nil"/>
              <w:left w:val="nil"/>
              <w:bottom w:val="single" w:sz="4" w:space="0" w:color="auto"/>
              <w:right w:val="single" w:sz="4" w:space="0" w:color="auto"/>
            </w:tcBorders>
            <w:shd w:val="clear" w:color="auto" w:fill="auto"/>
            <w:noWrap/>
            <w:vAlign w:val="center"/>
            <w:hideMark/>
          </w:tcPr>
          <w:p w14:paraId="38441DD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2839233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78,96</w:t>
            </w:r>
          </w:p>
        </w:tc>
        <w:tc>
          <w:tcPr>
            <w:tcW w:w="1611" w:type="pct"/>
            <w:tcBorders>
              <w:top w:val="nil"/>
              <w:left w:val="nil"/>
              <w:bottom w:val="single" w:sz="4" w:space="0" w:color="auto"/>
              <w:right w:val="single" w:sz="4" w:space="0" w:color="auto"/>
            </w:tcBorders>
            <w:shd w:val="clear" w:color="auto" w:fill="auto"/>
            <w:vAlign w:val="center"/>
            <w:hideMark/>
          </w:tcPr>
          <w:p w14:paraId="3308964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A82A46D"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773AE4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8273</w:t>
            </w:r>
          </w:p>
        </w:tc>
        <w:tc>
          <w:tcPr>
            <w:tcW w:w="1879" w:type="pct"/>
            <w:tcBorders>
              <w:top w:val="nil"/>
              <w:left w:val="nil"/>
              <w:bottom w:val="single" w:sz="4" w:space="0" w:color="auto"/>
              <w:right w:val="single" w:sz="4" w:space="0" w:color="auto"/>
            </w:tcBorders>
            <w:shd w:val="clear" w:color="auto" w:fill="auto"/>
            <w:noWrap/>
            <w:vAlign w:val="center"/>
            <w:hideMark/>
          </w:tcPr>
          <w:p w14:paraId="4BF2CCC3" w14:textId="77777777" w:rsidR="006826FE" w:rsidRDefault="006826FE">
            <w:pPr>
              <w:rPr>
                <w:rFonts w:ascii="Calibri" w:hAnsi="Calibri" w:cs="Calibri"/>
                <w:color w:val="000000"/>
                <w:sz w:val="16"/>
                <w:szCs w:val="16"/>
              </w:rPr>
            </w:pPr>
            <w:r>
              <w:rPr>
                <w:rFonts w:ascii="Calibri" w:hAnsi="Calibri" w:cs="Calibri"/>
                <w:color w:val="000000"/>
                <w:sz w:val="16"/>
                <w:szCs w:val="16"/>
              </w:rPr>
              <w:t>МАНДИЋ ДУШКО</w:t>
            </w:r>
          </w:p>
        </w:tc>
        <w:tc>
          <w:tcPr>
            <w:tcW w:w="532" w:type="pct"/>
            <w:tcBorders>
              <w:top w:val="nil"/>
              <w:left w:val="nil"/>
              <w:bottom w:val="single" w:sz="4" w:space="0" w:color="auto"/>
              <w:right w:val="single" w:sz="4" w:space="0" w:color="auto"/>
            </w:tcBorders>
            <w:shd w:val="clear" w:color="auto" w:fill="auto"/>
            <w:noWrap/>
            <w:vAlign w:val="center"/>
            <w:hideMark/>
          </w:tcPr>
          <w:p w14:paraId="3CA63A4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501726D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157,36</w:t>
            </w:r>
          </w:p>
        </w:tc>
        <w:tc>
          <w:tcPr>
            <w:tcW w:w="1611" w:type="pct"/>
            <w:tcBorders>
              <w:top w:val="nil"/>
              <w:left w:val="nil"/>
              <w:bottom w:val="single" w:sz="4" w:space="0" w:color="auto"/>
              <w:right w:val="single" w:sz="4" w:space="0" w:color="auto"/>
            </w:tcBorders>
            <w:shd w:val="clear" w:color="auto" w:fill="auto"/>
            <w:vAlign w:val="center"/>
            <w:hideMark/>
          </w:tcPr>
          <w:p w14:paraId="2339C68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4603555"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0EAD2F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9070</w:t>
            </w:r>
          </w:p>
        </w:tc>
        <w:tc>
          <w:tcPr>
            <w:tcW w:w="1879" w:type="pct"/>
            <w:tcBorders>
              <w:top w:val="nil"/>
              <w:left w:val="nil"/>
              <w:bottom w:val="single" w:sz="4" w:space="0" w:color="auto"/>
              <w:right w:val="single" w:sz="4" w:space="0" w:color="auto"/>
            </w:tcBorders>
            <w:shd w:val="clear" w:color="auto" w:fill="auto"/>
            <w:noWrap/>
            <w:vAlign w:val="center"/>
            <w:hideMark/>
          </w:tcPr>
          <w:p w14:paraId="4BAB76BD" w14:textId="77777777" w:rsidR="006826FE" w:rsidRDefault="006826FE">
            <w:pPr>
              <w:rPr>
                <w:rFonts w:ascii="Calibri" w:hAnsi="Calibri" w:cs="Calibri"/>
                <w:color w:val="000000"/>
                <w:sz w:val="16"/>
                <w:szCs w:val="16"/>
              </w:rPr>
            </w:pPr>
            <w:r>
              <w:rPr>
                <w:rFonts w:ascii="Calibri" w:hAnsi="Calibri" w:cs="Calibri"/>
                <w:color w:val="000000"/>
                <w:sz w:val="16"/>
                <w:szCs w:val="16"/>
              </w:rPr>
              <w:t>МАРЈАНОВИЋ ГОРАН</w:t>
            </w:r>
          </w:p>
        </w:tc>
        <w:tc>
          <w:tcPr>
            <w:tcW w:w="532" w:type="pct"/>
            <w:tcBorders>
              <w:top w:val="nil"/>
              <w:left w:val="nil"/>
              <w:bottom w:val="single" w:sz="4" w:space="0" w:color="auto"/>
              <w:right w:val="single" w:sz="4" w:space="0" w:color="auto"/>
            </w:tcBorders>
            <w:shd w:val="clear" w:color="auto" w:fill="auto"/>
            <w:noWrap/>
            <w:vAlign w:val="center"/>
            <w:hideMark/>
          </w:tcPr>
          <w:p w14:paraId="0BF70EE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20044602"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18,80</w:t>
            </w:r>
          </w:p>
        </w:tc>
        <w:tc>
          <w:tcPr>
            <w:tcW w:w="1611" w:type="pct"/>
            <w:tcBorders>
              <w:top w:val="nil"/>
              <w:left w:val="nil"/>
              <w:bottom w:val="single" w:sz="4" w:space="0" w:color="auto"/>
              <w:right w:val="single" w:sz="4" w:space="0" w:color="auto"/>
            </w:tcBorders>
            <w:shd w:val="clear" w:color="auto" w:fill="auto"/>
            <w:vAlign w:val="center"/>
            <w:hideMark/>
          </w:tcPr>
          <w:p w14:paraId="5EFE7F2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AA7EC4B"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9EAF2F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3357</w:t>
            </w:r>
          </w:p>
        </w:tc>
        <w:tc>
          <w:tcPr>
            <w:tcW w:w="1879" w:type="pct"/>
            <w:tcBorders>
              <w:top w:val="nil"/>
              <w:left w:val="nil"/>
              <w:bottom w:val="single" w:sz="4" w:space="0" w:color="auto"/>
              <w:right w:val="single" w:sz="4" w:space="0" w:color="auto"/>
            </w:tcBorders>
            <w:shd w:val="clear" w:color="auto" w:fill="auto"/>
            <w:noWrap/>
            <w:vAlign w:val="center"/>
            <w:hideMark/>
          </w:tcPr>
          <w:p w14:paraId="2578D071" w14:textId="77777777" w:rsidR="006826FE" w:rsidRDefault="006826FE">
            <w:pPr>
              <w:rPr>
                <w:rFonts w:ascii="Calibri" w:hAnsi="Calibri" w:cs="Calibri"/>
                <w:color w:val="000000"/>
                <w:sz w:val="16"/>
                <w:szCs w:val="16"/>
              </w:rPr>
            </w:pPr>
            <w:r>
              <w:rPr>
                <w:rFonts w:ascii="Calibri" w:hAnsi="Calibri" w:cs="Calibri"/>
                <w:color w:val="000000"/>
                <w:sz w:val="16"/>
                <w:szCs w:val="16"/>
              </w:rPr>
              <w:t>МАРКОВИЋ ДУШАН</w:t>
            </w:r>
          </w:p>
        </w:tc>
        <w:tc>
          <w:tcPr>
            <w:tcW w:w="532" w:type="pct"/>
            <w:tcBorders>
              <w:top w:val="nil"/>
              <w:left w:val="nil"/>
              <w:bottom w:val="single" w:sz="4" w:space="0" w:color="auto"/>
              <w:right w:val="single" w:sz="4" w:space="0" w:color="auto"/>
            </w:tcBorders>
            <w:shd w:val="clear" w:color="auto" w:fill="auto"/>
            <w:noWrap/>
            <w:vAlign w:val="center"/>
            <w:hideMark/>
          </w:tcPr>
          <w:p w14:paraId="26E1548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2D753C01"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94,38</w:t>
            </w:r>
          </w:p>
        </w:tc>
        <w:tc>
          <w:tcPr>
            <w:tcW w:w="1611" w:type="pct"/>
            <w:tcBorders>
              <w:top w:val="nil"/>
              <w:left w:val="nil"/>
              <w:bottom w:val="single" w:sz="4" w:space="0" w:color="auto"/>
              <w:right w:val="single" w:sz="4" w:space="0" w:color="auto"/>
            </w:tcBorders>
            <w:shd w:val="clear" w:color="auto" w:fill="auto"/>
            <w:vAlign w:val="center"/>
            <w:hideMark/>
          </w:tcPr>
          <w:p w14:paraId="058BAE3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7EDC86F"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720D16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11321</w:t>
            </w:r>
          </w:p>
        </w:tc>
        <w:tc>
          <w:tcPr>
            <w:tcW w:w="1879" w:type="pct"/>
            <w:tcBorders>
              <w:top w:val="nil"/>
              <w:left w:val="nil"/>
              <w:bottom w:val="single" w:sz="4" w:space="0" w:color="auto"/>
              <w:right w:val="single" w:sz="4" w:space="0" w:color="auto"/>
            </w:tcBorders>
            <w:shd w:val="clear" w:color="auto" w:fill="auto"/>
            <w:noWrap/>
            <w:vAlign w:val="center"/>
            <w:hideMark/>
          </w:tcPr>
          <w:p w14:paraId="410F8782" w14:textId="77777777" w:rsidR="006826FE" w:rsidRDefault="006826FE">
            <w:pPr>
              <w:rPr>
                <w:rFonts w:ascii="Calibri" w:hAnsi="Calibri" w:cs="Calibri"/>
                <w:color w:val="000000"/>
                <w:sz w:val="16"/>
                <w:szCs w:val="16"/>
              </w:rPr>
            </w:pPr>
            <w:r>
              <w:rPr>
                <w:rFonts w:ascii="Calibri" w:hAnsi="Calibri" w:cs="Calibri"/>
                <w:color w:val="000000"/>
                <w:sz w:val="16"/>
                <w:szCs w:val="16"/>
              </w:rPr>
              <w:t>МЕТАЛ СИСТЕМ</w:t>
            </w:r>
          </w:p>
        </w:tc>
        <w:tc>
          <w:tcPr>
            <w:tcW w:w="532" w:type="pct"/>
            <w:tcBorders>
              <w:top w:val="nil"/>
              <w:left w:val="nil"/>
              <w:bottom w:val="single" w:sz="4" w:space="0" w:color="auto"/>
              <w:right w:val="single" w:sz="4" w:space="0" w:color="auto"/>
            </w:tcBorders>
            <w:shd w:val="clear" w:color="auto" w:fill="auto"/>
            <w:noWrap/>
            <w:vAlign w:val="center"/>
            <w:hideMark/>
          </w:tcPr>
          <w:p w14:paraId="0BCE6D8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094DA693"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829,69</w:t>
            </w:r>
          </w:p>
        </w:tc>
        <w:tc>
          <w:tcPr>
            <w:tcW w:w="1611" w:type="pct"/>
            <w:tcBorders>
              <w:top w:val="nil"/>
              <w:left w:val="nil"/>
              <w:bottom w:val="single" w:sz="4" w:space="0" w:color="auto"/>
              <w:right w:val="single" w:sz="4" w:space="0" w:color="auto"/>
            </w:tcBorders>
            <w:shd w:val="clear" w:color="auto" w:fill="auto"/>
            <w:vAlign w:val="center"/>
            <w:hideMark/>
          </w:tcPr>
          <w:p w14:paraId="02FBFB8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AD660D6"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82F020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1553</w:t>
            </w:r>
          </w:p>
        </w:tc>
        <w:tc>
          <w:tcPr>
            <w:tcW w:w="1879" w:type="pct"/>
            <w:tcBorders>
              <w:top w:val="nil"/>
              <w:left w:val="nil"/>
              <w:bottom w:val="single" w:sz="4" w:space="0" w:color="auto"/>
              <w:right w:val="single" w:sz="4" w:space="0" w:color="auto"/>
            </w:tcBorders>
            <w:shd w:val="clear" w:color="auto" w:fill="auto"/>
            <w:noWrap/>
            <w:vAlign w:val="center"/>
            <w:hideMark/>
          </w:tcPr>
          <w:p w14:paraId="5E6C82E7" w14:textId="77777777" w:rsidR="006826FE" w:rsidRDefault="006826FE">
            <w:pPr>
              <w:rPr>
                <w:rFonts w:ascii="Calibri" w:hAnsi="Calibri" w:cs="Calibri"/>
                <w:color w:val="000000"/>
                <w:sz w:val="16"/>
                <w:szCs w:val="16"/>
              </w:rPr>
            </w:pPr>
            <w:r>
              <w:rPr>
                <w:rFonts w:ascii="Calibri" w:hAnsi="Calibri" w:cs="Calibri"/>
                <w:color w:val="000000"/>
                <w:sz w:val="16"/>
                <w:szCs w:val="16"/>
              </w:rPr>
              <w:t>МАРКОВИЋ РАТКО</w:t>
            </w:r>
          </w:p>
        </w:tc>
        <w:tc>
          <w:tcPr>
            <w:tcW w:w="532" w:type="pct"/>
            <w:tcBorders>
              <w:top w:val="nil"/>
              <w:left w:val="nil"/>
              <w:bottom w:val="single" w:sz="4" w:space="0" w:color="auto"/>
              <w:right w:val="single" w:sz="4" w:space="0" w:color="auto"/>
            </w:tcBorders>
            <w:shd w:val="clear" w:color="auto" w:fill="auto"/>
            <w:noWrap/>
            <w:vAlign w:val="center"/>
            <w:hideMark/>
          </w:tcPr>
          <w:p w14:paraId="03E6CE0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4879E064"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168,48</w:t>
            </w:r>
          </w:p>
        </w:tc>
        <w:tc>
          <w:tcPr>
            <w:tcW w:w="1611" w:type="pct"/>
            <w:tcBorders>
              <w:top w:val="nil"/>
              <w:left w:val="nil"/>
              <w:bottom w:val="single" w:sz="4" w:space="0" w:color="auto"/>
              <w:right w:val="single" w:sz="4" w:space="0" w:color="auto"/>
            </w:tcBorders>
            <w:shd w:val="clear" w:color="auto" w:fill="auto"/>
            <w:vAlign w:val="center"/>
            <w:hideMark/>
          </w:tcPr>
          <w:p w14:paraId="06A248F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04D46FA3"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D4DA63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11109</w:t>
            </w:r>
          </w:p>
        </w:tc>
        <w:tc>
          <w:tcPr>
            <w:tcW w:w="1879" w:type="pct"/>
            <w:tcBorders>
              <w:top w:val="nil"/>
              <w:left w:val="nil"/>
              <w:bottom w:val="single" w:sz="4" w:space="0" w:color="auto"/>
              <w:right w:val="single" w:sz="4" w:space="0" w:color="auto"/>
            </w:tcBorders>
            <w:shd w:val="clear" w:color="auto" w:fill="auto"/>
            <w:noWrap/>
            <w:vAlign w:val="center"/>
            <w:hideMark/>
          </w:tcPr>
          <w:p w14:paraId="16ED8556" w14:textId="77777777" w:rsidR="006826FE" w:rsidRDefault="006826FE">
            <w:pPr>
              <w:rPr>
                <w:rFonts w:ascii="Calibri" w:hAnsi="Calibri" w:cs="Calibri"/>
                <w:color w:val="000000"/>
                <w:sz w:val="16"/>
                <w:szCs w:val="16"/>
              </w:rPr>
            </w:pPr>
            <w:r>
              <w:rPr>
                <w:rFonts w:ascii="Calibri" w:hAnsi="Calibri" w:cs="Calibri"/>
                <w:color w:val="000000"/>
                <w:sz w:val="16"/>
                <w:szCs w:val="16"/>
              </w:rPr>
              <w:t>МИЋИЋ ВИШЊА</w:t>
            </w:r>
          </w:p>
        </w:tc>
        <w:tc>
          <w:tcPr>
            <w:tcW w:w="532" w:type="pct"/>
            <w:tcBorders>
              <w:top w:val="nil"/>
              <w:left w:val="nil"/>
              <w:bottom w:val="single" w:sz="4" w:space="0" w:color="auto"/>
              <w:right w:val="single" w:sz="4" w:space="0" w:color="auto"/>
            </w:tcBorders>
            <w:shd w:val="clear" w:color="auto" w:fill="auto"/>
            <w:noWrap/>
            <w:vAlign w:val="center"/>
            <w:hideMark/>
          </w:tcPr>
          <w:p w14:paraId="3120FE6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59CD4854"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4,70</w:t>
            </w:r>
          </w:p>
        </w:tc>
        <w:tc>
          <w:tcPr>
            <w:tcW w:w="1611" w:type="pct"/>
            <w:tcBorders>
              <w:top w:val="nil"/>
              <w:left w:val="nil"/>
              <w:bottom w:val="single" w:sz="4" w:space="0" w:color="auto"/>
              <w:right w:val="single" w:sz="4" w:space="0" w:color="auto"/>
            </w:tcBorders>
            <w:shd w:val="clear" w:color="auto" w:fill="auto"/>
            <w:vAlign w:val="center"/>
            <w:hideMark/>
          </w:tcPr>
          <w:p w14:paraId="335CA937"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CD3BD91"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4CB6CB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11339</w:t>
            </w:r>
          </w:p>
        </w:tc>
        <w:tc>
          <w:tcPr>
            <w:tcW w:w="1879" w:type="pct"/>
            <w:tcBorders>
              <w:top w:val="nil"/>
              <w:left w:val="nil"/>
              <w:bottom w:val="single" w:sz="4" w:space="0" w:color="auto"/>
              <w:right w:val="single" w:sz="4" w:space="0" w:color="auto"/>
            </w:tcBorders>
            <w:shd w:val="clear" w:color="auto" w:fill="auto"/>
            <w:noWrap/>
            <w:vAlign w:val="center"/>
            <w:hideMark/>
          </w:tcPr>
          <w:p w14:paraId="6B16CAFF" w14:textId="77777777" w:rsidR="006826FE" w:rsidRDefault="006826FE">
            <w:pPr>
              <w:rPr>
                <w:rFonts w:ascii="Calibri" w:hAnsi="Calibri" w:cs="Calibri"/>
                <w:color w:val="000000"/>
                <w:sz w:val="16"/>
                <w:szCs w:val="16"/>
              </w:rPr>
            </w:pPr>
            <w:r>
              <w:rPr>
                <w:rFonts w:ascii="Calibri" w:hAnsi="Calibri" w:cs="Calibri"/>
                <w:color w:val="000000"/>
                <w:sz w:val="16"/>
                <w:szCs w:val="16"/>
              </w:rPr>
              <w:t>МИЛАН ЛАЗАРЕВИЋ</w:t>
            </w:r>
          </w:p>
        </w:tc>
        <w:tc>
          <w:tcPr>
            <w:tcW w:w="532" w:type="pct"/>
            <w:tcBorders>
              <w:top w:val="nil"/>
              <w:left w:val="nil"/>
              <w:bottom w:val="single" w:sz="4" w:space="0" w:color="auto"/>
              <w:right w:val="single" w:sz="4" w:space="0" w:color="auto"/>
            </w:tcBorders>
            <w:shd w:val="clear" w:color="auto" w:fill="auto"/>
            <w:noWrap/>
            <w:vAlign w:val="center"/>
            <w:hideMark/>
          </w:tcPr>
          <w:p w14:paraId="64769803"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34B2A333"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27,36</w:t>
            </w:r>
          </w:p>
        </w:tc>
        <w:tc>
          <w:tcPr>
            <w:tcW w:w="1611" w:type="pct"/>
            <w:tcBorders>
              <w:top w:val="nil"/>
              <w:left w:val="nil"/>
              <w:bottom w:val="single" w:sz="4" w:space="0" w:color="auto"/>
              <w:right w:val="single" w:sz="4" w:space="0" w:color="auto"/>
            </w:tcBorders>
            <w:shd w:val="clear" w:color="auto" w:fill="auto"/>
            <w:vAlign w:val="center"/>
            <w:hideMark/>
          </w:tcPr>
          <w:p w14:paraId="442BBBE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DD1D46E"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21C562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10675</w:t>
            </w:r>
          </w:p>
        </w:tc>
        <w:tc>
          <w:tcPr>
            <w:tcW w:w="1879" w:type="pct"/>
            <w:tcBorders>
              <w:top w:val="nil"/>
              <w:left w:val="nil"/>
              <w:bottom w:val="single" w:sz="4" w:space="0" w:color="auto"/>
              <w:right w:val="single" w:sz="4" w:space="0" w:color="auto"/>
            </w:tcBorders>
            <w:shd w:val="clear" w:color="auto" w:fill="auto"/>
            <w:noWrap/>
            <w:vAlign w:val="center"/>
            <w:hideMark/>
          </w:tcPr>
          <w:p w14:paraId="54227813" w14:textId="77777777" w:rsidR="006826FE" w:rsidRDefault="006826FE">
            <w:pPr>
              <w:rPr>
                <w:rFonts w:ascii="Calibri" w:hAnsi="Calibri" w:cs="Calibri"/>
                <w:color w:val="000000"/>
                <w:sz w:val="16"/>
                <w:szCs w:val="16"/>
              </w:rPr>
            </w:pPr>
            <w:r>
              <w:rPr>
                <w:rFonts w:ascii="Calibri" w:hAnsi="Calibri" w:cs="Calibri"/>
                <w:color w:val="000000"/>
                <w:sz w:val="16"/>
                <w:szCs w:val="16"/>
              </w:rPr>
              <w:t>МИЛОШ С.П.</w:t>
            </w:r>
          </w:p>
        </w:tc>
        <w:tc>
          <w:tcPr>
            <w:tcW w:w="532" w:type="pct"/>
            <w:tcBorders>
              <w:top w:val="nil"/>
              <w:left w:val="nil"/>
              <w:bottom w:val="single" w:sz="4" w:space="0" w:color="auto"/>
              <w:right w:val="single" w:sz="4" w:space="0" w:color="auto"/>
            </w:tcBorders>
            <w:shd w:val="clear" w:color="auto" w:fill="auto"/>
            <w:noWrap/>
            <w:vAlign w:val="center"/>
            <w:hideMark/>
          </w:tcPr>
          <w:p w14:paraId="4965638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51A8A1E3"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294,11</w:t>
            </w:r>
          </w:p>
        </w:tc>
        <w:tc>
          <w:tcPr>
            <w:tcW w:w="1611" w:type="pct"/>
            <w:tcBorders>
              <w:top w:val="nil"/>
              <w:left w:val="nil"/>
              <w:bottom w:val="single" w:sz="4" w:space="0" w:color="auto"/>
              <w:right w:val="single" w:sz="4" w:space="0" w:color="auto"/>
            </w:tcBorders>
            <w:shd w:val="clear" w:color="auto" w:fill="auto"/>
            <w:vAlign w:val="center"/>
            <w:hideMark/>
          </w:tcPr>
          <w:p w14:paraId="4D576BD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8D004F6"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5CF3CF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11412</w:t>
            </w:r>
          </w:p>
        </w:tc>
        <w:tc>
          <w:tcPr>
            <w:tcW w:w="1879" w:type="pct"/>
            <w:tcBorders>
              <w:top w:val="nil"/>
              <w:left w:val="nil"/>
              <w:bottom w:val="single" w:sz="4" w:space="0" w:color="auto"/>
              <w:right w:val="single" w:sz="4" w:space="0" w:color="auto"/>
            </w:tcBorders>
            <w:shd w:val="clear" w:color="auto" w:fill="auto"/>
            <w:noWrap/>
            <w:vAlign w:val="center"/>
            <w:hideMark/>
          </w:tcPr>
          <w:p w14:paraId="5A6230EF" w14:textId="77777777" w:rsidR="006826FE" w:rsidRDefault="006826FE">
            <w:pPr>
              <w:rPr>
                <w:rFonts w:ascii="Calibri" w:hAnsi="Calibri" w:cs="Calibri"/>
                <w:color w:val="000000"/>
                <w:sz w:val="16"/>
                <w:szCs w:val="16"/>
              </w:rPr>
            </w:pPr>
            <w:r>
              <w:rPr>
                <w:rFonts w:ascii="Calibri" w:hAnsi="Calibri" w:cs="Calibri"/>
                <w:color w:val="000000"/>
                <w:sz w:val="16"/>
                <w:szCs w:val="16"/>
              </w:rPr>
              <w:t>МИРОСЛАВ ФИЛИПОВИЋ</w:t>
            </w:r>
          </w:p>
        </w:tc>
        <w:tc>
          <w:tcPr>
            <w:tcW w:w="532" w:type="pct"/>
            <w:tcBorders>
              <w:top w:val="nil"/>
              <w:left w:val="nil"/>
              <w:bottom w:val="single" w:sz="4" w:space="0" w:color="auto"/>
              <w:right w:val="single" w:sz="4" w:space="0" w:color="auto"/>
            </w:tcBorders>
            <w:shd w:val="clear" w:color="auto" w:fill="auto"/>
            <w:noWrap/>
            <w:vAlign w:val="center"/>
            <w:hideMark/>
          </w:tcPr>
          <w:p w14:paraId="03FC27E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7B94868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64,58</w:t>
            </w:r>
          </w:p>
        </w:tc>
        <w:tc>
          <w:tcPr>
            <w:tcW w:w="1611" w:type="pct"/>
            <w:tcBorders>
              <w:top w:val="nil"/>
              <w:left w:val="nil"/>
              <w:bottom w:val="single" w:sz="4" w:space="0" w:color="auto"/>
              <w:right w:val="single" w:sz="4" w:space="0" w:color="auto"/>
            </w:tcBorders>
            <w:shd w:val="clear" w:color="auto" w:fill="auto"/>
            <w:vAlign w:val="center"/>
            <w:hideMark/>
          </w:tcPr>
          <w:p w14:paraId="0BFA350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3487A6C"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7F5B218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9571</w:t>
            </w:r>
          </w:p>
        </w:tc>
        <w:tc>
          <w:tcPr>
            <w:tcW w:w="1879" w:type="pct"/>
            <w:tcBorders>
              <w:top w:val="nil"/>
              <w:left w:val="nil"/>
              <w:bottom w:val="single" w:sz="4" w:space="0" w:color="auto"/>
              <w:right w:val="single" w:sz="4" w:space="0" w:color="auto"/>
            </w:tcBorders>
            <w:shd w:val="clear" w:color="000000" w:fill="FFFFFF"/>
            <w:noWrap/>
            <w:vAlign w:val="center"/>
            <w:hideMark/>
          </w:tcPr>
          <w:p w14:paraId="6622929B" w14:textId="77777777" w:rsidR="006826FE" w:rsidRDefault="006826FE">
            <w:pPr>
              <w:rPr>
                <w:rFonts w:ascii="Calibri" w:hAnsi="Calibri" w:cs="Calibri"/>
                <w:color w:val="000000"/>
                <w:sz w:val="16"/>
                <w:szCs w:val="16"/>
              </w:rPr>
            </w:pPr>
            <w:r>
              <w:rPr>
                <w:rFonts w:ascii="Calibri" w:hAnsi="Calibri" w:cs="Calibri"/>
                <w:color w:val="000000"/>
                <w:sz w:val="16"/>
                <w:szCs w:val="16"/>
              </w:rPr>
              <w:t>МОРАВАЦ РОДОЉУБ</w:t>
            </w:r>
          </w:p>
        </w:tc>
        <w:tc>
          <w:tcPr>
            <w:tcW w:w="532" w:type="pct"/>
            <w:tcBorders>
              <w:top w:val="nil"/>
              <w:left w:val="nil"/>
              <w:bottom w:val="single" w:sz="4" w:space="0" w:color="auto"/>
              <w:right w:val="single" w:sz="4" w:space="0" w:color="auto"/>
            </w:tcBorders>
            <w:shd w:val="clear" w:color="000000" w:fill="FFFFFF"/>
            <w:noWrap/>
            <w:vAlign w:val="center"/>
            <w:hideMark/>
          </w:tcPr>
          <w:p w14:paraId="575F3EAA"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000000" w:fill="FFFFFF"/>
            <w:noWrap/>
            <w:vAlign w:val="center"/>
            <w:hideMark/>
          </w:tcPr>
          <w:p w14:paraId="7BF3F15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154,44</w:t>
            </w:r>
          </w:p>
        </w:tc>
        <w:tc>
          <w:tcPr>
            <w:tcW w:w="1611" w:type="pct"/>
            <w:tcBorders>
              <w:top w:val="nil"/>
              <w:left w:val="nil"/>
              <w:bottom w:val="single" w:sz="4" w:space="0" w:color="auto"/>
              <w:right w:val="single" w:sz="4" w:space="0" w:color="auto"/>
            </w:tcBorders>
            <w:shd w:val="clear" w:color="000000" w:fill="FFFFFF"/>
            <w:vAlign w:val="center"/>
            <w:hideMark/>
          </w:tcPr>
          <w:p w14:paraId="587ECB4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54E03B6"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E8D33B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7087</w:t>
            </w:r>
          </w:p>
        </w:tc>
        <w:tc>
          <w:tcPr>
            <w:tcW w:w="1879" w:type="pct"/>
            <w:tcBorders>
              <w:top w:val="nil"/>
              <w:left w:val="nil"/>
              <w:bottom w:val="single" w:sz="4" w:space="0" w:color="auto"/>
              <w:right w:val="single" w:sz="4" w:space="0" w:color="auto"/>
            </w:tcBorders>
            <w:shd w:val="clear" w:color="auto" w:fill="auto"/>
            <w:noWrap/>
            <w:vAlign w:val="center"/>
            <w:hideMark/>
          </w:tcPr>
          <w:p w14:paraId="6A069D78" w14:textId="77777777" w:rsidR="006826FE" w:rsidRDefault="006826FE">
            <w:pPr>
              <w:rPr>
                <w:rFonts w:ascii="Calibri" w:hAnsi="Calibri" w:cs="Calibri"/>
                <w:color w:val="000000"/>
                <w:sz w:val="16"/>
                <w:szCs w:val="16"/>
              </w:rPr>
            </w:pPr>
            <w:r>
              <w:rPr>
                <w:rFonts w:ascii="Calibri" w:hAnsi="Calibri" w:cs="Calibri"/>
                <w:color w:val="000000"/>
                <w:sz w:val="16"/>
                <w:szCs w:val="16"/>
              </w:rPr>
              <w:t>NEXE КАМЕН</w:t>
            </w:r>
          </w:p>
        </w:tc>
        <w:tc>
          <w:tcPr>
            <w:tcW w:w="532" w:type="pct"/>
            <w:tcBorders>
              <w:top w:val="nil"/>
              <w:left w:val="nil"/>
              <w:bottom w:val="single" w:sz="4" w:space="0" w:color="auto"/>
              <w:right w:val="single" w:sz="4" w:space="0" w:color="auto"/>
            </w:tcBorders>
            <w:shd w:val="clear" w:color="auto" w:fill="auto"/>
            <w:noWrap/>
            <w:vAlign w:val="center"/>
            <w:hideMark/>
          </w:tcPr>
          <w:p w14:paraId="1AD3ED3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Липац</w:t>
            </w:r>
          </w:p>
        </w:tc>
        <w:tc>
          <w:tcPr>
            <w:tcW w:w="527" w:type="pct"/>
            <w:tcBorders>
              <w:top w:val="nil"/>
              <w:left w:val="nil"/>
              <w:bottom w:val="single" w:sz="4" w:space="0" w:color="auto"/>
              <w:right w:val="single" w:sz="4" w:space="0" w:color="auto"/>
            </w:tcBorders>
            <w:shd w:val="clear" w:color="auto" w:fill="auto"/>
            <w:noWrap/>
            <w:vAlign w:val="center"/>
            <w:hideMark/>
          </w:tcPr>
          <w:p w14:paraId="4F3F6085"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27.390,93</w:t>
            </w:r>
          </w:p>
        </w:tc>
        <w:tc>
          <w:tcPr>
            <w:tcW w:w="1611" w:type="pct"/>
            <w:tcBorders>
              <w:top w:val="nil"/>
              <w:left w:val="nil"/>
              <w:bottom w:val="single" w:sz="4" w:space="0" w:color="auto"/>
              <w:right w:val="single" w:sz="4" w:space="0" w:color="auto"/>
            </w:tcBorders>
            <w:shd w:val="clear" w:color="auto" w:fill="auto"/>
            <w:vAlign w:val="center"/>
            <w:hideMark/>
          </w:tcPr>
          <w:p w14:paraId="4D66A17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4CD328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CF14C0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5875</w:t>
            </w:r>
          </w:p>
        </w:tc>
        <w:tc>
          <w:tcPr>
            <w:tcW w:w="1879" w:type="pct"/>
            <w:tcBorders>
              <w:top w:val="nil"/>
              <w:left w:val="nil"/>
              <w:bottom w:val="single" w:sz="4" w:space="0" w:color="auto"/>
              <w:right w:val="single" w:sz="4" w:space="0" w:color="auto"/>
            </w:tcBorders>
            <w:shd w:val="clear" w:color="auto" w:fill="auto"/>
            <w:noWrap/>
            <w:vAlign w:val="center"/>
            <w:hideMark/>
          </w:tcPr>
          <w:p w14:paraId="5FFDE255" w14:textId="77777777" w:rsidR="006826FE" w:rsidRDefault="006826FE">
            <w:pPr>
              <w:rPr>
                <w:rFonts w:ascii="Calibri" w:hAnsi="Calibri" w:cs="Calibri"/>
                <w:color w:val="000000"/>
                <w:sz w:val="16"/>
                <w:szCs w:val="16"/>
              </w:rPr>
            </w:pPr>
            <w:r>
              <w:rPr>
                <w:rFonts w:ascii="Calibri" w:hAnsi="Calibri" w:cs="Calibri"/>
                <w:color w:val="000000"/>
                <w:sz w:val="16"/>
                <w:szCs w:val="16"/>
              </w:rPr>
              <w:t>ПАЛАЧКОВИЋ СТАНКО</w:t>
            </w:r>
          </w:p>
        </w:tc>
        <w:tc>
          <w:tcPr>
            <w:tcW w:w="532" w:type="pct"/>
            <w:tcBorders>
              <w:top w:val="nil"/>
              <w:left w:val="nil"/>
              <w:bottom w:val="single" w:sz="4" w:space="0" w:color="auto"/>
              <w:right w:val="single" w:sz="4" w:space="0" w:color="auto"/>
            </w:tcBorders>
            <w:shd w:val="clear" w:color="auto" w:fill="auto"/>
            <w:noWrap/>
            <w:vAlign w:val="center"/>
            <w:hideMark/>
          </w:tcPr>
          <w:p w14:paraId="29E0CF8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3085BF5D"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266,20</w:t>
            </w:r>
          </w:p>
        </w:tc>
        <w:tc>
          <w:tcPr>
            <w:tcW w:w="1611" w:type="pct"/>
            <w:tcBorders>
              <w:top w:val="nil"/>
              <w:left w:val="nil"/>
              <w:bottom w:val="single" w:sz="4" w:space="0" w:color="auto"/>
              <w:right w:val="single" w:sz="4" w:space="0" w:color="auto"/>
            </w:tcBorders>
            <w:shd w:val="clear" w:color="auto" w:fill="auto"/>
            <w:vAlign w:val="center"/>
            <w:hideMark/>
          </w:tcPr>
          <w:p w14:paraId="160B266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358B2610"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F18619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10242</w:t>
            </w:r>
          </w:p>
        </w:tc>
        <w:tc>
          <w:tcPr>
            <w:tcW w:w="1879" w:type="pct"/>
            <w:tcBorders>
              <w:top w:val="nil"/>
              <w:left w:val="nil"/>
              <w:bottom w:val="single" w:sz="4" w:space="0" w:color="auto"/>
              <w:right w:val="single" w:sz="4" w:space="0" w:color="auto"/>
            </w:tcBorders>
            <w:shd w:val="clear" w:color="auto" w:fill="auto"/>
            <w:noWrap/>
            <w:vAlign w:val="center"/>
            <w:hideMark/>
          </w:tcPr>
          <w:p w14:paraId="356419E6" w14:textId="77777777" w:rsidR="006826FE" w:rsidRDefault="006826FE">
            <w:pPr>
              <w:rPr>
                <w:rFonts w:ascii="Calibri" w:hAnsi="Calibri" w:cs="Calibri"/>
                <w:color w:val="000000"/>
                <w:sz w:val="16"/>
                <w:szCs w:val="16"/>
              </w:rPr>
            </w:pPr>
            <w:r>
              <w:rPr>
                <w:rFonts w:ascii="Calibri" w:hAnsi="Calibri" w:cs="Calibri"/>
                <w:color w:val="000000"/>
                <w:sz w:val="16"/>
                <w:szCs w:val="16"/>
              </w:rPr>
              <w:t>ПЕРИЋ ЖЕЉКА</w:t>
            </w:r>
          </w:p>
        </w:tc>
        <w:tc>
          <w:tcPr>
            <w:tcW w:w="532" w:type="pct"/>
            <w:tcBorders>
              <w:top w:val="nil"/>
              <w:left w:val="nil"/>
              <w:bottom w:val="single" w:sz="4" w:space="0" w:color="auto"/>
              <w:right w:val="single" w:sz="4" w:space="0" w:color="auto"/>
            </w:tcBorders>
            <w:shd w:val="clear" w:color="auto" w:fill="auto"/>
            <w:noWrap/>
            <w:vAlign w:val="center"/>
            <w:hideMark/>
          </w:tcPr>
          <w:p w14:paraId="5C4249B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Оџак</w:t>
            </w:r>
          </w:p>
        </w:tc>
        <w:tc>
          <w:tcPr>
            <w:tcW w:w="527" w:type="pct"/>
            <w:tcBorders>
              <w:top w:val="nil"/>
              <w:left w:val="nil"/>
              <w:bottom w:val="single" w:sz="4" w:space="0" w:color="auto"/>
              <w:right w:val="single" w:sz="4" w:space="0" w:color="auto"/>
            </w:tcBorders>
            <w:shd w:val="clear" w:color="auto" w:fill="auto"/>
            <w:noWrap/>
            <w:vAlign w:val="center"/>
            <w:hideMark/>
          </w:tcPr>
          <w:p w14:paraId="761213E4"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12,79</w:t>
            </w:r>
          </w:p>
        </w:tc>
        <w:tc>
          <w:tcPr>
            <w:tcW w:w="1611" w:type="pct"/>
            <w:tcBorders>
              <w:top w:val="nil"/>
              <w:left w:val="nil"/>
              <w:bottom w:val="single" w:sz="4" w:space="0" w:color="auto"/>
              <w:right w:val="single" w:sz="4" w:space="0" w:color="auto"/>
            </w:tcBorders>
            <w:shd w:val="clear" w:color="auto" w:fill="auto"/>
            <w:vAlign w:val="center"/>
            <w:hideMark/>
          </w:tcPr>
          <w:p w14:paraId="2E92170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6BFE239"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640139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1009</w:t>
            </w:r>
          </w:p>
        </w:tc>
        <w:tc>
          <w:tcPr>
            <w:tcW w:w="1879" w:type="pct"/>
            <w:tcBorders>
              <w:top w:val="nil"/>
              <w:left w:val="nil"/>
              <w:bottom w:val="single" w:sz="4" w:space="0" w:color="auto"/>
              <w:right w:val="single" w:sz="4" w:space="0" w:color="auto"/>
            </w:tcBorders>
            <w:shd w:val="clear" w:color="auto" w:fill="auto"/>
            <w:noWrap/>
            <w:vAlign w:val="center"/>
            <w:hideMark/>
          </w:tcPr>
          <w:p w14:paraId="533BA71F" w14:textId="77777777" w:rsidR="006826FE" w:rsidRDefault="006826FE">
            <w:pPr>
              <w:rPr>
                <w:rFonts w:ascii="Calibri" w:hAnsi="Calibri" w:cs="Calibri"/>
                <w:color w:val="000000"/>
                <w:sz w:val="16"/>
                <w:szCs w:val="16"/>
              </w:rPr>
            </w:pPr>
            <w:r>
              <w:rPr>
                <w:rFonts w:ascii="Calibri" w:hAnsi="Calibri" w:cs="Calibri"/>
                <w:color w:val="000000"/>
                <w:sz w:val="16"/>
                <w:szCs w:val="16"/>
              </w:rPr>
              <w:t>ПЕРДУВ ДАВИД</w:t>
            </w:r>
          </w:p>
        </w:tc>
        <w:tc>
          <w:tcPr>
            <w:tcW w:w="532" w:type="pct"/>
            <w:tcBorders>
              <w:top w:val="nil"/>
              <w:left w:val="nil"/>
              <w:bottom w:val="single" w:sz="4" w:space="0" w:color="auto"/>
              <w:right w:val="single" w:sz="4" w:space="0" w:color="auto"/>
            </w:tcBorders>
            <w:shd w:val="clear" w:color="auto" w:fill="auto"/>
            <w:noWrap/>
            <w:vAlign w:val="center"/>
            <w:hideMark/>
          </w:tcPr>
          <w:p w14:paraId="32873D5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0949B7E2"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4,48</w:t>
            </w:r>
          </w:p>
        </w:tc>
        <w:tc>
          <w:tcPr>
            <w:tcW w:w="1611" w:type="pct"/>
            <w:tcBorders>
              <w:top w:val="nil"/>
              <w:left w:val="nil"/>
              <w:bottom w:val="single" w:sz="4" w:space="0" w:color="auto"/>
              <w:right w:val="single" w:sz="4" w:space="0" w:color="auto"/>
            </w:tcBorders>
            <w:shd w:val="clear" w:color="auto" w:fill="auto"/>
            <w:vAlign w:val="center"/>
            <w:hideMark/>
          </w:tcPr>
          <w:p w14:paraId="6C201B3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0FC9F377" w14:textId="77777777" w:rsidTr="006826FE">
        <w:trPr>
          <w:trHeight w:val="45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A5659D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4957</w:t>
            </w:r>
          </w:p>
        </w:tc>
        <w:tc>
          <w:tcPr>
            <w:tcW w:w="1879" w:type="pct"/>
            <w:tcBorders>
              <w:top w:val="nil"/>
              <w:left w:val="nil"/>
              <w:bottom w:val="single" w:sz="4" w:space="0" w:color="auto"/>
              <w:right w:val="single" w:sz="4" w:space="0" w:color="auto"/>
            </w:tcBorders>
            <w:shd w:val="clear" w:color="auto" w:fill="auto"/>
            <w:noWrap/>
            <w:vAlign w:val="center"/>
            <w:hideMark/>
          </w:tcPr>
          <w:p w14:paraId="4DC111E6" w14:textId="77777777" w:rsidR="006826FE" w:rsidRDefault="006826FE">
            <w:pPr>
              <w:rPr>
                <w:rFonts w:ascii="Calibri" w:hAnsi="Calibri" w:cs="Calibri"/>
                <w:color w:val="000000"/>
                <w:sz w:val="16"/>
                <w:szCs w:val="16"/>
              </w:rPr>
            </w:pPr>
            <w:r>
              <w:rPr>
                <w:rFonts w:ascii="Calibri" w:hAnsi="Calibri" w:cs="Calibri"/>
                <w:color w:val="000000"/>
                <w:sz w:val="16"/>
                <w:szCs w:val="16"/>
              </w:rPr>
              <w:t>ПОЛИС</w:t>
            </w:r>
          </w:p>
        </w:tc>
        <w:tc>
          <w:tcPr>
            <w:tcW w:w="532" w:type="pct"/>
            <w:tcBorders>
              <w:top w:val="nil"/>
              <w:left w:val="nil"/>
              <w:bottom w:val="single" w:sz="4" w:space="0" w:color="auto"/>
              <w:right w:val="single" w:sz="4" w:space="0" w:color="auto"/>
            </w:tcBorders>
            <w:shd w:val="clear" w:color="auto" w:fill="auto"/>
            <w:noWrap/>
            <w:vAlign w:val="center"/>
            <w:hideMark/>
          </w:tcPr>
          <w:p w14:paraId="02D89660"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4A0D90F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1.649,37</w:t>
            </w:r>
          </w:p>
        </w:tc>
        <w:tc>
          <w:tcPr>
            <w:tcW w:w="1611" w:type="pct"/>
            <w:tcBorders>
              <w:top w:val="nil"/>
              <w:left w:val="nil"/>
              <w:bottom w:val="single" w:sz="4" w:space="0" w:color="auto"/>
              <w:right w:val="single" w:sz="4" w:space="0" w:color="auto"/>
            </w:tcBorders>
            <w:shd w:val="clear" w:color="auto" w:fill="auto"/>
            <w:vAlign w:val="center"/>
            <w:hideMark/>
          </w:tcPr>
          <w:p w14:paraId="057FB83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купац није на наведеној адреси</w:t>
            </w:r>
          </w:p>
        </w:tc>
      </w:tr>
      <w:tr w:rsidR="006826FE" w14:paraId="40990B8B"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18DD08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11356</w:t>
            </w:r>
          </w:p>
        </w:tc>
        <w:tc>
          <w:tcPr>
            <w:tcW w:w="1879" w:type="pct"/>
            <w:tcBorders>
              <w:top w:val="nil"/>
              <w:left w:val="nil"/>
              <w:bottom w:val="single" w:sz="4" w:space="0" w:color="auto"/>
              <w:right w:val="single" w:sz="4" w:space="0" w:color="auto"/>
            </w:tcBorders>
            <w:shd w:val="clear" w:color="auto" w:fill="auto"/>
            <w:noWrap/>
            <w:vAlign w:val="center"/>
            <w:hideMark/>
          </w:tcPr>
          <w:p w14:paraId="4885C301" w14:textId="77777777" w:rsidR="006826FE" w:rsidRDefault="006826FE">
            <w:pPr>
              <w:rPr>
                <w:rFonts w:ascii="Calibri" w:hAnsi="Calibri" w:cs="Calibri"/>
                <w:color w:val="000000"/>
                <w:sz w:val="16"/>
                <w:szCs w:val="16"/>
              </w:rPr>
            </w:pPr>
            <w:r>
              <w:rPr>
                <w:rFonts w:ascii="Calibri" w:hAnsi="Calibri" w:cs="Calibri"/>
                <w:color w:val="000000"/>
                <w:sz w:val="16"/>
                <w:szCs w:val="16"/>
              </w:rPr>
              <w:t>ПОЉОПАК</w:t>
            </w:r>
          </w:p>
        </w:tc>
        <w:tc>
          <w:tcPr>
            <w:tcW w:w="532" w:type="pct"/>
            <w:tcBorders>
              <w:top w:val="nil"/>
              <w:left w:val="nil"/>
              <w:bottom w:val="single" w:sz="4" w:space="0" w:color="auto"/>
              <w:right w:val="single" w:sz="4" w:space="0" w:color="auto"/>
            </w:tcBorders>
            <w:shd w:val="clear" w:color="auto" w:fill="auto"/>
            <w:noWrap/>
            <w:vAlign w:val="center"/>
            <w:hideMark/>
          </w:tcPr>
          <w:p w14:paraId="4E96CFC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0AAE245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325,58</w:t>
            </w:r>
          </w:p>
        </w:tc>
        <w:tc>
          <w:tcPr>
            <w:tcW w:w="1611" w:type="pct"/>
            <w:tcBorders>
              <w:top w:val="nil"/>
              <w:left w:val="nil"/>
              <w:bottom w:val="single" w:sz="4" w:space="0" w:color="auto"/>
              <w:right w:val="single" w:sz="4" w:space="0" w:color="auto"/>
            </w:tcBorders>
            <w:shd w:val="clear" w:color="auto" w:fill="auto"/>
            <w:vAlign w:val="center"/>
            <w:hideMark/>
          </w:tcPr>
          <w:p w14:paraId="55B5F586"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9C835FF"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A5CA29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2532</w:t>
            </w:r>
          </w:p>
        </w:tc>
        <w:tc>
          <w:tcPr>
            <w:tcW w:w="1879" w:type="pct"/>
            <w:tcBorders>
              <w:top w:val="nil"/>
              <w:left w:val="nil"/>
              <w:bottom w:val="single" w:sz="4" w:space="0" w:color="auto"/>
              <w:right w:val="single" w:sz="4" w:space="0" w:color="auto"/>
            </w:tcBorders>
            <w:shd w:val="clear" w:color="auto" w:fill="auto"/>
            <w:noWrap/>
            <w:vAlign w:val="center"/>
            <w:hideMark/>
          </w:tcPr>
          <w:p w14:paraId="5ED78068" w14:textId="77777777" w:rsidR="006826FE" w:rsidRDefault="006826FE">
            <w:pPr>
              <w:rPr>
                <w:rFonts w:ascii="Calibri" w:hAnsi="Calibri" w:cs="Calibri"/>
                <w:color w:val="000000"/>
                <w:sz w:val="16"/>
                <w:szCs w:val="16"/>
              </w:rPr>
            </w:pPr>
            <w:r>
              <w:rPr>
                <w:rFonts w:ascii="Calibri" w:hAnsi="Calibri" w:cs="Calibri"/>
                <w:color w:val="000000"/>
                <w:sz w:val="16"/>
                <w:szCs w:val="16"/>
              </w:rPr>
              <w:t xml:space="preserve">ПРЕШИЋ </w:t>
            </w:r>
          </w:p>
        </w:tc>
        <w:tc>
          <w:tcPr>
            <w:tcW w:w="532" w:type="pct"/>
            <w:tcBorders>
              <w:top w:val="nil"/>
              <w:left w:val="nil"/>
              <w:bottom w:val="single" w:sz="4" w:space="0" w:color="auto"/>
              <w:right w:val="single" w:sz="4" w:space="0" w:color="auto"/>
            </w:tcBorders>
            <w:shd w:val="clear" w:color="auto" w:fill="auto"/>
            <w:noWrap/>
            <w:vAlign w:val="center"/>
            <w:hideMark/>
          </w:tcPr>
          <w:p w14:paraId="0C65FD0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Костајница</w:t>
            </w:r>
          </w:p>
        </w:tc>
        <w:tc>
          <w:tcPr>
            <w:tcW w:w="527" w:type="pct"/>
            <w:tcBorders>
              <w:top w:val="nil"/>
              <w:left w:val="nil"/>
              <w:bottom w:val="single" w:sz="4" w:space="0" w:color="auto"/>
              <w:right w:val="single" w:sz="4" w:space="0" w:color="auto"/>
            </w:tcBorders>
            <w:shd w:val="clear" w:color="auto" w:fill="auto"/>
            <w:noWrap/>
            <w:vAlign w:val="center"/>
            <w:hideMark/>
          </w:tcPr>
          <w:p w14:paraId="3FA9014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175,50</w:t>
            </w:r>
          </w:p>
        </w:tc>
        <w:tc>
          <w:tcPr>
            <w:tcW w:w="1611" w:type="pct"/>
            <w:tcBorders>
              <w:top w:val="nil"/>
              <w:left w:val="nil"/>
              <w:bottom w:val="single" w:sz="4" w:space="0" w:color="auto"/>
              <w:right w:val="single" w:sz="4" w:space="0" w:color="auto"/>
            </w:tcBorders>
            <w:shd w:val="clear" w:color="auto" w:fill="auto"/>
            <w:vAlign w:val="center"/>
            <w:hideMark/>
          </w:tcPr>
          <w:p w14:paraId="51A31E2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C34451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0CC7F8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11503</w:t>
            </w:r>
          </w:p>
        </w:tc>
        <w:tc>
          <w:tcPr>
            <w:tcW w:w="1879" w:type="pct"/>
            <w:tcBorders>
              <w:top w:val="nil"/>
              <w:left w:val="nil"/>
              <w:bottom w:val="single" w:sz="4" w:space="0" w:color="auto"/>
              <w:right w:val="single" w:sz="4" w:space="0" w:color="auto"/>
            </w:tcBorders>
            <w:shd w:val="clear" w:color="auto" w:fill="auto"/>
            <w:noWrap/>
            <w:vAlign w:val="center"/>
            <w:hideMark/>
          </w:tcPr>
          <w:p w14:paraId="1046579C" w14:textId="77777777" w:rsidR="006826FE" w:rsidRDefault="006826FE">
            <w:pPr>
              <w:rPr>
                <w:rFonts w:ascii="Calibri" w:hAnsi="Calibri" w:cs="Calibri"/>
                <w:color w:val="000000"/>
                <w:sz w:val="16"/>
                <w:szCs w:val="16"/>
              </w:rPr>
            </w:pPr>
            <w:r>
              <w:rPr>
                <w:rFonts w:ascii="Calibri" w:hAnsi="Calibri" w:cs="Calibri"/>
                <w:color w:val="000000"/>
                <w:sz w:val="16"/>
                <w:szCs w:val="16"/>
              </w:rPr>
              <w:t>РАИЛИЋ СЊЕЖАНА</w:t>
            </w:r>
          </w:p>
        </w:tc>
        <w:tc>
          <w:tcPr>
            <w:tcW w:w="532" w:type="pct"/>
            <w:tcBorders>
              <w:top w:val="nil"/>
              <w:left w:val="nil"/>
              <w:bottom w:val="single" w:sz="4" w:space="0" w:color="auto"/>
              <w:right w:val="single" w:sz="4" w:space="0" w:color="auto"/>
            </w:tcBorders>
            <w:shd w:val="clear" w:color="auto" w:fill="auto"/>
            <w:noWrap/>
            <w:vAlign w:val="center"/>
            <w:hideMark/>
          </w:tcPr>
          <w:p w14:paraId="759BBA2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7241A37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42,52</w:t>
            </w:r>
          </w:p>
        </w:tc>
        <w:tc>
          <w:tcPr>
            <w:tcW w:w="1611" w:type="pct"/>
            <w:tcBorders>
              <w:top w:val="nil"/>
              <w:left w:val="nil"/>
              <w:bottom w:val="single" w:sz="4" w:space="0" w:color="auto"/>
              <w:right w:val="single" w:sz="4" w:space="0" w:color="auto"/>
            </w:tcBorders>
            <w:shd w:val="clear" w:color="000000" w:fill="FFFFFF"/>
            <w:vAlign w:val="center"/>
            <w:hideMark/>
          </w:tcPr>
          <w:p w14:paraId="5B28EDB6"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19E4132"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0C4B8BB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138</w:t>
            </w:r>
          </w:p>
        </w:tc>
        <w:tc>
          <w:tcPr>
            <w:tcW w:w="1879" w:type="pct"/>
            <w:tcBorders>
              <w:top w:val="nil"/>
              <w:left w:val="nil"/>
              <w:bottom w:val="single" w:sz="4" w:space="0" w:color="auto"/>
              <w:right w:val="single" w:sz="4" w:space="0" w:color="auto"/>
            </w:tcBorders>
            <w:shd w:val="clear" w:color="000000" w:fill="FFFFFF"/>
            <w:noWrap/>
            <w:vAlign w:val="center"/>
            <w:hideMark/>
          </w:tcPr>
          <w:p w14:paraId="493C2886" w14:textId="77777777" w:rsidR="006826FE" w:rsidRDefault="006826FE">
            <w:pPr>
              <w:rPr>
                <w:rFonts w:ascii="Calibri" w:hAnsi="Calibri" w:cs="Calibri"/>
                <w:color w:val="000000"/>
                <w:sz w:val="16"/>
                <w:szCs w:val="16"/>
              </w:rPr>
            </w:pPr>
            <w:r>
              <w:rPr>
                <w:rFonts w:ascii="Calibri" w:hAnsi="Calibri" w:cs="Calibri"/>
                <w:color w:val="000000"/>
                <w:sz w:val="16"/>
                <w:szCs w:val="16"/>
              </w:rPr>
              <w:t>РАФИНЕРИЈА УЉА</w:t>
            </w:r>
          </w:p>
        </w:tc>
        <w:tc>
          <w:tcPr>
            <w:tcW w:w="532" w:type="pct"/>
            <w:tcBorders>
              <w:top w:val="nil"/>
              <w:left w:val="nil"/>
              <w:bottom w:val="single" w:sz="4" w:space="0" w:color="auto"/>
              <w:right w:val="single" w:sz="4" w:space="0" w:color="auto"/>
            </w:tcBorders>
            <w:shd w:val="clear" w:color="000000" w:fill="FFFFFF"/>
            <w:noWrap/>
            <w:vAlign w:val="center"/>
            <w:hideMark/>
          </w:tcPr>
          <w:p w14:paraId="23EB813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Модрича</w:t>
            </w:r>
          </w:p>
        </w:tc>
        <w:tc>
          <w:tcPr>
            <w:tcW w:w="527" w:type="pct"/>
            <w:tcBorders>
              <w:top w:val="nil"/>
              <w:left w:val="nil"/>
              <w:bottom w:val="single" w:sz="4" w:space="0" w:color="auto"/>
              <w:right w:val="single" w:sz="4" w:space="0" w:color="auto"/>
            </w:tcBorders>
            <w:shd w:val="clear" w:color="000000" w:fill="FFFFFF"/>
            <w:noWrap/>
            <w:vAlign w:val="center"/>
            <w:hideMark/>
          </w:tcPr>
          <w:p w14:paraId="1CC9AB7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4.338,94</w:t>
            </w:r>
          </w:p>
        </w:tc>
        <w:tc>
          <w:tcPr>
            <w:tcW w:w="1611" w:type="pct"/>
            <w:tcBorders>
              <w:top w:val="nil"/>
              <w:left w:val="nil"/>
              <w:bottom w:val="single" w:sz="4" w:space="0" w:color="auto"/>
              <w:right w:val="single" w:sz="4" w:space="0" w:color="auto"/>
            </w:tcBorders>
            <w:shd w:val="clear" w:color="000000" w:fill="FFFFFF"/>
            <w:vAlign w:val="center"/>
            <w:hideMark/>
          </w:tcPr>
          <w:p w14:paraId="7FC4F2A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5B346FC"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F37E21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11320</w:t>
            </w:r>
          </w:p>
        </w:tc>
        <w:tc>
          <w:tcPr>
            <w:tcW w:w="1879" w:type="pct"/>
            <w:tcBorders>
              <w:top w:val="nil"/>
              <w:left w:val="nil"/>
              <w:bottom w:val="single" w:sz="4" w:space="0" w:color="auto"/>
              <w:right w:val="single" w:sz="4" w:space="0" w:color="auto"/>
            </w:tcBorders>
            <w:shd w:val="clear" w:color="auto" w:fill="auto"/>
            <w:noWrap/>
            <w:vAlign w:val="center"/>
            <w:hideMark/>
          </w:tcPr>
          <w:p w14:paraId="4DEA99A0" w14:textId="77777777" w:rsidR="006826FE" w:rsidRDefault="006826FE">
            <w:pPr>
              <w:rPr>
                <w:rFonts w:ascii="Calibri" w:hAnsi="Calibri" w:cs="Calibri"/>
                <w:color w:val="000000"/>
                <w:sz w:val="16"/>
                <w:szCs w:val="16"/>
              </w:rPr>
            </w:pPr>
            <w:r>
              <w:rPr>
                <w:rFonts w:ascii="Calibri" w:hAnsi="Calibri" w:cs="Calibri"/>
                <w:color w:val="000000"/>
                <w:sz w:val="16"/>
                <w:szCs w:val="16"/>
              </w:rPr>
              <w:t>ЛЕСКОВАЧКИ РОШТИЉ</w:t>
            </w:r>
          </w:p>
        </w:tc>
        <w:tc>
          <w:tcPr>
            <w:tcW w:w="532" w:type="pct"/>
            <w:tcBorders>
              <w:top w:val="nil"/>
              <w:left w:val="nil"/>
              <w:bottom w:val="single" w:sz="4" w:space="0" w:color="auto"/>
              <w:right w:val="single" w:sz="4" w:space="0" w:color="auto"/>
            </w:tcBorders>
            <w:shd w:val="clear" w:color="auto" w:fill="auto"/>
            <w:noWrap/>
            <w:vAlign w:val="center"/>
            <w:hideMark/>
          </w:tcPr>
          <w:p w14:paraId="3C146B5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76679943"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746,39</w:t>
            </w:r>
          </w:p>
        </w:tc>
        <w:tc>
          <w:tcPr>
            <w:tcW w:w="1611" w:type="pct"/>
            <w:tcBorders>
              <w:top w:val="nil"/>
              <w:left w:val="nil"/>
              <w:bottom w:val="single" w:sz="4" w:space="0" w:color="auto"/>
              <w:right w:val="single" w:sz="4" w:space="0" w:color="auto"/>
            </w:tcBorders>
            <w:shd w:val="clear" w:color="auto" w:fill="auto"/>
            <w:vAlign w:val="center"/>
            <w:hideMark/>
          </w:tcPr>
          <w:p w14:paraId="7F6F8E4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9996F93"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9B72D1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1171</w:t>
            </w:r>
          </w:p>
        </w:tc>
        <w:tc>
          <w:tcPr>
            <w:tcW w:w="1879" w:type="pct"/>
            <w:tcBorders>
              <w:top w:val="nil"/>
              <w:left w:val="nil"/>
              <w:bottom w:val="single" w:sz="4" w:space="0" w:color="auto"/>
              <w:right w:val="single" w:sz="4" w:space="0" w:color="auto"/>
            </w:tcBorders>
            <w:shd w:val="clear" w:color="auto" w:fill="auto"/>
            <w:noWrap/>
            <w:vAlign w:val="center"/>
            <w:hideMark/>
          </w:tcPr>
          <w:p w14:paraId="034A2C85" w14:textId="77777777" w:rsidR="006826FE" w:rsidRDefault="006826FE">
            <w:pPr>
              <w:rPr>
                <w:rFonts w:ascii="Calibri" w:hAnsi="Calibri" w:cs="Calibri"/>
                <w:color w:val="000000"/>
                <w:sz w:val="16"/>
                <w:szCs w:val="16"/>
              </w:rPr>
            </w:pPr>
            <w:r>
              <w:rPr>
                <w:rFonts w:ascii="Calibri" w:hAnsi="Calibri" w:cs="Calibri"/>
                <w:color w:val="000000"/>
                <w:sz w:val="16"/>
                <w:szCs w:val="16"/>
              </w:rPr>
              <w:t>РИСТИЋ ВЕЛИБОР</w:t>
            </w:r>
          </w:p>
        </w:tc>
        <w:tc>
          <w:tcPr>
            <w:tcW w:w="532" w:type="pct"/>
            <w:tcBorders>
              <w:top w:val="nil"/>
              <w:left w:val="nil"/>
              <w:bottom w:val="single" w:sz="4" w:space="0" w:color="auto"/>
              <w:right w:val="single" w:sz="4" w:space="0" w:color="auto"/>
            </w:tcBorders>
            <w:shd w:val="clear" w:color="auto" w:fill="auto"/>
            <w:noWrap/>
            <w:vAlign w:val="center"/>
            <w:hideMark/>
          </w:tcPr>
          <w:p w14:paraId="4F9A975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78AD118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23,98</w:t>
            </w:r>
          </w:p>
        </w:tc>
        <w:tc>
          <w:tcPr>
            <w:tcW w:w="1611" w:type="pct"/>
            <w:tcBorders>
              <w:top w:val="nil"/>
              <w:left w:val="nil"/>
              <w:bottom w:val="single" w:sz="4" w:space="0" w:color="auto"/>
              <w:right w:val="single" w:sz="4" w:space="0" w:color="auto"/>
            </w:tcBorders>
            <w:shd w:val="clear" w:color="auto" w:fill="auto"/>
            <w:vAlign w:val="center"/>
            <w:hideMark/>
          </w:tcPr>
          <w:p w14:paraId="2286D4A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EB267D2"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E5A30D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1113</w:t>
            </w:r>
          </w:p>
        </w:tc>
        <w:tc>
          <w:tcPr>
            <w:tcW w:w="1879" w:type="pct"/>
            <w:tcBorders>
              <w:top w:val="nil"/>
              <w:left w:val="nil"/>
              <w:bottom w:val="single" w:sz="4" w:space="0" w:color="auto"/>
              <w:right w:val="single" w:sz="4" w:space="0" w:color="auto"/>
            </w:tcBorders>
            <w:shd w:val="clear" w:color="auto" w:fill="auto"/>
            <w:noWrap/>
            <w:vAlign w:val="center"/>
            <w:hideMark/>
          </w:tcPr>
          <w:p w14:paraId="6511A603" w14:textId="77777777" w:rsidR="006826FE" w:rsidRDefault="006826FE">
            <w:pPr>
              <w:rPr>
                <w:rFonts w:ascii="Calibri" w:hAnsi="Calibri" w:cs="Calibri"/>
                <w:color w:val="000000"/>
                <w:sz w:val="16"/>
                <w:szCs w:val="16"/>
              </w:rPr>
            </w:pPr>
            <w:r>
              <w:rPr>
                <w:rFonts w:ascii="Calibri" w:hAnsi="Calibri" w:cs="Calibri"/>
                <w:color w:val="000000"/>
                <w:sz w:val="16"/>
                <w:szCs w:val="16"/>
              </w:rPr>
              <w:t>САЛИХБАШИЋ РУЖИЦА</w:t>
            </w:r>
          </w:p>
        </w:tc>
        <w:tc>
          <w:tcPr>
            <w:tcW w:w="532" w:type="pct"/>
            <w:tcBorders>
              <w:top w:val="nil"/>
              <w:left w:val="nil"/>
              <w:bottom w:val="single" w:sz="4" w:space="0" w:color="auto"/>
              <w:right w:val="single" w:sz="4" w:space="0" w:color="auto"/>
            </w:tcBorders>
            <w:shd w:val="clear" w:color="auto" w:fill="auto"/>
            <w:noWrap/>
            <w:vAlign w:val="center"/>
            <w:hideMark/>
          </w:tcPr>
          <w:p w14:paraId="711ABA8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2973778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28,16</w:t>
            </w:r>
          </w:p>
        </w:tc>
        <w:tc>
          <w:tcPr>
            <w:tcW w:w="1611" w:type="pct"/>
            <w:tcBorders>
              <w:top w:val="nil"/>
              <w:left w:val="nil"/>
              <w:bottom w:val="single" w:sz="4" w:space="0" w:color="auto"/>
              <w:right w:val="single" w:sz="4" w:space="0" w:color="auto"/>
            </w:tcBorders>
            <w:shd w:val="clear" w:color="auto" w:fill="auto"/>
            <w:vAlign w:val="center"/>
            <w:hideMark/>
          </w:tcPr>
          <w:p w14:paraId="4DBE759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9265B83"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D4592B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896</w:t>
            </w:r>
          </w:p>
        </w:tc>
        <w:tc>
          <w:tcPr>
            <w:tcW w:w="1879" w:type="pct"/>
            <w:tcBorders>
              <w:top w:val="nil"/>
              <w:left w:val="nil"/>
              <w:bottom w:val="single" w:sz="4" w:space="0" w:color="auto"/>
              <w:right w:val="single" w:sz="4" w:space="0" w:color="auto"/>
            </w:tcBorders>
            <w:shd w:val="clear" w:color="auto" w:fill="auto"/>
            <w:noWrap/>
            <w:vAlign w:val="center"/>
            <w:hideMark/>
          </w:tcPr>
          <w:p w14:paraId="311A75DC" w14:textId="77777777" w:rsidR="006826FE" w:rsidRDefault="006826FE">
            <w:pPr>
              <w:rPr>
                <w:rFonts w:ascii="Calibri" w:hAnsi="Calibri" w:cs="Calibri"/>
                <w:color w:val="000000"/>
                <w:sz w:val="16"/>
                <w:szCs w:val="16"/>
              </w:rPr>
            </w:pPr>
            <w:r>
              <w:rPr>
                <w:rFonts w:ascii="Calibri" w:hAnsi="Calibri" w:cs="Calibri"/>
                <w:color w:val="000000"/>
                <w:sz w:val="16"/>
                <w:szCs w:val="16"/>
              </w:rPr>
              <w:t>САНТРАЧ МИЛОРАД</w:t>
            </w:r>
          </w:p>
        </w:tc>
        <w:tc>
          <w:tcPr>
            <w:tcW w:w="532" w:type="pct"/>
            <w:tcBorders>
              <w:top w:val="nil"/>
              <w:left w:val="nil"/>
              <w:bottom w:val="single" w:sz="4" w:space="0" w:color="auto"/>
              <w:right w:val="single" w:sz="4" w:space="0" w:color="auto"/>
            </w:tcBorders>
            <w:shd w:val="clear" w:color="auto" w:fill="auto"/>
            <w:noWrap/>
            <w:vAlign w:val="center"/>
            <w:hideMark/>
          </w:tcPr>
          <w:p w14:paraId="5F284AA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Нови Град</w:t>
            </w:r>
          </w:p>
        </w:tc>
        <w:tc>
          <w:tcPr>
            <w:tcW w:w="527" w:type="pct"/>
            <w:tcBorders>
              <w:top w:val="nil"/>
              <w:left w:val="nil"/>
              <w:bottom w:val="single" w:sz="4" w:space="0" w:color="auto"/>
              <w:right w:val="single" w:sz="4" w:space="0" w:color="auto"/>
            </w:tcBorders>
            <w:shd w:val="clear" w:color="auto" w:fill="auto"/>
            <w:noWrap/>
            <w:vAlign w:val="center"/>
            <w:hideMark/>
          </w:tcPr>
          <w:p w14:paraId="27C5627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55,04</w:t>
            </w:r>
          </w:p>
        </w:tc>
        <w:tc>
          <w:tcPr>
            <w:tcW w:w="1611" w:type="pct"/>
            <w:tcBorders>
              <w:top w:val="nil"/>
              <w:left w:val="nil"/>
              <w:bottom w:val="single" w:sz="4" w:space="0" w:color="auto"/>
              <w:right w:val="single" w:sz="4" w:space="0" w:color="auto"/>
            </w:tcBorders>
            <w:shd w:val="clear" w:color="auto" w:fill="auto"/>
            <w:vAlign w:val="center"/>
            <w:hideMark/>
          </w:tcPr>
          <w:p w14:paraId="5A5FD2C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00D9428D"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3F91790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6264</w:t>
            </w:r>
          </w:p>
        </w:tc>
        <w:tc>
          <w:tcPr>
            <w:tcW w:w="1879" w:type="pct"/>
            <w:tcBorders>
              <w:top w:val="nil"/>
              <w:left w:val="nil"/>
              <w:bottom w:val="single" w:sz="4" w:space="0" w:color="auto"/>
              <w:right w:val="single" w:sz="4" w:space="0" w:color="auto"/>
            </w:tcBorders>
            <w:shd w:val="clear" w:color="000000" w:fill="FFFFFF"/>
            <w:noWrap/>
            <w:vAlign w:val="center"/>
            <w:hideMark/>
          </w:tcPr>
          <w:p w14:paraId="4ADD8DA3" w14:textId="77777777" w:rsidR="006826FE" w:rsidRDefault="006826FE">
            <w:pPr>
              <w:rPr>
                <w:rFonts w:ascii="Calibri" w:hAnsi="Calibri" w:cs="Calibri"/>
                <w:color w:val="000000"/>
                <w:sz w:val="16"/>
                <w:szCs w:val="16"/>
              </w:rPr>
            </w:pPr>
            <w:r>
              <w:rPr>
                <w:rFonts w:ascii="Calibri" w:hAnsi="Calibri" w:cs="Calibri"/>
                <w:color w:val="000000"/>
                <w:sz w:val="16"/>
                <w:szCs w:val="16"/>
              </w:rPr>
              <w:t>СИМИЋ МИЛЕНА</w:t>
            </w:r>
          </w:p>
        </w:tc>
        <w:tc>
          <w:tcPr>
            <w:tcW w:w="532" w:type="pct"/>
            <w:tcBorders>
              <w:top w:val="nil"/>
              <w:left w:val="nil"/>
              <w:bottom w:val="single" w:sz="4" w:space="0" w:color="auto"/>
              <w:right w:val="single" w:sz="4" w:space="0" w:color="auto"/>
            </w:tcBorders>
            <w:shd w:val="clear" w:color="000000" w:fill="FFFFFF"/>
            <w:noWrap/>
            <w:vAlign w:val="center"/>
            <w:hideMark/>
          </w:tcPr>
          <w:p w14:paraId="308F7C9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000000" w:fill="FFFFFF"/>
            <w:noWrap/>
            <w:vAlign w:val="center"/>
            <w:hideMark/>
          </w:tcPr>
          <w:p w14:paraId="0BAC30B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2.181,93</w:t>
            </w:r>
          </w:p>
        </w:tc>
        <w:tc>
          <w:tcPr>
            <w:tcW w:w="1611" w:type="pct"/>
            <w:tcBorders>
              <w:top w:val="nil"/>
              <w:left w:val="nil"/>
              <w:bottom w:val="single" w:sz="4" w:space="0" w:color="auto"/>
              <w:right w:val="single" w:sz="4" w:space="0" w:color="auto"/>
            </w:tcBorders>
            <w:shd w:val="clear" w:color="000000" w:fill="FFFFFF"/>
            <w:vAlign w:val="center"/>
            <w:hideMark/>
          </w:tcPr>
          <w:p w14:paraId="67D566E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138B9B7"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9DAC92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8271</w:t>
            </w:r>
          </w:p>
        </w:tc>
        <w:tc>
          <w:tcPr>
            <w:tcW w:w="1879" w:type="pct"/>
            <w:tcBorders>
              <w:top w:val="nil"/>
              <w:left w:val="nil"/>
              <w:bottom w:val="single" w:sz="4" w:space="0" w:color="auto"/>
              <w:right w:val="single" w:sz="4" w:space="0" w:color="auto"/>
            </w:tcBorders>
            <w:shd w:val="clear" w:color="auto" w:fill="auto"/>
            <w:noWrap/>
            <w:vAlign w:val="center"/>
            <w:hideMark/>
          </w:tcPr>
          <w:p w14:paraId="4963C445" w14:textId="77777777" w:rsidR="006826FE" w:rsidRDefault="006826FE">
            <w:pPr>
              <w:rPr>
                <w:rFonts w:ascii="Calibri" w:hAnsi="Calibri" w:cs="Calibri"/>
                <w:color w:val="000000"/>
                <w:sz w:val="16"/>
                <w:szCs w:val="16"/>
              </w:rPr>
            </w:pPr>
            <w:r>
              <w:rPr>
                <w:rFonts w:ascii="Calibri" w:hAnsi="Calibri" w:cs="Calibri"/>
                <w:color w:val="000000"/>
                <w:sz w:val="16"/>
                <w:szCs w:val="16"/>
              </w:rPr>
              <w:t>СЛОБОДАНКА ТОМАНИЋ</w:t>
            </w:r>
          </w:p>
        </w:tc>
        <w:tc>
          <w:tcPr>
            <w:tcW w:w="532" w:type="pct"/>
            <w:tcBorders>
              <w:top w:val="nil"/>
              <w:left w:val="nil"/>
              <w:bottom w:val="single" w:sz="4" w:space="0" w:color="auto"/>
              <w:right w:val="single" w:sz="4" w:space="0" w:color="auto"/>
            </w:tcBorders>
            <w:shd w:val="clear" w:color="auto" w:fill="auto"/>
            <w:noWrap/>
            <w:vAlign w:val="center"/>
            <w:hideMark/>
          </w:tcPr>
          <w:p w14:paraId="136D6E03"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68222A4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46,60</w:t>
            </w:r>
          </w:p>
        </w:tc>
        <w:tc>
          <w:tcPr>
            <w:tcW w:w="1611" w:type="pct"/>
            <w:tcBorders>
              <w:top w:val="nil"/>
              <w:left w:val="nil"/>
              <w:bottom w:val="single" w:sz="4" w:space="0" w:color="auto"/>
              <w:right w:val="single" w:sz="4" w:space="0" w:color="auto"/>
            </w:tcBorders>
            <w:shd w:val="clear" w:color="auto" w:fill="auto"/>
            <w:vAlign w:val="center"/>
            <w:hideMark/>
          </w:tcPr>
          <w:p w14:paraId="01BCC0A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0E4C9EE7"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839678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8024</w:t>
            </w:r>
          </w:p>
        </w:tc>
        <w:tc>
          <w:tcPr>
            <w:tcW w:w="1879" w:type="pct"/>
            <w:tcBorders>
              <w:top w:val="nil"/>
              <w:left w:val="nil"/>
              <w:bottom w:val="single" w:sz="4" w:space="0" w:color="auto"/>
              <w:right w:val="single" w:sz="4" w:space="0" w:color="auto"/>
            </w:tcBorders>
            <w:shd w:val="clear" w:color="auto" w:fill="auto"/>
            <w:noWrap/>
            <w:vAlign w:val="center"/>
            <w:hideMark/>
          </w:tcPr>
          <w:p w14:paraId="0D46039C" w14:textId="77777777" w:rsidR="006826FE" w:rsidRDefault="006826FE">
            <w:pPr>
              <w:rPr>
                <w:rFonts w:ascii="Calibri" w:hAnsi="Calibri" w:cs="Calibri"/>
                <w:color w:val="000000"/>
                <w:sz w:val="16"/>
                <w:szCs w:val="16"/>
              </w:rPr>
            </w:pPr>
            <w:r>
              <w:rPr>
                <w:rFonts w:ascii="Calibri" w:hAnsi="Calibri" w:cs="Calibri"/>
                <w:color w:val="000000"/>
                <w:sz w:val="16"/>
                <w:szCs w:val="16"/>
              </w:rPr>
              <w:t>СМИЉАНИЋ НИКОЛА</w:t>
            </w:r>
          </w:p>
        </w:tc>
        <w:tc>
          <w:tcPr>
            <w:tcW w:w="532" w:type="pct"/>
            <w:tcBorders>
              <w:top w:val="nil"/>
              <w:left w:val="nil"/>
              <w:bottom w:val="single" w:sz="4" w:space="0" w:color="auto"/>
              <w:right w:val="single" w:sz="4" w:space="0" w:color="auto"/>
            </w:tcBorders>
            <w:shd w:val="clear" w:color="auto" w:fill="auto"/>
            <w:noWrap/>
            <w:vAlign w:val="center"/>
            <w:hideMark/>
          </w:tcPr>
          <w:p w14:paraId="52052F6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2BF8FB1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37,64</w:t>
            </w:r>
          </w:p>
        </w:tc>
        <w:tc>
          <w:tcPr>
            <w:tcW w:w="1611" w:type="pct"/>
            <w:tcBorders>
              <w:top w:val="nil"/>
              <w:left w:val="nil"/>
              <w:bottom w:val="single" w:sz="4" w:space="0" w:color="auto"/>
              <w:right w:val="single" w:sz="4" w:space="0" w:color="auto"/>
            </w:tcBorders>
            <w:shd w:val="clear" w:color="auto" w:fill="auto"/>
            <w:vAlign w:val="center"/>
            <w:hideMark/>
          </w:tcPr>
          <w:p w14:paraId="09C60F7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5585D32"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2C78C6C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7705</w:t>
            </w:r>
          </w:p>
        </w:tc>
        <w:tc>
          <w:tcPr>
            <w:tcW w:w="1879" w:type="pct"/>
            <w:tcBorders>
              <w:top w:val="nil"/>
              <w:left w:val="nil"/>
              <w:bottom w:val="single" w:sz="4" w:space="0" w:color="auto"/>
              <w:right w:val="single" w:sz="4" w:space="0" w:color="auto"/>
            </w:tcBorders>
            <w:shd w:val="clear" w:color="000000" w:fill="FFFFFF"/>
            <w:noWrap/>
            <w:vAlign w:val="center"/>
            <w:hideMark/>
          </w:tcPr>
          <w:p w14:paraId="306DB4DA" w14:textId="77777777" w:rsidR="006826FE" w:rsidRDefault="006826FE">
            <w:pPr>
              <w:rPr>
                <w:rFonts w:ascii="Calibri" w:hAnsi="Calibri" w:cs="Calibri"/>
                <w:color w:val="000000"/>
                <w:sz w:val="16"/>
                <w:szCs w:val="16"/>
              </w:rPr>
            </w:pPr>
            <w:r>
              <w:rPr>
                <w:rFonts w:ascii="Calibri" w:hAnsi="Calibri" w:cs="Calibri"/>
                <w:color w:val="000000"/>
                <w:sz w:val="16"/>
                <w:szCs w:val="16"/>
              </w:rPr>
              <w:t>СТАНДАРД ЛОГИСТИК</w:t>
            </w:r>
          </w:p>
        </w:tc>
        <w:tc>
          <w:tcPr>
            <w:tcW w:w="532" w:type="pct"/>
            <w:tcBorders>
              <w:top w:val="nil"/>
              <w:left w:val="nil"/>
              <w:bottom w:val="single" w:sz="4" w:space="0" w:color="auto"/>
              <w:right w:val="single" w:sz="4" w:space="0" w:color="auto"/>
            </w:tcBorders>
            <w:shd w:val="clear" w:color="000000" w:fill="FFFFFF"/>
            <w:noWrap/>
            <w:vAlign w:val="center"/>
            <w:hideMark/>
          </w:tcPr>
          <w:p w14:paraId="7BBFE7C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000000" w:fill="FFFFFF"/>
            <w:noWrap/>
            <w:vAlign w:val="center"/>
            <w:hideMark/>
          </w:tcPr>
          <w:p w14:paraId="0C2AF225"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1.564,68</w:t>
            </w:r>
          </w:p>
        </w:tc>
        <w:tc>
          <w:tcPr>
            <w:tcW w:w="1611" w:type="pct"/>
            <w:tcBorders>
              <w:top w:val="nil"/>
              <w:left w:val="nil"/>
              <w:bottom w:val="single" w:sz="4" w:space="0" w:color="auto"/>
              <w:right w:val="single" w:sz="4" w:space="0" w:color="auto"/>
            </w:tcBorders>
            <w:shd w:val="clear" w:color="000000" w:fill="FFFFFF"/>
            <w:vAlign w:val="center"/>
            <w:hideMark/>
          </w:tcPr>
          <w:p w14:paraId="669821D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86B664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9FC4AA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1120</w:t>
            </w:r>
          </w:p>
        </w:tc>
        <w:tc>
          <w:tcPr>
            <w:tcW w:w="1879" w:type="pct"/>
            <w:tcBorders>
              <w:top w:val="nil"/>
              <w:left w:val="nil"/>
              <w:bottom w:val="single" w:sz="4" w:space="0" w:color="auto"/>
              <w:right w:val="single" w:sz="4" w:space="0" w:color="auto"/>
            </w:tcBorders>
            <w:shd w:val="clear" w:color="auto" w:fill="auto"/>
            <w:noWrap/>
            <w:vAlign w:val="center"/>
            <w:hideMark/>
          </w:tcPr>
          <w:p w14:paraId="3EC92D35" w14:textId="77777777" w:rsidR="006826FE" w:rsidRDefault="006826FE">
            <w:pPr>
              <w:rPr>
                <w:rFonts w:ascii="Calibri" w:hAnsi="Calibri" w:cs="Calibri"/>
                <w:color w:val="000000"/>
                <w:sz w:val="16"/>
                <w:szCs w:val="16"/>
              </w:rPr>
            </w:pPr>
            <w:r>
              <w:rPr>
                <w:rFonts w:ascii="Calibri" w:hAnsi="Calibri" w:cs="Calibri"/>
                <w:color w:val="000000"/>
                <w:sz w:val="16"/>
                <w:szCs w:val="16"/>
              </w:rPr>
              <w:t>СТАНОЈЕВИЋ ПЕТКО</w:t>
            </w:r>
          </w:p>
        </w:tc>
        <w:tc>
          <w:tcPr>
            <w:tcW w:w="532" w:type="pct"/>
            <w:tcBorders>
              <w:top w:val="nil"/>
              <w:left w:val="nil"/>
              <w:bottom w:val="single" w:sz="4" w:space="0" w:color="auto"/>
              <w:right w:val="single" w:sz="4" w:space="0" w:color="auto"/>
            </w:tcBorders>
            <w:shd w:val="clear" w:color="auto" w:fill="auto"/>
            <w:noWrap/>
            <w:vAlign w:val="center"/>
            <w:hideMark/>
          </w:tcPr>
          <w:p w14:paraId="46D80EB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69BA433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56,12</w:t>
            </w:r>
          </w:p>
        </w:tc>
        <w:tc>
          <w:tcPr>
            <w:tcW w:w="1611" w:type="pct"/>
            <w:tcBorders>
              <w:top w:val="nil"/>
              <w:left w:val="nil"/>
              <w:bottom w:val="single" w:sz="4" w:space="0" w:color="auto"/>
              <w:right w:val="single" w:sz="4" w:space="0" w:color="auto"/>
            </w:tcBorders>
            <w:shd w:val="clear" w:color="auto" w:fill="auto"/>
            <w:vAlign w:val="center"/>
            <w:hideMark/>
          </w:tcPr>
          <w:p w14:paraId="29B2B8E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66B90E8"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5B3FAA2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5207</w:t>
            </w:r>
          </w:p>
        </w:tc>
        <w:tc>
          <w:tcPr>
            <w:tcW w:w="1879" w:type="pct"/>
            <w:tcBorders>
              <w:top w:val="nil"/>
              <w:left w:val="nil"/>
              <w:bottom w:val="single" w:sz="4" w:space="0" w:color="auto"/>
              <w:right w:val="single" w:sz="4" w:space="0" w:color="auto"/>
            </w:tcBorders>
            <w:shd w:val="clear" w:color="000000" w:fill="FFFFFF"/>
            <w:noWrap/>
            <w:vAlign w:val="center"/>
            <w:hideMark/>
          </w:tcPr>
          <w:p w14:paraId="346E82E4" w14:textId="77777777" w:rsidR="006826FE" w:rsidRDefault="006826FE">
            <w:pPr>
              <w:rPr>
                <w:rFonts w:ascii="Calibri" w:hAnsi="Calibri" w:cs="Calibri"/>
                <w:color w:val="000000"/>
                <w:sz w:val="16"/>
                <w:szCs w:val="16"/>
              </w:rPr>
            </w:pPr>
            <w:r>
              <w:rPr>
                <w:rFonts w:ascii="Calibri" w:hAnsi="Calibri" w:cs="Calibri"/>
                <w:color w:val="000000"/>
                <w:sz w:val="16"/>
                <w:szCs w:val="16"/>
              </w:rPr>
              <w:t>СТР КАЛИМЕРО</w:t>
            </w:r>
          </w:p>
        </w:tc>
        <w:tc>
          <w:tcPr>
            <w:tcW w:w="532" w:type="pct"/>
            <w:tcBorders>
              <w:top w:val="nil"/>
              <w:left w:val="nil"/>
              <w:bottom w:val="single" w:sz="4" w:space="0" w:color="auto"/>
              <w:right w:val="single" w:sz="4" w:space="0" w:color="auto"/>
            </w:tcBorders>
            <w:shd w:val="clear" w:color="000000" w:fill="FFFFFF"/>
            <w:noWrap/>
            <w:vAlign w:val="center"/>
            <w:hideMark/>
          </w:tcPr>
          <w:p w14:paraId="0EA02293"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000000" w:fill="FFFFFF"/>
            <w:noWrap/>
            <w:vAlign w:val="center"/>
            <w:hideMark/>
          </w:tcPr>
          <w:p w14:paraId="305B084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2.630,02</w:t>
            </w:r>
          </w:p>
        </w:tc>
        <w:tc>
          <w:tcPr>
            <w:tcW w:w="1611" w:type="pct"/>
            <w:tcBorders>
              <w:top w:val="nil"/>
              <w:left w:val="nil"/>
              <w:bottom w:val="single" w:sz="4" w:space="0" w:color="auto"/>
              <w:right w:val="single" w:sz="4" w:space="0" w:color="auto"/>
            </w:tcBorders>
            <w:shd w:val="clear" w:color="000000" w:fill="FFFFFF"/>
            <w:vAlign w:val="center"/>
            <w:hideMark/>
          </w:tcPr>
          <w:p w14:paraId="2F59E32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3532EFE5"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7A2C9E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5862</w:t>
            </w:r>
          </w:p>
        </w:tc>
        <w:tc>
          <w:tcPr>
            <w:tcW w:w="1879" w:type="pct"/>
            <w:tcBorders>
              <w:top w:val="nil"/>
              <w:left w:val="nil"/>
              <w:bottom w:val="single" w:sz="4" w:space="0" w:color="auto"/>
              <w:right w:val="single" w:sz="4" w:space="0" w:color="auto"/>
            </w:tcBorders>
            <w:shd w:val="clear" w:color="auto" w:fill="auto"/>
            <w:noWrap/>
            <w:vAlign w:val="center"/>
            <w:hideMark/>
          </w:tcPr>
          <w:p w14:paraId="0B298B67" w14:textId="77777777" w:rsidR="006826FE" w:rsidRDefault="006826FE">
            <w:pPr>
              <w:rPr>
                <w:rFonts w:ascii="Calibri" w:hAnsi="Calibri" w:cs="Calibri"/>
                <w:color w:val="000000"/>
                <w:sz w:val="16"/>
                <w:szCs w:val="16"/>
              </w:rPr>
            </w:pPr>
            <w:r>
              <w:rPr>
                <w:rFonts w:ascii="Calibri" w:hAnsi="Calibri" w:cs="Calibri"/>
                <w:color w:val="000000"/>
                <w:sz w:val="16"/>
                <w:szCs w:val="16"/>
              </w:rPr>
              <w:t>СТР СИНИША</w:t>
            </w:r>
          </w:p>
        </w:tc>
        <w:tc>
          <w:tcPr>
            <w:tcW w:w="532" w:type="pct"/>
            <w:tcBorders>
              <w:top w:val="nil"/>
              <w:left w:val="nil"/>
              <w:bottom w:val="single" w:sz="4" w:space="0" w:color="auto"/>
              <w:right w:val="single" w:sz="4" w:space="0" w:color="auto"/>
            </w:tcBorders>
            <w:shd w:val="clear" w:color="auto" w:fill="auto"/>
            <w:noWrap/>
            <w:vAlign w:val="center"/>
            <w:hideMark/>
          </w:tcPr>
          <w:p w14:paraId="53D59D06"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Нови Град</w:t>
            </w:r>
          </w:p>
        </w:tc>
        <w:tc>
          <w:tcPr>
            <w:tcW w:w="527" w:type="pct"/>
            <w:tcBorders>
              <w:top w:val="nil"/>
              <w:left w:val="nil"/>
              <w:bottom w:val="single" w:sz="4" w:space="0" w:color="auto"/>
              <w:right w:val="single" w:sz="4" w:space="0" w:color="auto"/>
            </w:tcBorders>
            <w:shd w:val="clear" w:color="auto" w:fill="auto"/>
            <w:noWrap/>
            <w:vAlign w:val="center"/>
            <w:hideMark/>
          </w:tcPr>
          <w:p w14:paraId="44F5C845"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852,82</w:t>
            </w:r>
          </w:p>
        </w:tc>
        <w:tc>
          <w:tcPr>
            <w:tcW w:w="1611" w:type="pct"/>
            <w:tcBorders>
              <w:top w:val="nil"/>
              <w:left w:val="nil"/>
              <w:bottom w:val="single" w:sz="4" w:space="0" w:color="auto"/>
              <w:right w:val="single" w:sz="4" w:space="0" w:color="auto"/>
            </w:tcBorders>
            <w:shd w:val="clear" w:color="auto" w:fill="auto"/>
            <w:vAlign w:val="center"/>
            <w:hideMark/>
          </w:tcPr>
          <w:p w14:paraId="2410D7C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3BA2BECB"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E29EEA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10824</w:t>
            </w:r>
          </w:p>
        </w:tc>
        <w:tc>
          <w:tcPr>
            <w:tcW w:w="1879" w:type="pct"/>
            <w:tcBorders>
              <w:top w:val="nil"/>
              <w:left w:val="nil"/>
              <w:bottom w:val="single" w:sz="4" w:space="0" w:color="auto"/>
              <w:right w:val="single" w:sz="4" w:space="0" w:color="auto"/>
            </w:tcBorders>
            <w:shd w:val="clear" w:color="auto" w:fill="auto"/>
            <w:noWrap/>
            <w:vAlign w:val="center"/>
            <w:hideMark/>
          </w:tcPr>
          <w:p w14:paraId="29B60517" w14:textId="77777777" w:rsidR="006826FE" w:rsidRDefault="006826FE">
            <w:pPr>
              <w:rPr>
                <w:rFonts w:ascii="Calibri" w:hAnsi="Calibri" w:cs="Calibri"/>
                <w:color w:val="000000"/>
                <w:sz w:val="16"/>
                <w:szCs w:val="16"/>
              </w:rPr>
            </w:pPr>
            <w:r>
              <w:rPr>
                <w:rFonts w:ascii="Calibri" w:hAnsi="Calibri" w:cs="Calibri"/>
                <w:color w:val="000000"/>
                <w:sz w:val="16"/>
                <w:szCs w:val="16"/>
              </w:rPr>
              <w:t xml:space="preserve">СЗ ПЕКАРСКА РАДЊА МИТРОВИЋ </w:t>
            </w:r>
          </w:p>
        </w:tc>
        <w:tc>
          <w:tcPr>
            <w:tcW w:w="532" w:type="pct"/>
            <w:tcBorders>
              <w:top w:val="nil"/>
              <w:left w:val="nil"/>
              <w:bottom w:val="single" w:sz="4" w:space="0" w:color="auto"/>
              <w:right w:val="single" w:sz="4" w:space="0" w:color="auto"/>
            </w:tcBorders>
            <w:shd w:val="clear" w:color="auto" w:fill="auto"/>
            <w:noWrap/>
            <w:vAlign w:val="center"/>
            <w:hideMark/>
          </w:tcPr>
          <w:p w14:paraId="46EE1DA5"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37F41810"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413,04</w:t>
            </w:r>
          </w:p>
        </w:tc>
        <w:tc>
          <w:tcPr>
            <w:tcW w:w="1611" w:type="pct"/>
            <w:tcBorders>
              <w:top w:val="nil"/>
              <w:left w:val="nil"/>
              <w:bottom w:val="single" w:sz="4" w:space="0" w:color="auto"/>
              <w:right w:val="single" w:sz="4" w:space="0" w:color="auto"/>
            </w:tcBorders>
            <w:shd w:val="clear" w:color="auto" w:fill="auto"/>
            <w:vAlign w:val="center"/>
            <w:hideMark/>
          </w:tcPr>
          <w:p w14:paraId="2A4BDE7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18AD0AF"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D7E4EB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10921</w:t>
            </w:r>
          </w:p>
        </w:tc>
        <w:tc>
          <w:tcPr>
            <w:tcW w:w="1879" w:type="pct"/>
            <w:tcBorders>
              <w:top w:val="nil"/>
              <w:left w:val="nil"/>
              <w:bottom w:val="single" w:sz="4" w:space="0" w:color="auto"/>
              <w:right w:val="single" w:sz="4" w:space="0" w:color="auto"/>
            </w:tcBorders>
            <w:shd w:val="clear" w:color="auto" w:fill="auto"/>
            <w:noWrap/>
            <w:vAlign w:val="center"/>
            <w:hideMark/>
          </w:tcPr>
          <w:p w14:paraId="219F45BC" w14:textId="77777777" w:rsidR="006826FE" w:rsidRDefault="006826FE">
            <w:pPr>
              <w:rPr>
                <w:rFonts w:ascii="Calibri" w:hAnsi="Calibri" w:cs="Calibri"/>
                <w:color w:val="000000"/>
                <w:sz w:val="16"/>
                <w:szCs w:val="16"/>
              </w:rPr>
            </w:pPr>
            <w:r>
              <w:rPr>
                <w:rFonts w:ascii="Calibri" w:hAnsi="Calibri" w:cs="Calibri"/>
                <w:color w:val="000000"/>
                <w:sz w:val="16"/>
                <w:szCs w:val="16"/>
              </w:rPr>
              <w:t>ШЉИВИЋ БОЈАНА</w:t>
            </w:r>
          </w:p>
        </w:tc>
        <w:tc>
          <w:tcPr>
            <w:tcW w:w="532" w:type="pct"/>
            <w:tcBorders>
              <w:top w:val="nil"/>
              <w:left w:val="nil"/>
              <w:bottom w:val="single" w:sz="4" w:space="0" w:color="auto"/>
              <w:right w:val="single" w:sz="4" w:space="0" w:color="auto"/>
            </w:tcBorders>
            <w:shd w:val="clear" w:color="auto" w:fill="auto"/>
            <w:noWrap/>
            <w:vAlign w:val="center"/>
            <w:hideMark/>
          </w:tcPr>
          <w:p w14:paraId="7643030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Станари</w:t>
            </w:r>
          </w:p>
        </w:tc>
        <w:tc>
          <w:tcPr>
            <w:tcW w:w="527" w:type="pct"/>
            <w:tcBorders>
              <w:top w:val="nil"/>
              <w:left w:val="nil"/>
              <w:bottom w:val="single" w:sz="4" w:space="0" w:color="auto"/>
              <w:right w:val="single" w:sz="4" w:space="0" w:color="auto"/>
            </w:tcBorders>
            <w:shd w:val="clear" w:color="auto" w:fill="auto"/>
            <w:noWrap/>
            <w:vAlign w:val="center"/>
            <w:hideMark/>
          </w:tcPr>
          <w:p w14:paraId="03D90E0D"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646,04</w:t>
            </w:r>
          </w:p>
        </w:tc>
        <w:tc>
          <w:tcPr>
            <w:tcW w:w="1611" w:type="pct"/>
            <w:tcBorders>
              <w:top w:val="nil"/>
              <w:left w:val="nil"/>
              <w:bottom w:val="single" w:sz="4" w:space="0" w:color="auto"/>
              <w:right w:val="single" w:sz="4" w:space="0" w:color="auto"/>
            </w:tcBorders>
            <w:shd w:val="clear" w:color="auto" w:fill="auto"/>
            <w:vAlign w:val="center"/>
            <w:hideMark/>
          </w:tcPr>
          <w:p w14:paraId="38FCB3C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0AA1D17"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5574A42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lastRenderedPageBreak/>
              <w:t>6309</w:t>
            </w:r>
          </w:p>
        </w:tc>
        <w:tc>
          <w:tcPr>
            <w:tcW w:w="1879" w:type="pct"/>
            <w:tcBorders>
              <w:top w:val="nil"/>
              <w:left w:val="nil"/>
              <w:bottom w:val="single" w:sz="4" w:space="0" w:color="auto"/>
              <w:right w:val="single" w:sz="4" w:space="0" w:color="auto"/>
            </w:tcBorders>
            <w:shd w:val="clear" w:color="000000" w:fill="FFFFFF"/>
            <w:noWrap/>
            <w:vAlign w:val="center"/>
            <w:hideMark/>
          </w:tcPr>
          <w:p w14:paraId="76CAA9E2" w14:textId="77777777" w:rsidR="006826FE" w:rsidRDefault="006826FE">
            <w:pPr>
              <w:rPr>
                <w:rFonts w:ascii="Calibri" w:hAnsi="Calibri" w:cs="Calibri"/>
                <w:color w:val="000000"/>
                <w:sz w:val="16"/>
                <w:szCs w:val="16"/>
              </w:rPr>
            </w:pPr>
            <w:r>
              <w:rPr>
                <w:rFonts w:ascii="Calibri" w:hAnsi="Calibri" w:cs="Calibri"/>
                <w:color w:val="000000"/>
                <w:sz w:val="16"/>
                <w:szCs w:val="16"/>
              </w:rPr>
              <w:t>ШУРЛАН ГОРДАНА</w:t>
            </w:r>
          </w:p>
        </w:tc>
        <w:tc>
          <w:tcPr>
            <w:tcW w:w="532" w:type="pct"/>
            <w:tcBorders>
              <w:top w:val="nil"/>
              <w:left w:val="nil"/>
              <w:bottom w:val="single" w:sz="4" w:space="0" w:color="auto"/>
              <w:right w:val="single" w:sz="4" w:space="0" w:color="auto"/>
            </w:tcBorders>
            <w:shd w:val="clear" w:color="000000" w:fill="FFFFFF"/>
            <w:noWrap/>
            <w:vAlign w:val="center"/>
            <w:hideMark/>
          </w:tcPr>
          <w:p w14:paraId="57E4400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000000" w:fill="FFFFFF"/>
            <w:noWrap/>
            <w:vAlign w:val="center"/>
            <w:hideMark/>
          </w:tcPr>
          <w:p w14:paraId="6A785EC5"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3.820,30</w:t>
            </w:r>
          </w:p>
        </w:tc>
        <w:tc>
          <w:tcPr>
            <w:tcW w:w="1611" w:type="pct"/>
            <w:tcBorders>
              <w:top w:val="nil"/>
              <w:left w:val="nil"/>
              <w:bottom w:val="single" w:sz="4" w:space="0" w:color="auto"/>
              <w:right w:val="single" w:sz="4" w:space="0" w:color="auto"/>
            </w:tcBorders>
            <w:shd w:val="clear" w:color="000000" w:fill="FFFFFF"/>
            <w:vAlign w:val="center"/>
            <w:hideMark/>
          </w:tcPr>
          <w:p w14:paraId="26D8A7C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3D8EDC9B"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92AEF57"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11101</w:t>
            </w:r>
          </w:p>
        </w:tc>
        <w:tc>
          <w:tcPr>
            <w:tcW w:w="1879" w:type="pct"/>
            <w:tcBorders>
              <w:top w:val="nil"/>
              <w:left w:val="nil"/>
              <w:bottom w:val="single" w:sz="4" w:space="0" w:color="auto"/>
              <w:right w:val="single" w:sz="4" w:space="0" w:color="auto"/>
            </w:tcBorders>
            <w:shd w:val="clear" w:color="auto" w:fill="auto"/>
            <w:noWrap/>
            <w:vAlign w:val="center"/>
            <w:hideMark/>
          </w:tcPr>
          <w:p w14:paraId="7F2CE3B3" w14:textId="77777777" w:rsidR="006826FE" w:rsidRDefault="006826FE">
            <w:pPr>
              <w:rPr>
                <w:rFonts w:ascii="Calibri" w:hAnsi="Calibri" w:cs="Calibri"/>
                <w:color w:val="000000"/>
                <w:sz w:val="16"/>
                <w:szCs w:val="16"/>
              </w:rPr>
            </w:pPr>
            <w:r>
              <w:rPr>
                <w:rFonts w:ascii="Calibri" w:hAnsi="Calibri" w:cs="Calibri"/>
                <w:color w:val="000000"/>
                <w:sz w:val="16"/>
                <w:szCs w:val="16"/>
              </w:rPr>
              <w:t>ШУШАК СРЕТЕН</w:t>
            </w:r>
          </w:p>
        </w:tc>
        <w:tc>
          <w:tcPr>
            <w:tcW w:w="532" w:type="pct"/>
            <w:tcBorders>
              <w:top w:val="nil"/>
              <w:left w:val="nil"/>
              <w:bottom w:val="single" w:sz="4" w:space="0" w:color="auto"/>
              <w:right w:val="single" w:sz="4" w:space="0" w:color="auto"/>
            </w:tcBorders>
            <w:shd w:val="clear" w:color="auto" w:fill="auto"/>
            <w:noWrap/>
            <w:vAlign w:val="center"/>
            <w:hideMark/>
          </w:tcPr>
          <w:p w14:paraId="7828370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Челинац</w:t>
            </w:r>
          </w:p>
        </w:tc>
        <w:tc>
          <w:tcPr>
            <w:tcW w:w="527" w:type="pct"/>
            <w:tcBorders>
              <w:top w:val="nil"/>
              <w:left w:val="nil"/>
              <w:bottom w:val="single" w:sz="4" w:space="0" w:color="auto"/>
              <w:right w:val="single" w:sz="4" w:space="0" w:color="auto"/>
            </w:tcBorders>
            <w:shd w:val="clear" w:color="auto" w:fill="auto"/>
            <w:noWrap/>
            <w:vAlign w:val="center"/>
            <w:hideMark/>
          </w:tcPr>
          <w:p w14:paraId="39D4AC4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15,16</w:t>
            </w:r>
          </w:p>
        </w:tc>
        <w:tc>
          <w:tcPr>
            <w:tcW w:w="1611" w:type="pct"/>
            <w:tcBorders>
              <w:top w:val="nil"/>
              <w:left w:val="nil"/>
              <w:bottom w:val="single" w:sz="4" w:space="0" w:color="auto"/>
              <w:right w:val="single" w:sz="4" w:space="0" w:color="auto"/>
            </w:tcBorders>
            <w:shd w:val="clear" w:color="auto" w:fill="auto"/>
            <w:vAlign w:val="center"/>
            <w:hideMark/>
          </w:tcPr>
          <w:p w14:paraId="2EE2602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4D4C743E"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CB2017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6280</w:t>
            </w:r>
          </w:p>
        </w:tc>
        <w:tc>
          <w:tcPr>
            <w:tcW w:w="1879" w:type="pct"/>
            <w:tcBorders>
              <w:top w:val="nil"/>
              <w:left w:val="nil"/>
              <w:bottom w:val="single" w:sz="4" w:space="0" w:color="auto"/>
              <w:right w:val="single" w:sz="4" w:space="0" w:color="auto"/>
            </w:tcBorders>
            <w:shd w:val="clear" w:color="auto" w:fill="auto"/>
            <w:noWrap/>
            <w:vAlign w:val="center"/>
            <w:hideMark/>
          </w:tcPr>
          <w:p w14:paraId="43F04126" w14:textId="77777777" w:rsidR="006826FE" w:rsidRDefault="006826FE">
            <w:pPr>
              <w:rPr>
                <w:rFonts w:ascii="Calibri" w:hAnsi="Calibri" w:cs="Calibri"/>
                <w:color w:val="000000"/>
                <w:sz w:val="16"/>
                <w:szCs w:val="16"/>
              </w:rPr>
            </w:pPr>
            <w:r>
              <w:rPr>
                <w:rFonts w:ascii="Calibri" w:hAnsi="Calibri" w:cs="Calibri"/>
                <w:color w:val="000000"/>
                <w:sz w:val="16"/>
                <w:szCs w:val="16"/>
              </w:rPr>
              <w:t>Т.Р. САЊА</w:t>
            </w:r>
          </w:p>
        </w:tc>
        <w:tc>
          <w:tcPr>
            <w:tcW w:w="532" w:type="pct"/>
            <w:tcBorders>
              <w:top w:val="nil"/>
              <w:left w:val="nil"/>
              <w:bottom w:val="single" w:sz="4" w:space="0" w:color="auto"/>
              <w:right w:val="single" w:sz="4" w:space="0" w:color="auto"/>
            </w:tcBorders>
            <w:shd w:val="clear" w:color="auto" w:fill="auto"/>
            <w:noWrap/>
            <w:vAlign w:val="center"/>
            <w:hideMark/>
          </w:tcPr>
          <w:p w14:paraId="73002AB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68748FFD"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157,60</w:t>
            </w:r>
          </w:p>
        </w:tc>
        <w:tc>
          <w:tcPr>
            <w:tcW w:w="1611" w:type="pct"/>
            <w:tcBorders>
              <w:top w:val="nil"/>
              <w:left w:val="nil"/>
              <w:bottom w:val="single" w:sz="4" w:space="0" w:color="auto"/>
              <w:right w:val="single" w:sz="4" w:space="0" w:color="auto"/>
            </w:tcBorders>
            <w:shd w:val="clear" w:color="auto" w:fill="auto"/>
            <w:vAlign w:val="center"/>
            <w:hideMark/>
          </w:tcPr>
          <w:p w14:paraId="5AC4DC8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754DC66"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9144286"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6665</w:t>
            </w:r>
          </w:p>
        </w:tc>
        <w:tc>
          <w:tcPr>
            <w:tcW w:w="1879" w:type="pct"/>
            <w:tcBorders>
              <w:top w:val="nil"/>
              <w:left w:val="nil"/>
              <w:bottom w:val="single" w:sz="4" w:space="0" w:color="auto"/>
              <w:right w:val="single" w:sz="4" w:space="0" w:color="auto"/>
            </w:tcBorders>
            <w:shd w:val="clear" w:color="auto" w:fill="auto"/>
            <w:noWrap/>
            <w:vAlign w:val="center"/>
            <w:hideMark/>
          </w:tcPr>
          <w:p w14:paraId="6948B38B" w14:textId="77777777" w:rsidR="006826FE" w:rsidRDefault="006826FE">
            <w:pPr>
              <w:rPr>
                <w:rFonts w:ascii="Calibri" w:hAnsi="Calibri" w:cs="Calibri"/>
                <w:color w:val="000000"/>
                <w:sz w:val="16"/>
                <w:szCs w:val="16"/>
              </w:rPr>
            </w:pPr>
            <w:r>
              <w:rPr>
                <w:rFonts w:ascii="Calibri" w:hAnsi="Calibri" w:cs="Calibri"/>
                <w:color w:val="000000"/>
                <w:sz w:val="16"/>
                <w:szCs w:val="16"/>
              </w:rPr>
              <w:t>ТУБАК МИЛОМИР</w:t>
            </w:r>
          </w:p>
        </w:tc>
        <w:tc>
          <w:tcPr>
            <w:tcW w:w="532" w:type="pct"/>
            <w:tcBorders>
              <w:top w:val="nil"/>
              <w:left w:val="nil"/>
              <w:bottom w:val="single" w:sz="4" w:space="0" w:color="auto"/>
              <w:right w:val="single" w:sz="4" w:space="0" w:color="auto"/>
            </w:tcBorders>
            <w:shd w:val="clear" w:color="auto" w:fill="auto"/>
            <w:noWrap/>
            <w:vAlign w:val="center"/>
            <w:hideMark/>
          </w:tcPr>
          <w:p w14:paraId="251CC36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5B81DD9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67,39</w:t>
            </w:r>
          </w:p>
        </w:tc>
        <w:tc>
          <w:tcPr>
            <w:tcW w:w="1611" w:type="pct"/>
            <w:tcBorders>
              <w:top w:val="nil"/>
              <w:left w:val="nil"/>
              <w:bottom w:val="single" w:sz="4" w:space="0" w:color="auto"/>
              <w:right w:val="single" w:sz="4" w:space="0" w:color="auto"/>
            </w:tcBorders>
            <w:shd w:val="clear" w:color="auto" w:fill="auto"/>
            <w:vAlign w:val="center"/>
            <w:hideMark/>
          </w:tcPr>
          <w:p w14:paraId="201F2ED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F6A190C"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D981D4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2628</w:t>
            </w:r>
          </w:p>
        </w:tc>
        <w:tc>
          <w:tcPr>
            <w:tcW w:w="1879" w:type="pct"/>
            <w:tcBorders>
              <w:top w:val="nil"/>
              <w:left w:val="nil"/>
              <w:bottom w:val="single" w:sz="4" w:space="0" w:color="auto"/>
              <w:right w:val="single" w:sz="4" w:space="0" w:color="auto"/>
            </w:tcBorders>
            <w:shd w:val="clear" w:color="auto" w:fill="auto"/>
            <w:noWrap/>
            <w:vAlign w:val="center"/>
            <w:hideMark/>
          </w:tcPr>
          <w:p w14:paraId="0FA82009" w14:textId="77777777" w:rsidR="006826FE" w:rsidRDefault="006826FE">
            <w:pPr>
              <w:rPr>
                <w:rFonts w:ascii="Calibri" w:hAnsi="Calibri" w:cs="Calibri"/>
                <w:color w:val="000000"/>
                <w:sz w:val="16"/>
                <w:szCs w:val="16"/>
              </w:rPr>
            </w:pPr>
            <w:r>
              <w:rPr>
                <w:rFonts w:ascii="Calibri" w:hAnsi="Calibri" w:cs="Calibri"/>
                <w:color w:val="000000"/>
                <w:sz w:val="16"/>
                <w:szCs w:val="16"/>
              </w:rPr>
              <w:t>МТЕЛ</w:t>
            </w:r>
          </w:p>
        </w:tc>
        <w:tc>
          <w:tcPr>
            <w:tcW w:w="532" w:type="pct"/>
            <w:tcBorders>
              <w:top w:val="nil"/>
              <w:left w:val="nil"/>
              <w:bottom w:val="single" w:sz="4" w:space="0" w:color="auto"/>
              <w:right w:val="single" w:sz="4" w:space="0" w:color="auto"/>
            </w:tcBorders>
            <w:shd w:val="clear" w:color="auto" w:fill="auto"/>
            <w:noWrap/>
            <w:vAlign w:val="center"/>
            <w:hideMark/>
          </w:tcPr>
          <w:p w14:paraId="3FE1BAAF"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51C39501"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292,54</w:t>
            </w:r>
          </w:p>
        </w:tc>
        <w:tc>
          <w:tcPr>
            <w:tcW w:w="1611" w:type="pct"/>
            <w:tcBorders>
              <w:top w:val="nil"/>
              <w:left w:val="nil"/>
              <w:bottom w:val="single" w:sz="4" w:space="0" w:color="auto"/>
              <w:right w:val="single" w:sz="4" w:space="0" w:color="auto"/>
            </w:tcBorders>
            <w:shd w:val="clear" w:color="auto" w:fill="auto"/>
            <w:vAlign w:val="center"/>
            <w:hideMark/>
          </w:tcPr>
          <w:p w14:paraId="5738218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E08A65D"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44FAA4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2300</w:t>
            </w:r>
          </w:p>
        </w:tc>
        <w:tc>
          <w:tcPr>
            <w:tcW w:w="1879" w:type="pct"/>
            <w:tcBorders>
              <w:top w:val="nil"/>
              <w:left w:val="nil"/>
              <w:bottom w:val="single" w:sz="4" w:space="0" w:color="auto"/>
              <w:right w:val="single" w:sz="4" w:space="0" w:color="auto"/>
            </w:tcBorders>
            <w:shd w:val="clear" w:color="auto" w:fill="auto"/>
            <w:noWrap/>
            <w:vAlign w:val="center"/>
            <w:hideMark/>
          </w:tcPr>
          <w:p w14:paraId="3F43C26D" w14:textId="77777777" w:rsidR="006826FE" w:rsidRDefault="006826FE">
            <w:pPr>
              <w:rPr>
                <w:rFonts w:ascii="Calibri" w:hAnsi="Calibri" w:cs="Calibri"/>
                <w:color w:val="000000"/>
                <w:sz w:val="16"/>
                <w:szCs w:val="16"/>
              </w:rPr>
            </w:pPr>
            <w:r>
              <w:rPr>
                <w:rFonts w:ascii="Calibri" w:hAnsi="Calibri" w:cs="Calibri"/>
                <w:color w:val="000000"/>
                <w:sz w:val="16"/>
                <w:szCs w:val="16"/>
              </w:rPr>
              <w:t>ТЕЛЕКОМУНИКАЦИЈЕ РС</w:t>
            </w:r>
          </w:p>
        </w:tc>
        <w:tc>
          <w:tcPr>
            <w:tcW w:w="532" w:type="pct"/>
            <w:tcBorders>
              <w:top w:val="nil"/>
              <w:left w:val="nil"/>
              <w:bottom w:val="single" w:sz="4" w:space="0" w:color="auto"/>
              <w:right w:val="single" w:sz="4" w:space="0" w:color="auto"/>
            </w:tcBorders>
            <w:shd w:val="clear" w:color="auto" w:fill="auto"/>
            <w:noWrap/>
            <w:vAlign w:val="center"/>
            <w:hideMark/>
          </w:tcPr>
          <w:p w14:paraId="2586B3A1"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3BA5EDC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1.440,26</w:t>
            </w:r>
          </w:p>
        </w:tc>
        <w:tc>
          <w:tcPr>
            <w:tcW w:w="1611" w:type="pct"/>
            <w:tcBorders>
              <w:top w:val="nil"/>
              <w:left w:val="nil"/>
              <w:bottom w:val="single" w:sz="4" w:space="0" w:color="auto"/>
              <w:right w:val="single" w:sz="4" w:space="0" w:color="auto"/>
            </w:tcBorders>
            <w:shd w:val="clear" w:color="auto" w:fill="auto"/>
            <w:vAlign w:val="center"/>
            <w:hideMark/>
          </w:tcPr>
          <w:p w14:paraId="679F86F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4AF0863"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CE31D5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2527</w:t>
            </w:r>
          </w:p>
        </w:tc>
        <w:tc>
          <w:tcPr>
            <w:tcW w:w="1879" w:type="pct"/>
            <w:tcBorders>
              <w:top w:val="nil"/>
              <w:left w:val="nil"/>
              <w:bottom w:val="single" w:sz="4" w:space="0" w:color="auto"/>
              <w:right w:val="single" w:sz="4" w:space="0" w:color="auto"/>
            </w:tcBorders>
            <w:shd w:val="clear" w:color="auto" w:fill="auto"/>
            <w:noWrap/>
            <w:vAlign w:val="center"/>
            <w:hideMark/>
          </w:tcPr>
          <w:p w14:paraId="0FE89D0C" w14:textId="77777777" w:rsidR="006826FE" w:rsidRDefault="006826FE">
            <w:pPr>
              <w:rPr>
                <w:rFonts w:ascii="Calibri" w:hAnsi="Calibri" w:cs="Calibri"/>
                <w:color w:val="000000"/>
                <w:sz w:val="16"/>
                <w:szCs w:val="16"/>
              </w:rPr>
            </w:pPr>
            <w:r>
              <w:rPr>
                <w:rFonts w:ascii="Calibri" w:hAnsi="Calibri" w:cs="Calibri"/>
                <w:color w:val="000000"/>
                <w:sz w:val="16"/>
                <w:szCs w:val="16"/>
              </w:rPr>
              <w:t>ТОМИЋ МИЈКА</w:t>
            </w:r>
          </w:p>
        </w:tc>
        <w:tc>
          <w:tcPr>
            <w:tcW w:w="532" w:type="pct"/>
            <w:tcBorders>
              <w:top w:val="nil"/>
              <w:left w:val="nil"/>
              <w:bottom w:val="single" w:sz="4" w:space="0" w:color="auto"/>
              <w:right w:val="single" w:sz="4" w:space="0" w:color="auto"/>
            </w:tcBorders>
            <w:shd w:val="clear" w:color="auto" w:fill="auto"/>
            <w:noWrap/>
            <w:vAlign w:val="center"/>
            <w:hideMark/>
          </w:tcPr>
          <w:p w14:paraId="69DD890F"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72DFEB0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429,72</w:t>
            </w:r>
          </w:p>
        </w:tc>
        <w:tc>
          <w:tcPr>
            <w:tcW w:w="1611" w:type="pct"/>
            <w:tcBorders>
              <w:top w:val="nil"/>
              <w:left w:val="nil"/>
              <w:bottom w:val="single" w:sz="4" w:space="0" w:color="auto"/>
              <w:right w:val="single" w:sz="4" w:space="0" w:color="auto"/>
            </w:tcBorders>
            <w:shd w:val="clear" w:color="auto" w:fill="auto"/>
            <w:vAlign w:val="center"/>
            <w:hideMark/>
          </w:tcPr>
          <w:p w14:paraId="1348389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BCE9ABE"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9E1A58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8687</w:t>
            </w:r>
          </w:p>
        </w:tc>
        <w:tc>
          <w:tcPr>
            <w:tcW w:w="1879" w:type="pct"/>
            <w:tcBorders>
              <w:top w:val="nil"/>
              <w:left w:val="nil"/>
              <w:bottom w:val="single" w:sz="4" w:space="0" w:color="auto"/>
              <w:right w:val="single" w:sz="4" w:space="0" w:color="auto"/>
            </w:tcBorders>
            <w:shd w:val="clear" w:color="auto" w:fill="auto"/>
            <w:noWrap/>
            <w:vAlign w:val="center"/>
            <w:hideMark/>
          </w:tcPr>
          <w:p w14:paraId="409793D7" w14:textId="77777777" w:rsidR="006826FE" w:rsidRDefault="006826FE">
            <w:pPr>
              <w:rPr>
                <w:rFonts w:ascii="Calibri" w:hAnsi="Calibri" w:cs="Calibri"/>
                <w:color w:val="000000"/>
                <w:sz w:val="16"/>
                <w:szCs w:val="16"/>
              </w:rPr>
            </w:pPr>
            <w:r>
              <w:rPr>
                <w:rFonts w:ascii="Calibri" w:hAnsi="Calibri" w:cs="Calibri"/>
                <w:color w:val="000000"/>
                <w:sz w:val="16"/>
                <w:szCs w:val="16"/>
              </w:rPr>
              <w:t>ТОПАЛОВИЋ АЛЕКСАНДАР</w:t>
            </w:r>
          </w:p>
        </w:tc>
        <w:tc>
          <w:tcPr>
            <w:tcW w:w="532" w:type="pct"/>
            <w:tcBorders>
              <w:top w:val="nil"/>
              <w:left w:val="nil"/>
              <w:bottom w:val="single" w:sz="4" w:space="0" w:color="auto"/>
              <w:right w:val="single" w:sz="4" w:space="0" w:color="auto"/>
            </w:tcBorders>
            <w:shd w:val="clear" w:color="auto" w:fill="auto"/>
            <w:noWrap/>
            <w:vAlign w:val="center"/>
            <w:hideMark/>
          </w:tcPr>
          <w:p w14:paraId="120F859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788577B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1.886,64</w:t>
            </w:r>
          </w:p>
        </w:tc>
        <w:tc>
          <w:tcPr>
            <w:tcW w:w="1611" w:type="pct"/>
            <w:tcBorders>
              <w:top w:val="nil"/>
              <w:left w:val="nil"/>
              <w:bottom w:val="single" w:sz="4" w:space="0" w:color="auto"/>
              <w:right w:val="single" w:sz="4" w:space="0" w:color="auto"/>
            </w:tcBorders>
            <w:shd w:val="clear" w:color="auto" w:fill="auto"/>
            <w:vAlign w:val="center"/>
            <w:hideMark/>
          </w:tcPr>
          <w:p w14:paraId="334F146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8EA1E1B"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013575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7930</w:t>
            </w:r>
          </w:p>
        </w:tc>
        <w:tc>
          <w:tcPr>
            <w:tcW w:w="1879" w:type="pct"/>
            <w:tcBorders>
              <w:top w:val="nil"/>
              <w:left w:val="nil"/>
              <w:bottom w:val="single" w:sz="4" w:space="0" w:color="auto"/>
              <w:right w:val="single" w:sz="4" w:space="0" w:color="auto"/>
            </w:tcBorders>
            <w:shd w:val="clear" w:color="auto" w:fill="auto"/>
            <w:noWrap/>
            <w:vAlign w:val="center"/>
            <w:hideMark/>
          </w:tcPr>
          <w:p w14:paraId="410BA42A" w14:textId="77777777" w:rsidR="006826FE" w:rsidRDefault="006826FE">
            <w:pPr>
              <w:rPr>
                <w:rFonts w:ascii="Calibri" w:hAnsi="Calibri" w:cs="Calibri"/>
                <w:color w:val="000000"/>
                <w:sz w:val="16"/>
                <w:szCs w:val="16"/>
              </w:rPr>
            </w:pPr>
            <w:r>
              <w:rPr>
                <w:rFonts w:ascii="Calibri" w:hAnsi="Calibri" w:cs="Calibri"/>
                <w:color w:val="000000"/>
                <w:sz w:val="16"/>
                <w:szCs w:val="16"/>
              </w:rPr>
              <w:t>ТОП МЕТАЛ</w:t>
            </w:r>
          </w:p>
        </w:tc>
        <w:tc>
          <w:tcPr>
            <w:tcW w:w="532" w:type="pct"/>
            <w:tcBorders>
              <w:top w:val="nil"/>
              <w:left w:val="nil"/>
              <w:bottom w:val="single" w:sz="4" w:space="0" w:color="auto"/>
              <w:right w:val="single" w:sz="4" w:space="0" w:color="auto"/>
            </w:tcBorders>
            <w:shd w:val="clear" w:color="auto" w:fill="auto"/>
            <w:noWrap/>
            <w:vAlign w:val="center"/>
            <w:hideMark/>
          </w:tcPr>
          <w:p w14:paraId="76A5B220"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Лакташи</w:t>
            </w:r>
          </w:p>
        </w:tc>
        <w:tc>
          <w:tcPr>
            <w:tcW w:w="527" w:type="pct"/>
            <w:tcBorders>
              <w:top w:val="nil"/>
              <w:left w:val="nil"/>
              <w:bottom w:val="single" w:sz="4" w:space="0" w:color="auto"/>
              <w:right w:val="single" w:sz="4" w:space="0" w:color="auto"/>
            </w:tcBorders>
            <w:shd w:val="clear" w:color="auto" w:fill="auto"/>
            <w:noWrap/>
            <w:vAlign w:val="center"/>
            <w:hideMark/>
          </w:tcPr>
          <w:p w14:paraId="4DAF71C8"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19.136,44</w:t>
            </w:r>
          </w:p>
        </w:tc>
        <w:tc>
          <w:tcPr>
            <w:tcW w:w="1611" w:type="pct"/>
            <w:tcBorders>
              <w:top w:val="nil"/>
              <w:left w:val="nil"/>
              <w:bottom w:val="single" w:sz="4" w:space="0" w:color="auto"/>
              <w:right w:val="single" w:sz="4" w:space="0" w:color="auto"/>
            </w:tcBorders>
            <w:shd w:val="clear" w:color="auto" w:fill="auto"/>
            <w:vAlign w:val="center"/>
            <w:hideMark/>
          </w:tcPr>
          <w:p w14:paraId="5EACDEB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EF9F29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891A7A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4695</w:t>
            </w:r>
          </w:p>
        </w:tc>
        <w:tc>
          <w:tcPr>
            <w:tcW w:w="1879" w:type="pct"/>
            <w:tcBorders>
              <w:top w:val="nil"/>
              <w:left w:val="nil"/>
              <w:bottom w:val="single" w:sz="4" w:space="0" w:color="auto"/>
              <w:right w:val="single" w:sz="4" w:space="0" w:color="auto"/>
            </w:tcBorders>
            <w:shd w:val="clear" w:color="auto" w:fill="auto"/>
            <w:noWrap/>
            <w:vAlign w:val="center"/>
            <w:hideMark/>
          </w:tcPr>
          <w:p w14:paraId="46DAAF0E" w14:textId="77777777" w:rsidR="006826FE" w:rsidRDefault="006826FE">
            <w:pPr>
              <w:rPr>
                <w:rFonts w:ascii="Calibri" w:hAnsi="Calibri" w:cs="Calibri"/>
                <w:color w:val="000000"/>
                <w:sz w:val="16"/>
                <w:szCs w:val="16"/>
              </w:rPr>
            </w:pPr>
            <w:r>
              <w:rPr>
                <w:rFonts w:ascii="Calibri" w:hAnsi="Calibri" w:cs="Calibri"/>
                <w:color w:val="000000"/>
                <w:sz w:val="16"/>
                <w:szCs w:val="16"/>
              </w:rPr>
              <w:t>TORINEX</w:t>
            </w:r>
          </w:p>
        </w:tc>
        <w:tc>
          <w:tcPr>
            <w:tcW w:w="532" w:type="pct"/>
            <w:tcBorders>
              <w:top w:val="nil"/>
              <w:left w:val="nil"/>
              <w:bottom w:val="single" w:sz="4" w:space="0" w:color="auto"/>
              <w:right w:val="single" w:sz="4" w:space="0" w:color="auto"/>
            </w:tcBorders>
            <w:shd w:val="clear" w:color="auto" w:fill="auto"/>
            <w:noWrap/>
            <w:vAlign w:val="center"/>
            <w:hideMark/>
          </w:tcPr>
          <w:p w14:paraId="4E7A74B1"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Челинац</w:t>
            </w:r>
          </w:p>
        </w:tc>
        <w:tc>
          <w:tcPr>
            <w:tcW w:w="527" w:type="pct"/>
            <w:tcBorders>
              <w:top w:val="nil"/>
              <w:left w:val="nil"/>
              <w:bottom w:val="single" w:sz="4" w:space="0" w:color="auto"/>
              <w:right w:val="single" w:sz="4" w:space="0" w:color="auto"/>
            </w:tcBorders>
            <w:shd w:val="clear" w:color="auto" w:fill="auto"/>
            <w:noWrap/>
            <w:vAlign w:val="center"/>
            <w:hideMark/>
          </w:tcPr>
          <w:p w14:paraId="4ADB8484"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172,69</w:t>
            </w:r>
          </w:p>
        </w:tc>
        <w:tc>
          <w:tcPr>
            <w:tcW w:w="1611" w:type="pct"/>
            <w:tcBorders>
              <w:top w:val="nil"/>
              <w:left w:val="nil"/>
              <w:bottom w:val="single" w:sz="4" w:space="0" w:color="auto"/>
              <w:right w:val="single" w:sz="4" w:space="0" w:color="auto"/>
            </w:tcBorders>
            <w:shd w:val="clear" w:color="auto" w:fill="auto"/>
            <w:vAlign w:val="center"/>
            <w:hideMark/>
          </w:tcPr>
          <w:p w14:paraId="62778A1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7FEBBC0D"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5DC815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9828</w:t>
            </w:r>
          </w:p>
        </w:tc>
        <w:tc>
          <w:tcPr>
            <w:tcW w:w="1879" w:type="pct"/>
            <w:tcBorders>
              <w:top w:val="nil"/>
              <w:left w:val="nil"/>
              <w:bottom w:val="single" w:sz="4" w:space="0" w:color="auto"/>
              <w:right w:val="single" w:sz="4" w:space="0" w:color="auto"/>
            </w:tcBorders>
            <w:shd w:val="clear" w:color="auto" w:fill="auto"/>
            <w:noWrap/>
            <w:vAlign w:val="center"/>
            <w:hideMark/>
          </w:tcPr>
          <w:p w14:paraId="2759E0EF" w14:textId="77777777" w:rsidR="006826FE" w:rsidRDefault="006826FE">
            <w:pPr>
              <w:rPr>
                <w:rFonts w:ascii="Calibri" w:hAnsi="Calibri" w:cs="Calibri"/>
                <w:color w:val="000000"/>
                <w:sz w:val="16"/>
                <w:szCs w:val="16"/>
              </w:rPr>
            </w:pPr>
            <w:r>
              <w:rPr>
                <w:rFonts w:ascii="Calibri" w:hAnsi="Calibri" w:cs="Calibri"/>
                <w:color w:val="000000"/>
                <w:sz w:val="16"/>
                <w:szCs w:val="16"/>
              </w:rPr>
              <w:t>TRADE TRANS LOG.</w:t>
            </w:r>
          </w:p>
        </w:tc>
        <w:tc>
          <w:tcPr>
            <w:tcW w:w="532" w:type="pct"/>
            <w:tcBorders>
              <w:top w:val="nil"/>
              <w:left w:val="nil"/>
              <w:bottom w:val="single" w:sz="4" w:space="0" w:color="auto"/>
              <w:right w:val="single" w:sz="4" w:space="0" w:color="auto"/>
            </w:tcBorders>
            <w:shd w:val="clear" w:color="auto" w:fill="auto"/>
            <w:noWrap/>
            <w:vAlign w:val="center"/>
            <w:hideMark/>
          </w:tcPr>
          <w:p w14:paraId="3E1708D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14BBF08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2.510,83</w:t>
            </w:r>
          </w:p>
        </w:tc>
        <w:tc>
          <w:tcPr>
            <w:tcW w:w="1611" w:type="pct"/>
            <w:tcBorders>
              <w:top w:val="nil"/>
              <w:left w:val="nil"/>
              <w:bottom w:val="single" w:sz="4" w:space="0" w:color="auto"/>
              <w:right w:val="single" w:sz="4" w:space="0" w:color="auto"/>
            </w:tcBorders>
            <w:shd w:val="clear" w:color="auto" w:fill="auto"/>
            <w:vAlign w:val="center"/>
            <w:hideMark/>
          </w:tcPr>
          <w:p w14:paraId="090780F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68A0585"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119A38A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7894</w:t>
            </w:r>
          </w:p>
        </w:tc>
        <w:tc>
          <w:tcPr>
            <w:tcW w:w="1879" w:type="pct"/>
            <w:tcBorders>
              <w:top w:val="nil"/>
              <w:left w:val="nil"/>
              <w:bottom w:val="single" w:sz="4" w:space="0" w:color="auto"/>
              <w:right w:val="single" w:sz="4" w:space="0" w:color="auto"/>
            </w:tcBorders>
            <w:shd w:val="clear" w:color="000000" w:fill="FFFFFF"/>
            <w:noWrap/>
            <w:vAlign w:val="center"/>
            <w:hideMark/>
          </w:tcPr>
          <w:p w14:paraId="647B66B5" w14:textId="77777777" w:rsidR="006826FE" w:rsidRDefault="006826FE">
            <w:pPr>
              <w:rPr>
                <w:rFonts w:ascii="Calibri" w:hAnsi="Calibri" w:cs="Calibri"/>
                <w:color w:val="000000"/>
                <w:sz w:val="16"/>
                <w:szCs w:val="16"/>
              </w:rPr>
            </w:pPr>
            <w:r>
              <w:rPr>
                <w:rFonts w:ascii="Calibri" w:hAnsi="Calibri" w:cs="Calibri"/>
                <w:color w:val="000000"/>
                <w:sz w:val="16"/>
                <w:szCs w:val="16"/>
              </w:rPr>
              <w:t>ТУБОЊИЋ ДРАГИЦА</w:t>
            </w:r>
          </w:p>
        </w:tc>
        <w:tc>
          <w:tcPr>
            <w:tcW w:w="532" w:type="pct"/>
            <w:tcBorders>
              <w:top w:val="nil"/>
              <w:left w:val="nil"/>
              <w:bottom w:val="single" w:sz="4" w:space="0" w:color="auto"/>
              <w:right w:val="single" w:sz="4" w:space="0" w:color="auto"/>
            </w:tcBorders>
            <w:shd w:val="clear" w:color="000000" w:fill="FFFFFF"/>
            <w:noWrap/>
            <w:vAlign w:val="center"/>
            <w:hideMark/>
          </w:tcPr>
          <w:p w14:paraId="6D200F0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000000" w:fill="FFFFFF"/>
            <w:noWrap/>
            <w:vAlign w:val="center"/>
            <w:hideMark/>
          </w:tcPr>
          <w:p w14:paraId="01ECB717"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426,74</w:t>
            </w:r>
          </w:p>
        </w:tc>
        <w:tc>
          <w:tcPr>
            <w:tcW w:w="1611" w:type="pct"/>
            <w:tcBorders>
              <w:top w:val="nil"/>
              <w:left w:val="nil"/>
              <w:bottom w:val="single" w:sz="4" w:space="0" w:color="auto"/>
              <w:right w:val="single" w:sz="4" w:space="0" w:color="auto"/>
            </w:tcBorders>
            <w:shd w:val="clear" w:color="000000" w:fill="FFFFFF"/>
            <w:vAlign w:val="center"/>
            <w:hideMark/>
          </w:tcPr>
          <w:p w14:paraId="7138AE77"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1CE48912"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1802744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11529</w:t>
            </w:r>
          </w:p>
        </w:tc>
        <w:tc>
          <w:tcPr>
            <w:tcW w:w="1879" w:type="pct"/>
            <w:tcBorders>
              <w:top w:val="nil"/>
              <w:left w:val="nil"/>
              <w:bottom w:val="single" w:sz="4" w:space="0" w:color="auto"/>
              <w:right w:val="single" w:sz="4" w:space="0" w:color="auto"/>
            </w:tcBorders>
            <w:shd w:val="clear" w:color="000000" w:fill="FFFFFF"/>
            <w:noWrap/>
            <w:vAlign w:val="center"/>
            <w:hideMark/>
          </w:tcPr>
          <w:p w14:paraId="313424D5" w14:textId="77777777" w:rsidR="006826FE" w:rsidRDefault="006826FE">
            <w:pPr>
              <w:rPr>
                <w:rFonts w:ascii="Calibri" w:hAnsi="Calibri" w:cs="Calibri"/>
                <w:color w:val="000000"/>
                <w:sz w:val="16"/>
                <w:szCs w:val="16"/>
              </w:rPr>
            </w:pPr>
            <w:r>
              <w:rPr>
                <w:rFonts w:ascii="Calibri" w:hAnsi="Calibri" w:cs="Calibri"/>
                <w:color w:val="000000"/>
                <w:sz w:val="16"/>
                <w:szCs w:val="16"/>
              </w:rPr>
              <w:t>МИЛАН ТРИФКОВИЋ</w:t>
            </w:r>
          </w:p>
        </w:tc>
        <w:tc>
          <w:tcPr>
            <w:tcW w:w="532" w:type="pct"/>
            <w:tcBorders>
              <w:top w:val="nil"/>
              <w:left w:val="nil"/>
              <w:bottom w:val="single" w:sz="4" w:space="0" w:color="auto"/>
              <w:right w:val="single" w:sz="4" w:space="0" w:color="auto"/>
            </w:tcBorders>
            <w:shd w:val="clear" w:color="000000" w:fill="FFFFFF"/>
            <w:noWrap/>
            <w:vAlign w:val="center"/>
            <w:hideMark/>
          </w:tcPr>
          <w:p w14:paraId="3875D31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000000" w:fill="FFFFFF"/>
            <w:noWrap/>
            <w:vAlign w:val="center"/>
            <w:hideMark/>
          </w:tcPr>
          <w:p w14:paraId="1B2F559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16,36</w:t>
            </w:r>
          </w:p>
        </w:tc>
        <w:tc>
          <w:tcPr>
            <w:tcW w:w="1611" w:type="pct"/>
            <w:tcBorders>
              <w:top w:val="nil"/>
              <w:left w:val="nil"/>
              <w:bottom w:val="single" w:sz="4" w:space="0" w:color="auto"/>
              <w:right w:val="single" w:sz="4" w:space="0" w:color="auto"/>
            </w:tcBorders>
            <w:shd w:val="clear" w:color="000000" w:fill="FFFFFF"/>
            <w:vAlign w:val="center"/>
            <w:hideMark/>
          </w:tcPr>
          <w:p w14:paraId="01F486D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68577D1"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066B312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11534</w:t>
            </w:r>
          </w:p>
        </w:tc>
        <w:tc>
          <w:tcPr>
            <w:tcW w:w="1879" w:type="pct"/>
            <w:tcBorders>
              <w:top w:val="nil"/>
              <w:left w:val="nil"/>
              <w:bottom w:val="single" w:sz="4" w:space="0" w:color="auto"/>
              <w:right w:val="single" w:sz="4" w:space="0" w:color="auto"/>
            </w:tcBorders>
            <w:shd w:val="clear" w:color="000000" w:fill="FFFFFF"/>
            <w:noWrap/>
            <w:vAlign w:val="center"/>
            <w:hideMark/>
          </w:tcPr>
          <w:p w14:paraId="5949D686" w14:textId="77777777" w:rsidR="006826FE" w:rsidRDefault="006826FE">
            <w:pPr>
              <w:rPr>
                <w:rFonts w:ascii="Calibri" w:hAnsi="Calibri" w:cs="Calibri"/>
                <w:color w:val="000000"/>
                <w:sz w:val="16"/>
                <w:szCs w:val="16"/>
              </w:rPr>
            </w:pPr>
            <w:r>
              <w:rPr>
                <w:rFonts w:ascii="Calibri" w:hAnsi="Calibri" w:cs="Calibri"/>
                <w:color w:val="000000"/>
                <w:sz w:val="16"/>
                <w:szCs w:val="16"/>
              </w:rPr>
              <w:t>СЛАВНИЋ МИЛОРАД</w:t>
            </w:r>
          </w:p>
        </w:tc>
        <w:tc>
          <w:tcPr>
            <w:tcW w:w="532" w:type="pct"/>
            <w:tcBorders>
              <w:top w:val="nil"/>
              <w:left w:val="nil"/>
              <w:bottom w:val="single" w:sz="4" w:space="0" w:color="auto"/>
              <w:right w:val="single" w:sz="4" w:space="0" w:color="auto"/>
            </w:tcBorders>
            <w:shd w:val="clear" w:color="000000" w:fill="FFFFFF"/>
            <w:noWrap/>
            <w:vAlign w:val="center"/>
            <w:hideMark/>
          </w:tcPr>
          <w:p w14:paraId="00B7AA5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000000" w:fill="FFFFFF"/>
            <w:noWrap/>
            <w:vAlign w:val="center"/>
            <w:hideMark/>
          </w:tcPr>
          <w:p w14:paraId="210EDFBE"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99,05</w:t>
            </w:r>
          </w:p>
        </w:tc>
        <w:tc>
          <w:tcPr>
            <w:tcW w:w="1611" w:type="pct"/>
            <w:tcBorders>
              <w:top w:val="nil"/>
              <w:left w:val="nil"/>
              <w:bottom w:val="single" w:sz="4" w:space="0" w:color="auto"/>
              <w:right w:val="single" w:sz="4" w:space="0" w:color="auto"/>
            </w:tcBorders>
            <w:shd w:val="clear" w:color="000000" w:fill="FFFFFF"/>
            <w:vAlign w:val="center"/>
            <w:hideMark/>
          </w:tcPr>
          <w:p w14:paraId="52AA337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1F1B8FE"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295280C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9322</w:t>
            </w:r>
          </w:p>
        </w:tc>
        <w:tc>
          <w:tcPr>
            <w:tcW w:w="1879" w:type="pct"/>
            <w:tcBorders>
              <w:top w:val="nil"/>
              <w:left w:val="nil"/>
              <w:bottom w:val="single" w:sz="4" w:space="0" w:color="auto"/>
              <w:right w:val="single" w:sz="4" w:space="0" w:color="auto"/>
            </w:tcBorders>
            <w:shd w:val="clear" w:color="000000" w:fill="FFFFFF"/>
            <w:noWrap/>
            <w:vAlign w:val="center"/>
            <w:hideMark/>
          </w:tcPr>
          <w:p w14:paraId="5D22B1FF" w14:textId="77777777" w:rsidR="006826FE" w:rsidRDefault="006826FE">
            <w:pPr>
              <w:rPr>
                <w:rFonts w:ascii="Calibri" w:hAnsi="Calibri" w:cs="Calibri"/>
                <w:color w:val="000000"/>
                <w:sz w:val="16"/>
                <w:szCs w:val="16"/>
              </w:rPr>
            </w:pPr>
            <w:r>
              <w:rPr>
                <w:rFonts w:ascii="Calibri" w:hAnsi="Calibri" w:cs="Calibri"/>
                <w:color w:val="000000"/>
                <w:sz w:val="16"/>
                <w:szCs w:val="16"/>
              </w:rPr>
              <w:t>МД ТОУРС С.П.</w:t>
            </w:r>
          </w:p>
        </w:tc>
        <w:tc>
          <w:tcPr>
            <w:tcW w:w="532" w:type="pct"/>
            <w:tcBorders>
              <w:top w:val="nil"/>
              <w:left w:val="nil"/>
              <w:bottom w:val="single" w:sz="4" w:space="0" w:color="auto"/>
              <w:right w:val="single" w:sz="4" w:space="0" w:color="auto"/>
            </w:tcBorders>
            <w:shd w:val="clear" w:color="000000" w:fill="FFFFFF"/>
            <w:noWrap/>
            <w:vAlign w:val="center"/>
            <w:hideMark/>
          </w:tcPr>
          <w:p w14:paraId="171378D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000000" w:fill="FFFFFF"/>
            <w:noWrap/>
            <w:vAlign w:val="center"/>
            <w:hideMark/>
          </w:tcPr>
          <w:p w14:paraId="610F13C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121,68</w:t>
            </w:r>
          </w:p>
        </w:tc>
        <w:tc>
          <w:tcPr>
            <w:tcW w:w="1611" w:type="pct"/>
            <w:tcBorders>
              <w:top w:val="nil"/>
              <w:left w:val="nil"/>
              <w:bottom w:val="single" w:sz="4" w:space="0" w:color="auto"/>
              <w:right w:val="single" w:sz="4" w:space="0" w:color="auto"/>
            </w:tcBorders>
            <w:shd w:val="clear" w:color="000000" w:fill="FFFFFF"/>
            <w:vAlign w:val="center"/>
            <w:hideMark/>
          </w:tcPr>
          <w:p w14:paraId="1A76FDC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C36D2A4"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152C6F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10844</w:t>
            </w:r>
          </w:p>
        </w:tc>
        <w:tc>
          <w:tcPr>
            <w:tcW w:w="1879" w:type="pct"/>
            <w:tcBorders>
              <w:top w:val="nil"/>
              <w:left w:val="nil"/>
              <w:bottom w:val="single" w:sz="4" w:space="0" w:color="auto"/>
              <w:right w:val="single" w:sz="4" w:space="0" w:color="auto"/>
            </w:tcBorders>
            <w:shd w:val="clear" w:color="auto" w:fill="auto"/>
            <w:noWrap/>
            <w:vAlign w:val="center"/>
            <w:hideMark/>
          </w:tcPr>
          <w:p w14:paraId="2FA87BCD" w14:textId="77777777" w:rsidR="006826FE" w:rsidRDefault="006826FE">
            <w:pPr>
              <w:rPr>
                <w:rFonts w:ascii="Calibri" w:hAnsi="Calibri" w:cs="Calibri"/>
                <w:color w:val="000000"/>
                <w:sz w:val="16"/>
                <w:szCs w:val="16"/>
              </w:rPr>
            </w:pPr>
            <w:r>
              <w:rPr>
                <w:rFonts w:ascii="Calibri" w:hAnsi="Calibri" w:cs="Calibri"/>
                <w:color w:val="000000"/>
                <w:sz w:val="16"/>
                <w:szCs w:val="16"/>
              </w:rPr>
              <w:t>УГОСТИТЕЉСТВО И ТУРИЗАМ</w:t>
            </w:r>
          </w:p>
        </w:tc>
        <w:tc>
          <w:tcPr>
            <w:tcW w:w="532" w:type="pct"/>
            <w:tcBorders>
              <w:top w:val="nil"/>
              <w:left w:val="nil"/>
              <w:bottom w:val="single" w:sz="4" w:space="0" w:color="auto"/>
              <w:right w:val="single" w:sz="4" w:space="0" w:color="auto"/>
            </w:tcBorders>
            <w:shd w:val="clear" w:color="auto" w:fill="auto"/>
            <w:noWrap/>
            <w:vAlign w:val="center"/>
            <w:hideMark/>
          </w:tcPr>
          <w:p w14:paraId="6DA2418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Приједор</w:t>
            </w:r>
          </w:p>
        </w:tc>
        <w:tc>
          <w:tcPr>
            <w:tcW w:w="527" w:type="pct"/>
            <w:tcBorders>
              <w:top w:val="nil"/>
              <w:left w:val="nil"/>
              <w:bottom w:val="single" w:sz="4" w:space="0" w:color="auto"/>
              <w:right w:val="single" w:sz="4" w:space="0" w:color="auto"/>
            </w:tcBorders>
            <w:shd w:val="clear" w:color="auto" w:fill="auto"/>
            <w:noWrap/>
            <w:vAlign w:val="center"/>
            <w:hideMark/>
          </w:tcPr>
          <w:p w14:paraId="04B90B5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539,60</w:t>
            </w:r>
          </w:p>
        </w:tc>
        <w:tc>
          <w:tcPr>
            <w:tcW w:w="1611" w:type="pct"/>
            <w:tcBorders>
              <w:top w:val="nil"/>
              <w:left w:val="nil"/>
              <w:bottom w:val="single" w:sz="4" w:space="0" w:color="auto"/>
              <w:right w:val="single" w:sz="4" w:space="0" w:color="auto"/>
            </w:tcBorders>
            <w:shd w:val="clear" w:color="auto" w:fill="auto"/>
            <w:vAlign w:val="center"/>
            <w:hideMark/>
          </w:tcPr>
          <w:p w14:paraId="49F5226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E32CB16"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E3BC10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2811</w:t>
            </w:r>
          </w:p>
        </w:tc>
        <w:tc>
          <w:tcPr>
            <w:tcW w:w="1879" w:type="pct"/>
            <w:tcBorders>
              <w:top w:val="nil"/>
              <w:left w:val="nil"/>
              <w:bottom w:val="single" w:sz="4" w:space="0" w:color="auto"/>
              <w:right w:val="single" w:sz="4" w:space="0" w:color="auto"/>
            </w:tcBorders>
            <w:shd w:val="clear" w:color="auto" w:fill="auto"/>
            <w:noWrap/>
            <w:vAlign w:val="center"/>
            <w:hideMark/>
          </w:tcPr>
          <w:p w14:paraId="156844FE" w14:textId="77777777" w:rsidR="006826FE" w:rsidRDefault="006826FE">
            <w:pPr>
              <w:rPr>
                <w:rFonts w:ascii="Calibri" w:hAnsi="Calibri" w:cs="Calibri"/>
                <w:color w:val="000000"/>
                <w:sz w:val="16"/>
                <w:szCs w:val="16"/>
              </w:rPr>
            </w:pPr>
            <w:r>
              <w:rPr>
                <w:rFonts w:ascii="Calibri" w:hAnsi="Calibri" w:cs="Calibri"/>
                <w:color w:val="000000"/>
                <w:sz w:val="16"/>
                <w:szCs w:val="16"/>
              </w:rPr>
              <w:t>УНИОН БРИЧИЋ</w:t>
            </w:r>
          </w:p>
        </w:tc>
        <w:tc>
          <w:tcPr>
            <w:tcW w:w="532" w:type="pct"/>
            <w:tcBorders>
              <w:top w:val="nil"/>
              <w:left w:val="nil"/>
              <w:bottom w:val="single" w:sz="4" w:space="0" w:color="auto"/>
              <w:right w:val="single" w:sz="4" w:space="0" w:color="auto"/>
            </w:tcBorders>
            <w:shd w:val="clear" w:color="auto" w:fill="auto"/>
            <w:noWrap/>
            <w:vAlign w:val="center"/>
            <w:hideMark/>
          </w:tcPr>
          <w:p w14:paraId="5C2B80E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Лончари</w:t>
            </w:r>
          </w:p>
        </w:tc>
        <w:tc>
          <w:tcPr>
            <w:tcW w:w="527" w:type="pct"/>
            <w:tcBorders>
              <w:top w:val="nil"/>
              <w:left w:val="nil"/>
              <w:bottom w:val="single" w:sz="4" w:space="0" w:color="auto"/>
              <w:right w:val="single" w:sz="4" w:space="0" w:color="auto"/>
            </w:tcBorders>
            <w:shd w:val="clear" w:color="auto" w:fill="auto"/>
            <w:noWrap/>
            <w:vAlign w:val="center"/>
            <w:hideMark/>
          </w:tcPr>
          <w:p w14:paraId="0BFC82A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65,52</w:t>
            </w:r>
          </w:p>
        </w:tc>
        <w:tc>
          <w:tcPr>
            <w:tcW w:w="1611" w:type="pct"/>
            <w:tcBorders>
              <w:top w:val="nil"/>
              <w:left w:val="nil"/>
              <w:bottom w:val="single" w:sz="4" w:space="0" w:color="auto"/>
              <w:right w:val="single" w:sz="4" w:space="0" w:color="auto"/>
            </w:tcBorders>
            <w:shd w:val="clear" w:color="auto" w:fill="auto"/>
            <w:vAlign w:val="center"/>
            <w:hideMark/>
          </w:tcPr>
          <w:p w14:paraId="712CC94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5B3DC53D"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DA5F59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4430</w:t>
            </w:r>
          </w:p>
        </w:tc>
        <w:tc>
          <w:tcPr>
            <w:tcW w:w="1879" w:type="pct"/>
            <w:tcBorders>
              <w:top w:val="nil"/>
              <w:left w:val="nil"/>
              <w:bottom w:val="single" w:sz="4" w:space="0" w:color="auto"/>
              <w:right w:val="single" w:sz="4" w:space="0" w:color="auto"/>
            </w:tcBorders>
            <w:shd w:val="clear" w:color="auto" w:fill="auto"/>
            <w:noWrap/>
            <w:vAlign w:val="center"/>
            <w:hideMark/>
          </w:tcPr>
          <w:p w14:paraId="42CC7415" w14:textId="77777777" w:rsidR="006826FE" w:rsidRDefault="006826FE">
            <w:pPr>
              <w:rPr>
                <w:rFonts w:ascii="Calibri" w:hAnsi="Calibri" w:cs="Calibri"/>
                <w:color w:val="000000"/>
                <w:sz w:val="16"/>
                <w:szCs w:val="16"/>
              </w:rPr>
            </w:pPr>
            <w:r>
              <w:rPr>
                <w:rFonts w:ascii="Calibri" w:hAnsi="Calibri" w:cs="Calibri"/>
                <w:color w:val="000000"/>
                <w:sz w:val="16"/>
                <w:szCs w:val="16"/>
              </w:rPr>
              <w:t>ВАСИЋ ВОЈИСЛАВ</w:t>
            </w:r>
          </w:p>
        </w:tc>
        <w:tc>
          <w:tcPr>
            <w:tcW w:w="532" w:type="pct"/>
            <w:tcBorders>
              <w:top w:val="nil"/>
              <w:left w:val="nil"/>
              <w:bottom w:val="single" w:sz="4" w:space="0" w:color="auto"/>
              <w:right w:val="single" w:sz="4" w:space="0" w:color="auto"/>
            </w:tcBorders>
            <w:shd w:val="clear" w:color="auto" w:fill="auto"/>
            <w:noWrap/>
            <w:vAlign w:val="center"/>
            <w:hideMark/>
          </w:tcPr>
          <w:p w14:paraId="388E209F"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Челинац</w:t>
            </w:r>
          </w:p>
        </w:tc>
        <w:tc>
          <w:tcPr>
            <w:tcW w:w="527" w:type="pct"/>
            <w:tcBorders>
              <w:top w:val="nil"/>
              <w:left w:val="nil"/>
              <w:bottom w:val="single" w:sz="4" w:space="0" w:color="auto"/>
              <w:right w:val="single" w:sz="4" w:space="0" w:color="auto"/>
            </w:tcBorders>
            <w:shd w:val="clear" w:color="auto" w:fill="auto"/>
            <w:noWrap/>
            <w:vAlign w:val="center"/>
            <w:hideMark/>
          </w:tcPr>
          <w:p w14:paraId="3F86492E"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99,15</w:t>
            </w:r>
          </w:p>
        </w:tc>
        <w:tc>
          <w:tcPr>
            <w:tcW w:w="1611" w:type="pct"/>
            <w:tcBorders>
              <w:top w:val="nil"/>
              <w:left w:val="nil"/>
              <w:bottom w:val="single" w:sz="4" w:space="0" w:color="auto"/>
              <w:right w:val="single" w:sz="4" w:space="0" w:color="auto"/>
            </w:tcBorders>
            <w:shd w:val="clear" w:color="auto" w:fill="auto"/>
            <w:vAlign w:val="center"/>
            <w:hideMark/>
          </w:tcPr>
          <w:p w14:paraId="1DB2464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465D5F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BC493A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8467</w:t>
            </w:r>
          </w:p>
        </w:tc>
        <w:tc>
          <w:tcPr>
            <w:tcW w:w="1879" w:type="pct"/>
            <w:tcBorders>
              <w:top w:val="nil"/>
              <w:left w:val="nil"/>
              <w:bottom w:val="single" w:sz="4" w:space="0" w:color="auto"/>
              <w:right w:val="single" w:sz="4" w:space="0" w:color="auto"/>
            </w:tcBorders>
            <w:shd w:val="clear" w:color="auto" w:fill="auto"/>
            <w:noWrap/>
            <w:vAlign w:val="center"/>
            <w:hideMark/>
          </w:tcPr>
          <w:p w14:paraId="6F60FCA7" w14:textId="77777777" w:rsidR="006826FE" w:rsidRDefault="006826FE">
            <w:pPr>
              <w:rPr>
                <w:rFonts w:ascii="Calibri" w:hAnsi="Calibri" w:cs="Calibri"/>
                <w:color w:val="000000"/>
                <w:sz w:val="16"/>
                <w:szCs w:val="16"/>
              </w:rPr>
            </w:pPr>
            <w:r>
              <w:rPr>
                <w:rFonts w:ascii="Calibri" w:hAnsi="Calibri" w:cs="Calibri"/>
                <w:color w:val="000000"/>
                <w:sz w:val="16"/>
                <w:szCs w:val="16"/>
              </w:rPr>
              <w:t>ВЕСНА ВОЖНИ</w:t>
            </w:r>
          </w:p>
        </w:tc>
        <w:tc>
          <w:tcPr>
            <w:tcW w:w="532" w:type="pct"/>
            <w:tcBorders>
              <w:top w:val="nil"/>
              <w:left w:val="nil"/>
              <w:bottom w:val="single" w:sz="4" w:space="0" w:color="auto"/>
              <w:right w:val="single" w:sz="4" w:space="0" w:color="auto"/>
            </w:tcBorders>
            <w:shd w:val="clear" w:color="auto" w:fill="auto"/>
            <w:noWrap/>
            <w:vAlign w:val="center"/>
            <w:hideMark/>
          </w:tcPr>
          <w:p w14:paraId="76C97918"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Нови Град</w:t>
            </w:r>
          </w:p>
        </w:tc>
        <w:tc>
          <w:tcPr>
            <w:tcW w:w="527" w:type="pct"/>
            <w:tcBorders>
              <w:top w:val="nil"/>
              <w:left w:val="nil"/>
              <w:bottom w:val="single" w:sz="4" w:space="0" w:color="auto"/>
              <w:right w:val="single" w:sz="4" w:space="0" w:color="auto"/>
            </w:tcBorders>
            <w:shd w:val="clear" w:color="auto" w:fill="auto"/>
            <w:noWrap/>
            <w:vAlign w:val="center"/>
            <w:hideMark/>
          </w:tcPr>
          <w:p w14:paraId="2A377340"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3,74</w:t>
            </w:r>
          </w:p>
        </w:tc>
        <w:tc>
          <w:tcPr>
            <w:tcW w:w="1611" w:type="pct"/>
            <w:tcBorders>
              <w:top w:val="nil"/>
              <w:left w:val="nil"/>
              <w:bottom w:val="single" w:sz="4" w:space="0" w:color="auto"/>
              <w:right w:val="single" w:sz="4" w:space="0" w:color="auto"/>
            </w:tcBorders>
            <w:shd w:val="clear" w:color="auto" w:fill="auto"/>
            <w:vAlign w:val="center"/>
            <w:hideMark/>
          </w:tcPr>
          <w:p w14:paraId="2C4D1686"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FAC027C"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1CE42E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3408</w:t>
            </w:r>
          </w:p>
        </w:tc>
        <w:tc>
          <w:tcPr>
            <w:tcW w:w="1879" w:type="pct"/>
            <w:tcBorders>
              <w:top w:val="nil"/>
              <w:left w:val="nil"/>
              <w:bottom w:val="single" w:sz="4" w:space="0" w:color="auto"/>
              <w:right w:val="single" w:sz="4" w:space="0" w:color="auto"/>
            </w:tcBorders>
            <w:shd w:val="clear" w:color="auto" w:fill="auto"/>
            <w:noWrap/>
            <w:vAlign w:val="center"/>
            <w:hideMark/>
          </w:tcPr>
          <w:p w14:paraId="10E9F137" w14:textId="77777777" w:rsidR="006826FE" w:rsidRDefault="006826FE">
            <w:pPr>
              <w:rPr>
                <w:rFonts w:ascii="Calibri" w:hAnsi="Calibri" w:cs="Calibri"/>
                <w:color w:val="000000"/>
                <w:sz w:val="16"/>
                <w:szCs w:val="16"/>
              </w:rPr>
            </w:pPr>
            <w:r>
              <w:rPr>
                <w:rFonts w:ascii="Calibri" w:hAnsi="Calibri" w:cs="Calibri"/>
                <w:color w:val="000000"/>
                <w:sz w:val="16"/>
                <w:szCs w:val="16"/>
              </w:rPr>
              <w:t>ВРАЧАР ЛИДИЈА</w:t>
            </w:r>
          </w:p>
        </w:tc>
        <w:tc>
          <w:tcPr>
            <w:tcW w:w="532" w:type="pct"/>
            <w:tcBorders>
              <w:top w:val="nil"/>
              <w:left w:val="nil"/>
              <w:bottom w:val="single" w:sz="4" w:space="0" w:color="auto"/>
              <w:right w:val="single" w:sz="4" w:space="0" w:color="auto"/>
            </w:tcBorders>
            <w:shd w:val="clear" w:color="auto" w:fill="auto"/>
            <w:noWrap/>
            <w:vAlign w:val="center"/>
            <w:hideMark/>
          </w:tcPr>
          <w:p w14:paraId="79D7752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Бања Лука</w:t>
            </w:r>
          </w:p>
        </w:tc>
        <w:tc>
          <w:tcPr>
            <w:tcW w:w="527" w:type="pct"/>
            <w:tcBorders>
              <w:top w:val="nil"/>
              <w:left w:val="nil"/>
              <w:bottom w:val="single" w:sz="4" w:space="0" w:color="auto"/>
              <w:right w:val="single" w:sz="4" w:space="0" w:color="auto"/>
            </w:tcBorders>
            <w:shd w:val="clear" w:color="auto" w:fill="auto"/>
            <w:noWrap/>
            <w:vAlign w:val="center"/>
            <w:hideMark/>
          </w:tcPr>
          <w:p w14:paraId="59B6B03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543,85</w:t>
            </w:r>
          </w:p>
        </w:tc>
        <w:tc>
          <w:tcPr>
            <w:tcW w:w="1611" w:type="pct"/>
            <w:tcBorders>
              <w:top w:val="nil"/>
              <w:left w:val="nil"/>
              <w:bottom w:val="single" w:sz="4" w:space="0" w:color="auto"/>
              <w:right w:val="single" w:sz="4" w:space="0" w:color="auto"/>
            </w:tcBorders>
            <w:shd w:val="clear" w:color="auto" w:fill="auto"/>
            <w:vAlign w:val="center"/>
            <w:hideMark/>
          </w:tcPr>
          <w:p w14:paraId="5092ED7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ADBDAB4"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4E8213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1040</w:t>
            </w:r>
          </w:p>
        </w:tc>
        <w:tc>
          <w:tcPr>
            <w:tcW w:w="1879" w:type="pct"/>
            <w:tcBorders>
              <w:top w:val="nil"/>
              <w:left w:val="nil"/>
              <w:bottom w:val="single" w:sz="4" w:space="0" w:color="auto"/>
              <w:right w:val="single" w:sz="4" w:space="0" w:color="auto"/>
            </w:tcBorders>
            <w:shd w:val="clear" w:color="auto" w:fill="auto"/>
            <w:noWrap/>
            <w:vAlign w:val="center"/>
            <w:hideMark/>
          </w:tcPr>
          <w:p w14:paraId="08502B55" w14:textId="77777777" w:rsidR="006826FE" w:rsidRDefault="006826FE">
            <w:pPr>
              <w:rPr>
                <w:rFonts w:ascii="Calibri" w:hAnsi="Calibri" w:cs="Calibri"/>
                <w:color w:val="000000"/>
                <w:sz w:val="16"/>
                <w:szCs w:val="16"/>
              </w:rPr>
            </w:pPr>
            <w:r>
              <w:rPr>
                <w:rFonts w:ascii="Calibri" w:hAnsi="Calibri" w:cs="Calibri"/>
                <w:color w:val="000000"/>
                <w:sz w:val="16"/>
                <w:szCs w:val="16"/>
              </w:rPr>
              <w:t>ВУКОВИЋ МИРОСЛАВ</w:t>
            </w:r>
          </w:p>
        </w:tc>
        <w:tc>
          <w:tcPr>
            <w:tcW w:w="532" w:type="pct"/>
            <w:tcBorders>
              <w:top w:val="nil"/>
              <w:left w:val="nil"/>
              <w:bottom w:val="single" w:sz="4" w:space="0" w:color="auto"/>
              <w:right w:val="single" w:sz="4" w:space="0" w:color="auto"/>
            </w:tcBorders>
            <w:shd w:val="clear" w:color="auto" w:fill="auto"/>
            <w:noWrap/>
            <w:vAlign w:val="center"/>
            <w:hideMark/>
          </w:tcPr>
          <w:p w14:paraId="069B0D43"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05586B5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46,80</w:t>
            </w:r>
          </w:p>
        </w:tc>
        <w:tc>
          <w:tcPr>
            <w:tcW w:w="1611" w:type="pct"/>
            <w:tcBorders>
              <w:top w:val="nil"/>
              <w:left w:val="nil"/>
              <w:bottom w:val="single" w:sz="4" w:space="0" w:color="auto"/>
              <w:right w:val="single" w:sz="4" w:space="0" w:color="auto"/>
            </w:tcBorders>
            <w:shd w:val="clear" w:color="auto" w:fill="auto"/>
            <w:vAlign w:val="center"/>
            <w:hideMark/>
          </w:tcPr>
          <w:p w14:paraId="2C1B356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B57E8B0"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F61E6A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11542</w:t>
            </w:r>
          </w:p>
        </w:tc>
        <w:tc>
          <w:tcPr>
            <w:tcW w:w="1879" w:type="pct"/>
            <w:tcBorders>
              <w:top w:val="nil"/>
              <w:left w:val="nil"/>
              <w:bottom w:val="single" w:sz="4" w:space="0" w:color="auto"/>
              <w:right w:val="single" w:sz="4" w:space="0" w:color="auto"/>
            </w:tcBorders>
            <w:shd w:val="clear" w:color="auto" w:fill="auto"/>
            <w:noWrap/>
            <w:vAlign w:val="center"/>
            <w:hideMark/>
          </w:tcPr>
          <w:p w14:paraId="79DAAEDE" w14:textId="77777777" w:rsidR="006826FE" w:rsidRDefault="006826FE">
            <w:pPr>
              <w:rPr>
                <w:rFonts w:ascii="Calibri" w:hAnsi="Calibri" w:cs="Calibri"/>
                <w:color w:val="000000"/>
                <w:sz w:val="16"/>
                <w:szCs w:val="16"/>
              </w:rPr>
            </w:pPr>
            <w:r>
              <w:rPr>
                <w:rFonts w:ascii="Calibri" w:hAnsi="Calibri" w:cs="Calibri"/>
                <w:color w:val="000000"/>
                <w:sz w:val="16"/>
                <w:szCs w:val="16"/>
              </w:rPr>
              <w:t>МЕДИЦО ЦЕНТАР</w:t>
            </w:r>
          </w:p>
        </w:tc>
        <w:tc>
          <w:tcPr>
            <w:tcW w:w="532" w:type="pct"/>
            <w:tcBorders>
              <w:top w:val="nil"/>
              <w:left w:val="nil"/>
              <w:bottom w:val="single" w:sz="4" w:space="0" w:color="auto"/>
              <w:right w:val="single" w:sz="4" w:space="0" w:color="auto"/>
            </w:tcBorders>
            <w:shd w:val="clear" w:color="auto" w:fill="auto"/>
            <w:noWrap/>
            <w:vAlign w:val="center"/>
            <w:hideMark/>
          </w:tcPr>
          <w:p w14:paraId="557373C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Бијељина</w:t>
            </w:r>
          </w:p>
        </w:tc>
        <w:tc>
          <w:tcPr>
            <w:tcW w:w="527" w:type="pct"/>
            <w:tcBorders>
              <w:top w:val="nil"/>
              <w:left w:val="nil"/>
              <w:bottom w:val="single" w:sz="4" w:space="0" w:color="auto"/>
              <w:right w:val="single" w:sz="4" w:space="0" w:color="auto"/>
            </w:tcBorders>
            <w:shd w:val="clear" w:color="auto" w:fill="auto"/>
            <w:noWrap/>
            <w:vAlign w:val="center"/>
            <w:hideMark/>
          </w:tcPr>
          <w:p w14:paraId="492E9B1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53,30</w:t>
            </w:r>
          </w:p>
        </w:tc>
        <w:tc>
          <w:tcPr>
            <w:tcW w:w="1611" w:type="pct"/>
            <w:tcBorders>
              <w:top w:val="nil"/>
              <w:left w:val="nil"/>
              <w:bottom w:val="single" w:sz="4" w:space="0" w:color="auto"/>
              <w:right w:val="single" w:sz="4" w:space="0" w:color="auto"/>
            </w:tcBorders>
            <w:shd w:val="clear" w:color="auto" w:fill="auto"/>
            <w:vAlign w:val="center"/>
            <w:hideMark/>
          </w:tcPr>
          <w:p w14:paraId="1C00F23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683D20D6"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6868C3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10365</w:t>
            </w:r>
          </w:p>
        </w:tc>
        <w:tc>
          <w:tcPr>
            <w:tcW w:w="1879" w:type="pct"/>
            <w:tcBorders>
              <w:top w:val="nil"/>
              <w:left w:val="nil"/>
              <w:bottom w:val="single" w:sz="4" w:space="0" w:color="auto"/>
              <w:right w:val="single" w:sz="4" w:space="0" w:color="auto"/>
            </w:tcBorders>
            <w:shd w:val="clear" w:color="auto" w:fill="auto"/>
            <w:noWrap/>
            <w:vAlign w:val="center"/>
            <w:hideMark/>
          </w:tcPr>
          <w:p w14:paraId="12BD0F24" w14:textId="77777777" w:rsidR="006826FE" w:rsidRDefault="006826FE">
            <w:pPr>
              <w:rPr>
                <w:rFonts w:ascii="Calibri" w:hAnsi="Calibri" w:cs="Calibri"/>
                <w:color w:val="000000"/>
                <w:sz w:val="16"/>
                <w:szCs w:val="16"/>
              </w:rPr>
            </w:pPr>
            <w:r>
              <w:rPr>
                <w:rFonts w:ascii="Calibri" w:hAnsi="Calibri" w:cs="Calibri"/>
                <w:color w:val="000000"/>
                <w:sz w:val="16"/>
                <w:szCs w:val="16"/>
              </w:rPr>
              <w:t>CARGO LOGISTIC</w:t>
            </w:r>
          </w:p>
        </w:tc>
        <w:tc>
          <w:tcPr>
            <w:tcW w:w="532" w:type="pct"/>
            <w:tcBorders>
              <w:top w:val="nil"/>
              <w:left w:val="nil"/>
              <w:bottom w:val="single" w:sz="4" w:space="0" w:color="auto"/>
              <w:right w:val="single" w:sz="4" w:space="0" w:color="auto"/>
            </w:tcBorders>
            <w:shd w:val="clear" w:color="auto" w:fill="auto"/>
            <w:noWrap/>
            <w:vAlign w:val="center"/>
            <w:hideMark/>
          </w:tcPr>
          <w:p w14:paraId="79FA9BA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Добој</w:t>
            </w:r>
          </w:p>
        </w:tc>
        <w:tc>
          <w:tcPr>
            <w:tcW w:w="527" w:type="pct"/>
            <w:tcBorders>
              <w:top w:val="nil"/>
              <w:left w:val="nil"/>
              <w:bottom w:val="single" w:sz="4" w:space="0" w:color="auto"/>
              <w:right w:val="single" w:sz="4" w:space="0" w:color="auto"/>
            </w:tcBorders>
            <w:shd w:val="clear" w:color="auto" w:fill="auto"/>
            <w:noWrap/>
            <w:vAlign w:val="center"/>
            <w:hideMark/>
          </w:tcPr>
          <w:p w14:paraId="1E329C75"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450,01</w:t>
            </w:r>
          </w:p>
        </w:tc>
        <w:tc>
          <w:tcPr>
            <w:tcW w:w="1611" w:type="pct"/>
            <w:tcBorders>
              <w:top w:val="nil"/>
              <w:left w:val="nil"/>
              <w:bottom w:val="single" w:sz="4" w:space="0" w:color="auto"/>
              <w:right w:val="single" w:sz="4" w:space="0" w:color="auto"/>
            </w:tcBorders>
            <w:shd w:val="clear" w:color="auto" w:fill="auto"/>
            <w:vAlign w:val="center"/>
            <w:hideMark/>
          </w:tcPr>
          <w:p w14:paraId="16A8E3F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3405A872"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C21A9D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11547</w:t>
            </w:r>
          </w:p>
        </w:tc>
        <w:tc>
          <w:tcPr>
            <w:tcW w:w="1879" w:type="pct"/>
            <w:tcBorders>
              <w:top w:val="nil"/>
              <w:left w:val="nil"/>
              <w:bottom w:val="single" w:sz="4" w:space="0" w:color="auto"/>
              <w:right w:val="single" w:sz="4" w:space="0" w:color="auto"/>
            </w:tcBorders>
            <w:shd w:val="clear" w:color="auto" w:fill="auto"/>
            <w:noWrap/>
            <w:vAlign w:val="center"/>
            <w:hideMark/>
          </w:tcPr>
          <w:p w14:paraId="027DF08F" w14:textId="77777777" w:rsidR="006826FE" w:rsidRDefault="006826FE">
            <w:pPr>
              <w:rPr>
                <w:rFonts w:ascii="Calibri" w:hAnsi="Calibri" w:cs="Calibri"/>
                <w:color w:val="000000"/>
                <w:sz w:val="16"/>
                <w:szCs w:val="16"/>
              </w:rPr>
            </w:pPr>
            <w:r>
              <w:rPr>
                <w:rFonts w:ascii="Calibri" w:hAnsi="Calibri" w:cs="Calibri"/>
                <w:color w:val="000000"/>
                <w:sz w:val="16"/>
                <w:szCs w:val="16"/>
              </w:rPr>
              <w:t>PETKOVIĆ DARKO</w:t>
            </w:r>
          </w:p>
        </w:tc>
        <w:tc>
          <w:tcPr>
            <w:tcW w:w="532" w:type="pct"/>
            <w:tcBorders>
              <w:top w:val="nil"/>
              <w:left w:val="nil"/>
              <w:bottom w:val="single" w:sz="4" w:space="0" w:color="auto"/>
              <w:right w:val="single" w:sz="4" w:space="0" w:color="auto"/>
            </w:tcBorders>
            <w:shd w:val="clear" w:color="auto" w:fill="auto"/>
            <w:noWrap/>
            <w:vAlign w:val="center"/>
            <w:hideMark/>
          </w:tcPr>
          <w:p w14:paraId="348241B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041EEF6F"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12,45</w:t>
            </w:r>
          </w:p>
        </w:tc>
        <w:tc>
          <w:tcPr>
            <w:tcW w:w="1611" w:type="pct"/>
            <w:tcBorders>
              <w:top w:val="nil"/>
              <w:left w:val="nil"/>
              <w:bottom w:val="single" w:sz="4" w:space="0" w:color="auto"/>
              <w:right w:val="single" w:sz="4" w:space="0" w:color="auto"/>
            </w:tcBorders>
            <w:shd w:val="clear" w:color="auto" w:fill="auto"/>
            <w:vAlign w:val="center"/>
            <w:hideMark/>
          </w:tcPr>
          <w:p w14:paraId="31D42E6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ИОС није враћен од стране купца</w:t>
            </w:r>
          </w:p>
        </w:tc>
      </w:tr>
      <w:tr w:rsidR="006826FE" w14:paraId="22067275"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81BF4A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000000" w:fill="FFFFFF"/>
            <w:noWrap/>
            <w:vAlign w:val="center"/>
            <w:hideMark/>
          </w:tcPr>
          <w:p w14:paraId="4384AED0"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УКУПНО КОНТО 2011</w:t>
            </w:r>
          </w:p>
        </w:tc>
        <w:tc>
          <w:tcPr>
            <w:tcW w:w="532" w:type="pct"/>
            <w:tcBorders>
              <w:top w:val="nil"/>
              <w:left w:val="nil"/>
              <w:bottom w:val="single" w:sz="4" w:space="0" w:color="auto"/>
              <w:right w:val="single" w:sz="4" w:space="0" w:color="auto"/>
            </w:tcBorders>
            <w:shd w:val="clear" w:color="000000" w:fill="FFFFFF"/>
            <w:noWrap/>
            <w:vAlign w:val="center"/>
            <w:hideMark/>
          </w:tcPr>
          <w:p w14:paraId="543331B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000000" w:fill="FFFFFF"/>
            <w:noWrap/>
            <w:vAlign w:val="center"/>
            <w:hideMark/>
          </w:tcPr>
          <w:p w14:paraId="4B07E0C6" w14:textId="77777777" w:rsidR="006826FE" w:rsidRDefault="006826FE">
            <w:pPr>
              <w:jc w:val="right"/>
              <w:rPr>
                <w:rFonts w:ascii="Calibri" w:hAnsi="Calibri" w:cs="Calibri"/>
                <w:b/>
                <w:bCs/>
                <w:color w:val="000000"/>
                <w:sz w:val="16"/>
                <w:szCs w:val="16"/>
              </w:rPr>
            </w:pPr>
            <w:r>
              <w:rPr>
                <w:rFonts w:ascii="Calibri" w:hAnsi="Calibri" w:cs="Calibri"/>
                <w:b/>
                <w:bCs/>
                <w:color w:val="000000"/>
                <w:sz w:val="16"/>
                <w:szCs w:val="16"/>
              </w:rPr>
              <w:t>89.593,53</w:t>
            </w:r>
          </w:p>
        </w:tc>
        <w:tc>
          <w:tcPr>
            <w:tcW w:w="1611" w:type="pct"/>
            <w:tcBorders>
              <w:top w:val="nil"/>
              <w:left w:val="nil"/>
              <w:bottom w:val="single" w:sz="4" w:space="0" w:color="auto"/>
              <w:right w:val="single" w:sz="4" w:space="0" w:color="auto"/>
            </w:tcBorders>
            <w:shd w:val="clear" w:color="auto" w:fill="auto"/>
            <w:vAlign w:val="center"/>
            <w:hideMark/>
          </w:tcPr>
          <w:p w14:paraId="0846DFD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1FE80EAF"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C61B82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auto" w:fill="auto"/>
            <w:noWrap/>
            <w:vAlign w:val="center"/>
            <w:hideMark/>
          </w:tcPr>
          <w:p w14:paraId="7BE3E06D"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532" w:type="pct"/>
            <w:tcBorders>
              <w:top w:val="nil"/>
              <w:left w:val="nil"/>
              <w:bottom w:val="single" w:sz="4" w:space="0" w:color="auto"/>
              <w:right w:val="single" w:sz="4" w:space="0" w:color="auto"/>
            </w:tcBorders>
            <w:shd w:val="clear" w:color="auto" w:fill="auto"/>
            <w:noWrap/>
            <w:vAlign w:val="center"/>
            <w:hideMark/>
          </w:tcPr>
          <w:p w14:paraId="7025B17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711592B8"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1611" w:type="pct"/>
            <w:tcBorders>
              <w:top w:val="nil"/>
              <w:left w:val="nil"/>
              <w:bottom w:val="single" w:sz="4" w:space="0" w:color="auto"/>
              <w:right w:val="single" w:sz="4" w:space="0" w:color="auto"/>
            </w:tcBorders>
            <w:shd w:val="clear" w:color="auto" w:fill="auto"/>
            <w:vAlign w:val="center"/>
            <w:hideMark/>
          </w:tcPr>
          <w:p w14:paraId="63AA861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3431071D"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48804A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2938" w:type="pct"/>
            <w:gridSpan w:val="3"/>
            <w:tcBorders>
              <w:top w:val="single" w:sz="4" w:space="0" w:color="auto"/>
              <w:left w:val="nil"/>
              <w:bottom w:val="single" w:sz="4" w:space="0" w:color="auto"/>
              <w:right w:val="single" w:sz="4" w:space="0" w:color="auto"/>
            </w:tcBorders>
            <w:shd w:val="clear" w:color="auto" w:fill="auto"/>
            <w:noWrap/>
            <w:vAlign w:val="center"/>
            <w:hideMark/>
          </w:tcPr>
          <w:p w14:paraId="112638AF"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КОНТО 2020-купци из Федерације БиХ-транспортни приходи</w:t>
            </w:r>
          </w:p>
        </w:tc>
        <w:tc>
          <w:tcPr>
            <w:tcW w:w="1611" w:type="pct"/>
            <w:tcBorders>
              <w:top w:val="nil"/>
              <w:left w:val="nil"/>
              <w:bottom w:val="single" w:sz="4" w:space="0" w:color="auto"/>
              <w:right w:val="single" w:sz="4" w:space="0" w:color="auto"/>
            </w:tcBorders>
            <w:shd w:val="clear" w:color="auto" w:fill="auto"/>
            <w:vAlign w:val="center"/>
            <w:hideMark/>
          </w:tcPr>
          <w:p w14:paraId="02593AC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7A909649"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7EAB21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6803</w:t>
            </w:r>
          </w:p>
        </w:tc>
        <w:tc>
          <w:tcPr>
            <w:tcW w:w="1879" w:type="pct"/>
            <w:tcBorders>
              <w:top w:val="nil"/>
              <w:left w:val="nil"/>
              <w:bottom w:val="single" w:sz="4" w:space="0" w:color="auto"/>
              <w:right w:val="single" w:sz="4" w:space="0" w:color="auto"/>
            </w:tcBorders>
            <w:shd w:val="clear" w:color="auto" w:fill="auto"/>
            <w:noWrap/>
            <w:vAlign w:val="center"/>
            <w:hideMark/>
          </w:tcPr>
          <w:p w14:paraId="61BDE814" w14:textId="77777777" w:rsidR="006826FE" w:rsidRDefault="006826FE">
            <w:pPr>
              <w:rPr>
                <w:rFonts w:ascii="Calibri" w:hAnsi="Calibri" w:cs="Calibri"/>
                <w:color w:val="000000"/>
                <w:sz w:val="16"/>
                <w:szCs w:val="16"/>
              </w:rPr>
            </w:pPr>
            <w:r>
              <w:rPr>
                <w:rFonts w:ascii="Calibri" w:hAnsi="Calibri" w:cs="Calibri"/>
                <w:color w:val="000000"/>
                <w:sz w:val="16"/>
                <w:szCs w:val="16"/>
              </w:rPr>
              <w:t>ARCELORMITAL</w:t>
            </w:r>
          </w:p>
        </w:tc>
        <w:tc>
          <w:tcPr>
            <w:tcW w:w="532" w:type="pct"/>
            <w:tcBorders>
              <w:top w:val="nil"/>
              <w:left w:val="nil"/>
              <w:bottom w:val="single" w:sz="4" w:space="0" w:color="auto"/>
              <w:right w:val="single" w:sz="4" w:space="0" w:color="auto"/>
            </w:tcBorders>
            <w:shd w:val="clear" w:color="auto" w:fill="auto"/>
            <w:noWrap/>
            <w:vAlign w:val="center"/>
            <w:hideMark/>
          </w:tcPr>
          <w:p w14:paraId="4D7D200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Зеница</w:t>
            </w:r>
          </w:p>
        </w:tc>
        <w:tc>
          <w:tcPr>
            <w:tcW w:w="527" w:type="pct"/>
            <w:tcBorders>
              <w:top w:val="nil"/>
              <w:left w:val="nil"/>
              <w:bottom w:val="single" w:sz="4" w:space="0" w:color="auto"/>
              <w:right w:val="single" w:sz="4" w:space="0" w:color="auto"/>
            </w:tcBorders>
            <w:shd w:val="clear" w:color="auto" w:fill="auto"/>
            <w:noWrap/>
            <w:vAlign w:val="center"/>
            <w:hideMark/>
          </w:tcPr>
          <w:p w14:paraId="54439C4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20.360,82</w:t>
            </w:r>
          </w:p>
        </w:tc>
        <w:tc>
          <w:tcPr>
            <w:tcW w:w="1611" w:type="pct"/>
            <w:tcBorders>
              <w:top w:val="nil"/>
              <w:left w:val="nil"/>
              <w:bottom w:val="single" w:sz="4" w:space="0" w:color="auto"/>
              <w:right w:val="single" w:sz="4" w:space="0" w:color="auto"/>
            </w:tcBorders>
            <w:shd w:val="clear" w:color="auto" w:fill="auto"/>
            <w:vAlign w:val="center"/>
            <w:hideMark/>
          </w:tcPr>
          <w:p w14:paraId="40CFAF9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оспорен за обрачунате камате</w:t>
            </w:r>
          </w:p>
        </w:tc>
      </w:tr>
      <w:tr w:rsidR="006826FE" w14:paraId="23E42F93"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7E26B9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931</w:t>
            </w:r>
          </w:p>
        </w:tc>
        <w:tc>
          <w:tcPr>
            <w:tcW w:w="1879" w:type="pct"/>
            <w:tcBorders>
              <w:top w:val="nil"/>
              <w:left w:val="nil"/>
              <w:bottom w:val="single" w:sz="4" w:space="0" w:color="auto"/>
              <w:right w:val="single" w:sz="4" w:space="0" w:color="auto"/>
            </w:tcBorders>
            <w:shd w:val="clear" w:color="auto" w:fill="auto"/>
            <w:noWrap/>
            <w:vAlign w:val="center"/>
            <w:hideMark/>
          </w:tcPr>
          <w:p w14:paraId="6445C662"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ЈП ЖФБиХ</w:t>
            </w:r>
          </w:p>
        </w:tc>
        <w:tc>
          <w:tcPr>
            <w:tcW w:w="532" w:type="pct"/>
            <w:tcBorders>
              <w:top w:val="nil"/>
              <w:left w:val="nil"/>
              <w:bottom w:val="single" w:sz="4" w:space="0" w:color="auto"/>
              <w:right w:val="single" w:sz="4" w:space="0" w:color="auto"/>
            </w:tcBorders>
            <w:shd w:val="clear" w:color="auto" w:fill="auto"/>
            <w:noWrap/>
            <w:vAlign w:val="center"/>
            <w:hideMark/>
          </w:tcPr>
          <w:p w14:paraId="63D89197"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Сарајево</w:t>
            </w:r>
          </w:p>
        </w:tc>
        <w:tc>
          <w:tcPr>
            <w:tcW w:w="527" w:type="pct"/>
            <w:tcBorders>
              <w:top w:val="nil"/>
              <w:left w:val="nil"/>
              <w:bottom w:val="single" w:sz="4" w:space="0" w:color="auto"/>
              <w:right w:val="single" w:sz="4" w:space="0" w:color="auto"/>
            </w:tcBorders>
            <w:shd w:val="clear" w:color="auto" w:fill="auto"/>
            <w:noWrap/>
            <w:vAlign w:val="center"/>
            <w:hideMark/>
          </w:tcPr>
          <w:p w14:paraId="06562E97"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1.179,36</w:t>
            </w:r>
          </w:p>
        </w:tc>
        <w:tc>
          <w:tcPr>
            <w:tcW w:w="1611" w:type="pct"/>
            <w:tcBorders>
              <w:top w:val="nil"/>
              <w:left w:val="nil"/>
              <w:bottom w:val="single" w:sz="4" w:space="0" w:color="auto"/>
              <w:right w:val="single" w:sz="4" w:space="0" w:color="auto"/>
            </w:tcBorders>
            <w:shd w:val="clear" w:color="auto" w:fill="auto"/>
            <w:vAlign w:val="center"/>
            <w:hideMark/>
          </w:tcPr>
          <w:p w14:paraId="33461D70"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оспорен</w:t>
            </w:r>
          </w:p>
        </w:tc>
      </w:tr>
      <w:tr w:rsidR="006826FE" w14:paraId="37FC80C5"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401E4B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9861</w:t>
            </w:r>
          </w:p>
        </w:tc>
        <w:tc>
          <w:tcPr>
            <w:tcW w:w="1879" w:type="pct"/>
            <w:tcBorders>
              <w:top w:val="nil"/>
              <w:left w:val="nil"/>
              <w:bottom w:val="single" w:sz="4" w:space="0" w:color="auto"/>
              <w:right w:val="single" w:sz="4" w:space="0" w:color="auto"/>
            </w:tcBorders>
            <w:shd w:val="clear" w:color="auto" w:fill="auto"/>
            <w:noWrap/>
            <w:vAlign w:val="center"/>
            <w:hideMark/>
          </w:tcPr>
          <w:p w14:paraId="57B0BAF7" w14:textId="77777777" w:rsidR="006826FE" w:rsidRDefault="006826FE">
            <w:pPr>
              <w:rPr>
                <w:rFonts w:ascii="Calibri" w:hAnsi="Calibri" w:cs="Calibri"/>
                <w:color w:val="000000"/>
                <w:sz w:val="16"/>
                <w:szCs w:val="16"/>
              </w:rPr>
            </w:pPr>
            <w:r>
              <w:rPr>
                <w:rFonts w:ascii="Calibri" w:hAnsi="Calibri" w:cs="Calibri"/>
                <w:color w:val="000000"/>
                <w:sz w:val="16"/>
                <w:szCs w:val="16"/>
              </w:rPr>
              <w:t>RAIL CARGO LOG.</w:t>
            </w:r>
          </w:p>
        </w:tc>
        <w:tc>
          <w:tcPr>
            <w:tcW w:w="532" w:type="pct"/>
            <w:tcBorders>
              <w:top w:val="nil"/>
              <w:left w:val="nil"/>
              <w:bottom w:val="single" w:sz="4" w:space="0" w:color="auto"/>
              <w:right w:val="single" w:sz="4" w:space="0" w:color="auto"/>
            </w:tcBorders>
            <w:shd w:val="clear" w:color="auto" w:fill="auto"/>
            <w:noWrap/>
            <w:vAlign w:val="center"/>
            <w:hideMark/>
          </w:tcPr>
          <w:p w14:paraId="3201783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Сарајево</w:t>
            </w:r>
          </w:p>
        </w:tc>
        <w:tc>
          <w:tcPr>
            <w:tcW w:w="527" w:type="pct"/>
            <w:tcBorders>
              <w:top w:val="nil"/>
              <w:left w:val="nil"/>
              <w:bottom w:val="single" w:sz="4" w:space="0" w:color="auto"/>
              <w:right w:val="single" w:sz="4" w:space="0" w:color="auto"/>
            </w:tcBorders>
            <w:shd w:val="clear" w:color="auto" w:fill="auto"/>
            <w:noWrap/>
            <w:vAlign w:val="center"/>
            <w:hideMark/>
          </w:tcPr>
          <w:p w14:paraId="7D6C96D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610,48</w:t>
            </w:r>
          </w:p>
        </w:tc>
        <w:tc>
          <w:tcPr>
            <w:tcW w:w="1611" w:type="pct"/>
            <w:tcBorders>
              <w:top w:val="nil"/>
              <w:left w:val="nil"/>
              <w:bottom w:val="single" w:sz="4" w:space="0" w:color="auto"/>
              <w:right w:val="single" w:sz="4" w:space="0" w:color="auto"/>
            </w:tcBorders>
            <w:shd w:val="clear" w:color="auto" w:fill="auto"/>
            <w:vAlign w:val="center"/>
            <w:hideMark/>
          </w:tcPr>
          <w:p w14:paraId="49E381EF"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оспорен</w:t>
            </w:r>
          </w:p>
        </w:tc>
      </w:tr>
      <w:tr w:rsidR="006826FE" w14:paraId="0CDFA9D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6CE4E25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8464</w:t>
            </w:r>
          </w:p>
        </w:tc>
        <w:tc>
          <w:tcPr>
            <w:tcW w:w="1879" w:type="pct"/>
            <w:tcBorders>
              <w:top w:val="nil"/>
              <w:left w:val="nil"/>
              <w:bottom w:val="single" w:sz="4" w:space="0" w:color="auto"/>
              <w:right w:val="single" w:sz="4" w:space="0" w:color="auto"/>
            </w:tcBorders>
            <w:shd w:val="clear" w:color="auto" w:fill="auto"/>
            <w:noWrap/>
            <w:vAlign w:val="center"/>
            <w:hideMark/>
          </w:tcPr>
          <w:p w14:paraId="23CB8569"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ФОРТИН</w:t>
            </w:r>
          </w:p>
        </w:tc>
        <w:tc>
          <w:tcPr>
            <w:tcW w:w="532" w:type="pct"/>
            <w:tcBorders>
              <w:top w:val="nil"/>
              <w:left w:val="nil"/>
              <w:bottom w:val="single" w:sz="4" w:space="0" w:color="auto"/>
              <w:right w:val="single" w:sz="4" w:space="0" w:color="auto"/>
            </w:tcBorders>
            <w:shd w:val="clear" w:color="auto" w:fill="auto"/>
            <w:noWrap/>
            <w:vAlign w:val="center"/>
            <w:hideMark/>
          </w:tcPr>
          <w:p w14:paraId="51C9DF57"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Тешањ</w:t>
            </w:r>
          </w:p>
        </w:tc>
        <w:tc>
          <w:tcPr>
            <w:tcW w:w="527" w:type="pct"/>
            <w:tcBorders>
              <w:top w:val="nil"/>
              <w:left w:val="nil"/>
              <w:bottom w:val="single" w:sz="4" w:space="0" w:color="auto"/>
              <w:right w:val="single" w:sz="4" w:space="0" w:color="auto"/>
            </w:tcBorders>
            <w:shd w:val="clear" w:color="auto" w:fill="auto"/>
            <w:noWrap/>
            <w:vAlign w:val="center"/>
            <w:hideMark/>
          </w:tcPr>
          <w:p w14:paraId="4889F06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2.953,95</w:t>
            </w:r>
          </w:p>
        </w:tc>
        <w:tc>
          <w:tcPr>
            <w:tcW w:w="1611" w:type="pct"/>
            <w:tcBorders>
              <w:top w:val="nil"/>
              <w:left w:val="nil"/>
              <w:bottom w:val="single" w:sz="4" w:space="0" w:color="auto"/>
              <w:right w:val="single" w:sz="4" w:space="0" w:color="auto"/>
            </w:tcBorders>
            <w:shd w:val="clear" w:color="auto" w:fill="auto"/>
            <w:vAlign w:val="center"/>
            <w:hideMark/>
          </w:tcPr>
          <w:p w14:paraId="6ED8C3E2"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00C5D558"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B8376F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000000" w:fill="FFFFFF"/>
            <w:noWrap/>
            <w:vAlign w:val="center"/>
            <w:hideMark/>
          </w:tcPr>
          <w:p w14:paraId="7D76F395"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УКУПНО КОНТО 2020</w:t>
            </w:r>
          </w:p>
        </w:tc>
        <w:tc>
          <w:tcPr>
            <w:tcW w:w="532" w:type="pct"/>
            <w:tcBorders>
              <w:top w:val="nil"/>
              <w:left w:val="nil"/>
              <w:bottom w:val="single" w:sz="4" w:space="0" w:color="auto"/>
              <w:right w:val="single" w:sz="4" w:space="0" w:color="auto"/>
            </w:tcBorders>
            <w:shd w:val="clear" w:color="000000" w:fill="FFFFFF"/>
            <w:noWrap/>
            <w:vAlign w:val="center"/>
            <w:hideMark/>
          </w:tcPr>
          <w:p w14:paraId="576B9B0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000000" w:fill="FFFFFF"/>
            <w:noWrap/>
            <w:vAlign w:val="center"/>
            <w:hideMark/>
          </w:tcPr>
          <w:p w14:paraId="56275E24" w14:textId="77777777" w:rsidR="006826FE" w:rsidRDefault="006826FE">
            <w:pPr>
              <w:jc w:val="right"/>
              <w:rPr>
                <w:rFonts w:ascii="Calibri" w:hAnsi="Calibri" w:cs="Calibri"/>
                <w:b/>
                <w:bCs/>
                <w:color w:val="000000"/>
                <w:sz w:val="16"/>
                <w:szCs w:val="16"/>
              </w:rPr>
            </w:pPr>
            <w:r>
              <w:rPr>
                <w:rFonts w:ascii="Calibri" w:hAnsi="Calibri" w:cs="Calibri"/>
                <w:b/>
                <w:bCs/>
                <w:color w:val="000000"/>
                <w:sz w:val="16"/>
                <w:szCs w:val="16"/>
              </w:rPr>
              <w:t>25.104,61</w:t>
            </w:r>
          </w:p>
        </w:tc>
        <w:tc>
          <w:tcPr>
            <w:tcW w:w="1611" w:type="pct"/>
            <w:tcBorders>
              <w:top w:val="nil"/>
              <w:left w:val="nil"/>
              <w:bottom w:val="single" w:sz="4" w:space="0" w:color="auto"/>
              <w:right w:val="single" w:sz="4" w:space="0" w:color="auto"/>
            </w:tcBorders>
            <w:shd w:val="clear" w:color="auto" w:fill="auto"/>
            <w:vAlign w:val="center"/>
            <w:hideMark/>
          </w:tcPr>
          <w:p w14:paraId="3F537BE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5CDA07D7"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09644D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auto" w:fill="auto"/>
            <w:noWrap/>
            <w:vAlign w:val="center"/>
            <w:hideMark/>
          </w:tcPr>
          <w:p w14:paraId="5FDAFA70"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532" w:type="pct"/>
            <w:tcBorders>
              <w:top w:val="nil"/>
              <w:left w:val="nil"/>
              <w:bottom w:val="single" w:sz="4" w:space="0" w:color="auto"/>
              <w:right w:val="single" w:sz="4" w:space="0" w:color="auto"/>
            </w:tcBorders>
            <w:shd w:val="clear" w:color="auto" w:fill="auto"/>
            <w:noWrap/>
            <w:vAlign w:val="center"/>
            <w:hideMark/>
          </w:tcPr>
          <w:p w14:paraId="6EC6914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52C0FF0E"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1611" w:type="pct"/>
            <w:tcBorders>
              <w:top w:val="nil"/>
              <w:left w:val="nil"/>
              <w:bottom w:val="single" w:sz="4" w:space="0" w:color="auto"/>
              <w:right w:val="single" w:sz="4" w:space="0" w:color="auto"/>
            </w:tcBorders>
            <w:shd w:val="clear" w:color="auto" w:fill="auto"/>
            <w:vAlign w:val="center"/>
            <w:hideMark/>
          </w:tcPr>
          <w:p w14:paraId="51058C0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689D2800"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336BA36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2411" w:type="pct"/>
            <w:gridSpan w:val="2"/>
            <w:tcBorders>
              <w:top w:val="single" w:sz="4" w:space="0" w:color="auto"/>
              <w:left w:val="nil"/>
              <w:bottom w:val="single" w:sz="4" w:space="0" w:color="auto"/>
              <w:right w:val="single" w:sz="4" w:space="0" w:color="auto"/>
            </w:tcBorders>
            <w:shd w:val="clear" w:color="auto" w:fill="auto"/>
            <w:noWrap/>
            <w:vAlign w:val="center"/>
            <w:hideMark/>
          </w:tcPr>
          <w:p w14:paraId="4367F677"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КОНТО 2021-купци из Федерације БиХ-остали приходи</w:t>
            </w:r>
          </w:p>
        </w:tc>
        <w:tc>
          <w:tcPr>
            <w:tcW w:w="527" w:type="pct"/>
            <w:tcBorders>
              <w:top w:val="nil"/>
              <w:left w:val="nil"/>
              <w:bottom w:val="single" w:sz="4" w:space="0" w:color="auto"/>
              <w:right w:val="single" w:sz="4" w:space="0" w:color="auto"/>
            </w:tcBorders>
            <w:shd w:val="clear" w:color="auto" w:fill="auto"/>
            <w:noWrap/>
            <w:vAlign w:val="center"/>
            <w:hideMark/>
          </w:tcPr>
          <w:p w14:paraId="0667037C"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1611" w:type="pct"/>
            <w:tcBorders>
              <w:top w:val="nil"/>
              <w:left w:val="nil"/>
              <w:bottom w:val="single" w:sz="4" w:space="0" w:color="auto"/>
              <w:right w:val="single" w:sz="4" w:space="0" w:color="auto"/>
            </w:tcBorders>
            <w:shd w:val="clear" w:color="auto" w:fill="auto"/>
            <w:vAlign w:val="center"/>
            <w:hideMark/>
          </w:tcPr>
          <w:p w14:paraId="38FD4DC4"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75FC96D3"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01472FF"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6803</w:t>
            </w:r>
          </w:p>
        </w:tc>
        <w:tc>
          <w:tcPr>
            <w:tcW w:w="1879" w:type="pct"/>
            <w:tcBorders>
              <w:top w:val="nil"/>
              <w:left w:val="nil"/>
              <w:bottom w:val="single" w:sz="4" w:space="0" w:color="auto"/>
              <w:right w:val="single" w:sz="4" w:space="0" w:color="auto"/>
            </w:tcBorders>
            <w:shd w:val="clear" w:color="auto" w:fill="auto"/>
            <w:noWrap/>
            <w:vAlign w:val="center"/>
            <w:hideMark/>
          </w:tcPr>
          <w:p w14:paraId="5B8C8929" w14:textId="77777777" w:rsidR="006826FE" w:rsidRDefault="006826FE">
            <w:pPr>
              <w:rPr>
                <w:rFonts w:ascii="Calibri" w:hAnsi="Calibri" w:cs="Calibri"/>
                <w:color w:val="000000"/>
                <w:sz w:val="16"/>
                <w:szCs w:val="16"/>
              </w:rPr>
            </w:pPr>
            <w:r>
              <w:rPr>
                <w:rFonts w:ascii="Calibri" w:hAnsi="Calibri" w:cs="Calibri"/>
                <w:color w:val="000000"/>
                <w:sz w:val="16"/>
                <w:szCs w:val="16"/>
              </w:rPr>
              <w:t>ARCELORMITAL</w:t>
            </w:r>
          </w:p>
        </w:tc>
        <w:tc>
          <w:tcPr>
            <w:tcW w:w="532" w:type="pct"/>
            <w:tcBorders>
              <w:top w:val="nil"/>
              <w:left w:val="nil"/>
              <w:bottom w:val="single" w:sz="4" w:space="0" w:color="auto"/>
              <w:right w:val="single" w:sz="4" w:space="0" w:color="auto"/>
            </w:tcBorders>
            <w:shd w:val="clear" w:color="auto" w:fill="auto"/>
            <w:noWrap/>
            <w:vAlign w:val="center"/>
            <w:hideMark/>
          </w:tcPr>
          <w:p w14:paraId="3976D2B8"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Зеница</w:t>
            </w:r>
          </w:p>
        </w:tc>
        <w:tc>
          <w:tcPr>
            <w:tcW w:w="527" w:type="pct"/>
            <w:tcBorders>
              <w:top w:val="nil"/>
              <w:left w:val="nil"/>
              <w:bottom w:val="single" w:sz="4" w:space="0" w:color="auto"/>
              <w:right w:val="single" w:sz="4" w:space="0" w:color="auto"/>
            </w:tcBorders>
            <w:shd w:val="clear" w:color="auto" w:fill="auto"/>
            <w:noWrap/>
            <w:vAlign w:val="center"/>
            <w:hideMark/>
          </w:tcPr>
          <w:p w14:paraId="1E7EBB1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2.747,94</w:t>
            </w:r>
          </w:p>
        </w:tc>
        <w:tc>
          <w:tcPr>
            <w:tcW w:w="1611" w:type="pct"/>
            <w:tcBorders>
              <w:top w:val="nil"/>
              <w:left w:val="nil"/>
              <w:bottom w:val="single" w:sz="4" w:space="0" w:color="auto"/>
              <w:right w:val="single" w:sz="4" w:space="0" w:color="auto"/>
            </w:tcBorders>
            <w:shd w:val="clear" w:color="auto" w:fill="auto"/>
            <w:vAlign w:val="center"/>
            <w:hideMark/>
          </w:tcPr>
          <w:p w14:paraId="7EDCC19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оспорен</w:t>
            </w:r>
          </w:p>
        </w:tc>
      </w:tr>
      <w:tr w:rsidR="006826FE" w14:paraId="61122DDE"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63300F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931</w:t>
            </w:r>
          </w:p>
        </w:tc>
        <w:tc>
          <w:tcPr>
            <w:tcW w:w="1879" w:type="pct"/>
            <w:tcBorders>
              <w:top w:val="nil"/>
              <w:left w:val="nil"/>
              <w:bottom w:val="single" w:sz="4" w:space="0" w:color="auto"/>
              <w:right w:val="single" w:sz="4" w:space="0" w:color="auto"/>
            </w:tcBorders>
            <w:shd w:val="clear" w:color="auto" w:fill="auto"/>
            <w:noWrap/>
            <w:vAlign w:val="center"/>
            <w:hideMark/>
          </w:tcPr>
          <w:p w14:paraId="1DB97F6B"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ЈП ЖФБиХ</w:t>
            </w:r>
          </w:p>
        </w:tc>
        <w:tc>
          <w:tcPr>
            <w:tcW w:w="532" w:type="pct"/>
            <w:tcBorders>
              <w:top w:val="nil"/>
              <w:left w:val="nil"/>
              <w:bottom w:val="single" w:sz="4" w:space="0" w:color="auto"/>
              <w:right w:val="single" w:sz="4" w:space="0" w:color="auto"/>
            </w:tcBorders>
            <w:shd w:val="clear" w:color="auto" w:fill="auto"/>
            <w:noWrap/>
            <w:vAlign w:val="center"/>
            <w:hideMark/>
          </w:tcPr>
          <w:p w14:paraId="7059E47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Сарајево</w:t>
            </w:r>
          </w:p>
        </w:tc>
        <w:tc>
          <w:tcPr>
            <w:tcW w:w="527" w:type="pct"/>
            <w:tcBorders>
              <w:top w:val="nil"/>
              <w:left w:val="nil"/>
              <w:bottom w:val="single" w:sz="4" w:space="0" w:color="auto"/>
              <w:right w:val="single" w:sz="4" w:space="0" w:color="auto"/>
            </w:tcBorders>
            <w:shd w:val="clear" w:color="auto" w:fill="auto"/>
            <w:noWrap/>
            <w:vAlign w:val="center"/>
            <w:hideMark/>
          </w:tcPr>
          <w:p w14:paraId="439DA23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50.383,40</w:t>
            </w:r>
          </w:p>
        </w:tc>
        <w:tc>
          <w:tcPr>
            <w:tcW w:w="1611" w:type="pct"/>
            <w:tcBorders>
              <w:top w:val="nil"/>
              <w:left w:val="nil"/>
              <w:bottom w:val="single" w:sz="4" w:space="0" w:color="auto"/>
              <w:right w:val="single" w:sz="4" w:space="0" w:color="auto"/>
            </w:tcBorders>
            <w:shd w:val="clear" w:color="auto" w:fill="auto"/>
            <w:vAlign w:val="center"/>
            <w:hideMark/>
          </w:tcPr>
          <w:p w14:paraId="1164BF7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оспорен</w:t>
            </w:r>
          </w:p>
        </w:tc>
      </w:tr>
      <w:tr w:rsidR="006826FE" w14:paraId="6FB1E54E"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1767E3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9861</w:t>
            </w:r>
          </w:p>
        </w:tc>
        <w:tc>
          <w:tcPr>
            <w:tcW w:w="1879" w:type="pct"/>
            <w:tcBorders>
              <w:top w:val="nil"/>
              <w:left w:val="nil"/>
              <w:bottom w:val="single" w:sz="4" w:space="0" w:color="auto"/>
              <w:right w:val="single" w:sz="4" w:space="0" w:color="auto"/>
            </w:tcBorders>
            <w:shd w:val="clear" w:color="auto" w:fill="auto"/>
            <w:noWrap/>
            <w:vAlign w:val="center"/>
            <w:hideMark/>
          </w:tcPr>
          <w:p w14:paraId="09D57C72" w14:textId="77777777" w:rsidR="006826FE" w:rsidRDefault="006826FE">
            <w:pPr>
              <w:rPr>
                <w:rFonts w:ascii="Calibri" w:hAnsi="Calibri" w:cs="Calibri"/>
                <w:color w:val="000000"/>
                <w:sz w:val="16"/>
                <w:szCs w:val="16"/>
              </w:rPr>
            </w:pPr>
            <w:r>
              <w:rPr>
                <w:rFonts w:ascii="Calibri" w:hAnsi="Calibri" w:cs="Calibri"/>
                <w:color w:val="000000"/>
                <w:sz w:val="16"/>
                <w:szCs w:val="16"/>
              </w:rPr>
              <w:t>RAIL CARGO LOG.</w:t>
            </w:r>
          </w:p>
        </w:tc>
        <w:tc>
          <w:tcPr>
            <w:tcW w:w="532" w:type="pct"/>
            <w:tcBorders>
              <w:top w:val="nil"/>
              <w:left w:val="nil"/>
              <w:bottom w:val="single" w:sz="4" w:space="0" w:color="auto"/>
              <w:right w:val="single" w:sz="4" w:space="0" w:color="auto"/>
            </w:tcBorders>
            <w:shd w:val="clear" w:color="auto" w:fill="auto"/>
            <w:noWrap/>
            <w:vAlign w:val="center"/>
            <w:hideMark/>
          </w:tcPr>
          <w:p w14:paraId="5E13E12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Сарајево</w:t>
            </w:r>
          </w:p>
        </w:tc>
        <w:tc>
          <w:tcPr>
            <w:tcW w:w="527" w:type="pct"/>
            <w:tcBorders>
              <w:top w:val="nil"/>
              <w:left w:val="nil"/>
              <w:bottom w:val="single" w:sz="4" w:space="0" w:color="auto"/>
              <w:right w:val="single" w:sz="4" w:space="0" w:color="auto"/>
            </w:tcBorders>
            <w:shd w:val="clear" w:color="auto" w:fill="auto"/>
            <w:noWrap/>
            <w:vAlign w:val="center"/>
            <w:hideMark/>
          </w:tcPr>
          <w:p w14:paraId="3BB26B4B"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391,17</w:t>
            </w:r>
          </w:p>
        </w:tc>
        <w:tc>
          <w:tcPr>
            <w:tcW w:w="1611" w:type="pct"/>
            <w:tcBorders>
              <w:top w:val="nil"/>
              <w:left w:val="nil"/>
              <w:bottom w:val="single" w:sz="4" w:space="0" w:color="auto"/>
              <w:right w:val="single" w:sz="4" w:space="0" w:color="auto"/>
            </w:tcBorders>
            <w:shd w:val="clear" w:color="auto" w:fill="auto"/>
            <w:vAlign w:val="center"/>
            <w:hideMark/>
          </w:tcPr>
          <w:p w14:paraId="46CADDF5"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оспорен</w:t>
            </w:r>
          </w:p>
        </w:tc>
      </w:tr>
      <w:tr w:rsidR="006826FE" w14:paraId="54FD511F"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6B6D15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5203</w:t>
            </w:r>
          </w:p>
        </w:tc>
        <w:tc>
          <w:tcPr>
            <w:tcW w:w="1879" w:type="pct"/>
            <w:tcBorders>
              <w:top w:val="nil"/>
              <w:left w:val="nil"/>
              <w:bottom w:val="single" w:sz="4" w:space="0" w:color="auto"/>
              <w:right w:val="single" w:sz="4" w:space="0" w:color="auto"/>
            </w:tcBorders>
            <w:shd w:val="clear" w:color="auto" w:fill="auto"/>
            <w:noWrap/>
            <w:vAlign w:val="center"/>
            <w:hideMark/>
          </w:tcPr>
          <w:p w14:paraId="7E8A58CF"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ТЗВ ГРЕДЕЉ</w:t>
            </w:r>
          </w:p>
        </w:tc>
        <w:tc>
          <w:tcPr>
            <w:tcW w:w="532" w:type="pct"/>
            <w:tcBorders>
              <w:top w:val="nil"/>
              <w:left w:val="nil"/>
              <w:bottom w:val="single" w:sz="4" w:space="0" w:color="auto"/>
              <w:right w:val="single" w:sz="4" w:space="0" w:color="auto"/>
            </w:tcBorders>
            <w:shd w:val="clear" w:color="auto" w:fill="auto"/>
            <w:noWrap/>
            <w:vAlign w:val="center"/>
            <w:hideMark/>
          </w:tcPr>
          <w:p w14:paraId="1C7E0BB7"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Сарајево</w:t>
            </w:r>
          </w:p>
        </w:tc>
        <w:tc>
          <w:tcPr>
            <w:tcW w:w="527" w:type="pct"/>
            <w:tcBorders>
              <w:top w:val="nil"/>
              <w:left w:val="nil"/>
              <w:bottom w:val="single" w:sz="4" w:space="0" w:color="auto"/>
              <w:right w:val="single" w:sz="4" w:space="0" w:color="auto"/>
            </w:tcBorders>
            <w:shd w:val="clear" w:color="auto" w:fill="auto"/>
            <w:noWrap/>
            <w:vAlign w:val="center"/>
            <w:hideMark/>
          </w:tcPr>
          <w:p w14:paraId="2A94318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9.958,63</w:t>
            </w:r>
          </w:p>
        </w:tc>
        <w:tc>
          <w:tcPr>
            <w:tcW w:w="1611" w:type="pct"/>
            <w:tcBorders>
              <w:top w:val="nil"/>
              <w:left w:val="nil"/>
              <w:bottom w:val="single" w:sz="4" w:space="0" w:color="auto"/>
              <w:right w:val="single" w:sz="4" w:space="0" w:color="auto"/>
            </w:tcBorders>
            <w:shd w:val="clear" w:color="auto" w:fill="auto"/>
            <w:vAlign w:val="center"/>
            <w:hideMark/>
          </w:tcPr>
          <w:p w14:paraId="123D4E9B"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377F723D"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151DF0A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7949</w:t>
            </w:r>
          </w:p>
        </w:tc>
        <w:tc>
          <w:tcPr>
            <w:tcW w:w="1879" w:type="pct"/>
            <w:tcBorders>
              <w:top w:val="nil"/>
              <w:left w:val="nil"/>
              <w:bottom w:val="single" w:sz="4" w:space="0" w:color="auto"/>
              <w:right w:val="single" w:sz="4" w:space="0" w:color="auto"/>
            </w:tcBorders>
            <w:shd w:val="clear" w:color="auto" w:fill="auto"/>
            <w:noWrap/>
            <w:vAlign w:val="center"/>
            <w:hideMark/>
          </w:tcPr>
          <w:p w14:paraId="38A6CB3B" w14:textId="77777777" w:rsidR="006826FE" w:rsidRDefault="006826FE">
            <w:pPr>
              <w:rPr>
                <w:rFonts w:ascii="Calibri" w:hAnsi="Calibri" w:cs="Calibri"/>
                <w:color w:val="000000"/>
                <w:sz w:val="16"/>
                <w:szCs w:val="16"/>
              </w:rPr>
            </w:pPr>
            <w:r>
              <w:rPr>
                <w:rFonts w:ascii="Calibri" w:hAnsi="Calibri" w:cs="Calibri"/>
                <w:color w:val="000000"/>
                <w:sz w:val="16"/>
                <w:szCs w:val="16"/>
                <w:lang w:val="sr-Cyrl-RS"/>
              </w:rPr>
              <w:t>ХИФА ПЕТРОЛ</w:t>
            </w:r>
          </w:p>
        </w:tc>
        <w:tc>
          <w:tcPr>
            <w:tcW w:w="532" w:type="pct"/>
            <w:tcBorders>
              <w:top w:val="nil"/>
              <w:left w:val="nil"/>
              <w:bottom w:val="single" w:sz="4" w:space="0" w:color="auto"/>
              <w:right w:val="single" w:sz="4" w:space="0" w:color="auto"/>
            </w:tcBorders>
            <w:shd w:val="clear" w:color="auto" w:fill="auto"/>
            <w:noWrap/>
            <w:vAlign w:val="center"/>
            <w:hideMark/>
          </w:tcPr>
          <w:p w14:paraId="71CF5A9E"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Сарајево</w:t>
            </w:r>
          </w:p>
        </w:tc>
        <w:tc>
          <w:tcPr>
            <w:tcW w:w="527" w:type="pct"/>
            <w:tcBorders>
              <w:top w:val="nil"/>
              <w:left w:val="nil"/>
              <w:bottom w:val="single" w:sz="4" w:space="0" w:color="auto"/>
              <w:right w:val="single" w:sz="4" w:space="0" w:color="auto"/>
            </w:tcBorders>
            <w:shd w:val="clear" w:color="auto" w:fill="auto"/>
            <w:noWrap/>
            <w:vAlign w:val="center"/>
            <w:hideMark/>
          </w:tcPr>
          <w:p w14:paraId="3AD4447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219,95</w:t>
            </w:r>
          </w:p>
        </w:tc>
        <w:tc>
          <w:tcPr>
            <w:tcW w:w="1611" w:type="pct"/>
            <w:tcBorders>
              <w:top w:val="nil"/>
              <w:left w:val="nil"/>
              <w:bottom w:val="single" w:sz="4" w:space="0" w:color="auto"/>
              <w:right w:val="single" w:sz="4" w:space="0" w:color="auto"/>
            </w:tcBorders>
            <w:shd w:val="clear" w:color="auto" w:fill="auto"/>
            <w:vAlign w:val="center"/>
            <w:hideMark/>
          </w:tcPr>
          <w:p w14:paraId="7C53D781"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46C7F847"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F4E6A19"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000000" w:fill="FFFFFF"/>
            <w:noWrap/>
            <w:vAlign w:val="center"/>
            <w:hideMark/>
          </w:tcPr>
          <w:p w14:paraId="6E49160C"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UKUPNO KONTO 2021</w:t>
            </w:r>
          </w:p>
        </w:tc>
        <w:tc>
          <w:tcPr>
            <w:tcW w:w="532" w:type="pct"/>
            <w:tcBorders>
              <w:top w:val="nil"/>
              <w:left w:val="nil"/>
              <w:bottom w:val="single" w:sz="4" w:space="0" w:color="auto"/>
              <w:right w:val="single" w:sz="4" w:space="0" w:color="auto"/>
            </w:tcBorders>
            <w:shd w:val="clear" w:color="000000" w:fill="FFFFFF"/>
            <w:noWrap/>
            <w:vAlign w:val="center"/>
            <w:hideMark/>
          </w:tcPr>
          <w:p w14:paraId="04DFC9D1"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000000" w:fill="FFFFFF"/>
            <w:noWrap/>
            <w:vAlign w:val="center"/>
            <w:hideMark/>
          </w:tcPr>
          <w:p w14:paraId="184E095B" w14:textId="77777777" w:rsidR="006826FE" w:rsidRDefault="006826FE">
            <w:pPr>
              <w:jc w:val="right"/>
              <w:rPr>
                <w:rFonts w:ascii="Calibri" w:hAnsi="Calibri" w:cs="Calibri"/>
                <w:b/>
                <w:bCs/>
                <w:color w:val="000000"/>
                <w:sz w:val="16"/>
                <w:szCs w:val="16"/>
              </w:rPr>
            </w:pPr>
            <w:r>
              <w:rPr>
                <w:rFonts w:ascii="Calibri" w:hAnsi="Calibri" w:cs="Calibri"/>
                <w:b/>
                <w:bCs/>
                <w:color w:val="000000"/>
                <w:sz w:val="16"/>
                <w:szCs w:val="16"/>
              </w:rPr>
              <w:t>63.701,09</w:t>
            </w:r>
          </w:p>
        </w:tc>
        <w:tc>
          <w:tcPr>
            <w:tcW w:w="1611" w:type="pct"/>
            <w:tcBorders>
              <w:top w:val="nil"/>
              <w:left w:val="nil"/>
              <w:bottom w:val="single" w:sz="4" w:space="0" w:color="auto"/>
              <w:right w:val="single" w:sz="4" w:space="0" w:color="auto"/>
            </w:tcBorders>
            <w:shd w:val="clear" w:color="auto" w:fill="auto"/>
            <w:vAlign w:val="center"/>
            <w:hideMark/>
          </w:tcPr>
          <w:p w14:paraId="04C9A4E8"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70DD740D"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008C84C7"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auto" w:fill="auto"/>
            <w:noWrap/>
            <w:vAlign w:val="center"/>
            <w:hideMark/>
          </w:tcPr>
          <w:p w14:paraId="29CE76A0"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532" w:type="pct"/>
            <w:tcBorders>
              <w:top w:val="nil"/>
              <w:left w:val="nil"/>
              <w:bottom w:val="single" w:sz="4" w:space="0" w:color="auto"/>
              <w:right w:val="single" w:sz="4" w:space="0" w:color="auto"/>
            </w:tcBorders>
            <w:shd w:val="clear" w:color="auto" w:fill="auto"/>
            <w:noWrap/>
            <w:vAlign w:val="center"/>
            <w:hideMark/>
          </w:tcPr>
          <w:p w14:paraId="70A991A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auto" w:fill="auto"/>
            <w:noWrap/>
            <w:vAlign w:val="center"/>
            <w:hideMark/>
          </w:tcPr>
          <w:p w14:paraId="344645A5" w14:textId="77777777" w:rsidR="006826FE" w:rsidRDefault="006826FE">
            <w:pPr>
              <w:rPr>
                <w:rFonts w:ascii="Calibri" w:hAnsi="Calibri" w:cs="Calibri"/>
                <w:color w:val="000000"/>
                <w:sz w:val="16"/>
                <w:szCs w:val="16"/>
              </w:rPr>
            </w:pPr>
            <w:r>
              <w:rPr>
                <w:rFonts w:ascii="Calibri" w:hAnsi="Calibri" w:cs="Calibri"/>
                <w:color w:val="000000"/>
                <w:sz w:val="16"/>
                <w:szCs w:val="16"/>
              </w:rPr>
              <w:t> </w:t>
            </w:r>
          </w:p>
        </w:tc>
        <w:tc>
          <w:tcPr>
            <w:tcW w:w="1611" w:type="pct"/>
            <w:tcBorders>
              <w:top w:val="nil"/>
              <w:left w:val="nil"/>
              <w:bottom w:val="single" w:sz="4" w:space="0" w:color="auto"/>
              <w:right w:val="single" w:sz="4" w:space="0" w:color="auto"/>
            </w:tcBorders>
            <w:shd w:val="clear" w:color="auto" w:fill="auto"/>
            <w:vAlign w:val="center"/>
            <w:hideMark/>
          </w:tcPr>
          <w:p w14:paraId="06EA9832"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48B6C3A4"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7ABA184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2938" w:type="pct"/>
            <w:gridSpan w:val="3"/>
            <w:tcBorders>
              <w:top w:val="single" w:sz="4" w:space="0" w:color="auto"/>
              <w:left w:val="nil"/>
              <w:bottom w:val="single" w:sz="4" w:space="0" w:color="auto"/>
              <w:right w:val="single" w:sz="4" w:space="0" w:color="auto"/>
            </w:tcBorders>
            <w:shd w:val="clear" w:color="auto" w:fill="auto"/>
            <w:noWrap/>
            <w:vAlign w:val="center"/>
            <w:hideMark/>
          </w:tcPr>
          <w:p w14:paraId="50421184"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КОНТО 2031-купци из Брчко Дистрикта-остали приходи</w:t>
            </w:r>
          </w:p>
        </w:tc>
        <w:tc>
          <w:tcPr>
            <w:tcW w:w="1611" w:type="pct"/>
            <w:tcBorders>
              <w:top w:val="nil"/>
              <w:left w:val="nil"/>
              <w:bottom w:val="single" w:sz="4" w:space="0" w:color="auto"/>
              <w:right w:val="single" w:sz="4" w:space="0" w:color="auto"/>
            </w:tcBorders>
            <w:shd w:val="clear" w:color="auto" w:fill="auto"/>
            <w:vAlign w:val="center"/>
            <w:hideMark/>
          </w:tcPr>
          <w:p w14:paraId="11A6D7F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746831AD"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67C3FE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4202</w:t>
            </w:r>
          </w:p>
        </w:tc>
        <w:tc>
          <w:tcPr>
            <w:tcW w:w="1879" w:type="pct"/>
            <w:tcBorders>
              <w:top w:val="nil"/>
              <w:left w:val="nil"/>
              <w:bottom w:val="single" w:sz="4" w:space="0" w:color="auto"/>
              <w:right w:val="single" w:sz="4" w:space="0" w:color="auto"/>
            </w:tcBorders>
            <w:shd w:val="clear" w:color="auto" w:fill="auto"/>
            <w:noWrap/>
            <w:vAlign w:val="center"/>
            <w:hideMark/>
          </w:tcPr>
          <w:p w14:paraId="07AD164E" w14:textId="77777777" w:rsidR="006826FE" w:rsidRDefault="006826FE">
            <w:pPr>
              <w:rPr>
                <w:rFonts w:ascii="Calibri" w:hAnsi="Calibri" w:cs="Calibri"/>
                <w:color w:val="000000"/>
                <w:sz w:val="16"/>
                <w:szCs w:val="16"/>
              </w:rPr>
            </w:pPr>
            <w:r>
              <w:rPr>
                <w:rFonts w:ascii="Calibri" w:hAnsi="Calibri" w:cs="Calibri"/>
                <w:color w:val="000000"/>
                <w:sz w:val="16"/>
                <w:szCs w:val="16"/>
              </w:rPr>
              <w:t>AGROGROUP</w:t>
            </w:r>
          </w:p>
        </w:tc>
        <w:tc>
          <w:tcPr>
            <w:tcW w:w="532" w:type="pct"/>
            <w:tcBorders>
              <w:top w:val="nil"/>
              <w:left w:val="nil"/>
              <w:bottom w:val="single" w:sz="4" w:space="0" w:color="auto"/>
              <w:right w:val="single" w:sz="4" w:space="0" w:color="auto"/>
            </w:tcBorders>
            <w:shd w:val="clear" w:color="auto" w:fill="auto"/>
            <w:noWrap/>
            <w:vAlign w:val="center"/>
            <w:hideMark/>
          </w:tcPr>
          <w:p w14:paraId="163D7273"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Брчко</w:t>
            </w:r>
          </w:p>
        </w:tc>
        <w:tc>
          <w:tcPr>
            <w:tcW w:w="527" w:type="pct"/>
            <w:tcBorders>
              <w:top w:val="nil"/>
              <w:left w:val="nil"/>
              <w:bottom w:val="single" w:sz="4" w:space="0" w:color="auto"/>
              <w:right w:val="single" w:sz="4" w:space="0" w:color="auto"/>
            </w:tcBorders>
            <w:shd w:val="clear" w:color="auto" w:fill="auto"/>
            <w:noWrap/>
            <w:vAlign w:val="center"/>
            <w:hideMark/>
          </w:tcPr>
          <w:p w14:paraId="4E5C5D86"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463,64</w:t>
            </w:r>
          </w:p>
        </w:tc>
        <w:tc>
          <w:tcPr>
            <w:tcW w:w="1611" w:type="pct"/>
            <w:tcBorders>
              <w:top w:val="nil"/>
              <w:left w:val="nil"/>
              <w:bottom w:val="single" w:sz="4" w:space="0" w:color="auto"/>
              <w:right w:val="single" w:sz="4" w:space="0" w:color="auto"/>
            </w:tcBorders>
            <w:shd w:val="clear" w:color="auto" w:fill="auto"/>
            <w:vAlign w:val="center"/>
            <w:hideMark/>
          </w:tcPr>
          <w:p w14:paraId="487CBCEA"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7B56C025"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C469D6D"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11455</w:t>
            </w:r>
          </w:p>
        </w:tc>
        <w:tc>
          <w:tcPr>
            <w:tcW w:w="1879" w:type="pct"/>
            <w:tcBorders>
              <w:top w:val="nil"/>
              <w:left w:val="nil"/>
              <w:bottom w:val="single" w:sz="4" w:space="0" w:color="auto"/>
              <w:right w:val="single" w:sz="4" w:space="0" w:color="auto"/>
            </w:tcBorders>
            <w:shd w:val="clear" w:color="auto" w:fill="auto"/>
            <w:noWrap/>
            <w:vAlign w:val="center"/>
            <w:hideMark/>
          </w:tcPr>
          <w:p w14:paraId="1C1247E0" w14:textId="77777777" w:rsidR="006826FE" w:rsidRDefault="006826FE">
            <w:pPr>
              <w:rPr>
                <w:rFonts w:ascii="Calibri" w:hAnsi="Calibri" w:cs="Calibri"/>
                <w:color w:val="000000"/>
                <w:sz w:val="16"/>
                <w:szCs w:val="16"/>
              </w:rPr>
            </w:pPr>
            <w:r>
              <w:rPr>
                <w:rFonts w:ascii="Calibri" w:hAnsi="Calibri" w:cs="Calibri"/>
                <w:color w:val="000000"/>
                <w:sz w:val="16"/>
                <w:szCs w:val="16"/>
              </w:rPr>
              <w:t>KICK OF</w:t>
            </w:r>
          </w:p>
        </w:tc>
        <w:tc>
          <w:tcPr>
            <w:tcW w:w="532" w:type="pct"/>
            <w:tcBorders>
              <w:top w:val="nil"/>
              <w:left w:val="nil"/>
              <w:bottom w:val="single" w:sz="4" w:space="0" w:color="auto"/>
              <w:right w:val="single" w:sz="4" w:space="0" w:color="auto"/>
            </w:tcBorders>
            <w:shd w:val="clear" w:color="auto" w:fill="auto"/>
            <w:noWrap/>
            <w:vAlign w:val="center"/>
            <w:hideMark/>
          </w:tcPr>
          <w:p w14:paraId="045C17B9"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Брчко</w:t>
            </w:r>
          </w:p>
        </w:tc>
        <w:tc>
          <w:tcPr>
            <w:tcW w:w="527" w:type="pct"/>
            <w:tcBorders>
              <w:top w:val="nil"/>
              <w:left w:val="nil"/>
              <w:bottom w:val="single" w:sz="4" w:space="0" w:color="auto"/>
              <w:right w:val="single" w:sz="4" w:space="0" w:color="auto"/>
            </w:tcBorders>
            <w:shd w:val="clear" w:color="auto" w:fill="auto"/>
            <w:noWrap/>
            <w:vAlign w:val="center"/>
            <w:hideMark/>
          </w:tcPr>
          <w:p w14:paraId="5C06C249"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196,38</w:t>
            </w:r>
          </w:p>
        </w:tc>
        <w:tc>
          <w:tcPr>
            <w:tcW w:w="1611" w:type="pct"/>
            <w:tcBorders>
              <w:top w:val="nil"/>
              <w:left w:val="nil"/>
              <w:bottom w:val="single" w:sz="4" w:space="0" w:color="auto"/>
              <w:right w:val="single" w:sz="4" w:space="0" w:color="auto"/>
            </w:tcBorders>
            <w:shd w:val="clear" w:color="auto" w:fill="auto"/>
            <w:vAlign w:val="center"/>
            <w:hideMark/>
          </w:tcPr>
          <w:p w14:paraId="0A585F90"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4980600A"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A164B6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lastRenderedPageBreak/>
              <w:t>4293</w:t>
            </w:r>
          </w:p>
        </w:tc>
        <w:tc>
          <w:tcPr>
            <w:tcW w:w="1879" w:type="pct"/>
            <w:tcBorders>
              <w:top w:val="nil"/>
              <w:left w:val="nil"/>
              <w:bottom w:val="single" w:sz="4" w:space="0" w:color="auto"/>
              <w:right w:val="single" w:sz="4" w:space="0" w:color="auto"/>
            </w:tcBorders>
            <w:shd w:val="clear" w:color="auto" w:fill="auto"/>
            <w:noWrap/>
            <w:vAlign w:val="center"/>
            <w:hideMark/>
          </w:tcPr>
          <w:p w14:paraId="54582B00" w14:textId="77777777" w:rsidR="006826FE" w:rsidRDefault="006826FE">
            <w:pPr>
              <w:rPr>
                <w:rFonts w:ascii="Calibri" w:hAnsi="Calibri" w:cs="Calibri"/>
                <w:color w:val="000000"/>
                <w:sz w:val="16"/>
                <w:szCs w:val="16"/>
              </w:rPr>
            </w:pPr>
            <w:r>
              <w:rPr>
                <w:rFonts w:ascii="Calibri" w:hAnsi="Calibri" w:cs="Calibri"/>
                <w:color w:val="000000"/>
                <w:sz w:val="16"/>
                <w:szCs w:val="16"/>
              </w:rPr>
              <w:t>ЦВЈЕТКОВИЋ СИНИША</w:t>
            </w:r>
          </w:p>
        </w:tc>
        <w:tc>
          <w:tcPr>
            <w:tcW w:w="532" w:type="pct"/>
            <w:tcBorders>
              <w:top w:val="nil"/>
              <w:left w:val="nil"/>
              <w:bottom w:val="single" w:sz="4" w:space="0" w:color="auto"/>
              <w:right w:val="single" w:sz="4" w:space="0" w:color="auto"/>
            </w:tcBorders>
            <w:shd w:val="clear" w:color="auto" w:fill="auto"/>
            <w:noWrap/>
            <w:vAlign w:val="center"/>
            <w:hideMark/>
          </w:tcPr>
          <w:p w14:paraId="557684C0"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Брчко</w:t>
            </w:r>
          </w:p>
        </w:tc>
        <w:tc>
          <w:tcPr>
            <w:tcW w:w="527" w:type="pct"/>
            <w:tcBorders>
              <w:top w:val="nil"/>
              <w:left w:val="nil"/>
              <w:bottom w:val="single" w:sz="4" w:space="0" w:color="auto"/>
              <w:right w:val="single" w:sz="4" w:space="0" w:color="auto"/>
            </w:tcBorders>
            <w:shd w:val="clear" w:color="auto" w:fill="auto"/>
            <w:noWrap/>
            <w:vAlign w:val="center"/>
            <w:hideMark/>
          </w:tcPr>
          <w:p w14:paraId="3ECFAD37"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1.136,52</w:t>
            </w:r>
          </w:p>
        </w:tc>
        <w:tc>
          <w:tcPr>
            <w:tcW w:w="1611" w:type="pct"/>
            <w:tcBorders>
              <w:top w:val="nil"/>
              <w:left w:val="nil"/>
              <w:bottom w:val="single" w:sz="4" w:space="0" w:color="auto"/>
              <w:right w:val="single" w:sz="4" w:space="0" w:color="auto"/>
            </w:tcBorders>
            <w:shd w:val="clear" w:color="auto" w:fill="auto"/>
            <w:vAlign w:val="center"/>
            <w:hideMark/>
          </w:tcPr>
          <w:p w14:paraId="4034ED4C"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37B7FD3F"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5CF13AE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6286</w:t>
            </w:r>
          </w:p>
        </w:tc>
        <w:tc>
          <w:tcPr>
            <w:tcW w:w="1879" w:type="pct"/>
            <w:tcBorders>
              <w:top w:val="nil"/>
              <w:left w:val="nil"/>
              <w:bottom w:val="single" w:sz="4" w:space="0" w:color="auto"/>
              <w:right w:val="single" w:sz="4" w:space="0" w:color="auto"/>
            </w:tcBorders>
            <w:shd w:val="clear" w:color="000000" w:fill="FFFFFF"/>
            <w:noWrap/>
            <w:vAlign w:val="center"/>
            <w:hideMark/>
          </w:tcPr>
          <w:p w14:paraId="2D6D462C" w14:textId="77777777" w:rsidR="006826FE" w:rsidRDefault="006826FE">
            <w:pPr>
              <w:rPr>
                <w:rFonts w:ascii="Calibri" w:hAnsi="Calibri" w:cs="Calibri"/>
                <w:color w:val="000000"/>
                <w:sz w:val="16"/>
                <w:szCs w:val="16"/>
              </w:rPr>
            </w:pPr>
            <w:r>
              <w:rPr>
                <w:rFonts w:ascii="Calibri" w:hAnsi="Calibri" w:cs="Calibri"/>
                <w:color w:val="000000"/>
                <w:sz w:val="16"/>
                <w:szCs w:val="16"/>
              </w:rPr>
              <w:t>СП ГАМБЕЛ</w:t>
            </w:r>
          </w:p>
        </w:tc>
        <w:tc>
          <w:tcPr>
            <w:tcW w:w="532" w:type="pct"/>
            <w:tcBorders>
              <w:top w:val="nil"/>
              <w:left w:val="nil"/>
              <w:bottom w:val="single" w:sz="4" w:space="0" w:color="auto"/>
              <w:right w:val="single" w:sz="4" w:space="0" w:color="auto"/>
            </w:tcBorders>
            <w:shd w:val="clear" w:color="000000" w:fill="FFFFFF"/>
            <w:noWrap/>
            <w:vAlign w:val="center"/>
            <w:hideMark/>
          </w:tcPr>
          <w:p w14:paraId="5429DDCD"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Брчко</w:t>
            </w:r>
          </w:p>
        </w:tc>
        <w:tc>
          <w:tcPr>
            <w:tcW w:w="527" w:type="pct"/>
            <w:tcBorders>
              <w:top w:val="nil"/>
              <w:left w:val="nil"/>
              <w:bottom w:val="single" w:sz="4" w:space="0" w:color="auto"/>
              <w:right w:val="single" w:sz="4" w:space="0" w:color="auto"/>
            </w:tcBorders>
            <w:shd w:val="clear" w:color="000000" w:fill="FFFFFF"/>
            <w:noWrap/>
            <w:vAlign w:val="center"/>
            <w:hideMark/>
          </w:tcPr>
          <w:p w14:paraId="652ED6D0"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2.973,96</w:t>
            </w:r>
          </w:p>
        </w:tc>
        <w:tc>
          <w:tcPr>
            <w:tcW w:w="1611" w:type="pct"/>
            <w:tcBorders>
              <w:top w:val="nil"/>
              <w:left w:val="nil"/>
              <w:bottom w:val="single" w:sz="4" w:space="0" w:color="auto"/>
              <w:right w:val="single" w:sz="4" w:space="0" w:color="auto"/>
            </w:tcBorders>
            <w:shd w:val="clear" w:color="000000" w:fill="FFFFFF"/>
            <w:vAlign w:val="center"/>
            <w:hideMark/>
          </w:tcPr>
          <w:p w14:paraId="50F3E57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оспорен, раскид уговора</w:t>
            </w:r>
          </w:p>
        </w:tc>
      </w:tr>
      <w:tr w:rsidR="006826FE" w14:paraId="529855DE"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287B3800"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5967</w:t>
            </w:r>
          </w:p>
        </w:tc>
        <w:tc>
          <w:tcPr>
            <w:tcW w:w="1879" w:type="pct"/>
            <w:tcBorders>
              <w:top w:val="nil"/>
              <w:left w:val="nil"/>
              <w:bottom w:val="single" w:sz="4" w:space="0" w:color="auto"/>
              <w:right w:val="single" w:sz="4" w:space="0" w:color="auto"/>
            </w:tcBorders>
            <w:shd w:val="clear" w:color="auto" w:fill="auto"/>
            <w:noWrap/>
            <w:vAlign w:val="center"/>
            <w:hideMark/>
          </w:tcPr>
          <w:p w14:paraId="1A2010E0" w14:textId="77777777" w:rsidR="006826FE" w:rsidRDefault="006826FE">
            <w:pPr>
              <w:rPr>
                <w:rFonts w:ascii="Calibri" w:hAnsi="Calibri" w:cs="Calibri"/>
                <w:color w:val="000000"/>
                <w:sz w:val="16"/>
                <w:szCs w:val="16"/>
              </w:rPr>
            </w:pPr>
            <w:r>
              <w:rPr>
                <w:rFonts w:ascii="Calibri" w:hAnsi="Calibri" w:cs="Calibri"/>
                <w:color w:val="000000"/>
                <w:sz w:val="16"/>
                <w:szCs w:val="16"/>
              </w:rPr>
              <w:t>СТУДЕНАГРАНА</w:t>
            </w:r>
          </w:p>
        </w:tc>
        <w:tc>
          <w:tcPr>
            <w:tcW w:w="532" w:type="pct"/>
            <w:tcBorders>
              <w:top w:val="nil"/>
              <w:left w:val="nil"/>
              <w:bottom w:val="single" w:sz="4" w:space="0" w:color="auto"/>
              <w:right w:val="single" w:sz="4" w:space="0" w:color="auto"/>
            </w:tcBorders>
            <w:shd w:val="clear" w:color="auto" w:fill="auto"/>
            <w:noWrap/>
            <w:vAlign w:val="center"/>
            <w:hideMark/>
          </w:tcPr>
          <w:p w14:paraId="5B340FAE"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Брчко</w:t>
            </w:r>
          </w:p>
        </w:tc>
        <w:tc>
          <w:tcPr>
            <w:tcW w:w="527" w:type="pct"/>
            <w:tcBorders>
              <w:top w:val="nil"/>
              <w:left w:val="nil"/>
              <w:bottom w:val="single" w:sz="4" w:space="0" w:color="auto"/>
              <w:right w:val="single" w:sz="4" w:space="0" w:color="auto"/>
            </w:tcBorders>
            <w:shd w:val="clear" w:color="auto" w:fill="auto"/>
            <w:noWrap/>
            <w:vAlign w:val="center"/>
            <w:hideMark/>
          </w:tcPr>
          <w:p w14:paraId="774A69CA"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239,24</w:t>
            </w:r>
          </w:p>
        </w:tc>
        <w:tc>
          <w:tcPr>
            <w:tcW w:w="1611" w:type="pct"/>
            <w:tcBorders>
              <w:top w:val="nil"/>
              <w:left w:val="nil"/>
              <w:bottom w:val="single" w:sz="4" w:space="0" w:color="auto"/>
              <w:right w:val="single" w:sz="4" w:space="0" w:color="auto"/>
            </w:tcBorders>
            <w:shd w:val="clear" w:color="auto" w:fill="auto"/>
            <w:vAlign w:val="center"/>
            <w:hideMark/>
          </w:tcPr>
          <w:p w14:paraId="7CC95394"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53F41939" w14:textId="77777777" w:rsidTr="006826FE">
        <w:trPr>
          <w:trHeight w:val="300"/>
        </w:trPr>
        <w:tc>
          <w:tcPr>
            <w:tcW w:w="451" w:type="pct"/>
            <w:tcBorders>
              <w:top w:val="nil"/>
              <w:left w:val="single" w:sz="4" w:space="0" w:color="auto"/>
              <w:bottom w:val="single" w:sz="4" w:space="0" w:color="auto"/>
              <w:right w:val="single" w:sz="4" w:space="0" w:color="auto"/>
            </w:tcBorders>
            <w:shd w:val="clear" w:color="000000" w:fill="FFFFFF"/>
            <w:noWrap/>
            <w:vAlign w:val="center"/>
            <w:hideMark/>
          </w:tcPr>
          <w:p w14:paraId="3922FE4A"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7901</w:t>
            </w:r>
          </w:p>
        </w:tc>
        <w:tc>
          <w:tcPr>
            <w:tcW w:w="1879" w:type="pct"/>
            <w:tcBorders>
              <w:top w:val="nil"/>
              <w:left w:val="nil"/>
              <w:bottom w:val="single" w:sz="4" w:space="0" w:color="auto"/>
              <w:right w:val="single" w:sz="4" w:space="0" w:color="auto"/>
            </w:tcBorders>
            <w:shd w:val="clear" w:color="000000" w:fill="FFFFFF"/>
            <w:noWrap/>
            <w:vAlign w:val="center"/>
            <w:hideMark/>
          </w:tcPr>
          <w:p w14:paraId="0E823228" w14:textId="77777777" w:rsidR="006826FE" w:rsidRDefault="006826FE">
            <w:pPr>
              <w:rPr>
                <w:rFonts w:ascii="Calibri" w:hAnsi="Calibri" w:cs="Calibri"/>
                <w:color w:val="000000"/>
                <w:sz w:val="16"/>
                <w:szCs w:val="16"/>
              </w:rPr>
            </w:pPr>
            <w:r>
              <w:rPr>
                <w:rFonts w:ascii="Calibri" w:hAnsi="Calibri" w:cs="Calibri"/>
                <w:color w:val="000000"/>
                <w:sz w:val="16"/>
                <w:szCs w:val="16"/>
              </w:rPr>
              <w:t>TPV</w:t>
            </w:r>
          </w:p>
        </w:tc>
        <w:tc>
          <w:tcPr>
            <w:tcW w:w="532" w:type="pct"/>
            <w:tcBorders>
              <w:top w:val="nil"/>
              <w:left w:val="nil"/>
              <w:bottom w:val="single" w:sz="4" w:space="0" w:color="auto"/>
              <w:right w:val="single" w:sz="4" w:space="0" w:color="auto"/>
            </w:tcBorders>
            <w:shd w:val="clear" w:color="000000" w:fill="FFFFFF"/>
            <w:noWrap/>
            <w:vAlign w:val="center"/>
            <w:hideMark/>
          </w:tcPr>
          <w:p w14:paraId="33CAD0C5"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Брчко</w:t>
            </w:r>
          </w:p>
        </w:tc>
        <w:tc>
          <w:tcPr>
            <w:tcW w:w="527" w:type="pct"/>
            <w:tcBorders>
              <w:top w:val="nil"/>
              <w:left w:val="nil"/>
              <w:bottom w:val="single" w:sz="4" w:space="0" w:color="auto"/>
              <w:right w:val="single" w:sz="4" w:space="0" w:color="auto"/>
            </w:tcBorders>
            <w:shd w:val="clear" w:color="000000" w:fill="FFFFFF"/>
            <w:noWrap/>
            <w:vAlign w:val="center"/>
            <w:hideMark/>
          </w:tcPr>
          <w:p w14:paraId="06B7DDCD"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2.711,71</w:t>
            </w:r>
          </w:p>
        </w:tc>
        <w:tc>
          <w:tcPr>
            <w:tcW w:w="1611" w:type="pct"/>
            <w:tcBorders>
              <w:top w:val="nil"/>
              <w:left w:val="nil"/>
              <w:bottom w:val="single" w:sz="4" w:space="0" w:color="auto"/>
              <w:right w:val="single" w:sz="4" w:space="0" w:color="auto"/>
            </w:tcBorders>
            <w:shd w:val="clear" w:color="000000" w:fill="FFFFFF"/>
            <w:vAlign w:val="center"/>
            <w:hideMark/>
          </w:tcPr>
          <w:p w14:paraId="56C4B8D8"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 xml:space="preserve">ИОС оспорен </w:t>
            </w:r>
          </w:p>
        </w:tc>
      </w:tr>
      <w:tr w:rsidR="006826FE" w14:paraId="4F992257"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567888FB"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9254</w:t>
            </w:r>
          </w:p>
        </w:tc>
        <w:tc>
          <w:tcPr>
            <w:tcW w:w="1879" w:type="pct"/>
            <w:tcBorders>
              <w:top w:val="nil"/>
              <w:left w:val="nil"/>
              <w:bottom w:val="single" w:sz="4" w:space="0" w:color="auto"/>
              <w:right w:val="single" w:sz="4" w:space="0" w:color="auto"/>
            </w:tcBorders>
            <w:shd w:val="clear" w:color="auto" w:fill="auto"/>
            <w:noWrap/>
            <w:vAlign w:val="center"/>
            <w:hideMark/>
          </w:tcPr>
          <w:p w14:paraId="692BE6E3" w14:textId="77777777" w:rsidR="006826FE" w:rsidRDefault="006826FE">
            <w:pPr>
              <w:rPr>
                <w:rFonts w:ascii="Calibri" w:hAnsi="Calibri" w:cs="Calibri"/>
                <w:color w:val="000000"/>
                <w:sz w:val="16"/>
                <w:szCs w:val="16"/>
              </w:rPr>
            </w:pPr>
            <w:r>
              <w:rPr>
                <w:rFonts w:ascii="Calibri" w:hAnsi="Calibri" w:cs="Calibri"/>
                <w:color w:val="000000"/>
                <w:sz w:val="16"/>
                <w:szCs w:val="16"/>
              </w:rPr>
              <w:t>УДРУЖЕЊЕ ГОЛУБ</w:t>
            </w:r>
          </w:p>
        </w:tc>
        <w:tc>
          <w:tcPr>
            <w:tcW w:w="532" w:type="pct"/>
            <w:tcBorders>
              <w:top w:val="nil"/>
              <w:left w:val="nil"/>
              <w:bottom w:val="single" w:sz="4" w:space="0" w:color="auto"/>
              <w:right w:val="single" w:sz="4" w:space="0" w:color="auto"/>
            </w:tcBorders>
            <w:shd w:val="clear" w:color="auto" w:fill="auto"/>
            <w:noWrap/>
            <w:vAlign w:val="center"/>
            <w:hideMark/>
          </w:tcPr>
          <w:p w14:paraId="54458D45"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Брчко</w:t>
            </w:r>
          </w:p>
        </w:tc>
        <w:tc>
          <w:tcPr>
            <w:tcW w:w="527" w:type="pct"/>
            <w:tcBorders>
              <w:top w:val="nil"/>
              <w:left w:val="nil"/>
              <w:bottom w:val="single" w:sz="4" w:space="0" w:color="auto"/>
              <w:right w:val="single" w:sz="4" w:space="0" w:color="auto"/>
            </w:tcBorders>
            <w:shd w:val="clear" w:color="auto" w:fill="auto"/>
            <w:noWrap/>
            <w:vAlign w:val="center"/>
            <w:hideMark/>
          </w:tcPr>
          <w:p w14:paraId="0B49851C" w14:textId="77777777" w:rsidR="006826FE" w:rsidRDefault="006826FE">
            <w:pPr>
              <w:jc w:val="right"/>
              <w:rPr>
                <w:rFonts w:ascii="Calibri" w:hAnsi="Calibri" w:cs="Calibri"/>
                <w:color w:val="000000"/>
                <w:sz w:val="16"/>
                <w:szCs w:val="16"/>
              </w:rPr>
            </w:pPr>
            <w:r>
              <w:rPr>
                <w:rFonts w:ascii="Calibri" w:hAnsi="Calibri" w:cs="Calibri"/>
                <w:color w:val="000000"/>
                <w:sz w:val="16"/>
                <w:szCs w:val="16"/>
              </w:rPr>
              <w:t>1.980,59</w:t>
            </w:r>
          </w:p>
        </w:tc>
        <w:tc>
          <w:tcPr>
            <w:tcW w:w="1611" w:type="pct"/>
            <w:tcBorders>
              <w:top w:val="nil"/>
              <w:left w:val="nil"/>
              <w:bottom w:val="single" w:sz="4" w:space="0" w:color="auto"/>
              <w:right w:val="single" w:sz="4" w:space="0" w:color="auto"/>
            </w:tcBorders>
            <w:shd w:val="clear" w:color="auto" w:fill="auto"/>
            <w:vAlign w:val="center"/>
            <w:hideMark/>
          </w:tcPr>
          <w:p w14:paraId="1E842C03" w14:textId="77777777" w:rsidR="006826FE" w:rsidRDefault="006826FE">
            <w:pPr>
              <w:jc w:val="center"/>
              <w:rPr>
                <w:rFonts w:ascii="Calibri" w:hAnsi="Calibri" w:cs="Calibri"/>
                <w:color w:val="000000"/>
                <w:sz w:val="16"/>
                <w:szCs w:val="16"/>
              </w:rPr>
            </w:pPr>
            <w:r>
              <w:rPr>
                <w:rFonts w:ascii="Calibri" w:hAnsi="Calibri" w:cs="Calibri"/>
                <w:color w:val="000000"/>
                <w:sz w:val="16"/>
                <w:szCs w:val="16"/>
                <w:lang w:val="sr-Cyrl-RS"/>
              </w:rPr>
              <w:t>ИОС није враћен од стране купца</w:t>
            </w:r>
          </w:p>
        </w:tc>
      </w:tr>
      <w:tr w:rsidR="006826FE" w14:paraId="6DF3F7F1" w14:textId="77777777" w:rsidTr="006826FE">
        <w:trPr>
          <w:trHeight w:val="300"/>
        </w:trPr>
        <w:tc>
          <w:tcPr>
            <w:tcW w:w="451" w:type="pct"/>
            <w:tcBorders>
              <w:top w:val="nil"/>
              <w:left w:val="single" w:sz="4" w:space="0" w:color="auto"/>
              <w:bottom w:val="single" w:sz="4" w:space="0" w:color="auto"/>
              <w:right w:val="single" w:sz="4" w:space="0" w:color="auto"/>
            </w:tcBorders>
            <w:shd w:val="clear" w:color="auto" w:fill="auto"/>
            <w:noWrap/>
            <w:vAlign w:val="center"/>
            <w:hideMark/>
          </w:tcPr>
          <w:p w14:paraId="40C746BC"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1879" w:type="pct"/>
            <w:tcBorders>
              <w:top w:val="nil"/>
              <w:left w:val="nil"/>
              <w:bottom w:val="single" w:sz="4" w:space="0" w:color="auto"/>
              <w:right w:val="single" w:sz="4" w:space="0" w:color="auto"/>
            </w:tcBorders>
            <w:shd w:val="clear" w:color="000000" w:fill="FFFFFF"/>
            <w:noWrap/>
            <w:vAlign w:val="center"/>
            <w:hideMark/>
          </w:tcPr>
          <w:p w14:paraId="37F1800D" w14:textId="77777777" w:rsidR="006826FE" w:rsidRDefault="006826FE">
            <w:pPr>
              <w:rPr>
                <w:rFonts w:ascii="Calibri" w:hAnsi="Calibri" w:cs="Calibri"/>
                <w:b/>
                <w:bCs/>
                <w:color w:val="000000"/>
                <w:sz w:val="16"/>
                <w:szCs w:val="16"/>
              </w:rPr>
            </w:pPr>
            <w:r>
              <w:rPr>
                <w:rFonts w:ascii="Calibri" w:hAnsi="Calibri" w:cs="Calibri"/>
                <w:b/>
                <w:bCs/>
                <w:color w:val="000000"/>
                <w:sz w:val="16"/>
                <w:szCs w:val="16"/>
              </w:rPr>
              <w:t>УКУПНО КОНТО 2031</w:t>
            </w:r>
          </w:p>
        </w:tc>
        <w:tc>
          <w:tcPr>
            <w:tcW w:w="532" w:type="pct"/>
            <w:tcBorders>
              <w:top w:val="nil"/>
              <w:left w:val="nil"/>
              <w:bottom w:val="single" w:sz="4" w:space="0" w:color="auto"/>
              <w:right w:val="single" w:sz="4" w:space="0" w:color="auto"/>
            </w:tcBorders>
            <w:shd w:val="clear" w:color="000000" w:fill="FFFFFF"/>
            <w:noWrap/>
            <w:vAlign w:val="center"/>
            <w:hideMark/>
          </w:tcPr>
          <w:p w14:paraId="46CA3FD3"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c>
          <w:tcPr>
            <w:tcW w:w="527" w:type="pct"/>
            <w:tcBorders>
              <w:top w:val="nil"/>
              <w:left w:val="nil"/>
              <w:bottom w:val="single" w:sz="4" w:space="0" w:color="auto"/>
              <w:right w:val="single" w:sz="4" w:space="0" w:color="auto"/>
            </w:tcBorders>
            <w:shd w:val="clear" w:color="000000" w:fill="FFFFFF"/>
            <w:noWrap/>
            <w:vAlign w:val="center"/>
            <w:hideMark/>
          </w:tcPr>
          <w:p w14:paraId="57FF57F8" w14:textId="77777777" w:rsidR="006826FE" w:rsidRDefault="006826FE">
            <w:pPr>
              <w:jc w:val="right"/>
              <w:rPr>
                <w:rFonts w:ascii="Calibri" w:hAnsi="Calibri" w:cs="Calibri"/>
                <w:b/>
                <w:bCs/>
                <w:color w:val="000000"/>
                <w:sz w:val="16"/>
                <w:szCs w:val="16"/>
              </w:rPr>
            </w:pPr>
            <w:r>
              <w:rPr>
                <w:rFonts w:ascii="Calibri" w:hAnsi="Calibri" w:cs="Calibri"/>
                <w:b/>
                <w:bCs/>
                <w:color w:val="000000"/>
                <w:sz w:val="16"/>
                <w:szCs w:val="16"/>
              </w:rPr>
              <w:t>9.702,04</w:t>
            </w:r>
          </w:p>
        </w:tc>
        <w:tc>
          <w:tcPr>
            <w:tcW w:w="1611" w:type="pct"/>
            <w:tcBorders>
              <w:top w:val="nil"/>
              <w:left w:val="nil"/>
              <w:bottom w:val="single" w:sz="4" w:space="0" w:color="auto"/>
              <w:right w:val="single" w:sz="4" w:space="0" w:color="auto"/>
            </w:tcBorders>
            <w:shd w:val="clear" w:color="auto" w:fill="auto"/>
            <w:vAlign w:val="center"/>
            <w:hideMark/>
          </w:tcPr>
          <w:p w14:paraId="79DEA885" w14:textId="77777777" w:rsidR="006826FE" w:rsidRDefault="006826FE">
            <w:pPr>
              <w:jc w:val="center"/>
              <w:rPr>
                <w:rFonts w:ascii="Calibri" w:hAnsi="Calibri" w:cs="Calibri"/>
                <w:color w:val="000000"/>
                <w:sz w:val="16"/>
                <w:szCs w:val="16"/>
              </w:rPr>
            </w:pPr>
            <w:r>
              <w:rPr>
                <w:rFonts w:ascii="Calibri" w:hAnsi="Calibri" w:cs="Calibri"/>
                <w:color w:val="000000"/>
                <w:sz w:val="16"/>
                <w:szCs w:val="16"/>
              </w:rPr>
              <w:t> </w:t>
            </w:r>
          </w:p>
        </w:tc>
      </w:tr>
      <w:tr w:rsidR="006826FE" w14:paraId="0A9F1ABE" w14:textId="77777777" w:rsidTr="006826FE">
        <w:trPr>
          <w:trHeight w:val="300"/>
        </w:trPr>
        <w:tc>
          <w:tcPr>
            <w:tcW w:w="2862"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BBBAE" w14:textId="77777777" w:rsidR="006826FE" w:rsidRDefault="006826FE">
            <w:pPr>
              <w:jc w:val="center"/>
              <w:rPr>
                <w:rFonts w:ascii="Calibri" w:hAnsi="Calibri" w:cs="Calibri"/>
                <w:b/>
                <w:bCs/>
                <w:color w:val="000000"/>
                <w:sz w:val="16"/>
                <w:szCs w:val="16"/>
              </w:rPr>
            </w:pPr>
            <w:r>
              <w:rPr>
                <w:rFonts w:ascii="Calibri" w:hAnsi="Calibri" w:cs="Calibri"/>
                <w:b/>
                <w:bCs/>
                <w:color w:val="000000"/>
                <w:sz w:val="16"/>
                <w:szCs w:val="16"/>
                <w:lang w:val="sr-Cyrl-RS"/>
              </w:rPr>
              <w:t>УКУПНО НЕУСАГЛАШЕНА ПОТРАЖИВАЊА ОД КУПАЦА У ЗЕМЉИ</w:t>
            </w:r>
          </w:p>
        </w:tc>
        <w:tc>
          <w:tcPr>
            <w:tcW w:w="527" w:type="pct"/>
            <w:tcBorders>
              <w:top w:val="nil"/>
              <w:left w:val="nil"/>
              <w:bottom w:val="single" w:sz="4" w:space="0" w:color="auto"/>
              <w:right w:val="single" w:sz="4" w:space="0" w:color="auto"/>
            </w:tcBorders>
            <w:shd w:val="clear" w:color="auto" w:fill="auto"/>
            <w:noWrap/>
            <w:vAlign w:val="center"/>
            <w:hideMark/>
          </w:tcPr>
          <w:p w14:paraId="7CDBE809" w14:textId="77777777" w:rsidR="006826FE" w:rsidRDefault="006826FE">
            <w:pPr>
              <w:jc w:val="right"/>
              <w:rPr>
                <w:rFonts w:ascii="Calibri" w:hAnsi="Calibri" w:cs="Calibri"/>
                <w:b/>
                <w:bCs/>
                <w:color w:val="000000"/>
                <w:sz w:val="16"/>
                <w:szCs w:val="16"/>
              </w:rPr>
            </w:pPr>
            <w:r>
              <w:rPr>
                <w:rFonts w:ascii="Calibri" w:hAnsi="Calibri" w:cs="Calibri"/>
                <w:b/>
                <w:bCs/>
                <w:color w:val="000000"/>
                <w:sz w:val="16"/>
                <w:szCs w:val="16"/>
                <w:lang w:val="sr-Cyrl-RS"/>
              </w:rPr>
              <w:t>215.068,24</w:t>
            </w:r>
          </w:p>
        </w:tc>
        <w:tc>
          <w:tcPr>
            <w:tcW w:w="1611" w:type="pct"/>
            <w:tcBorders>
              <w:top w:val="nil"/>
              <w:left w:val="nil"/>
              <w:bottom w:val="single" w:sz="4" w:space="0" w:color="auto"/>
              <w:right w:val="single" w:sz="4" w:space="0" w:color="auto"/>
            </w:tcBorders>
            <w:shd w:val="clear" w:color="auto" w:fill="auto"/>
            <w:vAlign w:val="center"/>
            <w:hideMark/>
          </w:tcPr>
          <w:p w14:paraId="1B619BB4" w14:textId="77777777" w:rsidR="006826FE" w:rsidRDefault="006826FE">
            <w:pPr>
              <w:jc w:val="center"/>
              <w:rPr>
                <w:rFonts w:ascii="Calibri" w:hAnsi="Calibri" w:cs="Calibri"/>
                <w:b/>
                <w:bCs/>
                <w:color w:val="000000"/>
                <w:sz w:val="16"/>
                <w:szCs w:val="16"/>
              </w:rPr>
            </w:pPr>
            <w:r>
              <w:rPr>
                <w:rFonts w:ascii="Calibri" w:hAnsi="Calibri" w:cs="Calibri"/>
                <w:b/>
                <w:bCs/>
                <w:color w:val="000000"/>
                <w:sz w:val="16"/>
                <w:szCs w:val="16"/>
              </w:rPr>
              <w:t> </w:t>
            </w:r>
          </w:p>
        </w:tc>
      </w:tr>
    </w:tbl>
    <w:p w14:paraId="7452E4F0" w14:textId="77777777" w:rsidR="006A07F2" w:rsidRDefault="006A07F2" w:rsidP="006A07F2">
      <w:pPr>
        <w:pStyle w:val="ListParagraph"/>
        <w:tabs>
          <w:tab w:val="left" w:pos="-990"/>
          <w:tab w:val="left" w:pos="1008"/>
          <w:tab w:val="left" w:pos="1728"/>
          <w:tab w:val="left" w:pos="2448"/>
          <w:tab w:val="left" w:pos="3168"/>
          <w:tab w:val="left" w:pos="3888"/>
          <w:tab w:val="left" w:pos="4608"/>
          <w:tab w:val="left" w:pos="5328"/>
          <w:tab w:val="left" w:pos="6048"/>
          <w:tab w:val="left" w:pos="6768"/>
        </w:tabs>
        <w:ind w:left="0"/>
        <w:jc w:val="both"/>
        <w:rPr>
          <w:rFonts w:ascii="Calibri" w:hAnsi="Calibri" w:cs="Calibri"/>
          <w:color w:val="00B050"/>
          <w:lang w:val="sr-Latn-BA"/>
        </w:rPr>
      </w:pPr>
    </w:p>
    <w:p w14:paraId="01641B94" w14:textId="25A59E03" w:rsidR="006A07F2" w:rsidRDefault="006A07F2" w:rsidP="006A07F2">
      <w:pPr>
        <w:pStyle w:val="ListParagraph"/>
        <w:tabs>
          <w:tab w:val="left" w:pos="-990"/>
          <w:tab w:val="left" w:pos="1008"/>
          <w:tab w:val="left" w:pos="1728"/>
          <w:tab w:val="left" w:pos="2448"/>
          <w:tab w:val="left" w:pos="3168"/>
          <w:tab w:val="left" w:pos="3888"/>
          <w:tab w:val="left" w:pos="4608"/>
          <w:tab w:val="left" w:pos="5328"/>
          <w:tab w:val="left" w:pos="6048"/>
          <w:tab w:val="left" w:pos="6768"/>
        </w:tabs>
        <w:ind w:left="0"/>
        <w:jc w:val="both"/>
        <w:rPr>
          <w:rFonts w:ascii="Calibri" w:hAnsi="Calibri" w:cs="Calibri"/>
          <w:color w:val="00B050"/>
          <w:lang w:val="sr-Latn-BA"/>
        </w:rPr>
      </w:pPr>
    </w:p>
    <w:p w14:paraId="5DABAD02" w14:textId="619413D3" w:rsidR="00D90552" w:rsidRDefault="00D90552" w:rsidP="006A07F2">
      <w:pPr>
        <w:pStyle w:val="ListParagraph"/>
        <w:tabs>
          <w:tab w:val="left" w:pos="-990"/>
          <w:tab w:val="left" w:pos="1008"/>
          <w:tab w:val="left" w:pos="1728"/>
          <w:tab w:val="left" w:pos="2448"/>
          <w:tab w:val="left" w:pos="3168"/>
          <w:tab w:val="left" w:pos="3888"/>
          <w:tab w:val="left" w:pos="4608"/>
          <w:tab w:val="left" w:pos="5328"/>
          <w:tab w:val="left" w:pos="6048"/>
          <w:tab w:val="left" w:pos="6768"/>
        </w:tabs>
        <w:ind w:left="0"/>
        <w:jc w:val="both"/>
        <w:rPr>
          <w:rFonts w:ascii="Calibri" w:hAnsi="Calibri" w:cs="Calibri"/>
          <w:color w:val="00B050"/>
          <w:lang w:val="sr-Latn-BA"/>
        </w:rPr>
      </w:pPr>
    </w:p>
    <w:p w14:paraId="6130DDC7" w14:textId="436F77E8" w:rsidR="004E2C1D" w:rsidRDefault="004E2C1D" w:rsidP="004E2C1D">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b/>
          <w:lang w:val="ru-RU"/>
        </w:rPr>
      </w:pPr>
      <w:r w:rsidRPr="004E2C1D">
        <w:rPr>
          <w:rFonts w:ascii="Calibri" w:hAnsi="Calibri" w:cs="Calibri"/>
          <w:b/>
          <w:lang w:val="ru-RU"/>
        </w:rPr>
        <w:t xml:space="preserve">НЕУСАГЛАШЕНА ПОТРАЖИВАЊА ОД КУПАЦА У </w:t>
      </w:r>
      <w:r>
        <w:rPr>
          <w:rFonts w:ascii="Calibri" w:hAnsi="Calibri" w:cs="Calibri"/>
          <w:b/>
          <w:lang w:val="ru-RU"/>
        </w:rPr>
        <w:t>ИНОСТРАНСТВУ</w:t>
      </w:r>
    </w:p>
    <w:p w14:paraId="3704521B" w14:textId="537A41E8" w:rsidR="00D90552" w:rsidRDefault="00D90552" w:rsidP="006A07F2">
      <w:pPr>
        <w:pStyle w:val="ListParagraph"/>
        <w:tabs>
          <w:tab w:val="left" w:pos="-990"/>
          <w:tab w:val="left" w:pos="1008"/>
          <w:tab w:val="left" w:pos="1728"/>
          <w:tab w:val="left" w:pos="2448"/>
          <w:tab w:val="left" w:pos="3168"/>
          <w:tab w:val="left" w:pos="3888"/>
          <w:tab w:val="left" w:pos="4608"/>
          <w:tab w:val="left" w:pos="5328"/>
          <w:tab w:val="left" w:pos="6048"/>
          <w:tab w:val="left" w:pos="6768"/>
        </w:tabs>
        <w:ind w:left="0"/>
        <w:jc w:val="both"/>
        <w:rPr>
          <w:rFonts w:ascii="Calibri" w:hAnsi="Calibri" w:cs="Calibri"/>
          <w:color w:val="00B050"/>
          <w:lang w:val="sr-Latn-BA"/>
        </w:rPr>
      </w:pPr>
    </w:p>
    <w:p w14:paraId="1676BD14" w14:textId="491B7402" w:rsidR="008D0ADE" w:rsidRDefault="004E2C1D" w:rsidP="004E2C1D">
      <w:pPr>
        <w:jc w:val="both"/>
        <w:rPr>
          <w:rFonts w:ascii="Calibri" w:hAnsi="Calibri" w:cs="Calibri"/>
          <w:lang w:val="sr-Cyrl-BA"/>
        </w:rPr>
      </w:pPr>
      <w:r>
        <w:rPr>
          <w:rFonts w:ascii="Calibri" w:hAnsi="Calibri" w:cs="Calibri"/>
          <w:color w:val="00B050"/>
          <w:lang w:val="sr-Latn-BA"/>
        </w:rPr>
        <w:tab/>
      </w:r>
      <w:r w:rsidR="00AC3EAB" w:rsidRPr="001F7E47">
        <w:rPr>
          <w:rFonts w:ascii="Calibri" w:hAnsi="Calibri" w:cs="Calibri"/>
          <w:lang w:val="sr-Latn-BA"/>
        </w:rPr>
        <w:t xml:space="preserve">Неусаглашена потраживања од купаца </w:t>
      </w:r>
      <w:r w:rsidR="00AC3EAB" w:rsidRPr="001F7E47">
        <w:rPr>
          <w:rFonts w:ascii="Calibri" w:hAnsi="Calibri" w:cs="Calibri"/>
          <w:lang w:val="sr-Cyrl-BA"/>
        </w:rPr>
        <w:t>из ин</w:t>
      </w:r>
      <w:r w:rsidR="00D90552">
        <w:rPr>
          <w:rFonts w:ascii="Calibri" w:hAnsi="Calibri" w:cs="Calibri"/>
          <w:lang w:val="sr-Cyrl-BA"/>
        </w:rPr>
        <w:t>остранства дата су у табелама 2 и 3</w:t>
      </w:r>
      <w:r>
        <w:rPr>
          <w:rFonts w:ascii="Calibri" w:hAnsi="Calibri" w:cs="Calibri"/>
          <w:lang w:val="sr-Cyrl-BA"/>
        </w:rPr>
        <w:t>.</w:t>
      </w:r>
      <w:r w:rsidR="00544E8B">
        <w:rPr>
          <w:rFonts w:ascii="Calibri" w:hAnsi="Calibri" w:cs="Calibri"/>
          <w:lang w:val="sr-Cyrl-BA"/>
        </w:rPr>
        <w:t xml:space="preserve"> разврстано по одговарајућим контима:</w:t>
      </w:r>
      <w:r>
        <w:rPr>
          <w:rFonts w:ascii="Calibri" w:hAnsi="Calibri" w:cs="Calibri"/>
          <w:lang w:val="sr-Cyrl-BA"/>
        </w:rPr>
        <w:t xml:space="preserve"> </w:t>
      </w:r>
    </w:p>
    <w:p w14:paraId="5E139F79" w14:textId="77777777" w:rsidR="004E2C1D" w:rsidRDefault="004E2C1D" w:rsidP="004E2C1D">
      <w:pPr>
        <w:jc w:val="both"/>
        <w:rPr>
          <w:rFonts w:ascii="Calibri" w:hAnsi="Calibri" w:cs="Calibri"/>
          <w:lang w:val="sr-Cyrl-BA"/>
        </w:rPr>
      </w:pPr>
    </w:p>
    <w:p w14:paraId="64407511" w14:textId="679B6BC9" w:rsidR="00AC3EAB" w:rsidRPr="004E2C1D"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Theme="minorHAnsi" w:hAnsiTheme="minorHAnsi" w:cstheme="minorHAnsi"/>
          <w:bCs/>
          <w:lang w:val="sr-Cyrl-BA"/>
        </w:rPr>
      </w:pPr>
      <w:r w:rsidRPr="004E2C1D">
        <w:rPr>
          <w:rFonts w:asciiTheme="minorHAnsi" w:hAnsiTheme="minorHAnsi" w:cstheme="minorHAnsi"/>
          <w:bCs/>
          <w:lang w:val="sr-Cyrl-BA"/>
        </w:rPr>
        <w:t>КОНТО</w:t>
      </w:r>
      <w:r w:rsidRPr="004E2C1D">
        <w:rPr>
          <w:rFonts w:asciiTheme="minorHAnsi" w:hAnsiTheme="minorHAnsi" w:cstheme="minorHAnsi"/>
          <w:bCs/>
          <w:lang w:val="sr-Latn-BA"/>
        </w:rPr>
        <w:t xml:space="preserve"> 2040 </w:t>
      </w:r>
      <w:r w:rsidRPr="004E2C1D">
        <w:rPr>
          <w:rFonts w:asciiTheme="minorHAnsi" w:hAnsiTheme="minorHAnsi" w:cstheme="minorHAnsi"/>
          <w:bCs/>
          <w:lang w:val="sr-Cyrl-BA"/>
        </w:rPr>
        <w:t>ПОТРАЖИВАЊА ОД КУПАЦА У ИНОСТРАНСТВУ ТРАНСПОРТНИ ПРИХОДИ НА ДАН</w:t>
      </w:r>
      <w:r w:rsidRPr="004E2C1D">
        <w:rPr>
          <w:rFonts w:asciiTheme="minorHAnsi" w:hAnsiTheme="minorHAnsi" w:cstheme="minorHAnsi"/>
          <w:bCs/>
          <w:lang w:val="sr-Latn-BA"/>
        </w:rPr>
        <w:t xml:space="preserve"> 31.12.20</w:t>
      </w:r>
      <w:r w:rsidR="00821E15" w:rsidRPr="004E2C1D">
        <w:rPr>
          <w:rFonts w:asciiTheme="minorHAnsi" w:hAnsiTheme="minorHAnsi" w:cstheme="minorHAnsi"/>
          <w:bCs/>
          <w:lang w:val="sr-Cyrl-RS"/>
        </w:rPr>
        <w:t>20</w:t>
      </w:r>
      <w:r w:rsidRPr="004E2C1D">
        <w:rPr>
          <w:rFonts w:asciiTheme="minorHAnsi" w:hAnsiTheme="minorHAnsi" w:cstheme="minorHAnsi"/>
          <w:bCs/>
          <w:lang w:val="sr-Latn-BA"/>
        </w:rPr>
        <w:t xml:space="preserve">. </w:t>
      </w:r>
    </w:p>
    <w:p w14:paraId="5F522E13" w14:textId="77777777" w:rsidR="00CE6D07" w:rsidRDefault="00CE6D07"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Theme="minorHAnsi" w:hAnsiTheme="minorHAnsi" w:cstheme="minorHAnsi"/>
          <w:b/>
          <w:bCs/>
          <w:lang w:val="sr-Cyrl-BA"/>
        </w:rPr>
      </w:pPr>
    </w:p>
    <w:p w14:paraId="3F551270" w14:textId="035E9AAF" w:rsidR="00D90552" w:rsidRDefault="00D90552" w:rsidP="00D90552">
      <w:pPr>
        <w:tabs>
          <w:tab w:val="left" w:pos="-990"/>
          <w:tab w:val="left" w:pos="567"/>
          <w:tab w:val="left" w:pos="1728"/>
          <w:tab w:val="left" w:pos="2448"/>
          <w:tab w:val="left" w:pos="3168"/>
          <w:tab w:val="left" w:pos="3888"/>
          <w:tab w:val="left" w:pos="4608"/>
          <w:tab w:val="left" w:pos="5328"/>
          <w:tab w:val="left" w:pos="6048"/>
          <w:tab w:val="left" w:pos="6768"/>
          <w:tab w:val="left" w:pos="7320"/>
        </w:tabs>
        <w:jc w:val="both"/>
        <w:rPr>
          <w:rFonts w:ascii="Calibri" w:hAnsi="Calibri" w:cs="Calibri"/>
          <w:lang w:val="sr-Cyrl-BA"/>
        </w:rPr>
      </w:pPr>
      <w:r>
        <w:rPr>
          <w:rFonts w:ascii="Calibri" w:hAnsi="Calibri" w:cs="Calibri"/>
          <w:lang w:val="sr-Cyrl-BA"/>
        </w:rPr>
        <w:tab/>
      </w:r>
      <w:r w:rsidR="00CE6D07">
        <w:rPr>
          <w:rFonts w:ascii="Calibri" w:hAnsi="Calibri" w:cs="Calibri"/>
          <w:lang w:val="sr-Cyrl-BA"/>
        </w:rPr>
        <w:t xml:space="preserve">Потраживања од купаца у иностранству на дан 31.12.2020. године износила су 1.783.761 КМ. У току 2020. године купцима су достављени ИОС-и на усаглашавање. Усаглашена су потраживања од купаца у иностранству у укупном износу од 1.193.807 КМ, односно 66,93%. Неусаглашена су потраживања од купаца у </w:t>
      </w:r>
      <w:r w:rsidR="009A7A37">
        <w:rPr>
          <w:rFonts w:ascii="Calibri" w:hAnsi="Calibri" w:cs="Calibri"/>
          <w:lang w:val="sr-Cyrl-BA"/>
        </w:rPr>
        <w:t>иностранству</w:t>
      </w:r>
      <w:r w:rsidR="00CE6D07">
        <w:rPr>
          <w:rFonts w:ascii="Calibri" w:hAnsi="Calibri" w:cs="Calibri"/>
          <w:lang w:val="sr-Cyrl-BA"/>
        </w:rPr>
        <w:t xml:space="preserve"> у укупном износу од 589.954 КМ, односно 33,07%. </w:t>
      </w:r>
    </w:p>
    <w:p w14:paraId="17D7EDFC" w14:textId="77777777" w:rsidR="00AC3EAB" w:rsidRPr="00D90552"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s>
        <w:jc w:val="right"/>
        <w:rPr>
          <w:rFonts w:asciiTheme="minorHAnsi" w:hAnsiTheme="minorHAnsi" w:cstheme="minorHAnsi"/>
          <w:b/>
          <w:bCs/>
          <w:sz w:val="20"/>
          <w:szCs w:val="20"/>
          <w:lang w:val="sr-Cyrl-BA"/>
        </w:rPr>
      </w:pPr>
      <w:r w:rsidRPr="00D90552">
        <w:rPr>
          <w:rFonts w:asciiTheme="minorHAnsi" w:hAnsiTheme="minorHAnsi" w:cstheme="minorHAnsi"/>
          <w:b/>
          <w:bCs/>
          <w:sz w:val="20"/>
          <w:szCs w:val="20"/>
          <w:lang w:val="sr-Cyrl-BA"/>
        </w:rPr>
        <w:t>Табела 2</w:t>
      </w:r>
    </w:p>
    <w:p w14:paraId="51F77B4F" w14:textId="77777777" w:rsidR="00AC3EAB" w:rsidRPr="00F5137E" w:rsidRDefault="00AC3EAB" w:rsidP="00AC3EAB">
      <w:pPr>
        <w:rPr>
          <w:sz w:val="4"/>
          <w:szCs w:val="4"/>
        </w:rPr>
      </w:pPr>
    </w:p>
    <w:tbl>
      <w:tblPr>
        <w:tblW w:w="5215" w:type="pct"/>
        <w:tblLook w:val="04A0" w:firstRow="1" w:lastRow="0" w:firstColumn="1" w:lastColumn="0" w:noHBand="0" w:noVBand="1"/>
      </w:tblPr>
      <w:tblGrid>
        <w:gridCol w:w="4187"/>
        <w:gridCol w:w="1371"/>
        <w:gridCol w:w="1425"/>
        <w:gridCol w:w="2259"/>
        <w:gridCol w:w="397"/>
      </w:tblGrid>
      <w:tr w:rsidR="004A118B" w14:paraId="4F4C9650" w14:textId="77777777" w:rsidTr="00D90552">
        <w:trPr>
          <w:gridAfter w:val="1"/>
          <w:wAfter w:w="206" w:type="pct"/>
          <w:trHeight w:val="450"/>
        </w:trPr>
        <w:tc>
          <w:tcPr>
            <w:tcW w:w="21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5EC1E" w14:textId="2076B851" w:rsidR="004A118B" w:rsidRDefault="00E64EBD">
            <w:pPr>
              <w:jc w:val="center"/>
              <w:rPr>
                <w:rFonts w:ascii="Calibri" w:hAnsi="Calibri"/>
                <w:b/>
                <w:bCs/>
                <w:color w:val="000000"/>
                <w:sz w:val="16"/>
                <w:szCs w:val="16"/>
              </w:rPr>
            </w:pPr>
            <w:r>
              <w:rPr>
                <w:rFonts w:ascii="Calibri" w:hAnsi="Calibri"/>
                <w:b/>
                <w:bCs/>
                <w:color w:val="000000"/>
                <w:sz w:val="16"/>
                <w:szCs w:val="16"/>
              </w:rPr>
              <w:t>НАЗИВ КОМИТЕНТА И ШИФРА</w:t>
            </w:r>
          </w:p>
        </w:tc>
        <w:tc>
          <w:tcPr>
            <w:tcW w:w="711" w:type="pct"/>
            <w:tcBorders>
              <w:top w:val="single" w:sz="4" w:space="0" w:color="auto"/>
              <w:left w:val="nil"/>
              <w:bottom w:val="single" w:sz="4" w:space="0" w:color="auto"/>
              <w:right w:val="single" w:sz="4" w:space="0" w:color="auto"/>
            </w:tcBorders>
            <w:shd w:val="clear" w:color="auto" w:fill="auto"/>
            <w:vAlign w:val="center"/>
            <w:hideMark/>
          </w:tcPr>
          <w:p w14:paraId="76200141" w14:textId="4E0D07F8" w:rsidR="004A118B" w:rsidRDefault="00E64EBD">
            <w:pPr>
              <w:jc w:val="center"/>
              <w:rPr>
                <w:rFonts w:ascii="Calibri" w:hAnsi="Calibri"/>
                <w:b/>
                <w:bCs/>
                <w:color w:val="000000"/>
                <w:sz w:val="16"/>
                <w:szCs w:val="16"/>
              </w:rPr>
            </w:pPr>
            <w:r>
              <w:rPr>
                <w:rFonts w:ascii="Calibri" w:hAnsi="Calibri"/>
                <w:b/>
                <w:bCs/>
                <w:color w:val="000000"/>
                <w:sz w:val="16"/>
                <w:szCs w:val="16"/>
              </w:rPr>
              <w:t>ДАТУМ ИОС-а</w:t>
            </w:r>
          </w:p>
        </w:tc>
        <w:tc>
          <w:tcPr>
            <w:tcW w:w="739" w:type="pct"/>
            <w:tcBorders>
              <w:top w:val="single" w:sz="4" w:space="0" w:color="auto"/>
              <w:left w:val="nil"/>
              <w:bottom w:val="single" w:sz="4" w:space="0" w:color="auto"/>
              <w:right w:val="single" w:sz="4" w:space="0" w:color="auto"/>
            </w:tcBorders>
            <w:shd w:val="clear" w:color="auto" w:fill="auto"/>
            <w:vAlign w:val="center"/>
            <w:hideMark/>
          </w:tcPr>
          <w:p w14:paraId="44DD09F5" w14:textId="5D8643D7" w:rsidR="004A118B" w:rsidRDefault="00E64EBD">
            <w:pPr>
              <w:jc w:val="center"/>
              <w:rPr>
                <w:rFonts w:ascii="Calibri" w:hAnsi="Calibri"/>
                <w:b/>
                <w:bCs/>
                <w:color w:val="000000"/>
                <w:sz w:val="16"/>
                <w:szCs w:val="16"/>
              </w:rPr>
            </w:pPr>
            <w:r>
              <w:rPr>
                <w:rFonts w:ascii="Calibri" w:hAnsi="Calibri"/>
                <w:b/>
                <w:bCs/>
                <w:color w:val="000000"/>
                <w:sz w:val="16"/>
                <w:szCs w:val="16"/>
              </w:rPr>
              <w:t>НЕУСАГЛАШЕНО</w:t>
            </w:r>
            <w:r w:rsidR="004A118B">
              <w:rPr>
                <w:rFonts w:ascii="Calibri" w:hAnsi="Calibri"/>
                <w:b/>
                <w:bCs/>
                <w:color w:val="000000"/>
                <w:sz w:val="16"/>
                <w:szCs w:val="16"/>
              </w:rPr>
              <w:t xml:space="preserve"> (EUR)</w:t>
            </w:r>
          </w:p>
        </w:tc>
        <w:tc>
          <w:tcPr>
            <w:tcW w:w="1172" w:type="pct"/>
            <w:tcBorders>
              <w:top w:val="single" w:sz="4" w:space="0" w:color="auto"/>
              <w:left w:val="nil"/>
              <w:bottom w:val="single" w:sz="4" w:space="0" w:color="auto"/>
              <w:right w:val="single" w:sz="4" w:space="0" w:color="auto"/>
            </w:tcBorders>
            <w:shd w:val="clear" w:color="auto" w:fill="auto"/>
            <w:vAlign w:val="center"/>
            <w:hideMark/>
          </w:tcPr>
          <w:p w14:paraId="6ED3D2D8" w14:textId="4A158BBB" w:rsidR="004A118B" w:rsidRDefault="00E64EBD">
            <w:pPr>
              <w:jc w:val="center"/>
              <w:rPr>
                <w:rFonts w:ascii="Calibri" w:hAnsi="Calibri"/>
                <w:b/>
                <w:bCs/>
                <w:color w:val="000000"/>
                <w:sz w:val="16"/>
                <w:szCs w:val="16"/>
              </w:rPr>
            </w:pPr>
            <w:r>
              <w:rPr>
                <w:rFonts w:ascii="Calibri" w:hAnsi="Calibri"/>
                <w:b/>
                <w:bCs/>
                <w:color w:val="000000"/>
                <w:sz w:val="16"/>
                <w:szCs w:val="16"/>
              </w:rPr>
              <w:t>НАПОМЕНА</w:t>
            </w:r>
          </w:p>
        </w:tc>
      </w:tr>
      <w:tr w:rsidR="004A118B" w14:paraId="277E12E7" w14:textId="77777777" w:rsidTr="00D90552">
        <w:trPr>
          <w:gridAfter w:val="1"/>
          <w:wAfter w:w="206" w:type="pct"/>
          <w:trHeight w:val="450"/>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482F5FFE" w14:textId="52FCA2EC" w:rsidR="004A118B" w:rsidRDefault="00B42D48">
            <w:pPr>
              <w:rPr>
                <w:rFonts w:ascii="Calibri" w:hAnsi="Calibri"/>
                <w:color w:val="000000"/>
                <w:sz w:val="16"/>
                <w:szCs w:val="16"/>
              </w:rPr>
            </w:pPr>
            <w:r>
              <w:rPr>
                <w:rFonts w:ascii="Calibri" w:hAnsi="Calibri"/>
                <w:color w:val="000000"/>
                <w:sz w:val="16"/>
                <w:szCs w:val="16"/>
              </w:rPr>
              <w:t>А.Б. ПРЕВОЗ БЕОГРАД, Ш 9360</w:t>
            </w:r>
          </w:p>
        </w:tc>
        <w:tc>
          <w:tcPr>
            <w:tcW w:w="711" w:type="pct"/>
            <w:tcBorders>
              <w:top w:val="nil"/>
              <w:left w:val="nil"/>
              <w:bottom w:val="single" w:sz="4" w:space="0" w:color="auto"/>
              <w:right w:val="single" w:sz="4" w:space="0" w:color="auto"/>
            </w:tcBorders>
            <w:shd w:val="clear" w:color="auto" w:fill="auto"/>
            <w:vAlign w:val="center"/>
            <w:hideMark/>
          </w:tcPr>
          <w:p w14:paraId="5C826073"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10BAF911" w14:textId="77777777" w:rsidR="004A118B" w:rsidRDefault="004A118B">
            <w:pPr>
              <w:jc w:val="right"/>
              <w:rPr>
                <w:rFonts w:ascii="Calibri" w:hAnsi="Calibri"/>
                <w:color w:val="000000"/>
                <w:sz w:val="16"/>
                <w:szCs w:val="16"/>
              </w:rPr>
            </w:pPr>
            <w:r>
              <w:rPr>
                <w:rFonts w:ascii="Calibri" w:hAnsi="Calibri"/>
                <w:color w:val="000000"/>
                <w:sz w:val="16"/>
                <w:szCs w:val="16"/>
              </w:rPr>
              <w:t>630,22</w:t>
            </w:r>
          </w:p>
        </w:tc>
        <w:tc>
          <w:tcPr>
            <w:tcW w:w="1172" w:type="pct"/>
            <w:tcBorders>
              <w:top w:val="nil"/>
              <w:left w:val="nil"/>
              <w:bottom w:val="single" w:sz="4" w:space="0" w:color="auto"/>
              <w:right w:val="single" w:sz="4" w:space="0" w:color="auto"/>
            </w:tcBorders>
            <w:shd w:val="clear" w:color="auto" w:fill="auto"/>
            <w:vAlign w:val="center"/>
            <w:hideMark/>
          </w:tcPr>
          <w:p w14:paraId="6FF1BA1E" w14:textId="0CD9CB42" w:rsidR="004A118B" w:rsidRDefault="00B42D48" w:rsidP="00B42D48">
            <w:pPr>
              <w:jc w:val="center"/>
              <w:rPr>
                <w:rFonts w:ascii="Calibri" w:hAnsi="Calibri"/>
                <w:color w:val="000000"/>
                <w:sz w:val="16"/>
                <w:szCs w:val="16"/>
              </w:rPr>
            </w:pPr>
            <w:r>
              <w:rPr>
                <w:rFonts w:ascii="Calibri" w:hAnsi="Calibri"/>
                <w:color w:val="000000"/>
                <w:sz w:val="16"/>
                <w:szCs w:val="16"/>
                <w:lang w:val="sr-Cyrl-RS"/>
              </w:rPr>
              <w:t>ИОС враћен, непозната фирма</w:t>
            </w:r>
          </w:p>
        </w:tc>
      </w:tr>
      <w:tr w:rsidR="004A118B" w14:paraId="0B83FF34" w14:textId="77777777" w:rsidTr="00D90552">
        <w:trPr>
          <w:gridAfter w:val="1"/>
          <w:wAfter w:w="206" w:type="pct"/>
          <w:trHeight w:val="321"/>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2AA7E117" w14:textId="248CA679" w:rsidR="004A118B" w:rsidRDefault="004A118B">
            <w:pPr>
              <w:rPr>
                <w:rFonts w:ascii="Calibri" w:hAnsi="Calibri"/>
                <w:color w:val="000000"/>
                <w:sz w:val="16"/>
                <w:szCs w:val="16"/>
              </w:rPr>
            </w:pPr>
            <w:r>
              <w:rPr>
                <w:rFonts w:ascii="Calibri" w:hAnsi="Calibri"/>
                <w:color w:val="000000"/>
                <w:sz w:val="16"/>
                <w:szCs w:val="16"/>
              </w:rPr>
              <w:t xml:space="preserve">ENNA </w:t>
            </w:r>
            <w:r w:rsidR="00B42D48">
              <w:rPr>
                <w:rFonts w:ascii="Calibri" w:hAnsi="Calibri"/>
                <w:color w:val="000000"/>
                <w:sz w:val="16"/>
                <w:szCs w:val="16"/>
              </w:rPr>
              <w:t>ТРАНСПОРТ ДОО ЗА ПРЕВОЗ ТЕРЕТА, Ш 11322</w:t>
            </w:r>
          </w:p>
        </w:tc>
        <w:tc>
          <w:tcPr>
            <w:tcW w:w="711" w:type="pct"/>
            <w:tcBorders>
              <w:top w:val="nil"/>
              <w:left w:val="nil"/>
              <w:bottom w:val="single" w:sz="4" w:space="0" w:color="auto"/>
              <w:right w:val="single" w:sz="4" w:space="0" w:color="auto"/>
            </w:tcBorders>
            <w:shd w:val="clear" w:color="auto" w:fill="auto"/>
            <w:vAlign w:val="center"/>
            <w:hideMark/>
          </w:tcPr>
          <w:p w14:paraId="0572F98A"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26DBCFDE" w14:textId="77777777" w:rsidR="004A118B" w:rsidRDefault="004A118B">
            <w:pPr>
              <w:jc w:val="right"/>
              <w:rPr>
                <w:rFonts w:ascii="Calibri" w:hAnsi="Calibri"/>
                <w:color w:val="000000"/>
                <w:sz w:val="16"/>
                <w:szCs w:val="16"/>
              </w:rPr>
            </w:pPr>
            <w:r>
              <w:rPr>
                <w:rFonts w:ascii="Calibri" w:hAnsi="Calibri"/>
                <w:color w:val="000000"/>
                <w:sz w:val="16"/>
                <w:szCs w:val="16"/>
              </w:rPr>
              <w:t>352,56</w:t>
            </w:r>
          </w:p>
        </w:tc>
        <w:tc>
          <w:tcPr>
            <w:tcW w:w="1172" w:type="pct"/>
            <w:tcBorders>
              <w:top w:val="nil"/>
              <w:left w:val="nil"/>
              <w:bottom w:val="single" w:sz="4" w:space="0" w:color="auto"/>
              <w:right w:val="single" w:sz="4" w:space="0" w:color="auto"/>
            </w:tcBorders>
            <w:shd w:val="clear" w:color="auto" w:fill="auto"/>
            <w:vAlign w:val="center"/>
            <w:hideMark/>
          </w:tcPr>
          <w:p w14:paraId="59C23BFB" w14:textId="7E601179" w:rsidR="004A118B" w:rsidRPr="00B42D48" w:rsidRDefault="00B42D48">
            <w:pPr>
              <w:jc w:val="center"/>
              <w:rPr>
                <w:rFonts w:ascii="Calibri" w:hAnsi="Calibri"/>
                <w:color w:val="000000"/>
                <w:sz w:val="16"/>
                <w:szCs w:val="16"/>
                <w:lang w:val="sr-Cyrl-RS"/>
              </w:rPr>
            </w:pPr>
            <w:r>
              <w:rPr>
                <w:rFonts w:ascii="Calibri" w:hAnsi="Calibri"/>
                <w:color w:val="000000"/>
                <w:sz w:val="16"/>
                <w:szCs w:val="16"/>
                <w:lang w:val="sr-Cyrl-RS"/>
              </w:rPr>
              <w:t>ИОС није враћен</w:t>
            </w:r>
          </w:p>
        </w:tc>
      </w:tr>
      <w:tr w:rsidR="004A118B" w14:paraId="47B02120" w14:textId="77777777" w:rsidTr="00D90552">
        <w:trPr>
          <w:gridAfter w:val="1"/>
          <w:wAfter w:w="206" w:type="pct"/>
          <w:trHeight w:val="282"/>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61E21A65" w14:textId="0F2B1515" w:rsidR="004A118B" w:rsidRDefault="00B42D48">
            <w:pPr>
              <w:rPr>
                <w:rFonts w:ascii="Calibri" w:hAnsi="Calibri"/>
                <w:color w:val="000000"/>
                <w:sz w:val="16"/>
                <w:szCs w:val="16"/>
              </w:rPr>
            </w:pPr>
            <w:r>
              <w:rPr>
                <w:rFonts w:ascii="Calibri" w:hAnsi="Calibri"/>
                <w:color w:val="000000"/>
                <w:sz w:val="16"/>
                <w:szCs w:val="16"/>
              </w:rPr>
              <w:t>ГОША ФАБРИКА ШИНСКИХ ВОЗИЛА, Ш 3542</w:t>
            </w:r>
          </w:p>
        </w:tc>
        <w:tc>
          <w:tcPr>
            <w:tcW w:w="711" w:type="pct"/>
            <w:tcBorders>
              <w:top w:val="nil"/>
              <w:left w:val="nil"/>
              <w:bottom w:val="single" w:sz="4" w:space="0" w:color="auto"/>
              <w:right w:val="single" w:sz="4" w:space="0" w:color="auto"/>
            </w:tcBorders>
            <w:shd w:val="clear" w:color="auto" w:fill="auto"/>
            <w:vAlign w:val="center"/>
            <w:hideMark/>
          </w:tcPr>
          <w:p w14:paraId="3A1B90D9"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4E90ADD9" w14:textId="77777777" w:rsidR="004A118B" w:rsidRDefault="004A118B">
            <w:pPr>
              <w:jc w:val="right"/>
              <w:rPr>
                <w:rFonts w:ascii="Calibri" w:hAnsi="Calibri"/>
                <w:color w:val="000000"/>
                <w:sz w:val="16"/>
                <w:szCs w:val="16"/>
              </w:rPr>
            </w:pPr>
            <w:r>
              <w:rPr>
                <w:rFonts w:ascii="Calibri" w:hAnsi="Calibri"/>
                <w:color w:val="000000"/>
                <w:sz w:val="16"/>
                <w:szCs w:val="16"/>
              </w:rPr>
              <w:t>229,61</w:t>
            </w:r>
          </w:p>
        </w:tc>
        <w:tc>
          <w:tcPr>
            <w:tcW w:w="1172" w:type="pct"/>
            <w:tcBorders>
              <w:top w:val="nil"/>
              <w:left w:val="nil"/>
              <w:bottom w:val="single" w:sz="4" w:space="0" w:color="auto"/>
              <w:right w:val="single" w:sz="4" w:space="0" w:color="auto"/>
            </w:tcBorders>
            <w:shd w:val="clear" w:color="auto" w:fill="auto"/>
            <w:vAlign w:val="center"/>
            <w:hideMark/>
          </w:tcPr>
          <w:p w14:paraId="1F6A2F95" w14:textId="7E352ECB" w:rsidR="004A118B" w:rsidRPr="00B42D48" w:rsidRDefault="00B42D48">
            <w:pPr>
              <w:jc w:val="center"/>
              <w:rPr>
                <w:rFonts w:ascii="Calibri" w:hAnsi="Calibri"/>
                <w:color w:val="000000"/>
                <w:sz w:val="16"/>
                <w:szCs w:val="16"/>
                <w:lang w:val="sr-Cyrl-RS"/>
              </w:rPr>
            </w:pPr>
            <w:r>
              <w:rPr>
                <w:rFonts w:ascii="Calibri" w:hAnsi="Calibri"/>
                <w:color w:val="000000"/>
                <w:sz w:val="16"/>
                <w:szCs w:val="16"/>
                <w:lang w:val="sr-Cyrl-RS"/>
              </w:rPr>
              <w:t>ИОС није враћен</w:t>
            </w:r>
          </w:p>
        </w:tc>
      </w:tr>
      <w:tr w:rsidR="004A118B" w14:paraId="1A0C073C" w14:textId="77777777" w:rsidTr="00D90552">
        <w:trPr>
          <w:gridAfter w:val="1"/>
          <w:wAfter w:w="206" w:type="pct"/>
          <w:trHeight w:val="924"/>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4AF392BB" w14:textId="1139508F" w:rsidR="004A118B" w:rsidRDefault="00B42D48">
            <w:pPr>
              <w:rPr>
                <w:rFonts w:ascii="Calibri" w:hAnsi="Calibri"/>
                <w:color w:val="000000"/>
                <w:sz w:val="16"/>
                <w:szCs w:val="16"/>
              </w:rPr>
            </w:pPr>
            <w:r>
              <w:rPr>
                <w:rFonts w:ascii="Calibri" w:hAnsi="Calibri"/>
                <w:color w:val="000000"/>
                <w:sz w:val="16"/>
                <w:szCs w:val="16"/>
              </w:rPr>
              <w:t>ХЖ -ИНФРАС.ПОС .ВУЧЕ ,ЖЕЉ .В , Ш 5970</w:t>
            </w:r>
          </w:p>
        </w:tc>
        <w:tc>
          <w:tcPr>
            <w:tcW w:w="711" w:type="pct"/>
            <w:tcBorders>
              <w:top w:val="nil"/>
              <w:left w:val="nil"/>
              <w:bottom w:val="single" w:sz="4" w:space="0" w:color="auto"/>
              <w:right w:val="single" w:sz="4" w:space="0" w:color="auto"/>
            </w:tcBorders>
            <w:shd w:val="clear" w:color="auto" w:fill="auto"/>
            <w:vAlign w:val="center"/>
            <w:hideMark/>
          </w:tcPr>
          <w:p w14:paraId="7D50DC0F"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22171A45" w14:textId="116EE92A" w:rsidR="004A118B" w:rsidRDefault="004A118B">
            <w:pPr>
              <w:jc w:val="right"/>
              <w:rPr>
                <w:rFonts w:ascii="Calibri" w:hAnsi="Calibri"/>
                <w:color w:val="000000"/>
                <w:sz w:val="16"/>
                <w:szCs w:val="16"/>
              </w:rPr>
            </w:pPr>
            <w:r>
              <w:rPr>
                <w:rFonts w:ascii="Calibri" w:hAnsi="Calibri"/>
                <w:color w:val="000000"/>
                <w:sz w:val="16"/>
                <w:szCs w:val="16"/>
              </w:rPr>
              <w:t>2</w:t>
            </w:r>
            <w:r>
              <w:rPr>
                <w:rFonts w:ascii="Calibri" w:hAnsi="Calibri"/>
                <w:color w:val="000000"/>
                <w:sz w:val="16"/>
                <w:szCs w:val="16"/>
                <w:lang w:val="sr-Cyrl-RS"/>
              </w:rPr>
              <w:t>.</w:t>
            </w:r>
            <w:r>
              <w:rPr>
                <w:rFonts w:ascii="Calibri" w:hAnsi="Calibri"/>
                <w:color w:val="000000"/>
                <w:sz w:val="16"/>
                <w:szCs w:val="16"/>
              </w:rPr>
              <w:t>588,79</w:t>
            </w:r>
          </w:p>
        </w:tc>
        <w:tc>
          <w:tcPr>
            <w:tcW w:w="1172" w:type="pct"/>
            <w:tcBorders>
              <w:top w:val="nil"/>
              <w:left w:val="nil"/>
              <w:bottom w:val="single" w:sz="4" w:space="0" w:color="auto"/>
              <w:right w:val="single" w:sz="4" w:space="0" w:color="auto"/>
            </w:tcBorders>
            <w:shd w:val="clear" w:color="auto" w:fill="auto"/>
            <w:vAlign w:val="center"/>
            <w:hideMark/>
          </w:tcPr>
          <w:p w14:paraId="6B57956B" w14:textId="76DD240C" w:rsidR="004A118B" w:rsidRPr="00B42D48" w:rsidRDefault="00B42D48" w:rsidP="00B42D48">
            <w:pPr>
              <w:jc w:val="center"/>
              <w:rPr>
                <w:rFonts w:ascii="Calibri" w:hAnsi="Calibri"/>
                <w:color w:val="000000"/>
                <w:sz w:val="16"/>
                <w:szCs w:val="16"/>
                <w:lang w:val="sr-Cyrl-RS"/>
              </w:rPr>
            </w:pPr>
            <w:r>
              <w:rPr>
                <w:rFonts w:ascii="Calibri" w:hAnsi="Calibri"/>
                <w:color w:val="000000"/>
                <w:sz w:val="16"/>
                <w:szCs w:val="16"/>
                <w:lang w:val="sr-Cyrl-RS"/>
              </w:rPr>
              <w:t xml:space="preserve">ИОС оспорен из </w:t>
            </w:r>
            <w:r>
              <w:rPr>
                <w:rFonts w:ascii="Calibri" w:hAnsi="Calibri"/>
                <w:color w:val="000000"/>
                <w:sz w:val="16"/>
                <w:szCs w:val="16"/>
              </w:rPr>
              <w:t>разлога</w:t>
            </w:r>
            <w:r>
              <w:rPr>
                <w:rFonts w:ascii="Calibri" w:hAnsi="Calibri"/>
                <w:color w:val="000000"/>
                <w:sz w:val="16"/>
                <w:szCs w:val="16"/>
                <w:lang w:val="sr-Cyrl-RS"/>
              </w:rPr>
              <w:t xml:space="preserve"> што</w:t>
            </w:r>
            <w:r>
              <w:rPr>
                <w:rFonts w:ascii="Calibri" w:hAnsi="Calibri"/>
                <w:color w:val="000000"/>
                <w:sz w:val="16"/>
                <w:szCs w:val="16"/>
              </w:rPr>
              <w:t xml:space="preserve"> предметни рачуни нису књижени у пословним књигама Друштва ХЖ инфраструктура д</w:t>
            </w:r>
            <w:r>
              <w:rPr>
                <w:rFonts w:ascii="Calibri" w:hAnsi="Calibri"/>
                <w:color w:val="000000"/>
                <w:sz w:val="16"/>
                <w:szCs w:val="16"/>
                <w:lang w:val="sr-Cyrl-RS"/>
              </w:rPr>
              <w:t>.</w:t>
            </w:r>
            <w:r>
              <w:rPr>
                <w:rFonts w:ascii="Calibri" w:hAnsi="Calibri"/>
                <w:color w:val="000000"/>
                <w:sz w:val="16"/>
                <w:szCs w:val="16"/>
              </w:rPr>
              <w:t>о</w:t>
            </w:r>
            <w:r>
              <w:rPr>
                <w:rFonts w:ascii="Calibri" w:hAnsi="Calibri"/>
                <w:color w:val="000000"/>
                <w:sz w:val="16"/>
                <w:szCs w:val="16"/>
                <w:lang w:val="sr-Cyrl-RS"/>
              </w:rPr>
              <w:t>.</w:t>
            </w:r>
            <w:r>
              <w:rPr>
                <w:rFonts w:ascii="Calibri" w:hAnsi="Calibri"/>
                <w:color w:val="000000"/>
                <w:sz w:val="16"/>
                <w:szCs w:val="16"/>
              </w:rPr>
              <w:t xml:space="preserve">о. </w:t>
            </w:r>
          </w:p>
        </w:tc>
      </w:tr>
      <w:tr w:rsidR="004A118B" w14:paraId="60F103D6" w14:textId="77777777" w:rsidTr="00D90552">
        <w:trPr>
          <w:gridAfter w:val="1"/>
          <w:wAfter w:w="206" w:type="pct"/>
          <w:trHeight w:val="808"/>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5A7E48DC" w14:textId="68EB0CB6" w:rsidR="004A118B" w:rsidRDefault="00B42D48">
            <w:pPr>
              <w:rPr>
                <w:rFonts w:ascii="Calibri" w:hAnsi="Calibri"/>
                <w:color w:val="000000"/>
                <w:sz w:val="16"/>
                <w:szCs w:val="16"/>
              </w:rPr>
            </w:pPr>
            <w:r>
              <w:rPr>
                <w:rFonts w:ascii="Calibri" w:hAnsi="Calibri"/>
                <w:color w:val="000000"/>
                <w:sz w:val="16"/>
                <w:szCs w:val="16"/>
              </w:rPr>
              <w:t>ХЖ -</w:t>
            </w:r>
            <w:r>
              <w:rPr>
                <w:rFonts w:ascii="Calibri" w:hAnsi="Calibri"/>
                <w:color w:val="000000"/>
                <w:sz w:val="16"/>
                <w:szCs w:val="16"/>
                <w:lang w:val="sr-Cyrl-RS"/>
              </w:rPr>
              <w:t>К</w:t>
            </w:r>
            <w:r>
              <w:rPr>
                <w:rFonts w:ascii="Calibri" w:hAnsi="Calibri"/>
                <w:color w:val="000000"/>
                <w:sz w:val="16"/>
                <w:szCs w:val="16"/>
              </w:rPr>
              <w:t>АРГО ДОО,ЗГ, Ш 2044</w:t>
            </w:r>
          </w:p>
        </w:tc>
        <w:tc>
          <w:tcPr>
            <w:tcW w:w="711" w:type="pct"/>
            <w:tcBorders>
              <w:top w:val="nil"/>
              <w:left w:val="nil"/>
              <w:bottom w:val="single" w:sz="4" w:space="0" w:color="auto"/>
              <w:right w:val="single" w:sz="4" w:space="0" w:color="auto"/>
            </w:tcBorders>
            <w:shd w:val="clear" w:color="auto" w:fill="auto"/>
            <w:vAlign w:val="center"/>
            <w:hideMark/>
          </w:tcPr>
          <w:p w14:paraId="39BE0560"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49E10B77" w14:textId="4F4AF723" w:rsidR="004A118B" w:rsidRDefault="004A118B">
            <w:pPr>
              <w:jc w:val="right"/>
              <w:rPr>
                <w:rFonts w:ascii="Calibri" w:hAnsi="Calibri"/>
                <w:color w:val="000000"/>
                <w:sz w:val="16"/>
                <w:szCs w:val="16"/>
              </w:rPr>
            </w:pPr>
            <w:r>
              <w:rPr>
                <w:rFonts w:ascii="Calibri" w:hAnsi="Calibri"/>
                <w:color w:val="000000"/>
                <w:sz w:val="16"/>
                <w:szCs w:val="16"/>
              </w:rPr>
              <w:t>108</w:t>
            </w:r>
            <w:r>
              <w:rPr>
                <w:rFonts w:ascii="Calibri" w:hAnsi="Calibri"/>
                <w:color w:val="000000"/>
                <w:sz w:val="16"/>
                <w:szCs w:val="16"/>
                <w:lang w:val="sr-Cyrl-RS"/>
              </w:rPr>
              <w:t>.</w:t>
            </w:r>
            <w:r>
              <w:rPr>
                <w:rFonts w:ascii="Calibri" w:hAnsi="Calibri"/>
                <w:color w:val="000000"/>
                <w:sz w:val="16"/>
                <w:szCs w:val="16"/>
              </w:rPr>
              <w:t>331,23</w:t>
            </w:r>
          </w:p>
        </w:tc>
        <w:tc>
          <w:tcPr>
            <w:tcW w:w="1172" w:type="pct"/>
            <w:tcBorders>
              <w:top w:val="nil"/>
              <w:left w:val="nil"/>
              <w:bottom w:val="single" w:sz="4" w:space="0" w:color="auto"/>
              <w:right w:val="single" w:sz="4" w:space="0" w:color="auto"/>
            </w:tcBorders>
            <w:shd w:val="clear" w:color="auto" w:fill="auto"/>
            <w:vAlign w:val="center"/>
            <w:hideMark/>
          </w:tcPr>
          <w:p w14:paraId="5981BB08" w14:textId="6495A232" w:rsidR="004A118B" w:rsidRDefault="00B42D48" w:rsidP="00B42D48">
            <w:pPr>
              <w:jc w:val="center"/>
              <w:rPr>
                <w:rFonts w:ascii="Calibri" w:hAnsi="Calibri"/>
                <w:color w:val="000000"/>
                <w:sz w:val="16"/>
                <w:szCs w:val="16"/>
              </w:rPr>
            </w:pPr>
            <w:r>
              <w:rPr>
                <w:rFonts w:ascii="Calibri" w:hAnsi="Calibri"/>
                <w:color w:val="000000"/>
                <w:sz w:val="16"/>
                <w:szCs w:val="16"/>
                <w:lang w:val="sr-Cyrl-RS"/>
              </w:rPr>
              <w:t>ИОС оспорен из</w:t>
            </w:r>
            <w:r w:rsidR="004A118B">
              <w:rPr>
                <w:rFonts w:ascii="Calibri" w:hAnsi="Calibri"/>
                <w:color w:val="000000"/>
                <w:sz w:val="16"/>
                <w:szCs w:val="16"/>
              </w:rPr>
              <w:t xml:space="preserve"> </w:t>
            </w:r>
            <w:r>
              <w:rPr>
                <w:rFonts w:ascii="Calibri" w:hAnsi="Calibri"/>
                <w:color w:val="000000"/>
                <w:sz w:val="16"/>
                <w:szCs w:val="16"/>
              </w:rPr>
              <w:t>разлог</w:t>
            </w:r>
            <w:r>
              <w:rPr>
                <w:rFonts w:ascii="Calibri" w:hAnsi="Calibri"/>
                <w:color w:val="000000"/>
                <w:sz w:val="16"/>
                <w:szCs w:val="16"/>
                <w:lang w:val="sr-Cyrl-RS"/>
              </w:rPr>
              <w:t>а што</w:t>
            </w:r>
            <w:r>
              <w:rPr>
                <w:rFonts w:ascii="Calibri" w:hAnsi="Calibri"/>
                <w:color w:val="000000"/>
                <w:sz w:val="16"/>
                <w:szCs w:val="16"/>
              </w:rPr>
              <w:t xml:space="preserve"> наведен</w:t>
            </w:r>
            <w:r>
              <w:rPr>
                <w:rFonts w:ascii="Calibri" w:hAnsi="Calibri"/>
                <w:color w:val="000000"/>
                <w:sz w:val="16"/>
                <w:szCs w:val="16"/>
                <w:lang w:val="sr-Cyrl-RS"/>
              </w:rPr>
              <w:t>и</w:t>
            </w:r>
            <w:r>
              <w:rPr>
                <w:rFonts w:ascii="Calibri" w:hAnsi="Calibri"/>
                <w:color w:val="000000"/>
                <w:sz w:val="16"/>
                <w:szCs w:val="16"/>
              </w:rPr>
              <w:t xml:space="preserve"> рачун</w:t>
            </w:r>
            <w:r>
              <w:rPr>
                <w:rFonts w:ascii="Calibri" w:hAnsi="Calibri"/>
                <w:color w:val="000000"/>
                <w:sz w:val="16"/>
                <w:szCs w:val="16"/>
                <w:lang w:val="sr-Cyrl-RS"/>
              </w:rPr>
              <w:t>и нису</w:t>
            </w:r>
            <w:r>
              <w:rPr>
                <w:rFonts w:ascii="Calibri" w:hAnsi="Calibri"/>
                <w:color w:val="000000"/>
                <w:sz w:val="16"/>
                <w:szCs w:val="16"/>
              </w:rPr>
              <w:t xml:space="preserve"> књижен</w:t>
            </w:r>
            <w:r>
              <w:rPr>
                <w:rFonts w:ascii="Calibri" w:hAnsi="Calibri"/>
                <w:color w:val="000000"/>
                <w:sz w:val="16"/>
                <w:szCs w:val="16"/>
                <w:lang w:val="sr-Cyrl-RS"/>
              </w:rPr>
              <w:t>и</w:t>
            </w:r>
            <w:r>
              <w:rPr>
                <w:rFonts w:ascii="Calibri" w:hAnsi="Calibri"/>
                <w:color w:val="000000"/>
                <w:sz w:val="16"/>
                <w:szCs w:val="16"/>
              </w:rPr>
              <w:t xml:space="preserve"> у пословним књигама Друштва. </w:t>
            </w:r>
          </w:p>
        </w:tc>
      </w:tr>
      <w:tr w:rsidR="004A118B" w14:paraId="3B4B82BA" w14:textId="77777777" w:rsidTr="00D90552">
        <w:trPr>
          <w:gridAfter w:val="1"/>
          <w:wAfter w:w="206" w:type="pct"/>
          <w:trHeight w:val="1265"/>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192D1218" w14:textId="077D84C9" w:rsidR="004A118B" w:rsidRDefault="00B42D48">
            <w:pPr>
              <w:rPr>
                <w:rFonts w:ascii="Calibri" w:hAnsi="Calibri"/>
                <w:color w:val="000000"/>
                <w:sz w:val="16"/>
                <w:szCs w:val="16"/>
              </w:rPr>
            </w:pPr>
            <w:r>
              <w:rPr>
                <w:rFonts w:ascii="Calibri" w:hAnsi="Calibri"/>
                <w:color w:val="000000"/>
                <w:sz w:val="16"/>
                <w:szCs w:val="16"/>
              </w:rPr>
              <w:t xml:space="preserve">ХЖ </w:t>
            </w:r>
            <w:r>
              <w:rPr>
                <w:rFonts w:ascii="Calibri" w:hAnsi="Calibri"/>
                <w:color w:val="000000"/>
                <w:sz w:val="16"/>
                <w:szCs w:val="16"/>
                <w:lang w:val="sr-Cyrl-RS"/>
              </w:rPr>
              <w:t>К</w:t>
            </w:r>
            <w:r>
              <w:rPr>
                <w:rFonts w:ascii="Calibri" w:hAnsi="Calibri"/>
                <w:color w:val="000000"/>
                <w:sz w:val="16"/>
                <w:szCs w:val="16"/>
              </w:rPr>
              <w:t>АРГО, ХЕИНЗЕЛОВА 51, ЗГ, Ш 2837</w:t>
            </w:r>
          </w:p>
        </w:tc>
        <w:tc>
          <w:tcPr>
            <w:tcW w:w="711" w:type="pct"/>
            <w:tcBorders>
              <w:top w:val="nil"/>
              <w:left w:val="nil"/>
              <w:bottom w:val="single" w:sz="4" w:space="0" w:color="auto"/>
              <w:right w:val="single" w:sz="4" w:space="0" w:color="auto"/>
            </w:tcBorders>
            <w:shd w:val="clear" w:color="auto" w:fill="auto"/>
            <w:vAlign w:val="center"/>
            <w:hideMark/>
          </w:tcPr>
          <w:p w14:paraId="711BE507"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562E343A" w14:textId="412F56F5" w:rsidR="004A118B" w:rsidRDefault="004A118B">
            <w:pPr>
              <w:jc w:val="right"/>
              <w:rPr>
                <w:rFonts w:ascii="Calibri" w:hAnsi="Calibri"/>
                <w:color w:val="000000"/>
                <w:sz w:val="16"/>
                <w:szCs w:val="16"/>
              </w:rPr>
            </w:pPr>
            <w:r>
              <w:rPr>
                <w:rFonts w:ascii="Calibri" w:hAnsi="Calibri"/>
                <w:color w:val="000000"/>
                <w:sz w:val="16"/>
                <w:szCs w:val="16"/>
              </w:rPr>
              <w:t>11</w:t>
            </w:r>
            <w:r>
              <w:rPr>
                <w:rFonts w:ascii="Calibri" w:hAnsi="Calibri"/>
                <w:color w:val="000000"/>
                <w:sz w:val="16"/>
                <w:szCs w:val="16"/>
                <w:lang w:val="sr-Cyrl-RS"/>
              </w:rPr>
              <w:t>.</w:t>
            </w:r>
            <w:r>
              <w:rPr>
                <w:rFonts w:ascii="Calibri" w:hAnsi="Calibri"/>
                <w:color w:val="000000"/>
                <w:sz w:val="16"/>
                <w:szCs w:val="16"/>
              </w:rPr>
              <w:t>216,63</w:t>
            </w:r>
          </w:p>
        </w:tc>
        <w:tc>
          <w:tcPr>
            <w:tcW w:w="1172" w:type="pct"/>
            <w:tcBorders>
              <w:top w:val="nil"/>
              <w:left w:val="nil"/>
              <w:bottom w:val="single" w:sz="4" w:space="0" w:color="auto"/>
              <w:right w:val="single" w:sz="4" w:space="0" w:color="auto"/>
            </w:tcBorders>
            <w:shd w:val="clear" w:color="auto" w:fill="auto"/>
            <w:vAlign w:val="center"/>
            <w:hideMark/>
          </w:tcPr>
          <w:p w14:paraId="45968A7C" w14:textId="31D96B7D" w:rsidR="004A118B" w:rsidRDefault="00B42D48" w:rsidP="00B42D48">
            <w:pPr>
              <w:jc w:val="center"/>
              <w:rPr>
                <w:rFonts w:ascii="Calibri" w:hAnsi="Calibri"/>
                <w:color w:val="000000"/>
                <w:sz w:val="16"/>
                <w:szCs w:val="16"/>
              </w:rPr>
            </w:pPr>
            <w:r>
              <w:rPr>
                <w:rFonts w:ascii="Calibri" w:hAnsi="Calibri"/>
                <w:color w:val="000000"/>
                <w:sz w:val="16"/>
                <w:szCs w:val="16"/>
                <w:lang w:val="sr-Cyrl-RS"/>
              </w:rPr>
              <w:t>ИОС неусаглашен за</w:t>
            </w:r>
            <w:r>
              <w:rPr>
                <w:rFonts w:ascii="Calibri" w:hAnsi="Calibri"/>
                <w:color w:val="000000"/>
                <w:sz w:val="16"/>
                <w:szCs w:val="16"/>
              </w:rPr>
              <w:t xml:space="preserve"> 149,81EUR (РН 19-3870-000017-рекламација); плаћено 30.12.2020-3.069,34EUR; рачуни у износу од 7.997,73EUR</w:t>
            </w:r>
            <w:r>
              <w:rPr>
                <w:rFonts w:ascii="Calibri" w:hAnsi="Calibri"/>
                <w:color w:val="000000"/>
                <w:sz w:val="16"/>
                <w:szCs w:val="16"/>
                <w:lang w:val="sr-Cyrl-RS"/>
              </w:rPr>
              <w:t xml:space="preserve"> </w:t>
            </w:r>
            <w:r>
              <w:rPr>
                <w:rFonts w:ascii="Calibri" w:hAnsi="Calibri"/>
                <w:color w:val="000000"/>
                <w:sz w:val="16"/>
                <w:szCs w:val="16"/>
              </w:rPr>
              <w:t>-</w:t>
            </w:r>
            <w:r>
              <w:rPr>
                <w:rFonts w:ascii="Calibri" w:hAnsi="Calibri"/>
                <w:color w:val="000000"/>
                <w:sz w:val="16"/>
                <w:szCs w:val="16"/>
                <w:lang w:val="sr-Cyrl-RS"/>
              </w:rPr>
              <w:t xml:space="preserve"> </w:t>
            </w:r>
            <w:r>
              <w:rPr>
                <w:rFonts w:ascii="Calibri" w:hAnsi="Calibri"/>
                <w:color w:val="000000"/>
                <w:sz w:val="16"/>
                <w:szCs w:val="16"/>
              </w:rPr>
              <w:t>на овјери.</w:t>
            </w:r>
          </w:p>
        </w:tc>
      </w:tr>
      <w:tr w:rsidR="004A118B" w14:paraId="6A8265D6" w14:textId="77777777" w:rsidTr="00D90552">
        <w:trPr>
          <w:gridAfter w:val="1"/>
          <w:wAfter w:w="206" w:type="pct"/>
          <w:trHeight w:val="459"/>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5AE2DE94" w14:textId="0D4A38E5" w:rsidR="004A118B" w:rsidRDefault="004A118B">
            <w:pPr>
              <w:rPr>
                <w:rFonts w:ascii="Calibri" w:hAnsi="Calibri"/>
                <w:color w:val="000000"/>
                <w:sz w:val="16"/>
                <w:szCs w:val="16"/>
              </w:rPr>
            </w:pPr>
            <w:r>
              <w:rPr>
                <w:rFonts w:ascii="Calibri" w:hAnsi="Calibri"/>
                <w:color w:val="000000"/>
                <w:sz w:val="16"/>
                <w:szCs w:val="16"/>
              </w:rPr>
              <w:t xml:space="preserve">JV ALPINE-VIBE </w:t>
            </w:r>
            <w:r w:rsidR="00B42D48">
              <w:rPr>
                <w:rFonts w:ascii="Calibri" w:hAnsi="Calibri"/>
                <w:color w:val="000000"/>
                <w:sz w:val="16"/>
                <w:szCs w:val="16"/>
              </w:rPr>
              <w:t>КОРИДОР 10,СКОПЉЕ, Ш 8344</w:t>
            </w:r>
          </w:p>
        </w:tc>
        <w:tc>
          <w:tcPr>
            <w:tcW w:w="711" w:type="pct"/>
            <w:tcBorders>
              <w:top w:val="nil"/>
              <w:left w:val="nil"/>
              <w:bottom w:val="single" w:sz="4" w:space="0" w:color="auto"/>
              <w:right w:val="single" w:sz="4" w:space="0" w:color="auto"/>
            </w:tcBorders>
            <w:shd w:val="clear" w:color="auto" w:fill="auto"/>
            <w:vAlign w:val="center"/>
            <w:hideMark/>
          </w:tcPr>
          <w:p w14:paraId="4C81B8C5"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279A31B6" w14:textId="167CD063" w:rsidR="004A118B" w:rsidRDefault="004A118B">
            <w:pPr>
              <w:jc w:val="right"/>
              <w:rPr>
                <w:rFonts w:ascii="Calibri" w:hAnsi="Calibri"/>
                <w:color w:val="000000"/>
                <w:sz w:val="16"/>
                <w:szCs w:val="16"/>
              </w:rPr>
            </w:pPr>
            <w:r>
              <w:rPr>
                <w:rFonts w:ascii="Calibri" w:hAnsi="Calibri"/>
                <w:color w:val="000000"/>
                <w:sz w:val="16"/>
                <w:szCs w:val="16"/>
              </w:rPr>
              <w:t>99</w:t>
            </w:r>
            <w:r>
              <w:rPr>
                <w:rFonts w:ascii="Calibri" w:hAnsi="Calibri"/>
                <w:color w:val="000000"/>
                <w:sz w:val="16"/>
                <w:szCs w:val="16"/>
                <w:lang w:val="sr-Cyrl-RS"/>
              </w:rPr>
              <w:t>.</w:t>
            </w:r>
            <w:r>
              <w:rPr>
                <w:rFonts w:ascii="Calibri" w:hAnsi="Calibri"/>
                <w:color w:val="000000"/>
                <w:sz w:val="16"/>
                <w:szCs w:val="16"/>
              </w:rPr>
              <w:t>045,88</w:t>
            </w:r>
          </w:p>
        </w:tc>
        <w:tc>
          <w:tcPr>
            <w:tcW w:w="1172" w:type="pct"/>
            <w:tcBorders>
              <w:top w:val="nil"/>
              <w:left w:val="nil"/>
              <w:bottom w:val="single" w:sz="4" w:space="0" w:color="auto"/>
              <w:right w:val="single" w:sz="4" w:space="0" w:color="auto"/>
            </w:tcBorders>
            <w:shd w:val="clear" w:color="auto" w:fill="auto"/>
            <w:vAlign w:val="center"/>
            <w:hideMark/>
          </w:tcPr>
          <w:p w14:paraId="6171EC48" w14:textId="291DBB42" w:rsidR="004A118B" w:rsidRDefault="00B42D48" w:rsidP="00B42D48">
            <w:pPr>
              <w:jc w:val="center"/>
              <w:rPr>
                <w:rFonts w:ascii="Calibri" w:hAnsi="Calibri"/>
                <w:color w:val="000000"/>
                <w:sz w:val="16"/>
                <w:szCs w:val="16"/>
              </w:rPr>
            </w:pPr>
            <w:r>
              <w:rPr>
                <w:rFonts w:ascii="Calibri" w:hAnsi="Calibri"/>
                <w:color w:val="000000"/>
                <w:sz w:val="16"/>
                <w:szCs w:val="16"/>
                <w:lang w:val="sr-Cyrl-RS"/>
              </w:rPr>
              <w:t>ИОС неусглашен јер комитент више не постоји.</w:t>
            </w:r>
          </w:p>
        </w:tc>
      </w:tr>
      <w:tr w:rsidR="004A118B" w14:paraId="440E3A86" w14:textId="77777777" w:rsidTr="00D90552">
        <w:trPr>
          <w:gridAfter w:val="1"/>
          <w:wAfter w:w="206" w:type="pct"/>
          <w:trHeight w:val="558"/>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2789C139" w14:textId="2781FBEB" w:rsidR="004A118B" w:rsidRDefault="004A118B" w:rsidP="00B42D48">
            <w:pPr>
              <w:rPr>
                <w:rFonts w:ascii="Calibri" w:hAnsi="Calibri"/>
                <w:color w:val="000000"/>
                <w:sz w:val="16"/>
                <w:szCs w:val="16"/>
              </w:rPr>
            </w:pPr>
            <w:r>
              <w:rPr>
                <w:rFonts w:ascii="Calibri" w:hAnsi="Calibri"/>
                <w:color w:val="000000"/>
                <w:sz w:val="16"/>
                <w:szCs w:val="16"/>
              </w:rPr>
              <w:t>ON-TRACK,</w:t>
            </w:r>
            <w:r w:rsidR="00B42D48">
              <w:rPr>
                <w:rFonts w:ascii="Calibri" w:hAnsi="Calibri"/>
                <w:color w:val="000000"/>
                <w:sz w:val="16"/>
                <w:szCs w:val="16"/>
                <w:lang w:val="sr-Cyrl-RS"/>
              </w:rPr>
              <w:t xml:space="preserve"> Ч</w:t>
            </w:r>
            <w:r w:rsidR="00B42D48">
              <w:rPr>
                <w:rFonts w:ascii="Calibri" w:hAnsi="Calibri"/>
                <w:color w:val="000000"/>
                <w:sz w:val="16"/>
                <w:szCs w:val="16"/>
              </w:rPr>
              <w:t>ЕШКА , Ш 4628</w:t>
            </w:r>
          </w:p>
        </w:tc>
        <w:tc>
          <w:tcPr>
            <w:tcW w:w="711" w:type="pct"/>
            <w:tcBorders>
              <w:top w:val="nil"/>
              <w:left w:val="nil"/>
              <w:bottom w:val="single" w:sz="4" w:space="0" w:color="auto"/>
              <w:right w:val="single" w:sz="4" w:space="0" w:color="auto"/>
            </w:tcBorders>
            <w:shd w:val="clear" w:color="auto" w:fill="auto"/>
            <w:vAlign w:val="center"/>
            <w:hideMark/>
          </w:tcPr>
          <w:p w14:paraId="6AC6728F"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5A25C365" w14:textId="21D749E2" w:rsidR="004A118B" w:rsidRDefault="004A118B">
            <w:pPr>
              <w:jc w:val="right"/>
              <w:rPr>
                <w:rFonts w:ascii="Calibri" w:hAnsi="Calibri"/>
                <w:color w:val="000000"/>
                <w:sz w:val="16"/>
                <w:szCs w:val="16"/>
              </w:rPr>
            </w:pPr>
            <w:r>
              <w:rPr>
                <w:rFonts w:ascii="Calibri" w:hAnsi="Calibri"/>
                <w:color w:val="000000"/>
                <w:sz w:val="16"/>
                <w:szCs w:val="16"/>
              </w:rPr>
              <w:t>277</w:t>
            </w:r>
            <w:r>
              <w:rPr>
                <w:rFonts w:ascii="Calibri" w:hAnsi="Calibri"/>
                <w:color w:val="000000"/>
                <w:sz w:val="16"/>
                <w:szCs w:val="16"/>
                <w:lang w:val="sr-Cyrl-RS"/>
              </w:rPr>
              <w:t>.</w:t>
            </w:r>
            <w:r>
              <w:rPr>
                <w:rFonts w:ascii="Calibri" w:hAnsi="Calibri"/>
                <w:color w:val="000000"/>
                <w:sz w:val="16"/>
                <w:szCs w:val="16"/>
              </w:rPr>
              <w:t>248,41</w:t>
            </w:r>
          </w:p>
        </w:tc>
        <w:tc>
          <w:tcPr>
            <w:tcW w:w="1172" w:type="pct"/>
            <w:tcBorders>
              <w:top w:val="nil"/>
              <w:left w:val="nil"/>
              <w:bottom w:val="single" w:sz="4" w:space="0" w:color="auto"/>
              <w:right w:val="single" w:sz="4" w:space="0" w:color="auto"/>
            </w:tcBorders>
            <w:shd w:val="clear" w:color="auto" w:fill="auto"/>
            <w:vAlign w:val="center"/>
            <w:hideMark/>
          </w:tcPr>
          <w:p w14:paraId="75C5E5CF" w14:textId="71ACBC08" w:rsidR="004A118B" w:rsidRDefault="00B42D48" w:rsidP="00B42D48">
            <w:pPr>
              <w:jc w:val="center"/>
              <w:rPr>
                <w:rFonts w:ascii="Calibri" w:hAnsi="Calibri"/>
                <w:color w:val="000000"/>
                <w:sz w:val="16"/>
                <w:szCs w:val="16"/>
              </w:rPr>
            </w:pPr>
            <w:r>
              <w:rPr>
                <w:rFonts w:ascii="Calibri" w:hAnsi="Calibri"/>
                <w:color w:val="000000"/>
                <w:sz w:val="16"/>
                <w:szCs w:val="16"/>
                <w:lang w:val="sr-Cyrl-RS"/>
              </w:rPr>
              <w:t>ИОС неусаглашен јер комитент више не постоји</w:t>
            </w:r>
            <w:r w:rsidR="004A118B">
              <w:rPr>
                <w:rFonts w:ascii="Calibri" w:hAnsi="Calibri"/>
                <w:color w:val="000000"/>
                <w:sz w:val="16"/>
                <w:szCs w:val="16"/>
              </w:rPr>
              <w:t>.</w:t>
            </w:r>
          </w:p>
        </w:tc>
      </w:tr>
      <w:tr w:rsidR="004A118B" w14:paraId="6740D8BC" w14:textId="77777777" w:rsidTr="00D90552">
        <w:trPr>
          <w:gridAfter w:val="1"/>
          <w:wAfter w:w="206" w:type="pct"/>
          <w:trHeight w:val="274"/>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70E7F820" w14:textId="6647CD89" w:rsidR="004A118B" w:rsidRDefault="004A118B">
            <w:pPr>
              <w:rPr>
                <w:rFonts w:ascii="Calibri" w:hAnsi="Calibri"/>
                <w:color w:val="000000"/>
                <w:sz w:val="16"/>
                <w:szCs w:val="16"/>
              </w:rPr>
            </w:pPr>
            <w:r>
              <w:rPr>
                <w:rFonts w:ascii="Calibri" w:hAnsi="Calibri"/>
                <w:color w:val="000000"/>
                <w:sz w:val="16"/>
                <w:szCs w:val="16"/>
              </w:rPr>
              <w:t xml:space="preserve">PULTRANS, </w:t>
            </w:r>
            <w:r w:rsidR="00F92158">
              <w:rPr>
                <w:rFonts w:ascii="Calibri" w:hAnsi="Calibri"/>
                <w:color w:val="000000"/>
                <w:sz w:val="16"/>
                <w:szCs w:val="16"/>
              </w:rPr>
              <w:t>Ш 6076</w:t>
            </w:r>
          </w:p>
        </w:tc>
        <w:tc>
          <w:tcPr>
            <w:tcW w:w="711" w:type="pct"/>
            <w:tcBorders>
              <w:top w:val="nil"/>
              <w:left w:val="nil"/>
              <w:bottom w:val="single" w:sz="4" w:space="0" w:color="auto"/>
              <w:right w:val="single" w:sz="4" w:space="0" w:color="auto"/>
            </w:tcBorders>
            <w:shd w:val="clear" w:color="auto" w:fill="auto"/>
            <w:vAlign w:val="center"/>
            <w:hideMark/>
          </w:tcPr>
          <w:p w14:paraId="0E26CE7A"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01CBD2B3" w14:textId="77777777" w:rsidR="004A118B" w:rsidRDefault="004A118B">
            <w:pPr>
              <w:jc w:val="right"/>
              <w:rPr>
                <w:rFonts w:ascii="Calibri" w:hAnsi="Calibri"/>
                <w:color w:val="000000"/>
                <w:sz w:val="16"/>
                <w:szCs w:val="16"/>
              </w:rPr>
            </w:pPr>
            <w:r>
              <w:rPr>
                <w:rFonts w:ascii="Calibri" w:hAnsi="Calibri"/>
                <w:color w:val="000000"/>
                <w:sz w:val="16"/>
                <w:szCs w:val="16"/>
              </w:rPr>
              <w:t>196,66</w:t>
            </w:r>
          </w:p>
        </w:tc>
        <w:tc>
          <w:tcPr>
            <w:tcW w:w="1172" w:type="pct"/>
            <w:tcBorders>
              <w:top w:val="nil"/>
              <w:left w:val="nil"/>
              <w:bottom w:val="single" w:sz="4" w:space="0" w:color="auto"/>
              <w:right w:val="single" w:sz="4" w:space="0" w:color="auto"/>
            </w:tcBorders>
            <w:shd w:val="clear" w:color="auto" w:fill="auto"/>
            <w:vAlign w:val="center"/>
            <w:hideMark/>
          </w:tcPr>
          <w:p w14:paraId="035ECF3C" w14:textId="47D99BC6" w:rsidR="004A118B" w:rsidRPr="00F92158" w:rsidRDefault="00F92158">
            <w:pPr>
              <w:jc w:val="center"/>
              <w:rPr>
                <w:rFonts w:ascii="Calibri" w:hAnsi="Calibri"/>
                <w:color w:val="000000"/>
                <w:sz w:val="16"/>
                <w:szCs w:val="16"/>
                <w:lang w:val="sr-Cyrl-RS"/>
              </w:rPr>
            </w:pPr>
            <w:r>
              <w:rPr>
                <w:rFonts w:ascii="Calibri" w:hAnsi="Calibri"/>
                <w:color w:val="000000"/>
                <w:sz w:val="16"/>
                <w:szCs w:val="16"/>
                <w:lang w:val="sr-Cyrl-RS"/>
              </w:rPr>
              <w:t>ИОС оспорен</w:t>
            </w:r>
          </w:p>
        </w:tc>
      </w:tr>
      <w:tr w:rsidR="004A118B" w14:paraId="1CF3FF81" w14:textId="77777777" w:rsidTr="00D90552">
        <w:trPr>
          <w:gridAfter w:val="1"/>
          <w:wAfter w:w="206" w:type="pct"/>
          <w:trHeight w:val="1239"/>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3DC78E03" w14:textId="621B51AD" w:rsidR="004A118B" w:rsidRDefault="00F92158">
            <w:pPr>
              <w:rPr>
                <w:rFonts w:ascii="Calibri" w:hAnsi="Calibri"/>
                <w:color w:val="000000"/>
                <w:sz w:val="16"/>
                <w:szCs w:val="16"/>
              </w:rPr>
            </w:pPr>
            <w:r>
              <w:rPr>
                <w:rFonts w:ascii="Calibri" w:hAnsi="Calibri"/>
                <w:color w:val="000000"/>
                <w:sz w:val="16"/>
                <w:szCs w:val="16"/>
              </w:rPr>
              <w:lastRenderedPageBreak/>
              <w:t>РАДИОНИЦА ЖЕЉЕЗНИЧКИХ ВОЗИЛА, ЧАКОВЕЦ, Ш 8911</w:t>
            </w:r>
          </w:p>
        </w:tc>
        <w:tc>
          <w:tcPr>
            <w:tcW w:w="711" w:type="pct"/>
            <w:tcBorders>
              <w:top w:val="nil"/>
              <w:left w:val="nil"/>
              <w:bottom w:val="single" w:sz="4" w:space="0" w:color="auto"/>
              <w:right w:val="single" w:sz="4" w:space="0" w:color="auto"/>
            </w:tcBorders>
            <w:shd w:val="clear" w:color="auto" w:fill="auto"/>
            <w:vAlign w:val="center"/>
            <w:hideMark/>
          </w:tcPr>
          <w:p w14:paraId="2B9FDEF6"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2F393CFD" w14:textId="77777777" w:rsidR="004A118B" w:rsidRDefault="004A118B">
            <w:pPr>
              <w:jc w:val="right"/>
              <w:rPr>
                <w:rFonts w:ascii="Calibri" w:hAnsi="Calibri"/>
                <w:color w:val="000000"/>
                <w:sz w:val="16"/>
                <w:szCs w:val="16"/>
              </w:rPr>
            </w:pPr>
            <w:r>
              <w:rPr>
                <w:rFonts w:ascii="Calibri" w:hAnsi="Calibri"/>
                <w:color w:val="000000"/>
                <w:sz w:val="16"/>
                <w:szCs w:val="16"/>
              </w:rPr>
              <w:t>46,74</w:t>
            </w:r>
          </w:p>
        </w:tc>
        <w:tc>
          <w:tcPr>
            <w:tcW w:w="1172" w:type="pct"/>
            <w:tcBorders>
              <w:top w:val="nil"/>
              <w:left w:val="nil"/>
              <w:bottom w:val="single" w:sz="4" w:space="0" w:color="auto"/>
              <w:right w:val="single" w:sz="4" w:space="0" w:color="auto"/>
            </w:tcBorders>
            <w:shd w:val="clear" w:color="auto" w:fill="auto"/>
            <w:vAlign w:val="center"/>
            <w:hideMark/>
          </w:tcPr>
          <w:p w14:paraId="41E58389" w14:textId="37A21184" w:rsidR="004A118B" w:rsidRDefault="00F92158" w:rsidP="00F92158">
            <w:pPr>
              <w:jc w:val="center"/>
              <w:rPr>
                <w:rFonts w:ascii="Calibri" w:hAnsi="Calibri"/>
                <w:color w:val="000000"/>
                <w:sz w:val="16"/>
                <w:szCs w:val="16"/>
              </w:rPr>
            </w:pPr>
            <w:r>
              <w:rPr>
                <w:rFonts w:ascii="Calibri" w:hAnsi="Calibri"/>
                <w:color w:val="000000"/>
                <w:sz w:val="16"/>
                <w:szCs w:val="16"/>
                <w:lang w:val="sr-Cyrl-RS"/>
              </w:rPr>
              <w:t>ИОС оспорен по наводима: „Дана 25.01.2019. је РЖВ Чаковец припојена ОВ-Одржавању вагона доо ЗГ које преузело ваше потраживање.“</w:t>
            </w:r>
          </w:p>
        </w:tc>
      </w:tr>
      <w:tr w:rsidR="004A118B" w14:paraId="7093B8D1" w14:textId="77777777" w:rsidTr="00D90552">
        <w:trPr>
          <w:gridAfter w:val="1"/>
          <w:wAfter w:w="206" w:type="pct"/>
          <w:trHeight w:val="419"/>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579DBE72" w14:textId="124F7E61" w:rsidR="004A118B" w:rsidRDefault="00F92158">
            <w:pPr>
              <w:rPr>
                <w:rFonts w:ascii="Calibri" w:hAnsi="Calibri"/>
                <w:color w:val="000000"/>
                <w:sz w:val="16"/>
                <w:szCs w:val="16"/>
              </w:rPr>
            </w:pPr>
            <w:r>
              <w:rPr>
                <w:rFonts w:ascii="Calibri" w:hAnsi="Calibri"/>
                <w:color w:val="000000"/>
                <w:sz w:val="16"/>
                <w:szCs w:val="16"/>
              </w:rPr>
              <w:t>СОРТЕРА , Ш 6441</w:t>
            </w:r>
          </w:p>
        </w:tc>
        <w:tc>
          <w:tcPr>
            <w:tcW w:w="711" w:type="pct"/>
            <w:tcBorders>
              <w:top w:val="nil"/>
              <w:left w:val="nil"/>
              <w:bottom w:val="single" w:sz="4" w:space="0" w:color="auto"/>
              <w:right w:val="single" w:sz="4" w:space="0" w:color="auto"/>
            </w:tcBorders>
            <w:shd w:val="clear" w:color="auto" w:fill="auto"/>
            <w:vAlign w:val="center"/>
            <w:hideMark/>
          </w:tcPr>
          <w:p w14:paraId="599FF94C"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692BC94D" w14:textId="2892550B" w:rsidR="004A118B" w:rsidRDefault="004A118B">
            <w:pPr>
              <w:jc w:val="right"/>
              <w:rPr>
                <w:rFonts w:ascii="Calibri" w:hAnsi="Calibri"/>
                <w:color w:val="000000"/>
                <w:sz w:val="16"/>
                <w:szCs w:val="16"/>
              </w:rPr>
            </w:pPr>
            <w:r>
              <w:rPr>
                <w:rFonts w:ascii="Calibri" w:hAnsi="Calibri"/>
                <w:color w:val="000000"/>
                <w:sz w:val="16"/>
                <w:szCs w:val="16"/>
              </w:rPr>
              <w:t>25</w:t>
            </w:r>
            <w:r>
              <w:rPr>
                <w:rFonts w:ascii="Calibri" w:hAnsi="Calibri"/>
                <w:color w:val="000000"/>
                <w:sz w:val="16"/>
                <w:szCs w:val="16"/>
                <w:lang w:val="sr-Cyrl-RS"/>
              </w:rPr>
              <w:t>.</w:t>
            </w:r>
            <w:r>
              <w:rPr>
                <w:rFonts w:ascii="Calibri" w:hAnsi="Calibri"/>
                <w:color w:val="000000"/>
                <w:sz w:val="16"/>
                <w:szCs w:val="16"/>
              </w:rPr>
              <w:t>036,16</w:t>
            </w:r>
          </w:p>
        </w:tc>
        <w:tc>
          <w:tcPr>
            <w:tcW w:w="1172" w:type="pct"/>
            <w:tcBorders>
              <w:top w:val="nil"/>
              <w:left w:val="nil"/>
              <w:bottom w:val="single" w:sz="4" w:space="0" w:color="auto"/>
              <w:right w:val="single" w:sz="4" w:space="0" w:color="auto"/>
            </w:tcBorders>
            <w:shd w:val="clear" w:color="auto" w:fill="auto"/>
            <w:vAlign w:val="center"/>
            <w:hideMark/>
          </w:tcPr>
          <w:p w14:paraId="4FD67001" w14:textId="141739B2" w:rsidR="004A118B" w:rsidRDefault="00F92158" w:rsidP="00F92158">
            <w:pPr>
              <w:jc w:val="center"/>
              <w:rPr>
                <w:rFonts w:ascii="Calibri" w:hAnsi="Calibri"/>
                <w:color w:val="000000"/>
                <w:sz w:val="16"/>
                <w:szCs w:val="16"/>
              </w:rPr>
            </w:pPr>
            <w:r>
              <w:rPr>
                <w:rFonts w:ascii="Calibri" w:hAnsi="Calibri"/>
                <w:color w:val="000000"/>
                <w:sz w:val="16"/>
                <w:szCs w:val="16"/>
                <w:lang w:val="sr-Cyrl-RS"/>
              </w:rPr>
              <w:t>ИОС неусглашен, непознат комитент.</w:t>
            </w:r>
          </w:p>
        </w:tc>
      </w:tr>
      <w:tr w:rsidR="004A118B" w14:paraId="7A570D7A" w14:textId="77777777" w:rsidTr="00D90552">
        <w:trPr>
          <w:gridAfter w:val="1"/>
          <w:wAfter w:w="206" w:type="pct"/>
          <w:trHeight w:val="498"/>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6E261DB0" w14:textId="7AABC5A9" w:rsidR="004A118B" w:rsidRDefault="00F92158">
            <w:pPr>
              <w:rPr>
                <w:rFonts w:ascii="Calibri" w:hAnsi="Calibri"/>
                <w:color w:val="000000"/>
                <w:sz w:val="16"/>
                <w:szCs w:val="16"/>
              </w:rPr>
            </w:pPr>
            <w:r>
              <w:rPr>
                <w:rFonts w:ascii="Calibri" w:hAnsi="Calibri"/>
                <w:color w:val="000000"/>
                <w:sz w:val="16"/>
                <w:szCs w:val="16"/>
              </w:rPr>
              <w:t>СРБИЈА КАРГО, Ш 10098</w:t>
            </w:r>
          </w:p>
        </w:tc>
        <w:tc>
          <w:tcPr>
            <w:tcW w:w="711" w:type="pct"/>
            <w:tcBorders>
              <w:top w:val="nil"/>
              <w:left w:val="nil"/>
              <w:bottom w:val="single" w:sz="4" w:space="0" w:color="auto"/>
              <w:right w:val="single" w:sz="4" w:space="0" w:color="auto"/>
            </w:tcBorders>
            <w:shd w:val="clear" w:color="auto" w:fill="auto"/>
            <w:vAlign w:val="center"/>
            <w:hideMark/>
          </w:tcPr>
          <w:p w14:paraId="474DDB34" w14:textId="33BC8E87" w:rsidR="004A118B" w:rsidRDefault="004A118B">
            <w:pPr>
              <w:jc w:val="center"/>
              <w:rPr>
                <w:rFonts w:ascii="Calibri" w:hAnsi="Calibri"/>
                <w:color w:val="000000"/>
                <w:sz w:val="16"/>
                <w:szCs w:val="16"/>
              </w:rPr>
            </w:pPr>
            <w:r>
              <w:rPr>
                <w:rFonts w:ascii="Calibri" w:hAnsi="Calibri"/>
                <w:color w:val="000000"/>
                <w:sz w:val="16"/>
                <w:szCs w:val="16"/>
              </w:rPr>
              <w:t>30.11.2020-</w:t>
            </w:r>
            <w:r w:rsidR="00F92158">
              <w:rPr>
                <w:rFonts w:ascii="Calibri" w:hAnsi="Calibri"/>
                <w:color w:val="000000"/>
                <w:sz w:val="16"/>
                <w:szCs w:val="16"/>
              </w:rPr>
              <w:t>усаглашен</w:t>
            </w:r>
            <w:r>
              <w:rPr>
                <w:rFonts w:ascii="Calibri" w:hAnsi="Calibri"/>
                <w:color w:val="000000"/>
                <w:sz w:val="16"/>
                <w:szCs w:val="16"/>
              </w:rPr>
              <w:t>; 31.12.2020</w:t>
            </w:r>
          </w:p>
        </w:tc>
        <w:tc>
          <w:tcPr>
            <w:tcW w:w="739" w:type="pct"/>
            <w:tcBorders>
              <w:top w:val="nil"/>
              <w:left w:val="nil"/>
              <w:bottom w:val="single" w:sz="4" w:space="0" w:color="auto"/>
              <w:right w:val="single" w:sz="4" w:space="0" w:color="auto"/>
            </w:tcBorders>
            <w:shd w:val="clear" w:color="auto" w:fill="auto"/>
            <w:noWrap/>
            <w:vAlign w:val="center"/>
            <w:hideMark/>
          </w:tcPr>
          <w:p w14:paraId="10DF33E2" w14:textId="19085C00" w:rsidR="004A118B" w:rsidRDefault="004A118B">
            <w:pPr>
              <w:jc w:val="right"/>
              <w:rPr>
                <w:rFonts w:ascii="Calibri" w:hAnsi="Calibri"/>
                <w:color w:val="000000"/>
                <w:sz w:val="16"/>
                <w:szCs w:val="16"/>
              </w:rPr>
            </w:pPr>
            <w:r>
              <w:rPr>
                <w:rFonts w:ascii="Calibri" w:hAnsi="Calibri"/>
                <w:color w:val="000000"/>
                <w:sz w:val="16"/>
                <w:szCs w:val="16"/>
              </w:rPr>
              <w:t>28</w:t>
            </w:r>
            <w:r>
              <w:rPr>
                <w:rFonts w:ascii="Calibri" w:hAnsi="Calibri"/>
                <w:color w:val="000000"/>
                <w:sz w:val="16"/>
                <w:szCs w:val="16"/>
                <w:lang w:val="sr-Cyrl-RS"/>
              </w:rPr>
              <w:t>.</w:t>
            </w:r>
            <w:r>
              <w:rPr>
                <w:rFonts w:ascii="Calibri" w:hAnsi="Calibri"/>
                <w:color w:val="000000"/>
                <w:sz w:val="16"/>
                <w:szCs w:val="16"/>
              </w:rPr>
              <w:t>495,73</w:t>
            </w:r>
          </w:p>
        </w:tc>
        <w:tc>
          <w:tcPr>
            <w:tcW w:w="1172" w:type="pct"/>
            <w:tcBorders>
              <w:top w:val="nil"/>
              <w:left w:val="nil"/>
              <w:bottom w:val="single" w:sz="4" w:space="0" w:color="auto"/>
              <w:right w:val="single" w:sz="4" w:space="0" w:color="auto"/>
            </w:tcBorders>
            <w:shd w:val="clear" w:color="auto" w:fill="auto"/>
            <w:vAlign w:val="center"/>
            <w:hideMark/>
          </w:tcPr>
          <w:p w14:paraId="5DD61E58" w14:textId="4A6A9037" w:rsidR="004A118B" w:rsidRDefault="00F92158" w:rsidP="00F92158">
            <w:pPr>
              <w:jc w:val="center"/>
              <w:rPr>
                <w:rFonts w:ascii="Calibri" w:hAnsi="Calibri"/>
                <w:color w:val="000000"/>
                <w:sz w:val="16"/>
                <w:szCs w:val="16"/>
              </w:rPr>
            </w:pPr>
            <w:r>
              <w:rPr>
                <w:rFonts w:ascii="Calibri" w:hAnsi="Calibri"/>
                <w:color w:val="000000"/>
                <w:sz w:val="16"/>
                <w:szCs w:val="16"/>
                <w:lang w:val="sr-Cyrl-RS"/>
              </w:rPr>
              <w:t xml:space="preserve">ИОС неусглашен </w:t>
            </w:r>
          </w:p>
        </w:tc>
      </w:tr>
      <w:tr w:rsidR="004A118B" w14:paraId="78B484E3" w14:textId="77777777" w:rsidTr="00D90552">
        <w:trPr>
          <w:gridAfter w:val="1"/>
          <w:wAfter w:w="206" w:type="pct"/>
          <w:trHeight w:val="1024"/>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78ACF6A8" w14:textId="7C5FA6F9" w:rsidR="004A118B" w:rsidRDefault="004A118B">
            <w:pPr>
              <w:rPr>
                <w:rFonts w:ascii="Calibri" w:hAnsi="Calibri"/>
                <w:color w:val="000000"/>
                <w:sz w:val="16"/>
                <w:szCs w:val="16"/>
              </w:rPr>
            </w:pPr>
            <w:r>
              <w:rPr>
                <w:rFonts w:ascii="Calibri" w:hAnsi="Calibri"/>
                <w:color w:val="000000"/>
                <w:sz w:val="16"/>
                <w:szCs w:val="16"/>
              </w:rPr>
              <w:t xml:space="preserve">CD CARGO, </w:t>
            </w:r>
            <w:r w:rsidR="00F92158">
              <w:rPr>
                <w:rFonts w:ascii="Calibri" w:hAnsi="Calibri"/>
                <w:color w:val="000000"/>
                <w:sz w:val="16"/>
                <w:szCs w:val="16"/>
              </w:rPr>
              <w:t>Ш 5961</w:t>
            </w:r>
          </w:p>
        </w:tc>
        <w:tc>
          <w:tcPr>
            <w:tcW w:w="711" w:type="pct"/>
            <w:tcBorders>
              <w:top w:val="nil"/>
              <w:left w:val="nil"/>
              <w:bottom w:val="single" w:sz="4" w:space="0" w:color="auto"/>
              <w:right w:val="single" w:sz="4" w:space="0" w:color="auto"/>
            </w:tcBorders>
            <w:shd w:val="clear" w:color="auto" w:fill="auto"/>
            <w:vAlign w:val="center"/>
            <w:hideMark/>
          </w:tcPr>
          <w:p w14:paraId="1E7F7642"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1AE872C2" w14:textId="0520F032" w:rsidR="004A118B" w:rsidRDefault="004A118B">
            <w:pPr>
              <w:jc w:val="right"/>
              <w:rPr>
                <w:rFonts w:ascii="Calibri" w:hAnsi="Calibri"/>
                <w:color w:val="000000"/>
                <w:sz w:val="16"/>
                <w:szCs w:val="16"/>
              </w:rPr>
            </w:pPr>
            <w:r>
              <w:rPr>
                <w:rFonts w:ascii="Calibri" w:hAnsi="Calibri"/>
                <w:color w:val="000000"/>
                <w:sz w:val="16"/>
                <w:szCs w:val="16"/>
              </w:rPr>
              <w:t>25</w:t>
            </w:r>
            <w:r>
              <w:rPr>
                <w:rFonts w:ascii="Calibri" w:hAnsi="Calibri"/>
                <w:color w:val="000000"/>
                <w:sz w:val="16"/>
                <w:szCs w:val="16"/>
                <w:lang w:val="sr-Cyrl-RS"/>
              </w:rPr>
              <w:t>.</w:t>
            </w:r>
            <w:r>
              <w:rPr>
                <w:rFonts w:ascii="Calibri" w:hAnsi="Calibri"/>
                <w:color w:val="000000"/>
                <w:sz w:val="16"/>
                <w:szCs w:val="16"/>
              </w:rPr>
              <w:t>560,96</w:t>
            </w:r>
          </w:p>
        </w:tc>
        <w:tc>
          <w:tcPr>
            <w:tcW w:w="1172" w:type="pct"/>
            <w:tcBorders>
              <w:top w:val="nil"/>
              <w:left w:val="nil"/>
              <w:bottom w:val="single" w:sz="4" w:space="0" w:color="auto"/>
              <w:right w:val="single" w:sz="4" w:space="0" w:color="auto"/>
            </w:tcBorders>
            <w:shd w:val="clear" w:color="auto" w:fill="auto"/>
            <w:vAlign w:val="center"/>
            <w:hideMark/>
          </w:tcPr>
          <w:p w14:paraId="62873977" w14:textId="0240AB95" w:rsidR="004A118B" w:rsidRPr="00F92158" w:rsidRDefault="00F92158" w:rsidP="00F92158">
            <w:pPr>
              <w:jc w:val="center"/>
              <w:rPr>
                <w:rFonts w:ascii="Calibri" w:hAnsi="Calibri"/>
                <w:color w:val="000000"/>
                <w:sz w:val="16"/>
                <w:szCs w:val="16"/>
                <w:lang w:val="sr-Cyrl-RS"/>
              </w:rPr>
            </w:pPr>
            <w:r>
              <w:rPr>
                <w:rFonts w:ascii="Calibri" w:hAnsi="Calibri"/>
                <w:color w:val="000000"/>
                <w:sz w:val="16"/>
                <w:szCs w:val="16"/>
                <w:lang w:val="sr-Cyrl-RS"/>
              </w:rPr>
              <w:t>ИОС неусглашен по наводима: „Наша компаније на дан 31.12.2020. није регистровала вашу обавезу од</w:t>
            </w:r>
            <w:r w:rsidR="004A118B">
              <w:rPr>
                <w:rFonts w:ascii="Calibri" w:hAnsi="Calibri"/>
                <w:color w:val="000000"/>
                <w:sz w:val="16"/>
                <w:szCs w:val="16"/>
              </w:rPr>
              <w:t xml:space="preserve"> 26.560,96 EUR</w:t>
            </w:r>
            <w:r>
              <w:rPr>
                <w:rFonts w:ascii="Calibri" w:hAnsi="Calibri"/>
                <w:color w:val="000000"/>
                <w:sz w:val="16"/>
                <w:szCs w:val="16"/>
                <w:lang w:val="sr-Cyrl-RS"/>
              </w:rPr>
              <w:t>“</w:t>
            </w:r>
          </w:p>
        </w:tc>
      </w:tr>
      <w:tr w:rsidR="004A118B" w14:paraId="0B120A6F" w14:textId="77777777" w:rsidTr="00D90552">
        <w:trPr>
          <w:gridAfter w:val="1"/>
          <w:wAfter w:w="206" w:type="pct"/>
          <w:trHeight w:val="399"/>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405ADF91" w14:textId="7B43E9AD" w:rsidR="004A118B" w:rsidRDefault="004A118B">
            <w:pPr>
              <w:rPr>
                <w:rFonts w:ascii="Calibri" w:hAnsi="Calibri"/>
                <w:color w:val="000000"/>
                <w:sz w:val="16"/>
                <w:szCs w:val="16"/>
              </w:rPr>
            </w:pPr>
            <w:r>
              <w:rPr>
                <w:rFonts w:ascii="Calibri" w:hAnsi="Calibri"/>
                <w:color w:val="000000"/>
                <w:sz w:val="16"/>
                <w:szCs w:val="16"/>
              </w:rPr>
              <w:t xml:space="preserve">CD CARGO, </w:t>
            </w:r>
            <w:r w:rsidR="00F92158">
              <w:rPr>
                <w:rFonts w:ascii="Calibri" w:hAnsi="Calibri"/>
                <w:color w:val="000000"/>
                <w:sz w:val="16"/>
                <w:szCs w:val="16"/>
              </w:rPr>
              <w:t>Ш 2829</w:t>
            </w:r>
          </w:p>
        </w:tc>
        <w:tc>
          <w:tcPr>
            <w:tcW w:w="711" w:type="pct"/>
            <w:tcBorders>
              <w:top w:val="nil"/>
              <w:left w:val="nil"/>
              <w:bottom w:val="single" w:sz="4" w:space="0" w:color="auto"/>
              <w:right w:val="single" w:sz="4" w:space="0" w:color="auto"/>
            </w:tcBorders>
            <w:shd w:val="clear" w:color="auto" w:fill="auto"/>
            <w:vAlign w:val="center"/>
            <w:hideMark/>
          </w:tcPr>
          <w:p w14:paraId="793F951D"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174878C4" w14:textId="77777777" w:rsidR="004A118B" w:rsidRDefault="004A118B">
            <w:pPr>
              <w:jc w:val="right"/>
              <w:rPr>
                <w:rFonts w:ascii="Calibri" w:hAnsi="Calibri"/>
                <w:color w:val="000000"/>
                <w:sz w:val="16"/>
                <w:szCs w:val="16"/>
              </w:rPr>
            </w:pPr>
            <w:r>
              <w:rPr>
                <w:rFonts w:ascii="Calibri" w:hAnsi="Calibri"/>
                <w:color w:val="000000"/>
                <w:sz w:val="16"/>
                <w:szCs w:val="16"/>
              </w:rPr>
              <w:t>130,42</w:t>
            </w:r>
          </w:p>
        </w:tc>
        <w:tc>
          <w:tcPr>
            <w:tcW w:w="1172" w:type="pct"/>
            <w:tcBorders>
              <w:top w:val="nil"/>
              <w:left w:val="nil"/>
              <w:bottom w:val="single" w:sz="4" w:space="0" w:color="auto"/>
              <w:right w:val="single" w:sz="4" w:space="0" w:color="auto"/>
            </w:tcBorders>
            <w:shd w:val="clear" w:color="auto" w:fill="auto"/>
            <w:vAlign w:val="center"/>
            <w:hideMark/>
          </w:tcPr>
          <w:p w14:paraId="524DBB2A" w14:textId="6A535262" w:rsidR="004A118B" w:rsidRDefault="00F92158" w:rsidP="00F92158">
            <w:pPr>
              <w:jc w:val="center"/>
              <w:rPr>
                <w:rFonts w:ascii="Calibri" w:hAnsi="Calibri"/>
                <w:color w:val="000000"/>
                <w:sz w:val="16"/>
                <w:szCs w:val="16"/>
              </w:rPr>
            </w:pPr>
            <w:r>
              <w:rPr>
                <w:rFonts w:ascii="Calibri" w:hAnsi="Calibri"/>
                <w:color w:val="000000"/>
                <w:sz w:val="16"/>
                <w:szCs w:val="16"/>
                <w:lang w:val="sr-Cyrl-RS"/>
              </w:rPr>
              <w:t xml:space="preserve">ИОС неусаглашен </w:t>
            </w:r>
          </w:p>
        </w:tc>
      </w:tr>
      <w:tr w:rsidR="004A118B" w14:paraId="6A513537" w14:textId="77777777" w:rsidTr="00D90552">
        <w:trPr>
          <w:gridAfter w:val="1"/>
          <w:wAfter w:w="206" w:type="pct"/>
          <w:trHeight w:val="263"/>
        </w:trPr>
        <w:tc>
          <w:tcPr>
            <w:tcW w:w="2172" w:type="pct"/>
            <w:tcBorders>
              <w:top w:val="nil"/>
              <w:left w:val="single" w:sz="4" w:space="0" w:color="auto"/>
              <w:bottom w:val="single" w:sz="4" w:space="0" w:color="auto"/>
              <w:right w:val="single" w:sz="4" w:space="0" w:color="auto"/>
            </w:tcBorders>
            <w:shd w:val="clear" w:color="auto" w:fill="auto"/>
            <w:vAlign w:val="center"/>
            <w:hideMark/>
          </w:tcPr>
          <w:p w14:paraId="4E270570" w14:textId="3F1118AE" w:rsidR="004A118B" w:rsidRDefault="004A118B">
            <w:pPr>
              <w:rPr>
                <w:rFonts w:ascii="Calibri" w:hAnsi="Calibri"/>
                <w:color w:val="000000"/>
                <w:sz w:val="16"/>
                <w:szCs w:val="16"/>
              </w:rPr>
            </w:pPr>
            <w:r>
              <w:rPr>
                <w:rFonts w:ascii="Calibri" w:hAnsi="Calibri"/>
                <w:color w:val="000000"/>
                <w:sz w:val="16"/>
                <w:szCs w:val="16"/>
              </w:rPr>
              <w:t xml:space="preserve">ZSSKA CARGO, </w:t>
            </w:r>
            <w:r w:rsidR="00F92158">
              <w:rPr>
                <w:rFonts w:ascii="Calibri" w:hAnsi="Calibri"/>
                <w:color w:val="000000"/>
                <w:sz w:val="16"/>
                <w:szCs w:val="16"/>
              </w:rPr>
              <w:t>Ш 5951</w:t>
            </w:r>
          </w:p>
        </w:tc>
        <w:tc>
          <w:tcPr>
            <w:tcW w:w="711" w:type="pct"/>
            <w:tcBorders>
              <w:top w:val="nil"/>
              <w:left w:val="nil"/>
              <w:bottom w:val="single" w:sz="4" w:space="0" w:color="auto"/>
              <w:right w:val="single" w:sz="4" w:space="0" w:color="auto"/>
            </w:tcBorders>
            <w:shd w:val="clear" w:color="auto" w:fill="auto"/>
            <w:vAlign w:val="center"/>
            <w:hideMark/>
          </w:tcPr>
          <w:p w14:paraId="4A086D9B" w14:textId="77777777" w:rsidR="004A118B" w:rsidRDefault="004A118B">
            <w:pPr>
              <w:jc w:val="center"/>
              <w:rPr>
                <w:rFonts w:ascii="Calibri" w:hAnsi="Calibri"/>
                <w:color w:val="000000"/>
                <w:sz w:val="16"/>
                <w:szCs w:val="16"/>
              </w:rPr>
            </w:pPr>
            <w:r>
              <w:rPr>
                <w:rFonts w:ascii="Calibri" w:hAnsi="Calibri"/>
                <w:color w:val="000000"/>
                <w:sz w:val="16"/>
                <w:szCs w:val="16"/>
              </w:rPr>
              <w:t>30.11.2020</w:t>
            </w:r>
          </w:p>
        </w:tc>
        <w:tc>
          <w:tcPr>
            <w:tcW w:w="739" w:type="pct"/>
            <w:tcBorders>
              <w:top w:val="nil"/>
              <w:left w:val="nil"/>
              <w:bottom w:val="single" w:sz="4" w:space="0" w:color="auto"/>
              <w:right w:val="single" w:sz="4" w:space="0" w:color="auto"/>
            </w:tcBorders>
            <w:shd w:val="clear" w:color="auto" w:fill="auto"/>
            <w:noWrap/>
            <w:vAlign w:val="center"/>
            <w:hideMark/>
          </w:tcPr>
          <w:p w14:paraId="4061BDEF" w14:textId="2CD599CD" w:rsidR="004A118B" w:rsidRDefault="004A118B">
            <w:pPr>
              <w:jc w:val="right"/>
              <w:rPr>
                <w:rFonts w:ascii="Calibri" w:hAnsi="Calibri"/>
                <w:color w:val="000000"/>
                <w:sz w:val="16"/>
                <w:szCs w:val="16"/>
              </w:rPr>
            </w:pPr>
            <w:r>
              <w:rPr>
                <w:rFonts w:ascii="Calibri" w:hAnsi="Calibri"/>
                <w:color w:val="000000"/>
                <w:sz w:val="16"/>
                <w:szCs w:val="16"/>
              </w:rPr>
              <w:t>9</w:t>
            </w:r>
            <w:r>
              <w:rPr>
                <w:rFonts w:ascii="Calibri" w:hAnsi="Calibri"/>
                <w:color w:val="000000"/>
                <w:sz w:val="16"/>
                <w:szCs w:val="16"/>
                <w:lang w:val="sr-Cyrl-RS"/>
              </w:rPr>
              <w:t>.</w:t>
            </w:r>
            <w:r>
              <w:rPr>
                <w:rFonts w:ascii="Calibri" w:hAnsi="Calibri"/>
                <w:color w:val="000000"/>
                <w:sz w:val="16"/>
                <w:szCs w:val="16"/>
              </w:rPr>
              <w:t>234,92</w:t>
            </w:r>
          </w:p>
        </w:tc>
        <w:tc>
          <w:tcPr>
            <w:tcW w:w="1172" w:type="pct"/>
            <w:tcBorders>
              <w:top w:val="nil"/>
              <w:left w:val="nil"/>
              <w:bottom w:val="single" w:sz="4" w:space="0" w:color="auto"/>
              <w:right w:val="single" w:sz="4" w:space="0" w:color="auto"/>
            </w:tcBorders>
            <w:shd w:val="clear" w:color="auto" w:fill="auto"/>
            <w:vAlign w:val="center"/>
            <w:hideMark/>
          </w:tcPr>
          <w:p w14:paraId="00C03F83" w14:textId="287F00D8" w:rsidR="004A118B" w:rsidRDefault="00F92158" w:rsidP="00F92158">
            <w:pPr>
              <w:jc w:val="center"/>
              <w:rPr>
                <w:rFonts w:ascii="Calibri" w:hAnsi="Calibri"/>
                <w:color w:val="000000"/>
                <w:sz w:val="16"/>
                <w:szCs w:val="16"/>
              </w:rPr>
            </w:pPr>
            <w:r>
              <w:rPr>
                <w:rFonts w:ascii="Calibri" w:hAnsi="Calibri"/>
                <w:color w:val="000000"/>
                <w:sz w:val="16"/>
                <w:szCs w:val="16"/>
                <w:lang w:val="sr-Cyrl-RS"/>
              </w:rPr>
              <w:t>ИОС оспорен</w:t>
            </w:r>
            <w:r w:rsidR="004A118B">
              <w:rPr>
                <w:rFonts w:ascii="Calibri" w:hAnsi="Calibri"/>
                <w:color w:val="000000"/>
                <w:sz w:val="16"/>
                <w:szCs w:val="16"/>
              </w:rPr>
              <w:t>.</w:t>
            </w:r>
          </w:p>
        </w:tc>
      </w:tr>
      <w:tr w:rsidR="004A118B" w14:paraId="29073CD4" w14:textId="77777777" w:rsidTr="00D90552">
        <w:trPr>
          <w:gridAfter w:val="1"/>
          <w:wAfter w:w="206" w:type="pct"/>
          <w:trHeight w:val="416"/>
        </w:trPr>
        <w:tc>
          <w:tcPr>
            <w:tcW w:w="288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37AC3" w14:textId="040774B5" w:rsidR="004A118B" w:rsidRDefault="004A118B">
            <w:pPr>
              <w:jc w:val="center"/>
              <w:rPr>
                <w:rFonts w:ascii="Calibri" w:hAnsi="Calibri"/>
                <w:b/>
                <w:bCs/>
                <w:color w:val="000000"/>
                <w:sz w:val="16"/>
                <w:szCs w:val="16"/>
              </w:rPr>
            </w:pPr>
            <w:r>
              <w:rPr>
                <w:rFonts w:ascii="Calibri" w:hAnsi="Calibri"/>
                <w:b/>
                <w:bCs/>
                <w:color w:val="000000"/>
                <w:sz w:val="16"/>
                <w:szCs w:val="16"/>
                <w:lang w:val="sr-Cyrl-RS"/>
              </w:rPr>
              <w:t xml:space="preserve">УКУПНО К2040 – </w:t>
            </w:r>
            <w:r w:rsidR="00057A40">
              <w:rPr>
                <w:rFonts w:ascii="Calibri" w:hAnsi="Calibri"/>
                <w:b/>
                <w:bCs/>
                <w:color w:val="000000"/>
                <w:sz w:val="16"/>
                <w:szCs w:val="16"/>
                <w:lang w:val="sr-Cyrl-RS"/>
              </w:rPr>
              <w:t xml:space="preserve">НЕУСАГЛАШЕНА </w:t>
            </w:r>
            <w:r>
              <w:rPr>
                <w:rFonts w:ascii="Calibri" w:hAnsi="Calibri"/>
                <w:b/>
                <w:bCs/>
                <w:color w:val="000000"/>
                <w:sz w:val="16"/>
                <w:szCs w:val="16"/>
                <w:lang w:val="sr-Cyrl-RS"/>
              </w:rPr>
              <w:t>ПОТРАЖИВАЊА ОД КУПАЦА ИЗ ИНОСТРАНСТВА</w:t>
            </w:r>
          </w:p>
        </w:tc>
        <w:tc>
          <w:tcPr>
            <w:tcW w:w="739" w:type="pct"/>
            <w:tcBorders>
              <w:top w:val="nil"/>
              <w:left w:val="nil"/>
              <w:bottom w:val="single" w:sz="4" w:space="0" w:color="auto"/>
              <w:right w:val="single" w:sz="4" w:space="0" w:color="auto"/>
            </w:tcBorders>
            <w:shd w:val="clear" w:color="auto" w:fill="auto"/>
            <w:vAlign w:val="center"/>
            <w:hideMark/>
          </w:tcPr>
          <w:p w14:paraId="113972D8" w14:textId="77777777" w:rsidR="004A118B" w:rsidRDefault="004A118B">
            <w:pPr>
              <w:jc w:val="right"/>
              <w:rPr>
                <w:rFonts w:ascii="Calibri" w:hAnsi="Calibri"/>
                <w:b/>
                <w:bCs/>
                <w:color w:val="000000"/>
                <w:sz w:val="16"/>
                <w:szCs w:val="16"/>
              </w:rPr>
            </w:pPr>
            <w:r>
              <w:rPr>
                <w:rFonts w:ascii="Calibri" w:hAnsi="Calibri"/>
                <w:b/>
                <w:bCs/>
                <w:color w:val="000000"/>
                <w:sz w:val="16"/>
                <w:szCs w:val="16"/>
              </w:rPr>
              <w:t>588.344,92</w:t>
            </w:r>
          </w:p>
        </w:tc>
        <w:tc>
          <w:tcPr>
            <w:tcW w:w="1172" w:type="pct"/>
            <w:tcBorders>
              <w:top w:val="nil"/>
              <w:left w:val="nil"/>
              <w:bottom w:val="single" w:sz="4" w:space="0" w:color="auto"/>
              <w:right w:val="single" w:sz="4" w:space="0" w:color="auto"/>
            </w:tcBorders>
            <w:shd w:val="clear" w:color="auto" w:fill="auto"/>
            <w:vAlign w:val="center"/>
            <w:hideMark/>
          </w:tcPr>
          <w:p w14:paraId="63F78070" w14:textId="77777777" w:rsidR="004A118B" w:rsidRDefault="004A118B">
            <w:pPr>
              <w:jc w:val="center"/>
              <w:rPr>
                <w:rFonts w:ascii="Calibri" w:hAnsi="Calibri"/>
                <w:color w:val="000000"/>
                <w:sz w:val="16"/>
                <w:szCs w:val="16"/>
              </w:rPr>
            </w:pPr>
            <w:r>
              <w:rPr>
                <w:rFonts w:ascii="Calibri" w:hAnsi="Calibri"/>
                <w:color w:val="000000"/>
                <w:sz w:val="16"/>
                <w:szCs w:val="16"/>
              </w:rPr>
              <w:t> </w:t>
            </w:r>
          </w:p>
        </w:tc>
      </w:tr>
      <w:tr w:rsidR="00AC3EAB" w:rsidRPr="001F7E47" w14:paraId="548A3057" w14:textId="77777777" w:rsidTr="00D90552">
        <w:trPr>
          <w:trHeight w:val="615"/>
        </w:trPr>
        <w:tc>
          <w:tcPr>
            <w:tcW w:w="5000" w:type="pct"/>
            <w:gridSpan w:val="5"/>
            <w:tcBorders>
              <w:top w:val="nil"/>
              <w:left w:val="nil"/>
              <w:bottom w:val="nil"/>
              <w:right w:val="nil"/>
            </w:tcBorders>
            <w:shd w:val="clear" w:color="auto" w:fill="auto"/>
            <w:vAlign w:val="bottom"/>
            <w:hideMark/>
          </w:tcPr>
          <w:p w14:paraId="31E615E2" w14:textId="77777777" w:rsidR="004E2C1D" w:rsidRDefault="004E2C1D" w:rsidP="00AB36C6">
            <w:pPr>
              <w:jc w:val="both"/>
              <w:rPr>
                <w:rFonts w:asciiTheme="minorHAnsi" w:hAnsiTheme="minorHAnsi" w:cstheme="minorHAnsi"/>
                <w:b/>
                <w:lang w:val="sr-Latn-BA"/>
              </w:rPr>
            </w:pPr>
          </w:p>
          <w:p w14:paraId="48A5AD76" w14:textId="77777777" w:rsidR="004E2C1D" w:rsidRDefault="004E2C1D" w:rsidP="00AB36C6">
            <w:pPr>
              <w:jc w:val="both"/>
              <w:rPr>
                <w:rFonts w:asciiTheme="minorHAnsi" w:hAnsiTheme="minorHAnsi" w:cstheme="minorHAnsi"/>
                <w:lang w:val="sr-Latn-BA"/>
              </w:rPr>
            </w:pPr>
          </w:p>
          <w:p w14:paraId="6EBFB678" w14:textId="51C333C3" w:rsidR="00AC3EAB" w:rsidRPr="004E2C1D" w:rsidRDefault="00AC3EAB" w:rsidP="00AB36C6">
            <w:pPr>
              <w:jc w:val="both"/>
              <w:rPr>
                <w:rFonts w:asciiTheme="minorHAnsi" w:hAnsiTheme="minorHAnsi" w:cstheme="minorHAnsi"/>
                <w:lang w:val="sr-Latn-BA"/>
              </w:rPr>
            </w:pPr>
            <w:r w:rsidRPr="004E2C1D">
              <w:rPr>
                <w:rFonts w:asciiTheme="minorHAnsi" w:hAnsiTheme="minorHAnsi" w:cstheme="minorHAnsi"/>
                <w:lang w:val="sr-Latn-BA"/>
              </w:rPr>
              <w:t>КОНТО</w:t>
            </w:r>
            <w:r w:rsidR="008D0ADE" w:rsidRPr="004E2C1D">
              <w:rPr>
                <w:rFonts w:asciiTheme="minorHAnsi" w:hAnsiTheme="minorHAnsi" w:cstheme="minorHAnsi"/>
                <w:lang w:val="sr-Cyrl-RS"/>
              </w:rPr>
              <w:t xml:space="preserve"> </w:t>
            </w:r>
            <w:r w:rsidRPr="004E2C1D">
              <w:rPr>
                <w:rFonts w:asciiTheme="minorHAnsi" w:hAnsiTheme="minorHAnsi" w:cstheme="minorHAnsi"/>
                <w:lang w:val="sr-Latn-BA"/>
              </w:rPr>
              <w:t xml:space="preserve">2041- </w:t>
            </w:r>
            <w:r w:rsidRPr="004E2C1D">
              <w:rPr>
                <w:rFonts w:asciiTheme="minorHAnsi" w:hAnsiTheme="minorHAnsi" w:cstheme="minorHAnsi"/>
                <w:lang w:val="sr-Cyrl-BA"/>
              </w:rPr>
              <w:t xml:space="preserve">ПОТРАЖИВАЊА ОД КУПАЦА ИЗ ИНОСТРАНСТВА ПО КК ОД </w:t>
            </w:r>
          </w:p>
          <w:p w14:paraId="2012892B" w14:textId="29E5A85F" w:rsidR="008F0D2F" w:rsidRPr="004E2C1D" w:rsidRDefault="00AC3EAB" w:rsidP="00AB36C6">
            <w:pPr>
              <w:jc w:val="both"/>
              <w:rPr>
                <w:rFonts w:asciiTheme="minorHAnsi" w:hAnsiTheme="minorHAnsi" w:cstheme="minorHAnsi"/>
                <w:sz w:val="20"/>
                <w:szCs w:val="20"/>
                <w:lang w:val="sr-Cyrl-BA"/>
              </w:rPr>
            </w:pPr>
            <w:r w:rsidRPr="004E2C1D">
              <w:rPr>
                <w:rFonts w:asciiTheme="minorHAnsi" w:hAnsiTheme="minorHAnsi" w:cstheme="minorHAnsi"/>
                <w:lang w:val="sr-Cyrl-BA"/>
              </w:rPr>
              <w:t xml:space="preserve">СЖУ </w:t>
            </w:r>
            <w:r w:rsidRPr="004E2C1D">
              <w:rPr>
                <w:rFonts w:asciiTheme="minorHAnsi" w:hAnsiTheme="minorHAnsi" w:cstheme="minorHAnsi"/>
                <w:lang w:val="sr-Latn-BA"/>
              </w:rPr>
              <w:t>31.12.20</w:t>
            </w:r>
            <w:r w:rsidR="00AB36C6" w:rsidRPr="004E2C1D">
              <w:rPr>
                <w:rFonts w:asciiTheme="minorHAnsi" w:hAnsiTheme="minorHAnsi" w:cstheme="minorHAnsi"/>
                <w:lang w:val="sr-Cyrl-RS"/>
              </w:rPr>
              <w:t>20</w:t>
            </w:r>
            <w:r w:rsidRPr="004E2C1D">
              <w:rPr>
                <w:rFonts w:asciiTheme="minorHAnsi" w:hAnsiTheme="minorHAnsi" w:cstheme="minorHAnsi"/>
                <w:lang w:val="sr-Latn-BA"/>
              </w:rPr>
              <w:t xml:space="preserve">. </w:t>
            </w:r>
            <w:r w:rsidRPr="004E2C1D">
              <w:rPr>
                <w:rFonts w:asciiTheme="minorHAnsi" w:hAnsiTheme="minorHAnsi" w:cstheme="minorHAnsi"/>
                <w:lang w:val="sr-Cyrl-BA"/>
              </w:rPr>
              <w:t xml:space="preserve">године     </w:t>
            </w:r>
          </w:p>
          <w:p w14:paraId="4BC80C3C" w14:textId="05753D5E" w:rsidR="00AC3EAB" w:rsidRPr="001F7E47" w:rsidRDefault="00AC3EAB" w:rsidP="00AC3EAB">
            <w:pPr>
              <w:rPr>
                <w:lang w:val="sr-Latn-BA"/>
              </w:rPr>
            </w:pPr>
            <w:r w:rsidRPr="00D90552">
              <w:rPr>
                <w:rFonts w:asciiTheme="minorHAnsi" w:hAnsiTheme="minorHAnsi" w:cstheme="minorHAnsi"/>
                <w:b/>
                <w:sz w:val="20"/>
                <w:szCs w:val="20"/>
                <w:lang w:val="sr-Cyrl-BA"/>
              </w:rPr>
              <w:t xml:space="preserve">                                                                                                        </w:t>
            </w:r>
            <w:r w:rsidR="004A118B" w:rsidRPr="00D90552">
              <w:rPr>
                <w:rFonts w:asciiTheme="minorHAnsi" w:hAnsiTheme="minorHAnsi" w:cstheme="minorHAnsi"/>
                <w:b/>
                <w:sz w:val="20"/>
                <w:szCs w:val="20"/>
                <w:lang w:val="sr-Cyrl-BA"/>
              </w:rPr>
              <w:t xml:space="preserve">                                    </w:t>
            </w:r>
            <w:r w:rsidR="00D90552">
              <w:rPr>
                <w:rFonts w:asciiTheme="minorHAnsi" w:hAnsiTheme="minorHAnsi" w:cstheme="minorHAnsi"/>
                <w:b/>
                <w:sz w:val="20"/>
                <w:szCs w:val="20"/>
                <w:lang w:val="sr-Cyrl-BA"/>
              </w:rPr>
              <w:t xml:space="preserve">                                           </w:t>
            </w:r>
            <w:r w:rsidR="004A118B" w:rsidRPr="00D90552">
              <w:rPr>
                <w:rFonts w:asciiTheme="minorHAnsi" w:hAnsiTheme="minorHAnsi" w:cstheme="minorHAnsi"/>
                <w:b/>
                <w:sz w:val="20"/>
                <w:szCs w:val="20"/>
                <w:lang w:val="sr-Cyrl-BA"/>
              </w:rPr>
              <w:t xml:space="preserve"> </w:t>
            </w:r>
            <w:r w:rsidRPr="00D90552">
              <w:rPr>
                <w:rFonts w:asciiTheme="minorHAnsi" w:hAnsiTheme="minorHAnsi" w:cstheme="minorHAnsi"/>
                <w:b/>
                <w:sz w:val="20"/>
                <w:szCs w:val="20"/>
                <w:lang w:val="sr-Cyrl-BA"/>
              </w:rPr>
              <w:t xml:space="preserve"> Табела</w:t>
            </w:r>
            <w:r w:rsidR="00D90552">
              <w:rPr>
                <w:rFonts w:asciiTheme="minorHAnsi" w:hAnsiTheme="minorHAnsi" w:cstheme="minorHAnsi"/>
                <w:b/>
                <w:sz w:val="20"/>
                <w:szCs w:val="20"/>
                <w:lang w:val="sr-Cyrl-BA"/>
              </w:rPr>
              <w:t xml:space="preserve"> </w:t>
            </w:r>
            <w:r w:rsidRPr="00D90552">
              <w:rPr>
                <w:rFonts w:asciiTheme="minorHAnsi" w:hAnsiTheme="minorHAnsi" w:cstheme="minorHAnsi"/>
                <w:b/>
                <w:sz w:val="20"/>
                <w:szCs w:val="20"/>
                <w:lang w:val="sr-Cyrl-BA"/>
              </w:rPr>
              <w:t>3</w:t>
            </w:r>
            <w:r w:rsidRPr="00D90552">
              <w:rPr>
                <w:rFonts w:asciiTheme="minorHAnsi" w:hAnsiTheme="minorHAnsi" w:cstheme="minorHAnsi"/>
                <w:sz w:val="20"/>
                <w:szCs w:val="20"/>
                <w:lang w:val="sr-Cyrl-BA"/>
              </w:rPr>
              <w:t>.</w:t>
            </w:r>
          </w:p>
        </w:tc>
      </w:tr>
      <w:tr w:rsidR="008F0D2F" w:rsidRPr="001F7E47" w14:paraId="6C168837" w14:textId="77777777" w:rsidTr="00D90552">
        <w:trPr>
          <w:trHeight w:val="615"/>
        </w:trPr>
        <w:tc>
          <w:tcPr>
            <w:tcW w:w="5000" w:type="pct"/>
            <w:gridSpan w:val="5"/>
            <w:tcBorders>
              <w:top w:val="nil"/>
              <w:left w:val="nil"/>
              <w:bottom w:val="nil"/>
              <w:right w:val="nil"/>
            </w:tcBorders>
            <w:shd w:val="clear" w:color="auto" w:fill="auto"/>
            <w:vAlign w:val="bottom"/>
          </w:tcPr>
          <w:tbl>
            <w:tblPr>
              <w:tblW w:w="5000" w:type="pct"/>
              <w:tblLook w:val="04A0" w:firstRow="1" w:lastRow="0" w:firstColumn="1" w:lastColumn="0" w:noHBand="0" w:noVBand="1"/>
            </w:tblPr>
            <w:tblGrid>
              <w:gridCol w:w="3604"/>
              <w:gridCol w:w="1759"/>
              <w:gridCol w:w="1456"/>
              <w:gridCol w:w="2594"/>
            </w:tblGrid>
            <w:tr w:rsidR="008F0D2F" w:rsidRPr="008F0D2F" w14:paraId="153303E5" w14:textId="77777777" w:rsidTr="00995918">
              <w:trPr>
                <w:trHeight w:val="470"/>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FF96F" w14:textId="0EF8FD95" w:rsidR="008F0D2F" w:rsidRPr="008F0D2F" w:rsidRDefault="004A118B" w:rsidP="008F0D2F">
                  <w:pPr>
                    <w:jc w:val="center"/>
                    <w:rPr>
                      <w:rFonts w:asciiTheme="minorHAnsi" w:hAnsiTheme="minorHAnsi" w:cstheme="minorHAnsi"/>
                      <w:b/>
                      <w:bCs/>
                      <w:sz w:val="16"/>
                      <w:szCs w:val="16"/>
                    </w:rPr>
                  </w:pPr>
                  <w:r>
                    <w:rPr>
                      <w:rFonts w:asciiTheme="minorHAnsi" w:hAnsiTheme="minorHAnsi" w:cstheme="minorHAnsi"/>
                      <w:b/>
                      <w:bCs/>
                      <w:sz w:val="16"/>
                      <w:szCs w:val="16"/>
                    </w:rPr>
                    <w:t>НАЗИВ КОМИТЕНТА И ШИФРА</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80E639" w14:textId="40530B8C" w:rsidR="008F0D2F" w:rsidRPr="008F0D2F" w:rsidRDefault="004A118B" w:rsidP="008F0D2F">
                  <w:pPr>
                    <w:jc w:val="center"/>
                    <w:rPr>
                      <w:rFonts w:asciiTheme="minorHAnsi" w:hAnsiTheme="minorHAnsi" w:cstheme="minorHAnsi"/>
                      <w:b/>
                      <w:bCs/>
                      <w:sz w:val="16"/>
                      <w:szCs w:val="16"/>
                    </w:rPr>
                  </w:pPr>
                  <w:r>
                    <w:rPr>
                      <w:rFonts w:asciiTheme="minorHAnsi" w:hAnsiTheme="minorHAnsi" w:cstheme="minorHAnsi"/>
                      <w:b/>
                      <w:bCs/>
                      <w:sz w:val="16"/>
                      <w:szCs w:val="16"/>
                    </w:rPr>
                    <w:t>ДАТУМ ИОС-а</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0CFCCF" w14:textId="00991886" w:rsidR="008F0D2F" w:rsidRPr="008F0D2F" w:rsidRDefault="004A118B" w:rsidP="008F0D2F">
                  <w:pPr>
                    <w:jc w:val="center"/>
                    <w:rPr>
                      <w:rFonts w:asciiTheme="minorHAnsi" w:hAnsiTheme="minorHAnsi" w:cstheme="minorHAnsi"/>
                      <w:b/>
                      <w:bCs/>
                      <w:sz w:val="16"/>
                      <w:szCs w:val="16"/>
                    </w:rPr>
                  </w:pPr>
                  <w:r>
                    <w:rPr>
                      <w:rFonts w:asciiTheme="minorHAnsi" w:hAnsiTheme="minorHAnsi" w:cstheme="minorHAnsi"/>
                      <w:b/>
                      <w:bCs/>
                      <w:sz w:val="16"/>
                      <w:szCs w:val="16"/>
                    </w:rPr>
                    <w:t>НЕУСАГЛАШЕНО</w:t>
                  </w:r>
                  <w:r w:rsidR="008F0D2F" w:rsidRPr="008F0D2F">
                    <w:rPr>
                      <w:rFonts w:asciiTheme="minorHAnsi" w:hAnsiTheme="minorHAnsi" w:cstheme="minorHAnsi"/>
                      <w:b/>
                      <w:bCs/>
                      <w:sz w:val="16"/>
                      <w:szCs w:val="16"/>
                    </w:rPr>
                    <w:t xml:space="preserve"> (EUR)</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4B84D0" w14:textId="621DABF2" w:rsidR="008F0D2F" w:rsidRPr="008F0D2F" w:rsidRDefault="004A118B" w:rsidP="008F0D2F">
                  <w:pPr>
                    <w:jc w:val="center"/>
                    <w:rPr>
                      <w:rFonts w:asciiTheme="minorHAnsi" w:hAnsiTheme="minorHAnsi" w:cstheme="minorHAnsi"/>
                      <w:b/>
                      <w:bCs/>
                      <w:sz w:val="16"/>
                      <w:szCs w:val="16"/>
                    </w:rPr>
                  </w:pPr>
                  <w:r>
                    <w:rPr>
                      <w:rFonts w:asciiTheme="minorHAnsi" w:hAnsiTheme="minorHAnsi" w:cstheme="minorHAnsi"/>
                      <w:b/>
                      <w:bCs/>
                      <w:sz w:val="16"/>
                      <w:szCs w:val="16"/>
                    </w:rPr>
                    <w:t>НАПОМЕНА</w:t>
                  </w:r>
                </w:p>
              </w:tc>
            </w:tr>
            <w:tr w:rsidR="008F0D2F" w:rsidRPr="008F0D2F" w14:paraId="21BFA13A" w14:textId="77777777" w:rsidTr="00995918">
              <w:trPr>
                <w:trHeight w:val="425"/>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565271" w14:textId="5E009153" w:rsidR="008F0D2F" w:rsidRPr="008F0D2F" w:rsidRDefault="008F0D2F" w:rsidP="008F0D2F">
                  <w:pPr>
                    <w:rPr>
                      <w:rFonts w:asciiTheme="minorHAnsi" w:hAnsiTheme="minorHAnsi" w:cstheme="minorHAnsi"/>
                      <w:sz w:val="16"/>
                      <w:szCs w:val="16"/>
                    </w:rPr>
                  </w:pPr>
                  <w:r w:rsidRPr="008F0D2F">
                    <w:rPr>
                      <w:rFonts w:asciiTheme="minorHAnsi" w:hAnsiTheme="minorHAnsi" w:cstheme="minorHAnsi"/>
                      <w:sz w:val="16"/>
                      <w:szCs w:val="16"/>
                    </w:rPr>
                    <w:t xml:space="preserve">MAV-START-ZRT.MAV-1155, </w:t>
                  </w:r>
                  <w:r w:rsidR="00F92158">
                    <w:rPr>
                      <w:rFonts w:asciiTheme="minorHAnsi" w:hAnsiTheme="minorHAnsi" w:cstheme="minorHAnsi"/>
                      <w:sz w:val="16"/>
                      <w:szCs w:val="16"/>
                    </w:rPr>
                    <w:t>Ш 6561</w:t>
                  </w:r>
                </w:p>
              </w:tc>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56F00" w14:textId="77777777" w:rsidR="008F0D2F" w:rsidRPr="008F0D2F" w:rsidRDefault="008F0D2F" w:rsidP="008F0D2F">
                  <w:pPr>
                    <w:jc w:val="center"/>
                    <w:rPr>
                      <w:rFonts w:asciiTheme="minorHAnsi" w:hAnsiTheme="minorHAnsi" w:cstheme="minorHAnsi"/>
                      <w:sz w:val="16"/>
                      <w:szCs w:val="16"/>
                    </w:rPr>
                  </w:pPr>
                  <w:r w:rsidRPr="008F0D2F">
                    <w:rPr>
                      <w:rFonts w:asciiTheme="minorHAnsi" w:hAnsiTheme="minorHAnsi" w:cstheme="minorHAnsi"/>
                      <w:sz w:val="16"/>
                      <w:szCs w:val="16"/>
                    </w:rPr>
                    <w:t>30.11.2020</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02474" w14:textId="77777777" w:rsidR="008F0D2F" w:rsidRPr="008F0D2F" w:rsidRDefault="008F0D2F" w:rsidP="008F0D2F">
                  <w:pPr>
                    <w:jc w:val="right"/>
                    <w:rPr>
                      <w:rFonts w:asciiTheme="minorHAnsi" w:hAnsiTheme="minorHAnsi" w:cstheme="minorHAnsi"/>
                      <w:sz w:val="16"/>
                      <w:szCs w:val="16"/>
                    </w:rPr>
                  </w:pPr>
                  <w:r w:rsidRPr="008F0D2F">
                    <w:rPr>
                      <w:rFonts w:asciiTheme="minorHAnsi" w:hAnsiTheme="minorHAnsi" w:cstheme="minorHAnsi"/>
                      <w:sz w:val="16"/>
                      <w:szCs w:val="16"/>
                    </w:rPr>
                    <w:t>38,92</w:t>
                  </w:r>
                </w:p>
              </w:tc>
              <w:tc>
                <w:tcPr>
                  <w:tcW w:w="13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32B44" w14:textId="448E078A" w:rsidR="008F0D2F" w:rsidRPr="008F0D2F" w:rsidRDefault="004A118B" w:rsidP="008F0D2F">
                  <w:pPr>
                    <w:jc w:val="center"/>
                    <w:rPr>
                      <w:rFonts w:asciiTheme="minorHAnsi" w:hAnsiTheme="minorHAnsi" w:cstheme="minorHAnsi"/>
                      <w:sz w:val="16"/>
                      <w:szCs w:val="16"/>
                    </w:rPr>
                  </w:pPr>
                  <w:r>
                    <w:rPr>
                      <w:rFonts w:asciiTheme="minorHAnsi" w:hAnsiTheme="minorHAnsi" w:cstheme="minorHAnsi"/>
                      <w:sz w:val="16"/>
                      <w:szCs w:val="16"/>
                    </w:rPr>
                    <w:t>ОСПОРЕН</w:t>
                  </w:r>
                </w:p>
              </w:tc>
            </w:tr>
            <w:tr w:rsidR="008F0D2F" w:rsidRPr="008F0D2F" w14:paraId="0B278155" w14:textId="77777777" w:rsidTr="00995918">
              <w:trPr>
                <w:trHeight w:val="540"/>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CA463B" w14:textId="0C2977FE" w:rsidR="008F0D2F" w:rsidRPr="008F0D2F" w:rsidRDefault="004A118B" w:rsidP="008F0D2F">
                  <w:pPr>
                    <w:rPr>
                      <w:rFonts w:asciiTheme="minorHAnsi" w:hAnsiTheme="minorHAnsi" w:cstheme="minorHAnsi"/>
                      <w:sz w:val="16"/>
                      <w:szCs w:val="16"/>
                    </w:rPr>
                  </w:pPr>
                  <w:r>
                    <w:rPr>
                      <w:rFonts w:asciiTheme="minorHAnsi" w:hAnsiTheme="minorHAnsi" w:cstheme="minorHAnsi"/>
                      <w:sz w:val="16"/>
                      <w:szCs w:val="16"/>
                    </w:rPr>
                    <w:t>ГРЧКЕ ЖЕЉЕЗНИЦЕ, Ш</w:t>
                  </w:r>
                  <w:r w:rsidR="008F0D2F" w:rsidRPr="008F0D2F">
                    <w:rPr>
                      <w:rFonts w:asciiTheme="minorHAnsi" w:hAnsiTheme="minorHAnsi" w:cstheme="minorHAnsi"/>
                      <w:sz w:val="16"/>
                      <w:szCs w:val="16"/>
                    </w:rPr>
                    <w:t xml:space="preserve"> 4439</w:t>
                  </w:r>
                </w:p>
              </w:tc>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4ED86" w14:textId="77777777" w:rsidR="008F0D2F" w:rsidRPr="008F0D2F" w:rsidRDefault="008F0D2F" w:rsidP="008F0D2F">
                  <w:pPr>
                    <w:jc w:val="center"/>
                    <w:rPr>
                      <w:rFonts w:asciiTheme="minorHAnsi" w:hAnsiTheme="minorHAnsi" w:cstheme="minorHAnsi"/>
                      <w:sz w:val="16"/>
                      <w:szCs w:val="16"/>
                    </w:rPr>
                  </w:pPr>
                  <w:r w:rsidRPr="008F0D2F">
                    <w:rPr>
                      <w:rFonts w:asciiTheme="minorHAnsi" w:hAnsiTheme="minorHAnsi" w:cstheme="minorHAnsi"/>
                      <w:sz w:val="16"/>
                      <w:szCs w:val="16"/>
                    </w:rPr>
                    <w:t>30.11.2020</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8E7FA" w14:textId="77777777" w:rsidR="008F0D2F" w:rsidRPr="008F0D2F" w:rsidRDefault="008F0D2F" w:rsidP="008F0D2F">
                  <w:pPr>
                    <w:jc w:val="right"/>
                    <w:rPr>
                      <w:rFonts w:asciiTheme="minorHAnsi" w:hAnsiTheme="minorHAnsi" w:cstheme="minorHAnsi"/>
                      <w:sz w:val="16"/>
                      <w:szCs w:val="16"/>
                    </w:rPr>
                  </w:pPr>
                  <w:r w:rsidRPr="008F0D2F">
                    <w:rPr>
                      <w:rFonts w:asciiTheme="minorHAnsi" w:hAnsiTheme="minorHAnsi" w:cstheme="minorHAnsi"/>
                      <w:sz w:val="16"/>
                      <w:szCs w:val="16"/>
                    </w:rPr>
                    <w:t>673,72</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F8216F" w14:textId="1BF7EE2A" w:rsidR="008F0D2F" w:rsidRPr="008F0D2F" w:rsidRDefault="004A118B" w:rsidP="008F0D2F">
                  <w:pPr>
                    <w:jc w:val="center"/>
                    <w:rPr>
                      <w:rFonts w:asciiTheme="minorHAnsi" w:hAnsiTheme="minorHAnsi" w:cstheme="minorHAnsi"/>
                      <w:sz w:val="16"/>
                      <w:szCs w:val="16"/>
                    </w:rPr>
                  </w:pPr>
                  <w:r>
                    <w:rPr>
                      <w:rFonts w:asciiTheme="minorHAnsi" w:hAnsiTheme="minorHAnsi" w:cstheme="minorHAnsi"/>
                      <w:sz w:val="16"/>
                      <w:szCs w:val="16"/>
                    </w:rPr>
                    <w:t>НЕУСАГЛАШЕН -враћен 02.02.2021. путем редовне поште-непозната адреса</w:t>
                  </w:r>
                </w:p>
              </w:tc>
            </w:tr>
            <w:tr w:rsidR="008F0D2F" w:rsidRPr="008F0D2F" w14:paraId="27C7CE2F" w14:textId="77777777" w:rsidTr="00995918">
              <w:trPr>
                <w:trHeight w:val="535"/>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7C6EE" w14:textId="7E35CE6E" w:rsidR="008F0D2F" w:rsidRPr="008F0D2F" w:rsidRDefault="004A118B" w:rsidP="008F0D2F">
                  <w:pPr>
                    <w:rPr>
                      <w:rFonts w:asciiTheme="minorHAnsi" w:hAnsiTheme="minorHAnsi" w:cstheme="minorHAnsi"/>
                      <w:sz w:val="16"/>
                      <w:szCs w:val="16"/>
                    </w:rPr>
                  </w:pPr>
                  <w:r>
                    <w:rPr>
                      <w:rFonts w:asciiTheme="minorHAnsi" w:hAnsiTheme="minorHAnsi" w:cstheme="minorHAnsi"/>
                      <w:sz w:val="16"/>
                      <w:szCs w:val="16"/>
                    </w:rPr>
                    <w:t xml:space="preserve">ХОЛАНДСКЕ ЖЕЉЕЗНИЦЕ, Ш </w:t>
                  </w:r>
                  <w:r w:rsidR="008F0D2F" w:rsidRPr="008F0D2F">
                    <w:rPr>
                      <w:rFonts w:asciiTheme="minorHAnsi" w:hAnsiTheme="minorHAnsi" w:cstheme="minorHAnsi"/>
                      <w:sz w:val="16"/>
                      <w:szCs w:val="16"/>
                    </w:rPr>
                    <w:t>4723</w:t>
                  </w:r>
                </w:p>
              </w:tc>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78F86" w14:textId="77777777" w:rsidR="008F0D2F" w:rsidRPr="008F0D2F" w:rsidRDefault="008F0D2F" w:rsidP="008F0D2F">
                  <w:pPr>
                    <w:jc w:val="center"/>
                    <w:rPr>
                      <w:rFonts w:asciiTheme="minorHAnsi" w:hAnsiTheme="minorHAnsi" w:cstheme="minorHAnsi"/>
                      <w:sz w:val="16"/>
                      <w:szCs w:val="16"/>
                    </w:rPr>
                  </w:pPr>
                  <w:r w:rsidRPr="008F0D2F">
                    <w:rPr>
                      <w:rFonts w:asciiTheme="minorHAnsi" w:hAnsiTheme="minorHAnsi" w:cstheme="minorHAnsi"/>
                      <w:sz w:val="16"/>
                      <w:szCs w:val="16"/>
                    </w:rPr>
                    <w:t>30.11.2020</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9D336" w14:textId="77777777" w:rsidR="008F0D2F" w:rsidRPr="008F0D2F" w:rsidRDefault="008F0D2F" w:rsidP="008F0D2F">
                  <w:pPr>
                    <w:jc w:val="right"/>
                    <w:rPr>
                      <w:rFonts w:asciiTheme="minorHAnsi" w:hAnsiTheme="minorHAnsi" w:cstheme="minorHAnsi"/>
                      <w:sz w:val="16"/>
                      <w:szCs w:val="16"/>
                    </w:rPr>
                  </w:pPr>
                  <w:r w:rsidRPr="008F0D2F">
                    <w:rPr>
                      <w:rFonts w:asciiTheme="minorHAnsi" w:hAnsiTheme="minorHAnsi" w:cstheme="minorHAnsi"/>
                      <w:sz w:val="16"/>
                      <w:szCs w:val="16"/>
                    </w:rPr>
                    <w:t>16,29</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F875B1" w14:textId="2A2F387F" w:rsidR="008F0D2F" w:rsidRPr="008F0D2F" w:rsidRDefault="004A118B" w:rsidP="008F0D2F">
                  <w:pPr>
                    <w:jc w:val="center"/>
                    <w:rPr>
                      <w:rFonts w:asciiTheme="minorHAnsi" w:hAnsiTheme="minorHAnsi" w:cstheme="minorHAnsi"/>
                      <w:sz w:val="16"/>
                      <w:szCs w:val="16"/>
                    </w:rPr>
                  </w:pPr>
                  <w:r>
                    <w:rPr>
                      <w:rFonts w:asciiTheme="minorHAnsi" w:hAnsiTheme="minorHAnsi" w:cstheme="minorHAnsi"/>
                      <w:sz w:val="16"/>
                      <w:szCs w:val="16"/>
                    </w:rPr>
                    <w:t>НЕУСАГЛАШЕН -враћен 19.01.2021. путем редовне поште-нема адресе</w:t>
                  </w:r>
                </w:p>
              </w:tc>
            </w:tr>
            <w:tr w:rsidR="008F0D2F" w:rsidRPr="008F0D2F" w14:paraId="79775DAE" w14:textId="77777777" w:rsidTr="00995918">
              <w:trPr>
                <w:trHeight w:val="505"/>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413FCD" w14:textId="2A7B4E7B" w:rsidR="008F0D2F" w:rsidRPr="008F0D2F" w:rsidRDefault="004A118B" w:rsidP="008F0D2F">
                  <w:pPr>
                    <w:rPr>
                      <w:rFonts w:asciiTheme="minorHAnsi" w:hAnsiTheme="minorHAnsi" w:cstheme="minorHAnsi"/>
                      <w:sz w:val="16"/>
                      <w:szCs w:val="16"/>
                    </w:rPr>
                  </w:pPr>
                  <w:r>
                    <w:rPr>
                      <w:rFonts w:asciiTheme="minorHAnsi" w:hAnsiTheme="minorHAnsi" w:cstheme="minorHAnsi"/>
                      <w:sz w:val="16"/>
                      <w:szCs w:val="16"/>
                    </w:rPr>
                    <w:t xml:space="preserve">ИРСКЕ ЖЕЉЕЗНИЦЕ, Ш </w:t>
                  </w:r>
                  <w:r w:rsidR="008F0D2F" w:rsidRPr="008F0D2F">
                    <w:rPr>
                      <w:rFonts w:asciiTheme="minorHAnsi" w:hAnsiTheme="minorHAnsi" w:cstheme="minorHAnsi"/>
                      <w:sz w:val="16"/>
                      <w:szCs w:val="16"/>
                    </w:rPr>
                    <w:t>4717</w:t>
                  </w:r>
                </w:p>
              </w:tc>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97E01" w14:textId="77777777" w:rsidR="008F0D2F" w:rsidRPr="008F0D2F" w:rsidRDefault="008F0D2F" w:rsidP="008F0D2F">
                  <w:pPr>
                    <w:jc w:val="center"/>
                    <w:rPr>
                      <w:rFonts w:asciiTheme="minorHAnsi" w:hAnsiTheme="minorHAnsi" w:cstheme="minorHAnsi"/>
                      <w:sz w:val="16"/>
                      <w:szCs w:val="16"/>
                    </w:rPr>
                  </w:pPr>
                  <w:r w:rsidRPr="008F0D2F">
                    <w:rPr>
                      <w:rFonts w:asciiTheme="minorHAnsi" w:hAnsiTheme="minorHAnsi" w:cstheme="minorHAnsi"/>
                      <w:sz w:val="16"/>
                      <w:szCs w:val="16"/>
                    </w:rPr>
                    <w:t>30.11.2020</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A3C0BC" w14:textId="77777777" w:rsidR="008F0D2F" w:rsidRPr="008F0D2F" w:rsidRDefault="008F0D2F" w:rsidP="008F0D2F">
                  <w:pPr>
                    <w:jc w:val="right"/>
                    <w:rPr>
                      <w:rFonts w:asciiTheme="minorHAnsi" w:hAnsiTheme="minorHAnsi" w:cstheme="minorHAnsi"/>
                      <w:sz w:val="16"/>
                      <w:szCs w:val="16"/>
                    </w:rPr>
                  </w:pPr>
                  <w:r w:rsidRPr="008F0D2F">
                    <w:rPr>
                      <w:rFonts w:asciiTheme="minorHAnsi" w:hAnsiTheme="minorHAnsi" w:cstheme="minorHAnsi"/>
                      <w:sz w:val="16"/>
                      <w:szCs w:val="16"/>
                    </w:rPr>
                    <w:t>693,32</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25B402" w14:textId="25FA3CBD" w:rsidR="008F0D2F" w:rsidRPr="008F0D2F" w:rsidRDefault="004A118B" w:rsidP="008F0D2F">
                  <w:pPr>
                    <w:jc w:val="center"/>
                    <w:rPr>
                      <w:rFonts w:asciiTheme="minorHAnsi" w:hAnsiTheme="minorHAnsi" w:cstheme="minorHAnsi"/>
                      <w:sz w:val="16"/>
                      <w:szCs w:val="16"/>
                    </w:rPr>
                  </w:pPr>
                  <w:r>
                    <w:rPr>
                      <w:rFonts w:asciiTheme="minorHAnsi" w:hAnsiTheme="minorHAnsi" w:cstheme="minorHAnsi"/>
                      <w:sz w:val="16"/>
                      <w:szCs w:val="16"/>
                    </w:rPr>
                    <w:t>НЕУСАГЛАШЕН -враћен 19.01</w:t>
                  </w:r>
                  <w:r w:rsidR="00F92158">
                    <w:rPr>
                      <w:rFonts w:asciiTheme="minorHAnsi" w:hAnsiTheme="minorHAnsi" w:cstheme="minorHAnsi"/>
                      <w:sz w:val="16"/>
                      <w:szCs w:val="16"/>
                    </w:rPr>
                    <w:t>.2021. путем редовне поште</w:t>
                  </w:r>
                </w:p>
              </w:tc>
            </w:tr>
            <w:tr w:rsidR="008F0D2F" w:rsidRPr="008F0D2F" w14:paraId="3EC9EB76" w14:textId="77777777" w:rsidTr="00995918">
              <w:trPr>
                <w:trHeight w:val="688"/>
              </w:trPr>
              <w:tc>
                <w:tcPr>
                  <w:tcW w:w="1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6AA14B" w14:textId="4F346F26" w:rsidR="008F0D2F" w:rsidRPr="008F0D2F" w:rsidRDefault="00F92158" w:rsidP="008F0D2F">
                  <w:pPr>
                    <w:rPr>
                      <w:rFonts w:asciiTheme="minorHAnsi" w:hAnsiTheme="minorHAnsi" w:cstheme="minorHAnsi"/>
                      <w:sz w:val="16"/>
                      <w:szCs w:val="16"/>
                    </w:rPr>
                  </w:pPr>
                  <w:r>
                    <w:rPr>
                      <w:rFonts w:asciiTheme="minorHAnsi" w:hAnsiTheme="minorHAnsi" w:cstheme="minorHAnsi"/>
                      <w:sz w:val="16"/>
                      <w:szCs w:val="16"/>
                    </w:rPr>
                    <w:t>MONTECARGO</w:t>
                  </w:r>
                  <w:r w:rsidR="004A118B">
                    <w:rPr>
                      <w:rFonts w:asciiTheme="minorHAnsi" w:hAnsiTheme="minorHAnsi" w:cstheme="minorHAnsi"/>
                      <w:sz w:val="16"/>
                      <w:szCs w:val="16"/>
                    </w:rPr>
                    <w:t xml:space="preserve"> , Ш </w:t>
                  </w:r>
                  <w:r w:rsidR="008F0D2F" w:rsidRPr="008F0D2F">
                    <w:rPr>
                      <w:rFonts w:asciiTheme="minorHAnsi" w:hAnsiTheme="minorHAnsi" w:cstheme="minorHAnsi"/>
                      <w:sz w:val="16"/>
                      <w:szCs w:val="16"/>
                    </w:rPr>
                    <w:t>4958</w:t>
                  </w:r>
                </w:p>
              </w:tc>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A6EEB" w14:textId="77777777" w:rsidR="008F0D2F" w:rsidRPr="008F0D2F" w:rsidRDefault="008F0D2F" w:rsidP="008F0D2F">
                  <w:pPr>
                    <w:jc w:val="center"/>
                    <w:rPr>
                      <w:rFonts w:asciiTheme="minorHAnsi" w:hAnsiTheme="minorHAnsi" w:cstheme="minorHAnsi"/>
                      <w:sz w:val="16"/>
                      <w:szCs w:val="16"/>
                    </w:rPr>
                  </w:pPr>
                  <w:r w:rsidRPr="008F0D2F">
                    <w:rPr>
                      <w:rFonts w:asciiTheme="minorHAnsi" w:hAnsiTheme="minorHAnsi" w:cstheme="minorHAnsi"/>
                      <w:sz w:val="16"/>
                      <w:szCs w:val="16"/>
                    </w:rPr>
                    <w:t>30.11.2020</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E21D0" w14:textId="77777777" w:rsidR="008F0D2F" w:rsidRPr="008F0D2F" w:rsidRDefault="008F0D2F" w:rsidP="008F0D2F">
                  <w:pPr>
                    <w:jc w:val="right"/>
                    <w:rPr>
                      <w:rFonts w:asciiTheme="minorHAnsi" w:hAnsiTheme="minorHAnsi" w:cstheme="minorHAnsi"/>
                      <w:sz w:val="16"/>
                      <w:szCs w:val="16"/>
                    </w:rPr>
                  </w:pPr>
                  <w:r w:rsidRPr="008F0D2F">
                    <w:rPr>
                      <w:rFonts w:asciiTheme="minorHAnsi" w:hAnsiTheme="minorHAnsi" w:cstheme="minorHAnsi"/>
                      <w:sz w:val="16"/>
                      <w:szCs w:val="16"/>
                    </w:rPr>
                    <w:t>186,87</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A3E661" w14:textId="670FFB70" w:rsidR="008F0D2F" w:rsidRPr="008F0D2F" w:rsidRDefault="00995918" w:rsidP="00995918">
                  <w:pPr>
                    <w:jc w:val="center"/>
                    <w:rPr>
                      <w:rFonts w:asciiTheme="minorHAnsi" w:hAnsiTheme="minorHAnsi" w:cstheme="minorHAnsi"/>
                      <w:sz w:val="16"/>
                      <w:szCs w:val="16"/>
                    </w:rPr>
                  </w:pPr>
                  <w:r>
                    <w:rPr>
                      <w:rFonts w:asciiTheme="minorHAnsi" w:hAnsiTheme="minorHAnsi" w:cstheme="minorHAnsi"/>
                      <w:sz w:val="16"/>
                      <w:szCs w:val="16"/>
                    </w:rPr>
                    <w:t xml:space="preserve">НЕУСАГЛАШЕН </w:t>
                  </w:r>
                  <w:r w:rsidR="004A118B">
                    <w:rPr>
                      <w:rFonts w:asciiTheme="minorHAnsi" w:hAnsiTheme="minorHAnsi" w:cstheme="minorHAnsi"/>
                      <w:sz w:val="16"/>
                      <w:szCs w:val="16"/>
                    </w:rPr>
                    <w:t>(затезне камате)</w:t>
                  </w:r>
                  <w:r w:rsidR="00F92158">
                    <w:rPr>
                      <w:rFonts w:asciiTheme="minorHAnsi" w:hAnsiTheme="minorHAnsi" w:cstheme="minorHAnsi"/>
                      <w:sz w:val="16"/>
                      <w:szCs w:val="16"/>
                      <w:lang w:val="sr-Cyrl-RS"/>
                    </w:rPr>
                    <w:t xml:space="preserve"> </w:t>
                  </w:r>
                  <w:r w:rsidR="004A118B">
                    <w:rPr>
                      <w:rFonts w:asciiTheme="minorHAnsi" w:hAnsiTheme="minorHAnsi" w:cstheme="minorHAnsi"/>
                      <w:sz w:val="16"/>
                      <w:szCs w:val="16"/>
                    </w:rPr>
                    <w:t xml:space="preserve">враћен путем </w:t>
                  </w:r>
                  <w:r w:rsidR="00F92158">
                    <w:rPr>
                      <w:rFonts w:asciiTheme="minorHAnsi" w:hAnsiTheme="minorHAnsi" w:cstheme="minorHAnsi"/>
                      <w:sz w:val="16"/>
                      <w:szCs w:val="16"/>
                      <w:lang w:val="sr-Cyrl-RS"/>
                    </w:rPr>
                    <w:t>мејла од</w:t>
                  </w:r>
                  <w:r w:rsidR="004A118B">
                    <w:rPr>
                      <w:rFonts w:asciiTheme="minorHAnsi" w:hAnsiTheme="minorHAnsi" w:cstheme="minorHAnsi"/>
                      <w:sz w:val="16"/>
                      <w:szCs w:val="16"/>
                    </w:rPr>
                    <w:t xml:space="preserve"> 25.01.2021.</w:t>
                  </w:r>
                </w:p>
              </w:tc>
            </w:tr>
            <w:tr w:rsidR="008F0D2F" w:rsidRPr="008F0D2F" w14:paraId="716B23D0" w14:textId="77777777" w:rsidTr="00995918">
              <w:trPr>
                <w:trHeight w:val="429"/>
              </w:trPr>
              <w:tc>
                <w:tcPr>
                  <w:tcW w:w="28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5F7EE" w14:textId="23BD4E64" w:rsidR="008F0D2F" w:rsidRPr="008F0D2F" w:rsidRDefault="008F0D2F" w:rsidP="008F0D2F">
                  <w:pPr>
                    <w:jc w:val="center"/>
                    <w:rPr>
                      <w:rFonts w:asciiTheme="minorHAnsi" w:hAnsiTheme="minorHAnsi" w:cstheme="minorHAnsi"/>
                      <w:b/>
                      <w:sz w:val="16"/>
                      <w:szCs w:val="16"/>
                      <w:lang w:val="sr-Cyrl-RS"/>
                    </w:rPr>
                  </w:pPr>
                  <w:r w:rsidRPr="008F0D2F">
                    <w:rPr>
                      <w:rFonts w:asciiTheme="minorHAnsi" w:hAnsiTheme="minorHAnsi" w:cstheme="minorHAnsi"/>
                      <w:b/>
                      <w:sz w:val="16"/>
                      <w:szCs w:val="16"/>
                      <w:lang w:val="sr-Cyrl-RS"/>
                    </w:rPr>
                    <w:t>УКУПНО К2040 – ПОТРАЖИВАЊА ОД КУПАЦА ИЗ ИНОСТРАНСТВА ПО КК ОД СЖУ</w:t>
                  </w:r>
                </w:p>
              </w:tc>
              <w:tc>
                <w:tcPr>
                  <w:tcW w:w="77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53C3B" w14:textId="6C5DD132" w:rsidR="008F0D2F" w:rsidRPr="008F0D2F" w:rsidRDefault="008F0D2F" w:rsidP="008F0D2F">
                  <w:pPr>
                    <w:jc w:val="right"/>
                    <w:rPr>
                      <w:rFonts w:asciiTheme="minorHAnsi" w:hAnsiTheme="minorHAnsi" w:cstheme="minorHAnsi"/>
                      <w:b/>
                      <w:sz w:val="16"/>
                      <w:szCs w:val="16"/>
                    </w:rPr>
                  </w:pPr>
                  <w:r w:rsidRPr="008F0D2F">
                    <w:rPr>
                      <w:rFonts w:asciiTheme="minorHAnsi" w:hAnsiTheme="minorHAnsi" w:cstheme="minorHAnsi"/>
                      <w:b/>
                      <w:sz w:val="16"/>
                      <w:szCs w:val="16"/>
                    </w:rPr>
                    <w:t>1.609.12</w:t>
                  </w:r>
                </w:p>
              </w:tc>
              <w:tc>
                <w:tcPr>
                  <w:tcW w:w="1378" w:type="pct"/>
                  <w:tcBorders>
                    <w:top w:val="single" w:sz="4" w:space="0" w:color="auto"/>
                    <w:left w:val="single" w:sz="4" w:space="0" w:color="auto"/>
                    <w:bottom w:val="single" w:sz="4" w:space="0" w:color="auto"/>
                    <w:right w:val="single" w:sz="4" w:space="0" w:color="auto"/>
                  </w:tcBorders>
                  <w:shd w:val="clear" w:color="auto" w:fill="auto"/>
                  <w:vAlign w:val="center"/>
                </w:tcPr>
                <w:p w14:paraId="26B463F3" w14:textId="77777777" w:rsidR="008F0D2F" w:rsidRPr="008F0D2F" w:rsidRDefault="008F0D2F" w:rsidP="008F0D2F">
                  <w:pPr>
                    <w:jc w:val="center"/>
                    <w:rPr>
                      <w:rFonts w:asciiTheme="minorHAnsi" w:hAnsiTheme="minorHAnsi" w:cstheme="minorHAnsi"/>
                      <w:b/>
                      <w:sz w:val="16"/>
                      <w:szCs w:val="16"/>
                    </w:rPr>
                  </w:pPr>
                </w:p>
              </w:tc>
            </w:tr>
          </w:tbl>
          <w:p w14:paraId="4B894485" w14:textId="77777777" w:rsidR="008F0D2F" w:rsidRDefault="008F0D2F" w:rsidP="00AC3EAB">
            <w:pPr>
              <w:jc w:val="both"/>
              <w:rPr>
                <w:rFonts w:asciiTheme="minorHAnsi" w:hAnsiTheme="minorHAnsi" w:cstheme="minorHAnsi"/>
                <w:b/>
                <w:lang w:val="sr-Latn-BA"/>
              </w:rPr>
            </w:pPr>
          </w:p>
        </w:tc>
      </w:tr>
    </w:tbl>
    <w:p w14:paraId="452A966F" w14:textId="77777777" w:rsidR="00D90552" w:rsidRDefault="00D90552"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3D3E4146"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185AFE63"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75DDDB47"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5B321F4A"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2CE73453"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3CCF10D8"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6EC60D40"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3EF747D6"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2F8BB2B0"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1D52CA87"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0C30668D" w14:textId="77777777" w:rsidR="00544E8B" w:rsidRDefault="00544E8B"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02AEA51B" w14:textId="77777777" w:rsidR="00D90552" w:rsidRDefault="00D90552"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r>
        <w:rPr>
          <w:rFonts w:ascii="Calibri" w:hAnsi="Calibri" w:cs="Calibri"/>
          <w:lang w:val="sr-Cyrl-BA"/>
        </w:rPr>
        <w:tab/>
      </w:r>
    </w:p>
    <w:p w14:paraId="7124E930" w14:textId="774E86E0" w:rsidR="004E2C1D" w:rsidRPr="004E2C1D" w:rsidRDefault="004E2C1D"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b/>
          <w:lang w:val="sr-Cyrl-BA"/>
        </w:rPr>
      </w:pPr>
      <w:r w:rsidRPr="004E2C1D">
        <w:rPr>
          <w:rFonts w:ascii="Calibri" w:hAnsi="Calibri" w:cs="Calibri"/>
          <w:b/>
          <w:lang w:val="sr-Cyrl-BA"/>
        </w:rPr>
        <w:lastRenderedPageBreak/>
        <w:t>СУМЊИВА И СПОРНА ПОТРАЖИВАЊА</w:t>
      </w:r>
      <w:r w:rsidR="00D90552" w:rsidRPr="004E2C1D">
        <w:rPr>
          <w:rFonts w:ascii="Calibri" w:hAnsi="Calibri" w:cs="Calibri"/>
          <w:b/>
          <w:lang w:val="sr-Cyrl-BA"/>
        </w:rPr>
        <w:tab/>
      </w:r>
    </w:p>
    <w:p w14:paraId="4A6B670A" w14:textId="77777777" w:rsidR="004E2C1D" w:rsidRPr="004E2C1D" w:rsidRDefault="004E2C1D"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b/>
          <w:lang w:val="sr-Cyrl-BA"/>
        </w:rPr>
      </w:pPr>
    </w:p>
    <w:p w14:paraId="4FE9B33C" w14:textId="77EDA881" w:rsidR="00AC3EAB" w:rsidRPr="00D90552" w:rsidRDefault="004E2C1D" w:rsidP="00D90552">
      <w:pPr>
        <w:tabs>
          <w:tab w:val="left" w:pos="-990"/>
          <w:tab w:val="left" w:pos="709"/>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r>
        <w:rPr>
          <w:rFonts w:ascii="Calibri" w:hAnsi="Calibri" w:cs="Calibri"/>
          <w:lang w:val="sr-Cyrl-BA"/>
        </w:rPr>
        <w:tab/>
      </w:r>
      <w:r w:rsidR="00D90552">
        <w:rPr>
          <w:rFonts w:ascii="Calibri" w:hAnsi="Calibri" w:cs="Calibri"/>
          <w:lang w:val="sr-Cyrl-BA"/>
        </w:rPr>
        <w:t>Сумњива и спорна потраживања дата су у</w:t>
      </w:r>
      <w:r w:rsidR="00AC3EAB" w:rsidRPr="00D90552">
        <w:rPr>
          <w:rFonts w:ascii="Calibri" w:hAnsi="Calibri" w:cs="Calibri"/>
          <w:lang w:val="sr-Cyrl-BA"/>
        </w:rPr>
        <w:t xml:space="preserve"> табелама 4</w:t>
      </w:r>
      <w:r w:rsidR="00D90552">
        <w:rPr>
          <w:rFonts w:ascii="Calibri" w:hAnsi="Calibri" w:cs="Calibri"/>
          <w:lang w:val="sr-Cyrl-BA"/>
        </w:rPr>
        <w:t>, 5, 6 и 7</w:t>
      </w:r>
      <w:r>
        <w:rPr>
          <w:rFonts w:ascii="Calibri" w:hAnsi="Calibri" w:cs="Calibri"/>
          <w:lang w:val="sr-Cyrl-BA"/>
        </w:rPr>
        <w:t>.</w:t>
      </w:r>
    </w:p>
    <w:p w14:paraId="538DDE8F" w14:textId="77777777" w:rsidR="008D0ADE" w:rsidRPr="00057A40" w:rsidRDefault="008D0ADE" w:rsidP="008D0ADE">
      <w:pPr>
        <w:pStyle w:val="ListParagraph"/>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04A00505" w14:textId="5D9D245A" w:rsidR="00AC3EAB" w:rsidRPr="004E2C1D" w:rsidRDefault="00AC3EAB" w:rsidP="00B01090">
      <w:pPr>
        <w:tabs>
          <w:tab w:val="left" w:pos="-990"/>
          <w:tab w:val="left" w:pos="1008"/>
          <w:tab w:val="left" w:pos="1728"/>
          <w:tab w:val="left" w:pos="2448"/>
          <w:tab w:val="left" w:pos="3168"/>
          <w:tab w:val="left" w:pos="3888"/>
          <w:tab w:val="left" w:pos="4608"/>
          <w:tab w:val="left" w:pos="5328"/>
          <w:tab w:val="left" w:pos="6048"/>
          <w:tab w:val="left" w:pos="6768"/>
        </w:tabs>
        <w:jc w:val="both"/>
        <w:rPr>
          <w:rFonts w:asciiTheme="minorHAnsi" w:hAnsiTheme="minorHAnsi" w:cstheme="minorHAnsi"/>
          <w:bCs/>
          <w:lang w:val="sr-Cyrl-BA"/>
        </w:rPr>
      </w:pPr>
      <w:r w:rsidRPr="004E2C1D">
        <w:rPr>
          <w:rFonts w:asciiTheme="minorHAnsi" w:hAnsiTheme="minorHAnsi" w:cstheme="minorHAnsi"/>
          <w:bCs/>
          <w:lang w:val="sr-Cyrl-BA"/>
        </w:rPr>
        <w:t>КОНТО 2080</w:t>
      </w:r>
      <w:r w:rsidR="008D0ADE" w:rsidRPr="004E2C1D">
        <w:rPr>
          <w:rFonts w:asciiTheme="minorHAnsi" w:hAnsiTheme="minorHAnsi" w:cstheme="minorHAnsi"/>
          <w:bCs/>
          <w:lang w:val="sr-Cyrl-BA"/>
        </w:rPr>
        <w:t xml:space="preserve"> </w:t>
      </w:r>
      <w:r w:rsidRPr="004E2C1D">
        <w:rPr>
          <w:rFonts w:asciiTheme="minorHAnsi" w:hAnsiTheme="minorHAnsi" w:cstheme="minorHAnsi"/>
          <w:bCs/>
          <w:lang w:val="sr-Cyrl-BA"/>
        </w:rPr>
        <w:t>-</w:t>
      </w:r>
      <w:r w:rsidR="008D0ADE" w:rsidRPr="004E2C1D">
        <w:rPr>
          <w:rFonts w:asciiTheme="minorHAnsi" w:hAnsiTheme="minorHAnsi" w:cstheme="minorHAnsi"/>
          <w:bCs/>
          <w:lang w:val="sr-Cyrl-BA"/>
        </w:rPr>
        <w:t xml:space="preserve"> </w:t>
      </w:r>
      <w:r w:rsidRPr="004E2C1D">
        <w:rPr>
          <w:rFonts w:asciiTheme="minorHAnsi" w:hAnsiTheme="minorHAnsi" w:cstheme="minorHAnsi"/>
          <w:bCs/>
          <w:lang w:val="sr-Cyrl-BA"/>
        </w:rPr>
        <w:t>СУМЊИВА И СПОРНА ПОТРАЖИВАЊА ОД КУПАЦА ИЗ РЕПУБЛИКЕ СРПСКЕ 31.12.20</w:t>
      </w:r>
      <w:r w:rsidR="00B01090" w:rsidRPr="004E2C1D">
        <w:rPr>
          <w:rFonts w:asciiTheme="minorHAnsi" w:hAnsiTheme="minorHAnsi" w:cstheme="minorHAnsi"/>
          <w:bCs/>
          <w:lang w:val="sr-Cyrl-BA"/>
        </w:rPr>
        <w:t>20</w:t>
      </w:r>
      <w:r w:rsidRPr="004E2C1D">
        <w:rPr>
          <w:rFonts w:asciiTheme="minorHAnsi" w:hAnsiTheme="minorHAnsi" w:cstheme="minorHAnsi"/>
          <w:bCs/>
          <w:lang w:val="sr-Cyrl-BA"/>
        </w:rPr>
        <w:t>.</w:t>
      </w:r>
    </w:p>
    <w:p w14:paraId="09ED47F8" w14:textId="732FF4B5" w:rsidR="00AC3EAB" w:rsidRPr="00D90552"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b/>
          <w:sz w:val="20"/>
          <w:szCs w:val="20"/>
          <w:lang w:val="sr-Cyrl-BA"/>
        </w:rPr>
      </w:pPr>
      <w:r>
        <w:rPr>
          <w:rFonts w:ascii="Calibri" w:hAnsi="Calibri" w:cs="Calibri"/>
          <w:b/>
          <w:lang w:val="sr-Cyrl-BA"/>
        </w:rPr>
        <w:tab/>
      </w:r>
      <w:r>
        <w:rPr>
          <w:rFonts w:ascii="Calibri" w:hAnsi="Calibri" w:cs="Calibri"/>
          <w:b/>
          <w:lang w:val="sr-Cyrl-BA"/>
        </w:rPr>
        <w:tab/>
      </w:r>
      <w:r>
        <w:rPr>
          <w:rFonts w:ascii="Calibri" w:hAnsi="Calibri" w:cs="Calibri"/>
          <w:b/>
          <w:lang w:val="sr-Cyrl-BA"/>
        </w:rPr>
        <w:tab/>
      </w:r>
      <w:r>
        <w:rPr>
          <w:rFonts w:ascii="Calibri" w:hAnsi="Calibri" w:cs="Calibri"/>
          <w:b/>
          <w:lang w:val="sr-Cyrl-BA"/>
        </w:rPr>
        <w:tab/>
      </w:r>
      <w:r>
        <w:rPr>
          <w:rFonts w:ascii="Calibri" w:hAnsi="Calibri" w:cs="Calibri"/>
          <w:b/>
          <w:lang w:val="sr-Cyrl-BA"/>
        </w:rPr>
        <w:tab/>
      </w:r>
      <w:r>
        <w:rPr>
          <w:rFonts w:ascii="Calibri" w:hAnsi="Calibri" w:cs="Calibri"/>
          <w:b/>
          <w:lang w:val="sr-Cyrl-BA"/>
        </w:rPr>
        <w:tab/>
      </w:r>
      <w:r>
        <w:rPr>
          <w:rFonts w:ascii="Calibri" w:hAnsi="Calibri" w:cs="Calibri"/>
          <w:b/>
          <w:lang w:val="sr-Cyrl-BA"/>
        </w:rPr>
        <w:tab/>
      </w:r>
      <w:r>
        <w:rPr>
          <w:rFonts w:ascii="Calibri" w:hAnsi="Calibri" w:cs="Calibri"/>
          <w:b/>
          <w:lang w:val="sr-Cyrl-BA"/>
        </w:rPr>
        <w:tab/>
      </w:r>
      <w:r>
        <w:rPr>
          <w:rFonts w:ascii="Calibri" w:hAnsi="Calibri" w:cs="Calibri"/>
          <w:b/>
          <w:lang w:val="sr-Cyrl-BA"/>
        </w:rPr>
        <w:tab/>
      </w:r>
      <w:r>
        <w:rPr>
          <w:rFonts w:ascii="Calibri" w:hAnsi="Calibri" w:cs="Calibri"/>
          <w:b/>
          <w:lang w:val="sr-Cyrl-BA"/>
        </w:rPr>
        <w:tab/>
      </w:r>
      <w:r>
        <w:rPr>
          <w:rFonts w:ascii="Calibri" w:hAnsi="Calibri" w:cs="Calibri"/>
          <w:b/>
          <w:lang w:val="sr-Cyrl-BA"/>
        </w:rPr>
        <w:tab/>
      </w:r>
      <w:r w:rsidR="00D90552">
        <w:rPr>
          <w:rFonts w:ascii="Calibri" w:hAnsi="Calibri" w:cs="Calibri"/>
          <w:b/>
          <w:lang w:val="sr-Cyrl-BA"/>
        </w:rPr>
        <w:t xml:space="preserve">       </w:t>
      </w:r>
      <w:r w:rsidRPr="00D90552">
        <w:rPr>
          <w:rFonts w:ascii="Calibri" w:hAnsi="Calibri" w:cs="Calibri"/>
          <w:b/>
          <w:sz w:val="20"/>
          <w:szCs w:val="20"/>
          <w:lang w:val="sr-Cyrl-BA"/>
        </w:rPr>
        <w:t>Табела 4.</w:t>
      </w:r>
    </w:p>
    <w:tbl>
      <w:tblPr>
        <w:tblW w:w="5000" w:type="pct"/>
        <w:tblLook w:val="04A0" w:firstRow="1" w:lastRow="0" w:firstColumn="1" w:lastColumn="0" w:noHBand="0" w:noVBand="1"/>
      </w:tblPr>
      <w:tblGrid>
        <w:gridCol w:w="958"/>
        <w:gridCol w:w="3545"/>
        <w:gridCol w:w="1275"/>
        <w:gridCol w:w="1560"/>
        <w:gridCol w:w="1904"/>
      </w:tblGrid>
      <w:tr w:rsidR="00F92158" w14:paraId="034D30EB" w14:textId="77777777" w:rsidTr="00995918">
        <w:trPr>
          <w:cantSplit/>
          <w:trHeight w:val="617"/>
        </w:trPr>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006F12" w14:textId="77777777" w:rsidR="00F92158" w:rsidRDefault="00F92158">
            <w:pPr>
              <w:jc w:val="center"/>
              <w:rPr>
                <w:rFonts w:ascii="Calibri" w:hAnsi="Calibri"/>
                <w:b/>
                <w:bCs/>
                <w:color w:val="000000"/>
                <w:sz w:val="16"/>
                <w:szCs w:val="16"/>
              </w:rPr>
            </w:pPr>
            <w:r>
              <w:rPr>
                <w:rFonts w:ascii="Calibri" w:hAnsi="Calibri"/>
                <w:b/>
                <w:bCs/>
                <w:color w:val="000000"/>
                <w:sz w:val="16"/>
                <w:szCs w:val="16"/>
                <w:lang w:val="sr-Cyrl-BA"/>
              </w:rPr>
              <w:t>ШИФРА</w:t>
            </w:r>
          </w:p>
        </w:tc>
        <w:tc>
          <w:tcPr>
            <w:tcW w:w="1918" w:type="pct"/>
            <w:tcBorders>
              <w:top w:val="single" w:sz="4" w:space="0" w:color="auto"/>
              <w:left w:val="nil"/>
              <w:bottom w:val="single" w:sz="4" w:space="0" w:color="auto"/>
              <w:right w:val="single" w:sz="4" w:space="0" w:color="auto"/>
            </w:tcBorders>
            <w:shd w:val="clear" w:color="auto" w:fill="auto"/>
            <w:noWrap/>
            <w:vAlign w:val="center"/>
            <w:hideMark/>
          </w:tcPr>
          <w:p w14:paraId="02B1EC1F" w14:textId="77777777" w:rsidR="00F92158" w:rsidRDefault="00F92158">
            <w:pPr>
              <w:jc w:val="center"/>
              <w:rPr>
                <w:rFonts w:ascii="Calibri" w:hAnsi="Calibri"/>
                <w:b/>
                <w:bCs/>
                <w:color w:val="000000"/>
                <w:sz w:val="16"/>
                <w:szCs w:val="16"/>
              </w:rPr>
            </w:pPr>
            <w:r>
              <w:rPr>
                <w:rFonts w:ascii="Calibri" w:hAnsi="Calibri"/>
                <w:b/>
                <w:bCs/>
                <w:color w:val="000000"/>
                <w:sz w:val="16"/>
                <w:szCs w:val="16"/>
              </w:rPr>
              <w:t>НАЗИВ</w:t>
            </w:r>
          </w:p>
        </w:tc>
        <w:tc>
          <w:tcPr>
            <w:tcW w:w="690" w:type="pct"/>
            <w:tcBorders>
              <w:top w:val="single" w:sz="4" w:space="0" w:color="auto"/>
              <w:left w:val="nil"/>
              <w:bottom w:val="single" w:sz="4" w:space="0" w:color="auto"/>
              <w:right w:val="single" w:sz="4" w:space="0" w:color="auto"/>
            </w:tcBorders>
            <w:shd w:val="clear" w:color="auto" w:fill="auto"/>
            <w:noWrap/>
            <w:vAlign w:val="center"/>
            <w:hideMark/>
          </w:tcPr>
          <w:p w14:paraId="7EBC07EC" w14:textId="77777777" w:rsidR="00F92158" w:rsidRDefault="00F92158">
            <w:pPr>
              <w:jc w:val="center"/>
              <w:rPr>
                <w:rFonts w:ascii="Calibri" w:hAnsi="Calibri"/>
                <w:b/>
                <w:bCs/>
                <w:color w:val="000000"/>
                <w:sz w:val="16"/>
                <w:szCs w:val="16"/>
              </w:rPr>
            </w:pPr>
            <w:r>
              <w:rPr>
                <w:rFonts w:ascii="Calibri" w:hAnsi="Calibri"/>
                <w:b/>
                <w:bCs/>
                <w:color w:val="000000"/>
                <w:sz w:val="16"/>
                <w:szCs w:val="16"/>
              </w:rPr>
              <w:t>МЈЕСТО</w:t>
            </w:r>
          </w:p>
        </w:tc>
        <w:tc>
          <w:tcPr>
            <w:tcW w:w="844" w:type="pct"/>
            <w:tcBorders>
              <w:top w:val="single" w:sz="4" w:space="0" w:color="auto"/>
              <w:left w:val="nil"/>
              <w:bottom w:val="single" w:sz="4" w:space="0" w:color="auto"/>
              <w:right w:val="single" w:sz="4" w:space="0" w:color="auto"/>
            </w:tcBorders>
            <w:shd w:val="clear" w:color="auto" w:fill="auto"/>
            <w:vAlign w:val="center"/>
            <w:hideMark/>
          </w:tcPr>
          <w:p w14:paraId="0E88DE74" w14:textId="526C8126" w:rsidR="00F92158" w:rsidRPr="000833F0" w:rsidRDefault="00F92158">
            <w:pPr>
              <w:jc w:val="center"/>
              <w:rPr>
                <w:rFonts w:ascii="Calibri" w:hAnsi="Calibri"/>
                <w:b/>
                <w:bCs/>
                <w:color w:val="000000"/>
                <w:sz w:val="16"/>
                <w:szCs w:val="16"/>
                <w:lang w:val="sr-Cyrl-RS"/>
              </w:rPr>
            </w:pPr>
            <w:r>
              <w:rPr>
                <w:rFonts w:ascii="Calibri" w:hAnsi="Calibri"/>
                <w:b/>
                <w:bCs/>
                <w:color w:val="000000"/>
                <w:sz w:val="16"/>
                <w:szCs w:val="16"/>
              </w:rPr>
              <w:t>НЕУСАГЛАШЕНО</w:t>
            </w:r>
            <w:r w:rsidR="000833F0">
              <w:rPr>
                <w:rFonts w:ascii="Calibri" w:hAnsi="Calibri"/>
                <w:b/>
                <w:bCs/>
                <w:color w:val="000000"/>
                <w:sz w:val="16"/>
                <w:szCs w:val="16"/>
                <w:lang w:val="sr-Cyrl-RS"/>
              </w:rPr>
              <w:t xml:space="preserve"> у КМ</w:t>
            </w:r>
          </w:p>
        </w:tc>
        <w:tc>
          <w:tcPr>
            <w:tcW w:w="1030" w:type="pct"/>
            <w:tcBorders>
              <w:top w:val="single" w:sz="4" w:space="0" w:color="auto"/>
              <w:left w:val="nil"/>
              <w:bottom w:val="single" w:sz="4" w:space="0" w:color="auto"/>
              <w:right w:val="single" w:sz="4" w:space="0" w:color="auto"/>
            </w:tcBorders>
            <w:shd w:val="clear" w:color="auto" w:fill="auto"/>
            <w:noWrap/>
            <w:vAlign w:val="center"/>
            <w:hideMark/>
          </w:tcPr>
          <w:p w14:paraId="33CAB9F8" w14:textId="77777777" w:rsidR="00F92158" w:rsidRDefault="00F92158">
            <w:pPr>
              <w:jc w:val="center"/>
              <w:rPr>
                <w:rFonts w:ascii="Calibri" w:hAnsi="Calibri"/>
                <w:b/>
                <w:bCs/>
                <w:color w:val="000000"/>
                <w:sz w:val="16"/>
                <w:szCs w:val="16"/>
              </w:rPr>
            </w:pPr>
            <w:r>
              <w:rPr>
                <w:rFonts w:ascii="Calibri" w:hAnsi="Calibri"/>
                <w:b/>
                <w:bCs/>
                <w:color w:val="000000"/>
                <w:sz w:val="16"/>
                <w:szCs w:val="16"/>
              </w:rPr>
              <w:t>НАПОМЕНА</w:t>
            </w:r>
          </w:p>
        </w:tc>
      </w:tr>
      <w:tr w:rsidR="00F92158" w14:paraId="47A5852E"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noWrap/>
            <w:vAlign w:val="bottom"/>
            <w:hideMark/>
          </w:tcPr>
          <w:p w14:paraId="435A6856" w14:textId="77777777" w:rsidR="00F92158" w:rsidRDefault="00F92158">
            <w:pPr>
              <w:jc w:val="center"/>
              <w:rPr>
                <w:rFonts w:ascii="Calibri" w:hAnsi="Calibri"/>
                <w:color w:val="000000"/>
                <w:sz w:val="16"/>
                <w:szCs w:val="16"/>
              </w:rPr>
            </w:pPr>
            <w:r>
              <w:rPr>
                <w:rFonts w:ascii="Calibri" w:hAnsi="Calibri"/>
                <w:color w:val="000000"/>
                <w:sz w:val="16"/>
                <w:szCs w:val="16"/>
              </w:rPr>
              <w:t>1080</w:t>
            </w:r>
          </w:p>
        </w:tc>
        <w:tc>
          <w:tcPr>
            <w:tcW w:w="1918" w:type="pct"/>
            <w:tcBorders>
              <w:top w:val="nil"/>
              <w:left w:val="nil"/>
              <w:bottom w:val="single" w:sz="4" w:space="0" w:color="auto"/>
              <w:right w:val="single" w:sz="4" w:space="0" w:color="auto"/>
            </w:tcBorders>
            <w:shd w:val="clear" w:color="auto" w:fill="auto"/>
            <w:noWrap/>
            <w:vAlign w:val="bottom"/>
            <w:hideMark/>
          </w:tcPr>
          <w:p w14:paraId="7E617139" w14:textId="77777777" w:rsidR="00F92158" w:rsidRDefault="00F92158">
            <w:pPr>
              <w:rPr>
                <w:rFonts w:ascii="Calibri" w:hAnsi="Calibri"/>
                <w:color w:val="000000"/>
                <w:sz w:val="16"/>
                <w:szCs w:val="16"/>
              </w:rPr>
            </w:pPr>
            <w:r>
              <w:rPr>
                <w:rFonts w:ascii="Calibri" w:hAnsi="Calibri"/>
                <w:color w:val="000000"/>
                <w:sz w:val="16"/>
                <w:szCs w:val="16"/>
              </w:rPr>
              <w:t>ПАНИЋ МИРОСЛАВ</w:t>
            </w:r>
          </w:p>
        </w:tc>
        <w:tc>
          <w:tcPr>
            <w:tcW w:w="690" w:type="pct"/>
            <w:tcBorders>
              <w:top w:val="nil"/>
              <w:left w:val="nil"/>
              <w:bottom w:val="single" w:sz="4" w:space="0" w:color="auto"/>
              <w:right w:val="single" w:sz="4" w:space="0" w:color="auto"/>
            </w:tcBorders>
            <w:shd w:val="clear" w:color="auto" w:fill="auto"/>
            <w:noWrap/>
            <w:vAlign w:val="bottom"/>
            <w:hideMark/>
          </w:tcPr>
          <w:p w14:paraId="7B41A192"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noWrap/>
            <w:vAlign w:val="bottom"/>
            <w:hideMark/>
          </w:tcPr>
          <w:p w14:paraId="1FE066A3" w14:textId="77777777" w:rsidR="00F92158" w:rsidRDefault="00F92158">
            <w:pPr>
              <w:jc w:val="right"/>
              <w:rPr>
                <w:rFonts w:ascii="Calibri" w:hAnsi="Calibri"/>
                <w:color w:val="000000"/>
                <w:sz w:val="16"/>
                <w:szCs w:val="16"/>
              </w:rPr>
            </w:pPr>
            <w:r>
              <w:rPr>
                <w:rFonts w:ascii="Calibri" w:hAnsi="Calibri"/>
                <w:color w:val="000000"/>
                <w:sz w:val="16"/>
                <w:szCs w:val="16"/>
              </w:rPr>
              <w:t>434,00</w:t>
            </w:r>
          </w:p>
        </w:tc>
        <w:tc>
          <w:tcPr>
            <w:tcW w:w="1030" w:type="pct"/>
            <w:tcBorders>
              <w:top w:val="nil"/>
              <w:left w:val="nil"/>
              <w:bottom w:val="single" w:sz="4" w:space="0" w:color="auto"/>
              <w:right w:val="single" w:sz="4" w:space="0" w:color="auto"/>
            </w:tcBorders>
            <w:shd w:val="clear" w:color="auto" w:fill="auto"/>
            <w:noWrap/>
            <w:vAlign w:val="bottom"/>
            <w:hideMark/>
          </w:tcPr>
          <w:p w14:paraId="7ECE33C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3B92104"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3F30390" w14:textId="77777777" w:rsidR="00F92158" w:rsidRDefault="00F92158">
            <w:pPr>
              <w:jc w:val="center"/>
              <w:rPr>
                <w:rFonts w:ascii="Calibri" w:hAnsi="Calibri"/>
                <w:color w:val="000000"/>
                <w:sz w:val="16"/>
                <w:szCs w:val="16"/>
              </w:rPr>
            </w:pPr>
            <w:r>
              <w:rPr>
                <w:rFonts w:ascii="Calibri" w:hAnsi="Calibri"/>
                <w:color w:val="000000"/>
                <w:sz w:val="16"/>
                <w:szCs w:val="16"/>
              </w:rPr>
              <w:t>1096</w:t>
            </w:r>
          </w:p>
        </w:tc>
        <w:tc>
          <w:tcPr>
            <w:tcW w:w="1918" w:type="pct"/>
            <w:tcBorders>
              <w:top w:val="nil"/>
              <w:left w:val="nil"/>
              <w:bottom w:val="single" w:sz="4" w:space="0" w:color="auto"/>
              <w:right w:val="single" w:sz="4" w:space="0" w:color="auto"/>
            </w:tcBorders>
            <w:shd w:val="clear" w:color="auto" w:fill="auto"/>
            <w:vAlign w:val="bottom"/>
            <w:hideMark/>
          </w:tcPr>
          <w:p w14:paraId="0CDC7A97" w14:textId="77777777" w:rsidR="00F92158" w:rsidRDefault="00F92158">
            <w:pPr>
              <w:rPr>
                <w:rFonts w:ascii="Calibri" w:hAnsi="Calibri"/>
                <w:color w:val="000000"/>
                <w:sz w:val="16"/>
                <w:szCs w:val="16"/>
              </w:rPr>
            </w:pPr>
            <w:r>
              <w:rPr>
                <w:rFonts w:ascii="Calibri" w:hAnsi="Calibri"/>
                <w:color w:val="000000"/>
                <w:sz w:val="16"/>
                <w:szCs w:val="16"/>
              </w:rPr>
              <w:t>ГАВРИЋ МИЛАН</w:t>
            </w:r>
          </w:p>
        </w:tc>
        <w:tc>
          <w:tcPr>
            <w:tcW w:w="690" w:type="pct"/>
            <w:tcBorders>
              <w:top w:val="nil"/>
              <w:left w:val="nil"/>
              <w:bottom w:val="single" w:sz="4" w:space="0" w:color="auto"/>
              <w:right w:val="single" w:sz="4" w:space="0" w:color="auto"/>
            </w:tcBorders>
            <w:shd w:val="clear" w:color="auto" w:fill="auto"/>
            <w:noWrap/>
            <w:vAlign w:val="bottom"/>
            <w:hideMark/>
          </w:tcPr>
          <w:p w14:paraId="0157AD14" w14:textId="77777777" w:rsidR="00F92158" w:rsidRDefault="00F92158">
            <w:pPr>
              <w:jc w:val="center"/>
              <w:rPr>
                <w:rFonts w:ascii="Calibri" w:hAnsi="Calibri"/>
                <w:color w:val="000000"/>
                <w:sz w:val="16"/>
                <w:szCs w:val="16"/>
              </w:rPr>
            </w:pPr>
            <w:r>
              <w:rPr>
                <w:rFonts w:ascii="Calibri" w:hAnsi="Calibri"/>
                <w:color w:val="000000"/>
                <w:sz w:val="16"/>
                <w:szCs w:val="16"/>
              </w:rPr>
              <w:t>БАЊАЛУКА</w:t>
            </w:r>
          </w:p>
        </w:tc>
        <w:tc>
          <w:tcPr>
            <w:tcW w:w="844" w:type="pct"/>
            <w:tcBorders>
              <w:top w:val="nil"/>
              <w:left w:val="nil"/>
              <w:bottom w:val="single" w:sz="4" w:space="0" w:color="auto"/>
              <w:right w:val="single" w:sz="4" w:space="0" w:color="auto"/>
            </w:tcBorders>
            <w:shd w:val="clear" w:color="000000" w:fill="FFFFFF"/>
            <w:noWrap/>
            <w:vAlign w:val="bottom"/>
            <w:hideMark/>
          </w:tcPr>
          <w:p w14:paraId="1B9790EA" w14:textId="77777777" w:rsidR="00F92158" w:rsidRDefault="00F92158">
            <w:pPr>
              <w:jc w:val="right"/>
              <w:rPr>
                <w:rFonts w:ascii="Calibri" w:hAnsi="Calibri"/>
                <w:color w:val="000000"/>
                <w:sz w:val="16"/>
                <w:szCs w:val="16"/>
              </w:rPr>
            </w:pPr>
            <w:r>
              <w:rPr>
                <w:rFonts w:ascii="Calibri" w:hAnsi="Calibri"/>
                <w:color w:val="000000"/>
                <w:sz w:val="16"/>
                <w:szCs w:val="16"/>
              </w:rPr>
              <w:t>1.420,00</w:t>
            </w:r>
          </w:p>
        </w:tc>
        <w:tc>
          <w:tcPr>
            <w:tcW w:w="1030" w:type="pct"/>
            <w:tcBorders>
              <w:top w:val="nil"/>
              <w:left w:val="nil"/>
              <w:bottom w:val="single" w:sz="4" w:space="0" w:color="auto"/>
              <w:right w:val="single" w:sz="4" w:space="0" w:color="auto"/>
            </w:tcBorders>
            <w:shd w:val="clear" w:color="auto" w:fill="auto"/>
            <w:noWrap/>
            <w:vAlign w:val="bottom"/>
            <w:hideMark/>
          </w:tcPr>
          <w:p w14:paraId="209F20C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9A4F69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0344073" w14:textId="77777777" w:rsidR="00F92158" w:rsidRDefault="00F92158">
            <w:pPr>
              <w:jc w:val="center"/>
              <w:rPr>
                <w:rFonts w:ascii="Calibri" w:hAnsi="Calibri"/>
                <w:color w:val="000000"/>
                <w:sz w:val="16"/>
                <w:szCs w:val="16"/>
              </w:rPr>
            </w:pPr>
            <w:r>
              <w:rPr>
                <w:rFonts w:ascii="Calibri" w:hAnsi="Calibri"/>
                <w:color w:val="000000"/>
                <w:sz w:val="16"/>
                <w:szCs w:val="16"/>
              </w:rPr>
              <w:t>119</w:t>
            </w:r>
          </w:p>
        </w:tc>
        <w:tc>
          <w:tcPr>
            <w:tcW w:w="1918" w:type="pct"/>
            <w:tcBorders>
              <w:top w:val="nil"/>
              <w:left w:val="nil"/>
              <w:bottom w:val="single" w:sz="4" w:space="0" w:color="auto"/>
              <w:right w:val="single" w:sz="4" w:space="0" w:color="auto"/>
            </w:tcBorders>
            <w:shd w:val="clear" w:color="auto" w:fill="auto"/>
            <w:vAlign w:val="bottom"/>
            <w:hideMark/>
          </w:tcPr>
          <w:p w14:paraId="2F99617E" w14:textId="77777777" w:rsidR="00F92158" w:rsidRDefault="00F92158">
            <w:pPr>
              <w:rPr>
                <w:rFonts w:ascii="Calibri" w:hAnsi="Calibri"/>
                <w:color w:val="000000"/>
                <w:sz w:val="16"/>
                <w:szCs w:val="16"/>
              </w:rPr>
            </w:pPr>
            <w:r>
              <w:rPr>
                <w:rFonts w:ascii="Calibri" w:hAnsi="Calibri"/>
                <w:color w:val="000000"/>
                <w:sz w:val="16"/>
                <w:szCs w:val="16"/>
              </w:rPr>
              <w:t>СИРОВИНАПРОДУКТ</w:t>
            </w:r>
          </w:p>
        </w:tc>
        <w:tc>
          <w:tcPr>
            <w:tcW w:w="690" w:type="pct"/>
            <w:tcBorders>
              <w:top w:val="nil"/>
              <w:left w:val="nil"/>
              <w:bottom w:val="single" w:sz="4" w:space="0" w:color="auto"/>
              <w:right w:val="single" w:sz="4" w:space="0" w:color="auto"/>
            </w:tcBorders>
            <w:shd w:val="clear" w:color="auto" w:fill="auto"/>
            <w:vAlign w:val="bottom"/>
            <w:hideMark/>
          </w:tcPr>
          <w:p w14:paraId="2A3DFB89"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26E78BAA" w14:textId="77777777" w:rsidR="00F92158" w:rsidRDefault="00F92158">
            <w:pPr>
              <w:jc w:val="right"/>
              <w:rPr>
                <w:rFonts w:ascii="Calibri" w:hAnsi="Calibri"/>
                <w:color w:val="000000"/>
                <w:sz w:val="16"/>
                <w:szCs w:val="16"/>
              </w:rPr>
            </w:pPr>
            <w:r>
              <w:rPr>
                <w:rFonts w:ascii="Calibri" w:hAnsi="Calibri"/>
                <w:color w:val="000000"/>
                <w:sz w:val="16"/>
                <w:szCs w:val="16"/>
              </w:rPr>
              <w:t>16.265,00</w:t>
            </w:r>
          </w:p>
        </w:tc>
        <w:tc>
          <w:tcPr>
            <w:tcW w:w="1030" w:type="pct"/>
            <w:tcBorders>
              <w:top w:val="nil"/>
              <w:left w:val="nil"/>
              <w:bottom w:val="single" w:sz="4" w:space="0" w:color="auto"/>
              <w:right w:val="single" w:sz="4" w:space="0" w:color="auto"/>
            </w:tcBorders>
            <w:shd w:val="clear" w:color="auto" w:fill="auto"/>
            <w:noWrap/>
            <w:vAlign w:val="bottom"/>
            <w:hideMark/>
          </w:tcPr>
          <w:p w14:paraId="1BE5CAE2"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9F917E1"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8944144" w14:textId="77777777" w:rsidR="00F92158" w:rsidRDefault="00F92158">
            <w:pPr>
              <w:jc w:val="center"/>
              <w:rPr>
                <w:rFonts w:ascii="Calibri" w:hAnsi="Calibri"/>
                <w:color w:val="000000"/>
                <w:sz w:val="16"/>
                <w:szCs w:val="16"/>
              </w:rPr>
            </w:pPr>
            <w:r>
              <w:rPr>
                <w:rFonts w:ascii="Calibri" w:hAnsi="Calibri"/>
                <w:color w:val="000000"/>
                <w:sz w:val="16"/>
                <w:szCs w:val="16"/>
              </w:rPr>
              <w:t>121</w:t>
            </w:r>
          </w:p>
        </w:tc>
        <w:tc>
          <w:tcPr>
            <w:tcW w:w="1918" w:type="pct"/>
            <w:tcBorders>
              <w:top w:val="nil"/>
              <w:left w:val="nil"/>
              <w:bottom w:val="single" w:sz="4" w:space="0" w:color="auto"/>
              <w:right w:val="single" w:sz="4" w:space="0" w:color="auto"/>
            </w:tcBorders>
            <w:shd w:val="clear" w:color="auto" w:fill="auto"/>
            <w:vAlign w:val="bottom"/>
            <w:hideMark/>
          </w:tcPr>
          <w:p w14:paraId="5A989BB4" w14:textId="77777777" w:rsidR="00F92158" w:rsidRDefault="00F92158">
            <w:pPr>
              <w:rPr>
                <w:rFonts w:ascii="Calibri" w:hAnsi="Calibri"/>
                <w:color w:val="000000"/>
                <w:sz w:val="16"/>
                <w:szCs w:val="16"/>
              </w:rPr>
            </w:pPr>
            <w:r>
              <w:rPr>
                <w:rFonts w:ascii="Calibri" w:hAnsi="Calibri"/>
                <w:color w:val="000000"/>
                <w:sz w:val="16"/>
                <w:szCs w:val="16"/>
              </w:rPr>
              <w:t>ENERGOINVEST TNNO</w:t>
            </w:r>
          </w:p>
        </w:tc>
        <w:tc>
          <w:tcPr>
            <w:tcW w:w="690" w:type="pct"/>
            <w:tcBorders>
              <w:top w:val="nil"/>
              <w:left w:val="nil"/>
              <w:bottom w:val="single" w:sz="4" w:space="0" w:color="auto"/>
              <w:right w:val="single" w:sz="4" w:space="0" w:color="auto"/>
            </w:tcBorders>
            <w:shd w:val="clear" w:color="auto" w:fill="auto"/>
            <w:vAlign w:val="bottom"/>
            <w:hideMark/>
          </w:tcPr>
          <w:p w14:paraId="2B9A259A"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53A15D49" w14:textId="77777777" w:rsidR="00F92158" w:rsidRDefault="00F92158">
            <w:pPr>
              <w:jc w:val="right"/>
              <w:rPr>
                <w:rFonts w:ascii="Calibri" w:hAnsi="Calibri"/>
                <w:color w:val="000000"/>
                <w:sz w:val="16"/>
                <w:szCs w:val="16"/>
              </w:rPr>
            </w:pPr>
            <w:r>
              <w:rPr>
                <w:rFonts w:ascii="Calibri" w:hAnsi="Calibri"/>
                <w:color w:val="000000"/>
                <w:sz w:val="16"/>
                <w:szCs w:val="16"/>
              </w:rPr>
              <w:t>262,00</w:t>
            </w:r>
          </w:p>
        </w:tc>
        <w:tc>
          <w:tcPr>
            <w:tcW w:w="1030" w:type="pct"/>
            <w:tcBorders>
              <w:top w:val="nil"/>
              <w:left w:val="nil"/>
              <w:bottom w:val="single" w:sz="4" w:space="0" w:color="auto"/>
              <w:right w:val="single" w:sz="4" w:space="0" w:color="auto"/>
            </w:tcBorders>
            <w:shd w:val="clear" w:color="auto" w:fill="auto"/>
            <w:noWrap/>
            <w:vAlign w:val="bottom"/>
            <w:hideMark/>
          </w:tcPr>
          <w:p w14:paraId="7084994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A8647C8"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415D98B" w14:textId="77777777" w:rsidR="00F92158" w:rsidRDefault="00F92158">
            <w:pPr>
              <w:jc w:val="center"/>
              <w:rPr>
                <w:rFonts w:ascii="Calibri" w:hAnsi="Calibri"/>
                <w:color w:val="000000"/>
                <w:sz w:val="16"/>
                <w:szCs w:val="16"/>
              </w:rPr>
            </w:pPr>
            <w:r>
              <w:rPr>
                <w:rFonts w:ascii="Calibri" w:hAnsi="Calibri"/>
                <w:color w:val="000000"/>
                <w:sz w:val="16"/>
                <w:szCs w:val="16"/>
              </w:rPr>
              <w:t>146</w:t>
            </w:r>
          </w:p>
        </w:tc>
        <w:tc>
          <w:tcPr>
            <w:tcW w:w="1918" w:type="pct"/>
            <w:tcBorders>
              <w:top w:val="nil"/>
              <w:left w:val="nil"/>
              <w:bottom w:val="single" w:sz="4" w:space="0" w:color="auto"/>
              <w:right w:val="single" w:sz="4" w:space="0" w:color="auto"/>
            </w:tcBorders>
            <w:shd w:val="clear" w:color="auto" w:fill="auto"/>
            <w:vAlign w:val="bottom"/>
            <w:hideMark/>
          </w:tcPr>
          <w:p w14:paraId="65479C49" w14:textId="77777777" w:rsidR="00F92158" w:rsidRDefault="00F92158">
            <w:pPr>
              <w:rPr>
                <w:rFonts w:ascii="Calibri" w:hAnsi="Calibri"/>
                <w:color w:val="000000"/>
                <w:sz w:val="16"/>
                <w:szCs w:val="16"/>
              </w:rPr>
            </w:pPr>
            <w:r>
              <w:rPr>
                <w:rFonts w:ascii="Calibri" w:hAnsi="Calibri"/>
                <w:color w:val="000000"/>
                <w:sz w:val="16"/>
                <w:szCs w:val="16"/>
              </w:rPr>
              <w:t>LIGNOSPER</w:t>
            </w:r>
          </w:p>
        </w:tc>
        <w:tc>
          <w:tcPr>
            <w:tcW w:w="690" w:type="pct"/>
            <w:tcBorders>
              <w:top w:val="nil"/>
              <w:left w:val="nil"/>
              <w:bottom w:val="single" w:sz="4" w:space="0" w:color="auto"/>
              <w:right w:val="single" w:sz="4" w:space="0" w:color="auto"/>
            </w:tcBorders>
            <w:shd w:val="clear" w:color="auto" w:fill="auto"/>
            <w:vAlign w:val="bottom"/>
            <w:hideMark/>
          </w:tcPr>
          <w:p w14:paraId="074380DA" w14:textId="77777777" w:rsidR="00F92158" w:rsidRDefault="00F92158">
            <w:pPr>
              <w:jc w:val="center"/>
              <w:rPr>
                <w:rFonts w:ascii="Calibri" w:hAnsi="Calibri"/>
                <w:color w:val="000000"/>
                <w:sz w:val="16"/>
                <w:szCs w:val="16"/>
              </w:rPr>
            </w:pPr>
            <w:r>
              <w:rPr>
                <w:rFonts w:ascii="Calibri" w:hAnsi="Calibri"/>
                <w:color w:val="000000"/>
                <w:sz w:val="16"/>
                <w:szCs w:val="16"/>
              </w:rPr>
              <w:t>ПРИЈЕДОР</w:t>
            </w:r>
          </w:p>
        </w:tc>
        <w:tc>
          <w:tcPr>
            <w:tcW w:w="844" w:type="pct"/>
            <w:tcBorders>
              <w:top w:val="nil"/>
              <w:left w:val="nil"/>
              <w:bottom w:val="single" w:sz="4" w:space="0" w:color="auto"/>
              <w:right w:val="single" w:sz="4" w:space="0" w:color="auto"/>
            </w:tcBorders>
            <w:shd w:val="clear" w:color="000000" w:fill="FFFFFF"/>
            <w:vAlign w:val="bottom"/>
            <w:hideMark/>
          </w:tcPr>
          <w:p w14:paraId="43B2E6FD" w14:textId="77777777" w:rsidR="00F92158" w:rsidRDefault="00F92158">
            <w:pPr>
              <w:jc w:val="right"/>
              <w:rPr>
                <w:rFonts w:ascii="Calibri" w:hAnsi="Calibri"/>
                <w:color w:val="000000"/>
                <w:sz w:val="16"/>
                <w:szCs w:val="16"/>
              </w:rPr>
            </w:pPr>
            <w:r>
              <w:rPr>
                <w:rFonts w:ascii="Calibri" w:hAnsi="Calibri"/>
                <w:color w:val="000000"/>
                <w:sz w:val="16"/>
                <w:szCs w:val="16"/>
              </w:rPr>
              <w:t>971,00</w:t>
            </w:r>
          </w:p>
        </w:tc>
        <w:tc>
          <w:tcPr>
            <w:tcW w:w="1030" w:type="pct"/>
            <w:tcBorders>
              <w:top w:val="nil"/>
              <w:left w:val="nil"/>
              <w:bottom w:val="single" w:sz="4" w:space="0" w:color="auto"/>
              <w:right w:val="single" w:sz="4" w:space="0" w:color="auto"/>
            </w:tcBorders>
            <w:shd w:val="clear" w:color="auto" w:fill="auto"/>
            <w:noWrap/>
            <w:vAlign w:val="bottom"/>
            <w:hideMark/>
          </w:tcPr>
          <w:p w14:paraId="41544FCD"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2163290"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C7CBB77" w14:textId="77777777" w:rsidR="00F92158" w:rsidRDefault="00F92158">
            <w:pPr>
              <w:jc w:val="center"/>
              <w:rPr>
                <w:rFonts w:ascii="Calibri" w:hAnsi="Calibri"/>
                <w:color w:val="000000"/>
                <w:sz w:val="16"/>
                <w:szCs w:val="16"/>
              </w:rPr>
            </w:pPr>
            <w:r>
              <w:rPr>
                <w:rFonts w:ascii="Calibri" w:hAnsi="Calibri"/>
                <w:color w:val="000000"/>
                <w:sz w:val="16"/>
                <w:szCs w:val="16"/>
              </w:rPr>
              <w:t>158</w:t>
            </w:r>
          </w:p>
        </w:tc>
        <w:tc>
          <w:tcPr>
            <w:tcW w:w="1918" w:type="pct"/>
            <w:tcBorders>
              <w:top w:val="nil"/>
              <w:left w:val="nil"/>
              <w:bottom w:val="single" w:sz="4" w:space="0" w:color="auto"/>
              <w:right w:val="single" w:sz="4" w:space="0" w:color="auto"/>
            </w:tcBorders>
            <w:shd w:val="clear" w:color="auto" w:fill="auto"/>
            <w:vAlign w:val="bottom"/>
            <w:hideMark/>
          </w:tcPr>
          <w:p w14:paraId="0830AF15" w14:textId="77777777" w:rsidR="00F92158" w:rsidRDefault="00F92158">
            <w:pPr>
              <w:rPr>
                <w:rFonts w:ascii="Calibri" w:hAnsi="Calibri"/>
                <w:color w:val="000000"/>
                <w:sz w:val="16"/>
                <w:szCs w:val="16"/>
              </w:rPr>
            </w:pPr>
            <w:r>
              <w:rPr>
                <w:rFonts w:ascii="Calibri" w:hAnsi="Calibri"/>
                <w:color w:val="000000"/>
                <w:sz w:val="16"/>
                <w:szCs w:val="16"/>
              </w:rPr>
              <w:t>ГРАЂЕВИНАР ОДП</w:t>
            </w:r>
          </w:p>
        </w:tc>
        <w:tc>
          <w:tcPr>
            <w:tcW w:w="690" w:type="pct"/>
            <w:tcBorders>
              <w:top w:val="nil"/>
              <w:left w:val="nil"/>
              <w:bottom w:val="single" w:sz="4" w:space="0" w:color="auto"/>
              <w:right w:val="single" w:sz="4" w:space="0" w:color="auto"/>
            </w:tcBorders>
            <w:shd w:val="clear" w:color="auto" w:fill="auto"/>
            <w:vAlign w:val="bottom"/>
            <w:hideMark/>
          </w:tcPr>
          <w:p w14:paraId="4EB96D01" w14:textId="77777777" w:rsidR="00F92158" w:rsidRDefault="00F92158">
            <w:pPr>
              <w:jc w:val="center"/>
              <w:rPr>
                <w:rFonts w:ascii="Calibri" w:hAnsi="Calibri"/>
                <w:color w:val="000000"/>
                <w:sz w:val="16"/>
                <w:szCs w:val="16"/>
              </w:rPr>
            </w:pPr>
            <w:r>
              <w:rPr>
                <w:rFonts w:ascii="Calibri" w:hAnsi="Calibri"/>
                <w:color w:val="000000"/>
                <w:sz w:val="16"/>
                <w:szCs w:val="16"/>
              </w:rPr>
              <w:t>ПРИЈЕДОР</w:t>
            </w:r>
          </w:p>
        </w:tc>
        <w:tc>
          <w:tcPr>
            <w:tcW w:w="844" w:type="pct"/>
            <w:tcBorders>
              <w:top w:val="nil"/>
              <w:left w:val="nil"/>
              <w:bottom w:val="single" w:sz="4" w:space="0" w:color="auto"/>
              <w:right w:val="single" w:sz="4" w:space="0" w:color="auto"/>
            </w:tcBorders>
            <w:shd w:val="clear" w:color="000000" w:fill="FFFFFF"/>
            <w:vAlign w:val="bottom"/>
            <w:hideMark/>
          </w:tcPr>
          <w:p w14:paraId="3A9797EE" w14:textId="77777777" w:rsidR="00F92158" w:rsidRDefault="00F92158">
            <w:pPr>
              <w:jc w:val="right"/>
              <w:rPr>
                <w:rFonts w:ascii="Calibri" w:hAnsi="Calibri"/>
                <w:color w:val="000000"/>
                <w:sz w:val="16"/>
                <w:szCs w:val="16"/>
              </w:rPr>
            </w:pPr>
            <w:r>
              <w:rPr>
                <w:rFonts w:ascii="Calibri" w:hAnsi="Calibri"/>
                <w:color w:val="000000"/>
                <w:sz w:val="16"/>
                <w:szCs w:val="16"/>
              </w:rPr>
              <w:t>1.301,00</w:t>
            </w:r>
          </w:p>
        </w:tc>
        <w:tc>
          <w:tcPr>
            <w:tcW w:w="1030" w:type="pct"/>
            <w:tcBorders>
              <w:top w:val="nil"/>
              <w:left w:val="nil"/>
              <w:bottom w:val="single" w:sz="4" w:space="0" w:color="auto"/>
              <w:right w:val="single" w:sz="4" w:space="0" w:color="auto"/>
            </w:tcBorders>
            <w:shd w:val="clear" w:color="auto" w:fill="auto"/>
            <w:noWrap/>
            <w:vAlign w:val="bottom"/>
            <w:hideMark/>
          </w:tcPr>
          <w:p w14:paraId="64AC53C2"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18EBBA4"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noWrap/>
            <w:vAlign w:val="bottom"/>
            <w:hideMark/>
          </w:tcPr>
          <w:p w14:paraId="689E862B" w14:textId="77777777" w:rsidR="00F92158" w:rsidRDefault="00F92158">
            <w:pPr>
              <w:jc w:val="center"/>
              <w:rPr>
                <w:rFonts w:ascii="Calibri" w:hAnsi="Calibri"/>
                <w:color w:val="000000"/>
                <w:sz w:val="16"/>
                <w:szCs w:val="16"/>
              </w:rPr>
            </w:pPr>
            <w:r>
              <w:rPr>
                <w:rFonts w:ascii="Calibri" w:hAnsi="Calibri"/>
                <w:color w:val="000000"/>
                <w:sz w:val="16"/>
                <w:szCs w:val="16"/>
              </w:rPr>
              <w:t>188</w:t>
            </w:r>
          </w:p>
        </w:tc>
        <w:tc>
          <w:tcPr>
            <w:tcW w:w="1918" w:type="pct"/>
            <w:tcBorders>
              <w:top w:val="nil"/>
              <w:left w:val="nil"/>
              <w:bottom w:val="single" w:sz="4" w:space="0" w:color="auto"/>
              <w:right w:val="single" w:sz="4" w:space="0" w:color="auto"/>
            </w:tcBorders>
            <w:shd w:val="clear" w:color="auto" w:fill="auto"/>
            <w:noWrap/>
            <w:vAlign w:val="bottom"/>
            <w:hideMark/>
          </w:tcPr>
          <w:p w14:paraId="248E00E1" w14:textId="77777777" w:rsidR="00F92158" w:rsidRDefault="00F92158">
            <w:pPr>
              <w:rPr>
                <w:rFonts w:ascii="Calibri" w:hAnsi="Calibri"/>
                <w:color w:val="000000"/>
                <w:sz w:val="16"/>
                <w:szCs w:val="16"/>
              </w:rPr>
            </w:pPr>
            <w:r>
              <w:rPr>
                <w:rFonts w:ascii="Calibri" w:hAnsi="Calibri"/>
                <w:color w:val="000000"/>
                <w:sz w:val="16"/>
                <w:szCs w:val="16"/>
                <w:lang w:val="sr-Cyrl-BA"/>
              </w:rPr>
              <w:t>ДОМ ЗДРАВЉА</w:t>
            </w:r>
          </w:p>
        </w:tc>
        <w:tc>
          <w:tcPr>
            <w:tcW w:w="690" w:type="pct"/>
            <w:tcBorders>
              <w:top w:val="nil"/>
              <w:left w:val="nil"/>
              <w:bottom w:val="single" w:sz="4" w:space="0" w:color="auto"/>
              <w:right w:val="single" w:sz="4" w:space="0" w:color="auto"/>
            </w:tcBorders>
            <w:shd w:val="clear" w:color="auto" w:fill="auto"/>
            <w:noWrap/>
            <w:vAlign w:val="bottom"/>
            <w:hideMark/>
          </w:tcPr>
          <w:p w14:paraId="76C488BC"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noWrap/>
            <w:vAlign w:val="bottom"/>
            <w:hideMark/>
          </w:tcPr>
          <w:p w14:paraId="6CBE7BB2" w14:textId="77777777" w:rsidR="00F92158" w:rsidRDefault="00F92158">
            <w:pPr>
              <w:jc w:val="right"/>
              <w:rPr>
                <w:rFonts w:ascii="Calibri" w:hAnsi="Calibri"/>
                <w:color w:val="000000"/>
                <w:sz w:val="16"/>
                <w:szCs w:val="16"/>
              </w:rPr>
            </w:pPr>
            <w:r>
              <w:rPr>
                <w:rFonts w:ascii="Calibri" w:hAnsi="Calibri"/>
                <w:color w:val="000000"/>
                <w:sz w:val="16"/>
                <w:szCs w:val="16"/>
              </w:rPr>
              <w:t>699,00</w:t>
            </w:r>
          </w:p>
        </w:tc>
        <w:tc>
          <w:tcPr>
            <w:tcW w:w="1030" w:type="pct"/>
            <w:tcBorders>
              <w:top w:val="nil"/>
              <w:left w:val="nil"/>
              <w:bottom w:val="single" w:sz="4" w:space="0" w:color="auto"/>
              <w:right w:val="single" w:sz="4" w:space="0" w:color="auto"/>
            </w:tcBorders>
            <w:shd w:val="clear" w:color="auto" w:fill="auto"/>
            <w:noWrap/>
            <w:vAlign w:val="bottom"/>
            <w:hideMark/>
          </w:tcPr>
          <w:p w14:paraId="629C4EFA"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DF61A3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noWrap/>
            <w:vAlign w:val="bottom"/>
            <w:hideMark/>
          </w:tcPr>
          <w:p w14:paraId="7BC14EDA" w14:textId="77777777" w:rsidR="00F92158" w:rsidRDefault="00F92158">
            <w:pPr>
              <w:jc w:val="center"/>
              <w:rPr>
                <w:rFonts w:ascii="Calibri" w:hAnsi="Calibri"/>
                <w:color w:val="000000"/>
                <w:sz w:val="16"/>
                <w:szCs w:val="16"/>
              </w:rPr>
            </w:pPr>
            <w:r>
              <w:rPr>
                <w:rFonts w:ascii="Calibri" w:hAnsi="Calibri"/>
                <w:color w:val="000000"/>
                <w:sz w:val="16"/>
                <w:szCs w:val="16"/>
              </w:rPr>
              <w:t>19</w:t>
            </w:r>
          </w:p>
        </w:tc>
        <w:tc>
          <w:tcPr>
            <w:tcW w:w="1918" w:type="pct"/>
            <w:tcBorders>
              <w:top w:val="nil"/>
              <w:left w:val="nil"/>
              <w:bottom w:val="single" w:sz="4" w:space="0" w:color="auto"/>
              <w:right w:val="single" w:sz="4" w:space="0" w:color="auto"/>
            </w:tcBorders>
            <w:shd w:val="clear" w:color="auto" w:fill="auto"/>
            <w:noWrap/>
            <w:vAlign w:val="bottom"/>
            <w:hideMark/>
          </w:tcPr>
          <w:p w14:paraId="41FAFDF3" w14:textId="77777777" w:rsidR="00F92158" w:rsidRDefault="00F92158">
            <w:pPr>
              <w:rPr>
                <w:rFonts w:ascii="Calibri" w:hAnsi="Calibri"/>
                <w:color w:val="000000"/>
                <w:sz w:val="16"/>
                <w:szCs w:val="16"/>
              </w:rPr>
            </w:pPr>
            <w:r>
              <w:rPr>
                <w:rFonts w:ascii="Calibri" w:hAnsi="Calibri"/>
                <w:color w:val="000000"/>
                <w:sz w:val="16"/>
                <w:szCs w:val="16"/>
              </w:rPr>
              <w:t>ФРУКТОНА ДП ДД</w:t>
            </w:r>
          </w:p>
        </w:tc>
        <w:tc>
          <w:tcPr>
            <w:tcW w:w="690" w:type="pct"/>
            <w:tcBorders>
              <w:top w:val="nil"/>
              <w:left w:val="nil"/>
              <w:bottom w:val="single" w:sz="4" w:space="0" w:color="auto"/>
              <w:right w:val="single" w:sz="4" w:space="0" w:color="auto"/>
            </w:tcBorders>
            <w:shd w:val="clear" w:color="auto" w:fill="auto"/>
            <w:noWrap/>
            <w:vAlign w:val="bottom"/>
            <w:hideMark/>
          </w:tcPr>
          <w:p w14:paraId="54ED3DC0"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noWrap/>
            <w:vAlign w:val="bottom"/>
            <w:hideMark/>
          </w:tcPr>
          <w:p w14:paraId="2C66CCDD" w14:textId="77777777" w:rsidR="00F92158" w:rsidRDefault="00F92158">
            <w:pPr>
              <w:jc w:val="right"/>
              <w:rPr>
                <w:rFonts w:ascii="Calibri" w:hAnsi="Calibri"/>
                <w:color w:val="000000"/>
                <w:sz w:val="16"/>
                <w:szCs w:val="16"/>
              </w:rPr>
            </w:pPr>
            <w:r>
              <w:rPr>
                <w:rFonts w:ascii="Calibri" w:hAnsi="Calibri"/>
                <w:color w:val="000000"/>
                <w:sz w:val="16"/>
                <w:szCs w:val="16"/>
              </w:rPr>
              <w:t>2.428,00</w:t>
            </w:r>
          </w:p>
        </w:tc>
        <w:tc>
          <w:tcPr>
            <w:tcW w:w="1030" w:type="pct"/>
            <w:tcBorders>
              <w:top w:val="nil"/>
              <w:left w:val="nil"/>
              <w:bottom w:val="single" w:sz="4" w:space="0" w:color="auto"/>
              <w:right w:val="single" w:sz="4" w:space="0" w:color="auto"/>
            </w:tcBorders>
            <w:shd w:val="clear" w:color="auto" w:fill="auto"/>
            <w:noWrap/>
            <w:vAlign w:val="bottom"/>
            <w:hideMark/>
          </w:tcPr>
          <w:p w14:paraId="7ECDF32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6E903C2"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557FA42" w14:textId="77777777" w:rsidR="00F92158" w:rsidRDefault="00F92158">
            <w:pPr>
              <w:jc w:val="center"/>
              <w:rPr>
                <w:rFonts w:ascii="Calibri" w:hAnsi="Calibri"/>
                <w:color w:val="000000"/>
                <w:sz w:val="16"/>
                <w:szCs w:val="16"/>
              </w:rPr>
            </w:pPr>
            <w:r>
              <w:rPr>
                <w:rFonts w:ascii="Calibri" w:hAnsi="Calibri"/>
                <w:color w:val="000000"/>
                <w:sz w:val="16"/>
                <w:szCs w:val="16"/>
              </w:rPr>
              <w:t>2</w:t>
            </w:r>
          </w:p>
        </w:tc>
        <w:tc>
          <w:tcPr>
            <w:tcW w:w="1918" w:type="pct"/>
            <w:tcBorders>
              <w:top w:val="nil"/>
              <w:left w:val="nil"/>
              <w:bottom w:val="single" w:sz="4" w:space="0" w:color="auto"/>
              <w:right w:val="single" w:sz="4" w:space="0" w:color="auto"/>
            </w:tcBorders>
            <w:shd w:val="clear" w:color="auto" w:fill="auto"/>
            <w:vAlign w:val="bottom"/>
            <w:hideMark/>
          </w:tcPr>
          <w:p w14:paraId="3B2886C0" w14:textId="77777777" w:rsidR="00F92158" w:rsidRDefault="00F92158">
            <w:pPr>
              <w:rPr>
                <w:rFonts w:ascii="Calibri" w:hAnsi="Calibri"/>
                <w:color w:val="000000"/>
                <w:sz w:val="16"/>
                <w:szCs w:val="16"/>
              </w:rPr>
            </w:pPr>
            <w:r>
              <w:rPr>
                <w:rFonts w:ascii="Calibri" w:hAnsi="Calibri"/>
                <w:color w:val="000000"/>
                <w:sz w:val="16"/>
                <w:szCs w:val="16"/>
              </w:rPr>
              <w:t>ЈЕЛШИНГРАД ТАС</w:t>
            </w:r>
          </w:p>
        </w:tc>
        <w:tc>
          <w:tcPr>
            <w:tcW w:w="690" w:type="pct"/>
            <w:tcBorders>
              <w:top w:val="nil"/>
              <w:left w:val="nil"/>
              <w:bottom w:val="single" w:sz="4" w:space="0" w:color="auto"/>
              <w:right w:val="single" w:sz="4" w:space="0" w:color="auto"/>
            </w:tcBorders>
            <w:shd w:val="clear" w:color="auto" w:fill="auto"/>
            <w:vAlign w:val="bottom"/>
            <w:hideMark/>
          </w:tcPr>
          <w:p w14:paraId="1CC64640"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7D81B833" w14:textId="77777777" w:rsidR="00F92158" w:rsidRDefault="00F92158">
            <w:pPr>
              <w:jc w:val="right"/>
              <w:rPr>
                <w:rFonts w:ascii="Calibri" w:hAnsi="Calibri"/>
                <w:color w:val="000000"/>
                <w:sz w:val="16"/>
                <w:szCs w:val="16"/>
              </w:rPr>
            </w:pPr>
            <w:r>
              <w:rPr>
                <w:rFonts w:ascii="Calibri" w:hAnsi="Calibri"/>
                <w:color w:val="000000"/>
                <w:sz w:val="16"/>
                <w:szCs w:val="16"/>
              </w:rPr>
              <w:t>10.965,00</w:t>
            </w:r>
          </w:p>
        </w:tc>
        <w:tc>
          <w:tcPr>
            <w:tcW w:w="1030" w:type="pct"/>
            <w:tcBorders>
              <w:top w:val="nil"/>
              <w:left w:val="nil"/>
              <w:bottom w:val="single" w:sz="4" w:space="0" w:color="auto"/>
              <w:right w:val="single" w:sz="4" w:space="0" w:color="auto"/>
            </w:tcBorders>
            <w:shd w:val="clear" w:color="auto" w:fill="auto"/>
            <w:noWrap/>
            <w:vAlign w:val="bottom"/>
            <w:hideMark/>
          </w:tcPr>
          <w:p w14:paraId="74846A25"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65E05C5"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441D5C3" w14:textId="77777777" w:rsidR="00F92158" w:rsidRDefault="00F92158">
            <w:pPr>
              <w:jc w:val="center"/>
              <w:rPr>
                <w:rFonts w:ascii="Calibri" w:hAnsi="Calibri"/>
                <w:color w:val="000000"/>
                <w:sz w:val="16"/>
                <w:szCs w:val="16"/>
              </w:rPr>
            </w:pPr>
            <w:r>
              <w:rPr>
                <w:rFonts w:ascii="Calibri" w:hAnsi="Calibri"/>
                <w:color w:val="000000"/>
                <w:sz w:val="16"/>
                <w:szCs w:val="16"/>
              </w:rPr>
              <w:t>200</w:t>
            </w:r>
          </w:p>
        </w:tc>
        <w:tc>
          <w:tcPr>
            <w:tcW w:w="1918" w:type="pct"/>
            <w:tcBorders>
              <w:top w:val="nil"/>
              <w:left w:val="nil"/>
              <w:bottom w:val="single" w:sz="4" w:space="0" w:color="auto"/>
              <w:right w:val="single" w:sz="4" w:space="0" w:color="auto"/>
            </w:tcBorders>
            <w:shd w:val="clear" w:color="auto" w:fill="auto"/>
            <w:vAlign w:val="bottom"/>
            <w:hideMark/>
          </w:tcPr>
          <w:p w14:paraId="6CB25ABA" w14:textId="77777777" w:rsidR="00F92158" w:rsidRDefault="00F92158">
            <w:pPr>
              <w:rPr>
                <w:rFonts w:ascii="Calibri" w:hAnsi="Calibri"/>
                <w:color w:val="000000"/>
                <w:sz w:val="16"/>
                <w:szCs w:val="16"/>
              </w:rPr>
            </w:pPr>
            <w:r>
              <w:rPr>
                <w:rFonts w:ascii="Calibri" w:hAnsi="Calibri"/>
                <w:color w:val="000000"/>
                <w:sz w:val="16"/>
                <w:szCs w:val="16"/>
              </w:rPr>
              <w:t>СНАБДЈЕВАЧ ДП</w:t>
            </w:r>
          </w:p>
        </w:tc>
        <w:tc>
          <w:tcPr>
            <w:tcW w:w="690" w:type="pct"/>
            <w:tcBorders>
              <w:top w:val="nil"/>
              <w:left w:val="nil"/>
              <w:bottom w:val="single" w:sz="4" w:space="0" w:color="auto"/>
              <w:right w:val="single" w:sz="4" w:space="0" w:color="auto"/>
            </w:tcBorders>
            <w:shd w:val="clear" w:color="auto" w:fill="auto"/>
            <w:vAlign w:val="bottom"/>
            <w:hideMark/>
          </w:tcPr>
          <w:p w14:paraId="114F76F4" w14:textId="77777777" w:rsidR="00F92158" w:rsidRDefault="00F92158">
            <w:pPr>
              <w:jc w:val="center"/>
              <w:rPr>
                <w:rFonts w:ascii="Calibri" w:hAnsi="Calibri"/>
                <w:color w:val="000000"/>
                <w:sz w:val="16"/>
                <w:szCs w:val="16"/>
              </w:rPr>
            </w:pPr>
            <w:r>
              <w:rPr>
                <w:rFonts w:ascii="Calibri" w:hAnsi="Calibri"/>
                <w:color w:val="000000"/>
                <w:sz w:val="16"/>
                <w:szCs w:val="16"/>
              </w:rPr>
              <w:t>ПРИЈЕДОР</w:t>
            </w:r>
          </w:p>
        </w:tc>
        <w:tc>
          <w:tcPr>
            <w:tcW w:w="844" w:type="pct"/>
            <w:tcBorders>
              <w:top w:val="nil"/>
              <w:left w:val="nil"/>
              <w:bottom w:val="single" w:sz="4" w:space="0" w:color="auto"/>
              <w:right w:val="single" w:sz="4" w:space="0" w:color="auto"/>
            </w:tcBorders>
            <w:shd w:val="clear" w:color="000000" w:fill="FFFFFF"/>
            <w:vAlign w:val="bottom"/>
            <w:hideMark/>
          </w:tcPr>
          <w:p w14:paraId="309318FA" w14:textId="77777777" w:rsidR="00F92158" w:rsidRDefault="00F92158">
            <w:pPr>
              <w:jc w:val="right"/>
              <w:rPr>
                <w:rFonts w:ascii="Calibri" w:hAnsi="Calibri"/>
                <w:color w:val="000000"/>
                <w:sz w:val="16"/>
                <w:szCs w:val="16"/>
              </w:rPr>
            </w:pPr>
            <w:r>
              <w:rPr>
                <w:rFonts w:ascii="Calibri" w:hAnsi="Calibri"/>
                <w:color w:val="000000"/>
                <w:sz w:val="16"/>
                <w:szCs w:val="16"/>
              </w:rPr>
              <w:t>2.152,00</w:t>
            </w:r>
          </w:p>
        </w:tc>
        <w:tc>
          <w:tcPr>
            <w:tcW w:w="1030" w:type="pct"/>
            <w:tcBorders>
              <w:top w:val="nil"/>
              <w:left w:val="nil"/>
              <w:bottom w:val="single" w:sz="4" w:space="0" w:color="auto"/>
              <w:right w:val="single" w:sz="4" w:space="0" w:color="auto"/>
            </w:tcBorders>
            <w:shd w:val="clear" w:color="auto" w:fill="auto"/>
            <w:noWrap/>
            <w:vAlign w:val="bottom"/>
            <w:hideMark/>
          </w:tcPr>
          <w:p w14:paraId="1631FA5A"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185061C"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0101D73" w14:textId="77777777" w:rsidR="00F92158" w:rsidRDefault="00F92158">
            <w:pPr>
              <w:jc w:val="center"/>
              <w:rPr>
                <w:rFonts w:ascii="Calibri" w:hAnsi="Calibri"/>
                <w:color w:val="000000"/>
                <w:sz w:val="16"/>
                <w:szCs w:val="16"/>
              </w:rPr>
            </w:pPr>
            <w:r>
              <w:rPr>
                <w:rFonts w:ascii="Calibri" w:hAnsi="Calibri"/>
                <w:color w:val="000000"/>
                <w:sz w:val="16"/>
                <w:szCs w:val="16"/>
              </w:rPr>
              <w:t>2007</w:t>
            </w:r>
          </w:p>
        </w:tc>
        <w:tc>
          <w:tcPr>
            <w:tcW w:w="1918" w:type="pct"/>
            <w:tcBorders>
              <w:top w:val="nil"/>
              <w:left w:val="nil"/>
              <w:bottom w:val="single" w:sz="4" w:space="0" w:color="auto"/>
              <w:right w:val="single" w:sz="4" w:space="0" w:color="auto"/>
            </w:tcBorders>
            <w:shd w:val="clear" w:color="auto" w:fill="auto"/>
            <w:vAlign w:val="bottom"/>
            <w:hideMark/>
          </w:tcPr>
          <w:p w14:paraId="7546982B" w14:textId="77777777" w:rsidR="00F92158" w:rsidRDefault="00F92158">
            <w:pPr>
              <w:rPr>
                <w:rFonts w:ascii="Calibri" w:hAnsi="Calibri"/>
                <w:color w:val="000000"/>
                <w:sz w:val="16"/>
                <w:szCs w:val="16"/>
              </w:rPr>
            </w:pPr>
            <w:r>
              <w:rPr>
                <w:rFonts w:ascii="Calibri" w:hAnsi="Calibri"/>
                <w:color w:val="000000"/>
                <w:sz w:val="16"/>
                <w:szCs w:val="16"/>
              </w:rPr>
              <w:t>САНА ЗАН.УСЛ.ДЈЕЛАТ.</w:t>
            </w:r>
          </w:p>
        </w:tc>
        <w:tc>
          <w:tcPr>
            <w:tcW w:w="690" w:type="pct"/>
            <w:tcBorders>
              <w:top w:val="nil"/>
              <w:left w:val="nil"/>
              <w:bottom w:val="single" w:sz="4" w:space="0" w:color="auto"/>
              <w:right w:val="single" w:sz="4" w:space="0" w:color="auto"/>
            </w:tcBorders>
            <w:shd w:val="clear" w:color="auto" w:fill="auto"/>
            <w:vAlign w:val="bottom"/>
            <w:hideMark/>
          </w:tcPr>
          <w:p w14:paraId="3048B032" w14:textId="77777777" w:rsidR="00F92158" w:rsidRDefault="00F92158">
            <w:pPr>
              <w:jc w:val="center"/>
              <w:rPr>
                <w:rFonts w:ascii="Calibri" w:hAnsi="Calibri"/>
                <w:color w:val="000000"/>
                <w:sz w:val="16"/>
                <w:szCs w:val="16"/>
              </w:rPr>
            </w:pPr>
            <w:r>
              <w:rPr>
                <w:rFonts w:ascii="Calibri" w:hAnsi="Calibri"/>
                <w:color w:val="000000"/>
                <w:sz w:val="16"/>
                <w:szCs w:val="16"/>
              </w:rPr>
              <w:t>NОВИ ГРАД</w:t>
            </w:r>
          </w:p>
        </w:tc>
        <w:tc>
          <w:tcPr>
            <w:tcW w:w="844" w:type="pct"/>
            <w:tcBorders>
              <w:top w:val="nil"/>
              <w:left w:val="nil"/>
              <w:bottom w:val="single" w:sz="4" w:space="0" w:color="auto"/>
              <w:right w:val="single" w:sz="4" w:space="0" w:color="auto"/>
            </w:tcBorders>
            <w:shd w:val="clear" w:color="000000" w:fill="FFFFFF"/>
            <w:vAlign w:val="bottom"/>
            <w:hideMark/>
          </w:tcPr>
          <w:p w14:paraId="6F9C2A54" w14:textId="77777777" w:rsidR="00F92158" w:rsidRDefault="00F92158">
            <w:pPr>
              <w:jc w:val="right"/>
              <w:rPr>
                <w:rFonts w:ascii="Calibri" w:hAnsi="Calibri"/>
                <w:color w:val="000000"/>
                <w:sz w:val="16"/>
                <w:szCs w:val="16"/>
              </w:rPr>
            </w:pPr>
            <w:r>
              <w:rPr>
                <w:rFonts w:ascii="Calibri" w:hAnsi="Calibri"/>
                <w:color w:val="000000"/>
                <w:sz w:val="16"/>
                <w:szCs w:val="16"/>
              </w:rPr>
              <w:t>360,00</w:t>
            </w:r>
          </w:p>
        </w:tc>
        <w:tc>
          <w:tcPr>
            <w:tcW w:w="1030" w:type="pct"/>
            <w:tcBorders>
              <w:top w:val="nil"/>
              <w:left w:val="nil"/>
              <w:bottom w:val="single" w:sz="4" w:space="0" w:color="auto"/>
              <w:right w:val="single" w:sz="4" w:space="0" w:color="auto"/>
            </w:tcBorders>
            <w:shd w:val="clear" w:color="auto" w:fill="auto"/>
            <w:noWrap/>
            <w:vAlign w:val="bottom"/>
            <w:hideMark/>
          </w:tcPr>
          <w:p w14:paraId="5510D33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27FDC85"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7481B10" w14:textId="77777777" w:rsidR="00F92158" w:rsidRDefault="00F92158">
            <w:pPr>
              <w:jc w:val="center"/>
              <w:rPr>
                <w:rFonts w:ascii="Calibri" w:hAnsi="Calibri"/>
                <w:color w:val="000000"/>
                <w:sz w:val="16"/>
                <w:szCs w:val="16"/>
              </w:rPr>
            </w:pPr>
            <w:r>
              <w:rPr>
                <w:rFonts w:ascii="Calibri" w:hAnsi="Calibri"/>
                <w:color w:val="000000"/>
                <w:sz w:val="16"/>
                <w:szCs w:val="16"/>
              </w:rPr>
              <w:t>2013</w:t>
            </w:r>
          </w:p>
        </w:tc>
        <w:tc>
          <w:tcPr>
            <w:tcW w:w="1918" w:type="pct"/>
            <w:tcBorders>
              <w:top w:val="nil"/>
              <w:left w:val="nil"/>
              <w:bottom w:val="single" w:sz="4" w:space="0" w:color="auto"/>
              <w:right w:val="single" w:sz="4" w:space="0" w:color="auto"/>
            </w:tcBorders>
            <w:shd w:val="clear" w:color="auto" w:fill="auto"/>
            <w:vAlign w:val="bottom"/>
            <w:hideMark/>
          </w:tcPr>
          <w:p w14:paraId="54432C2C" w14:textId="77777777" w:rsidR="00F92158" w:rsidRDefault="00F92158">
            <w:pPr>
              <w:rPr>
                <w:rFonts w:ascii="Calibri" w:hAnsi="Calibri"/>
                <w:color w:val="000000"/>
                <w:sz w:val="16"/>
                <w:szCs w:val="16"/>
              </w:rPr>
            </w:pPr>
            <w:r>
              <w:rPr>
                <w:rFonts w:ascii="Calibri" w:hAnsi="Calibri"/>
                <w:color w:val="000000"/>
                <w:sz w:val="16"/>
                <w:szCs w:val="16"/>
              </w:rPr>
              <w:t>САНА ЕЛВИС</w:t>
            </w:r>
          </w:p>
        </w:tc>
        <w:tc>
          <w:tcPr>
            <w:tcW w:w="690" w:type="pct"/>
            <w:tcBorders>
              <w:top w:val="nil"/>
              <w:left w:val="nil"/>
              <w:bottom w:val="single" w:sz="4" w:space="0" w:color="auto"/>
              <w:right w:val="single" w:sz="4" w:space="0" w:color="auto"/>
            </w:tcBorders>
            <w:shd w:val="clear" w:color="auto" w:fill="auto"/>
            <w:vAlign w:val="bottom"/>
            <w:hideMark/>
          </w:tcPr>
          <w:p w14:paraId="300286DA" w14:textId="77777777" w:rsidR="00F92158" w:rsidRDefault="00F92158">
            <w:pPr>
              <w:jc w:val="center"/>
              <w:rPr>
                <w:rFonts w:ascii="Calibri" w:hAnsi="Calibri"/>
                <w:color w:val="000000"/>
                <w:sz w:val="16"/>
                <w:szCs w:val="16"/>
              </w:rPr>
            </w:pPr>
            <w:r>
              <w:rPr>
                <w:rFonts w:ascii="Calibri" w:hAnsi="Calibri"/>
                <w:color w:val="000000"/>
                <w:sz w:val="16"/>
                <w:szCs w:val="16"/>
              </w:rPr>
              <w:t>NОВИ ГРАД</w:t>
            </w:r>
          </w:p>
        </w:tc>
        <w:tc>
          <w:tcPr>
            <w:tcW w:w="844" w:type="pct"/>
            <w:tcBorders>
              <w:top w:val="nil"/>
              <w:left w:val="nil"/>
              <w:bottom w:val="single" w:sz="4" w:space="0" w:color="auto"/>
              <w:right w:val="single" w:sz="4" w:space="0" w:color="auto"/>
            </w:tcBorders>
            <w:shd w:val="clear" w:color="000000" w:fill="FFFFFF"/>
            <w:vAlign w:val="bottom"/>
            <w:hideMark/>
          </w:tcPr>
          <w:p w14:paraId="6BFC1E21" w14:textId="77777777" w:rsidR="00F92158" w:rsidRDefault="00F92158">
            <w:pPr>
              <w:jc w:val="right"/>
              <w:rPr>
                <w:rFonts w:ascii="Calibri" w:hAnsi="Calibri"/>
                <w:color w:val="000000"/>
                <w:sz w:val="16"/>
                <w:szCs w:val="16"/>
              </w:rPr>
            </w:pPr>
            <w:r>
              <w:rPr>
                <w:rFonts w:ascii="Calibri" w:hAnsi="Calibri"/>
                <w:color w:val="000000"/>
                <w:sz w:val="16"/>
                <w:szCs w:val="16"/>
              </w:rPr>
              <w:t>68,00</w:t>
            </w:r>
          </w:p>
        </w:tc>
        <w:tc>
          <w:tcPr>
            <w:tcW w:w="1030" w:type="pct"/>
            <w:tcBorders>
              <w:top w:val="nil"/>
              <w:left w:val="nil"/>
              <w:bottom w:val="single" w:sz="4" w:space="0" w:color="auto"/>
              <w:right w:val="single" w:sz="4" w:space="0" w:color="auto"/>
            </w:tcBorders>
            <w:shd w:val="clear" w:color="auto" w:fill="auto"/>
            <w:noWrap/>
            <w:vAlign w:val="bottom"/>
            <w:hideMark/>
          </w:tcPr>
          <w:p w14:paraId="421CB60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5ADC3A5"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E3BBA13" w14:textId="77777777" w:rsidR="00F92158" w:rsidRDefault="00F92158">
            <w:pPr>
              <w:jc w:val="center"/>
              <w:rPr>
                <w:rFonts w:ascii="Calibri" w:hAnsi="Calibri"/>
                <w:color w:val="000000"/>
                <w:sz w:val="16"/>
                <w:szCs w:val="16"/>
              </w:rPr>
            </w:pPr>
            <w:r>
              <w:rPr>
                <w:rFonts w:ascii="Calibri" w:hAnsi="Calibri"/>
                <w:color w:val="000000"/>
                <w:sz w:val="16"/>
                <w:szCs w:val="16"/>
              </w:rPr>
              <w:t>204</w:t>
            </w:r>
          </w:p>
        </w:tc>
        <w:tc>
          <w:tcPr>
            <w:tcW w:w="1918" w:type="pct"/>
            <w:tcBorders>
              <w:top w:val="nil"/>
              <w:left w:val="nil"/>
              <w:bottom w:val="single" w:sz="4" w:space="0" w:color="auto"/>
              <w:right w:val="single" w:sz="4" w:space="0" w:color="auto"/>
            </w:tcBorders>
            <w:shd w:val="clear" w:color="auto" w:fill="auto"/>
            <w:vAlign w:val="bottom"/>
            <w:hideMark/>
          </w:tcPr>
          <w:p w14:paraId="345E49FD" w14:textId="77777777" w:rsidR="00F92158" w:rsidRDefault="00F92158">
            <w:pPr>
              <w:rPr>
                <w:rFonts w:ascii="Calibri" w:hAnsi="Calibri"/>
                <w:color w:val="000000"/>
                <w:sz w:val="16"/>
                <w:szCs w:val="16"/>
              </w:rPr>
            </w:pPr>
            <w:r>
              <w:rPr>
                <w:rFonts w:ascii="Calibri" w:hAnsi="Calibri"/>
                <w:color w:val="000000"/>
                <w:sz w:val="16"/>
                <w:szCs w:val="16"/>
                <w:lang w:val="sr-Cyrl-BA"/>
              </w:rPr>
              <w:t>ЖИТОПРОМЕТ</w:t>
            </w:r>
          </w:p>
        </w:tc>
        <w:tc>
          <w:tcPr>
            <w:tcW w:w="690" w:type="pct"/>
            <w:tcBorders>
              <w:top w:val="nil"/>
              <w:left w:val="nil"/>
              <w:bottom w:val="single" w:sz="4" w:space="0" w:color="auto"/>
              <w:right w:val="single" w:sz="4" w:space="0" w:color="auto"/>
            </w:tcBorders>
            <w:shd w:val="clear" w:color="auto" w:fill="auto"/>
            <w:vAlign w:val="bottom"/>
            <w:hideMark/>
          </w:tcPr>
          <w:p w14:paraId="204935A5"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339BC067" w14:textId="77777777" w:rsidR="00F92158" w:rsidRDefault="00F92158">
            <w:pPr>
              <w:jc w:val="right"/>
              <w:rPr>
                <w:rFonts w:ascii="Calibri" w:hAnsi="Calibri"/>
                <w:color w:val="000000"/>
                <w:sz w:val="16"/>
                <w:szCs w:val="16"/>
              </w:rPr>
            </w:pPr>
            <w:r>
              <w:rPr>
                <w:rFonts w:ascii="Calibri" w:hAnsi="Calibri"/>
                <w:color w:val="000000"/>
                <w:sz w:val="16"/>
                <w:szCs w:val="16"/>
              </w:rPr>
              <w:t>455,00</w:t>
            </w:r>
          </w:p>
        </w:tc>
        <w:tc>
          <w:tcPr>
            <w:tcW w:w="1030" w:type="pct"/>
            <w:tcBorders>
              <w:top w:val="nil"/>
              <w:left w:val="nil"/>
              <w:bottom w:val="single" w:sz="4" w:space="0" w:color="auto"/>
              <w:right w:val="single" w:sz="4" w:space="0" w:color="auto"/>
            </w:tcBorders>
            <w:shd w:val="clear" w:color="auto" w:fill="auto"/>
            <w:noWrap/>
            <w:vAlign w:val="bottom"/>
            <w:hideMark/>
          </w:tcPr>
          <w:p w14:paraId="7930F180"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5D42FEA"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6376C6E" w14:textId="77777777" w:rsidR="00F92158" w:rsidRDefault="00F92158">
            <w:pPr>
              <w:jc w:val="center"/>
              <w:rPr>
                <w:rFonts w:ascii="Calibri" w:hAnsi="Calibri"/>
                <w:color w:val="000000"/>
                <w:sz w:val="16"/>
                <w:szCs w:val="16"/>
              </w:rPr>
            </w:pPr>
            <w:r>
              <w:rPr>
                <w:rFonts w:ascii="Calibri" w:hAnsi="Calibri"/>
                <w:color w:val="000000"/>
                <w:sz w:val="16"/>
                <w:szCs w:val="16"/>
              </w:rPr>
              <w:t>2077</w:t>
            </w:r>
          </w:p>
        </w:tc>
        <w:tc>
          <w:tcPr>
            <w:tcW w:w="1918" w:type="pct"/>
            <w:tcBorders>
              <w:top w:val="nil"/>
              <w:left w:val="nil"/>
              <w:bottom w:val="single" w:sz="4" w:space="0" w:color="auto"/>
              <w:right w:val="single" w:sz="4" w:space="0" w:color="auto"/>
            </w:tcBorders>
            <w:shd w:val="clear" w:color="auto" w:fill="auto"/>
            <w:vAlign w:val="bottom"/>
            <w:hideMark/>
          </w:tcPr>
          <w:p w14:paraId="2747897C" w14:textId="77777777" w:rsidR="00F92158" w:rsidRDefault="00F92158">
            <w:pPr>
              <w:rPr>
                <w:rFonts w:ascii="Calibri" w:hAnsi="Calibri"/>
                <w:color w:val="000000"/>
                <w:sz w:val="16"/>
                <w:szCs w:val="16"/>
              </w:rPr>
            </w:pPr>
            <w:r>
              <w:rPr>
                <w:rFonts w:ascii="Calibri" w:hAnsi="Calibri"/>
                <w:color w:val="000000"/>
                <w:sz w:val="16"/>
                <w:szCs w:val="16"/>
              </w:rPr>
              <w:t>СЕКУЛИЋ РАДОВАН</w:t>
            </w:r>
          </w:p>
        </w:tc>
        <w:tc>
          <w:tcPr>
            <w:tcW w:w="690" w:type="pct"/>
            <w:tcBorders>
              <w:top w:val="nil"/>
              <w:left w:val="nil"/>
              <w:bottom w:val="single" w:sz="4" w:space="0" w:color="auto"/>
              <w:right w:val="single" w:sz="4" w:space="0" w:color="auto"/>
            </w:tcBorders>
            <w:shd w:val="clear" w:color="auto" w:fill="auto"/>
            <w:vAlign w:val="bottom"/>
            <w:hideMark/>
          </w:tcPr>
          <w:p w14:paraId="7E72257F" w14:textId="77777777" w:rsidR="00F92158" w:rsidRDefault="00F92158">
            <w:pPr>
              <w:jc w:val="center"/>
              <w:rPr>
                <w:rFonts w:ascii="Calibri" w:hAnsi="Calibri"/>
                <w:color w:val="000000"/>
                <w:sz w:val="16"/>
                <w:szCs w:val="16"/>
              </w:rPr>
            </w:pPr>
            <w:r>
              <w:rPr>
                <w:rFonts w:ascii="Calibri" w:hAnsi="Calibri"/>
                <w:color w:val="000000"/>
                <w:sz w:val="16"/>
                <w:szCs w:val="16"/>
              </w:rPr>
              <w:t>ЖЕЉ.СТАНИЦА</w:t>
            </w:r>
          </w:p>
        </w:tc>
        <w:tc>
          <w:tcPr>
            <w:tcW w:w="844" w:type="pct"/>
            <w:tcBorders>
              <w:top w:val="nil"/>
              <w:left w:val="nil"/>
              <w:bottom w:val="single" w:sz="4" w:space="0" w:color="auto"/>
              <w:right w:val="single" w:sz="4" w:space="0" w:color="auto"/>
            </w:tcBorders>
            <w:shd w:val="clear" w:color="000000" w:fill="FFFFFF"/>
            <w:vAlign w:val="bottom"/>
            <w:hideMark/>
          </w:tcPr>
          <w:p w14:paraId="7C1575F7" w14:textId="77777777" w:rsidR="00F92158" w:rsidRDefault="00F92158">
            <w:pPr>
              <w:jc w:val="right"/>
              <w:rPr>
                <w:rFonts w:ascii="Calibri" w:hAnsi="Calibri"/>
                <w:color w:val="000000"/>
                <w:sz w:val="16"/>
                <w:szCs w:val="16"/>
              </w:rPr>
            </w:pPr>
            <w:r>
              <w:rPr>
                <w:rFonts w:ascii="Calibri" w:hAnsi="Calibri"/>
                <w:color w:val="000000"/>
                <w:sz w:val="16"/>
                <w:szCs w:val="16"/>
              </w:rPr>
              <w:t>582,00</w:t>
            </w:r>
          </w:p>
        </w:tc>
        <w:tc>
          <w:tcPr>
            <w:tcW w:w="1030" w:type="pct"/>
            <w:tcBorders>
              <w:top w:val="nil"/>
              <w:left w:val="nil"/>
              <w:bottom w:val="single" w:sz="4" w:space="0" w:color="auto"/>
              <w:right w:val="single" w:sz="4" w:space="0" w:color="auto"/>
            </w:tcBorders>
            <w:shd w:val="clear" w:color="auto" w:fill="auto"/>
            <w:noWrap/>
            <w:vAlign w:val="bottom"/>
            <w:hideMark/>
          </w:tcPr>
          <w:p w14:paraId="5E5B763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44DDFFA"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83F2CD3" w14:textId="77777777" w:rsidR="00F92158" w:rsidRDefault="00F92158">
            <w:pPr>
              <w:jc w:val="center"/>
              <w:rPr>
                <w:rFonts w:ascii="Calibri" w:hAnsi="Calibri"/>
                <w:color w:val="000000"/>
                <w:sz w:val="16"/>
                <w:szCs w:val="16"/>
              </w:rPr>
            </w:pPr>
            <w:r>
              <w:rPr>
                <w:rFonts w:ascii="Calibri" w:hAnsi="Calibri"/>
                <w:color w:val="000000"/>
                <w:sz w:val="16"/>
                <w:szCs w:val="16"/>
              </w:rPr>
              <w:t>2081</w:t>
            </w:r>
          </w:p>
        </w:tc>
        <w:tc>
          <w:tcPr>
            <w:tcW w:w="1918" w:type="pct"/>
            <w:tcBorders>
              <w:top w:val="nil"/>
              <w:left w:val="nil"/>
              <w:bottom w:val="single" w:sz="4" w:space="0" w:color="auto"/>
              <w:right w:val="single" w:sz="4" w:space="0" w:color="auto"/>
            </w:tcBorders>
            <w:shd w:val="clear" w:color="auto" w:fill="auto"/>
            <w:vAlign w:val="bottom"/>
            <w:hideMark/>
          </w:tcPr>
          <w:p w14:paraId="5AA78E91" w14:textId="77777777" w:rsidR="00F92158" w:rsidRDefault="00F92158">
            <w:pPr>
              <w:rPr>
                <w:rFonts w:ascii="Calibri" w:hAnsi="Calibri"/>
                <w:color w:val="000000"/>
                <w:sz w:val="16"/>
                <w:szCs w:val="16"/>
              </w:rPr>
            </w:pPr>
            <w:r>
              <w:rPr>
                <w:rFonts w:ascii="Calibri" w:hAnsi="Calibri"/>
                <w:color w:val="000000"/>
                <w:sz w:val="16"/>
                <w:szCs w:val="16"/>
              </w:rPr>
              <w:t>АНЂИЋ МИЛОРАД</w:t>
            </w:r>
          </w:p>
        </w:tc>
        <w:tc>
          <w:tcPr>
            <w:tcW w:w="690" w:type="pct"/>
            <w:tcBorders>
              <w:top w:val="nil"/>
              <w:left w:val="nil"/>
              <w:bottom w:val="single" w:sz="4" w:space="0" w:color="auto"/>
              <w:right w:val="single" w:sz="4" w:space="0" w:color="auto"/>
            </w:tcBorders>
            <w:shd w:val="clear" w:color="auto" w:fill="auto"/>
            <w:vAlign w:val="bottom"/>
            <w:hideMark/>
          </w:tcPr>
          <w:p w14:paraId="69152A70" w14:textId="77777777" w:rsidR="00F92158" w:rsidRDefault="00F92158">
            <w:pPr>
              <w:jc w:val="center"/>
              <w:rPr>
                <w:rFonts w:ascii="Calibri" w:hAnsi="Calibri"/>
                <w:color w:val="000000"/>
                <w:sz w:val="16"/>
                <w:szCs w:val="16"/>
              </w:rPr>
            </w:pPr>
            <w:r>
              <w:rPr>
                <w:rFonts w:ascii="Calibri" w:hAnsi="Calibri"/>
                <w:color w:val="000000"/>
                <w:sz w:val="16"/>
                <w:szCs w:val="16"/>
              </w:rPr>
              <w:t>ЖЕЉ.СТАНИЦА</w:t>
            </w:r>
          </w:p>
        </w:tc>
        <w:tc>
          <w:tcPr>
            <w:tcW w:w="844" w:type="pct"/>
            <w:tcBorders>
              <w:top w:val="nil"/>
              <w:left w:val="nil"/>
              <w:bottom w:val="single" w:sz="4" w:space="0" w:color="auto"/>
              <w:right w:val="single" w:sz="4" w:space="0" w:color="auto"/>
            </w:tcBorders>
            <w:shd w:val="clear" w:color="000000" w:fill="FFFFFF"/>
            <w:vAlign w:val="bottom"/>
            <w:hideMark/>
          </w:tcPr>
          <w:p w14:paraId="6C09FBC0" w14:textId="77777777" w:rsidR="00F92158" w:rsidRDefault="00F92158">
            <w:pPr>
              <w:jc w:val="right"/>
              <w:rPr>
                <w:rFonts w:ascii="Calibri" w:hAnsi="Calibri"/>
                <w:color w:val="000000"/>
                <w:sz w:val="16"/>
                <w:szCs w:val="16"/>
              </w:rPr>
            </w:pPr>
            <w:r>
              <w:rPr>
                <w:rFonts w:ascii="Calibri" w:hAnsi="Calibri"/>
                <w:color w:val="000000"/>
                <w:sz w:val="16"/>
                <w:szCs w:val="16"/>
              </w:rPr>
              <w:t>744,00</w:t>
            </w:r>
          </w:p>
        </w:tc>
        <w:tc>
          <w:tcPr>
            <w:tcW w:w="1030" w:type="pct"/>
            <w:tcBorders>
              <w:top w:val="nil"/>
              <w:left w:val="nil"/>
              <w:bottom w:val="single" w:sz="4" w:space="0" w:color="auto"/>
              <w:right w:val="single" w:sz="4" w:space="0" w:color="auto"/>
            </w:tcBorders>
            <w:shd w:val="clear" w:color="auto" w:fill="auto"/>
            <w:noWrap/>
            <w:vAlign w:val="bottom"/>
            <w:hideMark/>
          </w:tcPr>
          <w:p w14:paraId="560BF89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5858A87"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A964918" w14:textId="77777777" w:rsidR="00F92158" w:rsidRDefault="00F92158">
            <w:pPr>
              <w:jc w:val="center"/>
              <w:rPr>
                <w:rFonts w:ascii="Calibri" w:hAnsi="Calibri"/>
                <w:color w:val="000000"/>
                <w:sz w:val="16"/>
                <w:szCs w:val="16"/>
              </w:rPr>
            </w:pPr>
            <w:r>
              <w:rPr>
                <w:rFonts w:ascii="Calibri" w:hAnsi="Calibri"/>
                <w:color w:val="000000"/>
                <w:sz w:val="16"/>
                <w:szCs w:val="16"/>
              </w:rPr>
              <w:t>2083</w:t>
            </w:r>
          </w:p>
        </w:tc>
        <w:tc>
          <w:tcPr>
            <w:tcW w:w="1918" w:type="pct"/>
            <w:tcBorders>
              <w:top w:val="nil"/>
              <w:left w:val="nil"/>
              <w:bottom w:val="single" w:sz="4" w:space="0" w:color="auto"/>
              <w:right w:val="single" w:sz="4" w:space="0" w:color="auto"/>
            </w:tcBorders>
            <w:shd w:val="clear" w:color="auto" w:fill="auto"/>
            <w:vAlign w:val="bottom"/>
            <w:hideMark/>
          </w:tcPr>
          <w:p w14:paraId="527EFE4D" w14:textId="77777777" w:rsidR="00F92158" w:rsidRDefault="00F92158">
            <w:pPr>
              <w:rPr>
                <w:rFonts w:ascii="Calibri" w:hAnsi="Calibri"/>
                <w:color w:val="000000"/>
                <w:sz w:val="16"/>
                <w:szCs w:val="16"/>
              </w:rPr>
            </w:pPr>
            <w:r>
              <w:rPr>
                <w:rFonts w:ascii="Calibri" w:hAnsi="Calibri"/>
                <w:color w:val="000000"/>
                <w:sz w:val="16"/>
                <w:szCs w:val="16"/>
                <w:lang w:val="sr-Cyrl-BA"/>
              </w:rPr>
              <w:t>ЈАКОВЉЕВИЋ БОРО</w:t>
            </w:r>
          </w:p>
        </w:tc>
        <w:tc>
          <w:tcPr>
            <w:tcW w:w="690" w:type="pct"/>
            <w:tcBorders>
              <w:top w:val="nil"/>
              <w:left w:val="nil"/>
              <w:bottom w:val="single" w:sz="4" w:space="0" w:color="auto"/>
              <w:right w:val="single" w:sz="4" w:space="0" w:color="auto"/>
            </w:tcBorders>
            <w:shd w:val="clear" w:color="auto" w:fill="auto"/>
            <w:vAlign w:val="bottom"/>
            <w:hideMark/>
          </w:tcPr>
          <w:p w14:paraId="6CEEAEFB" w14:textId="77777777" w:rsidR="00F92158" w:rsidRDefault="00F92158">
            <w:pPr>
              <w:jc w:val="center"/>
              <w:rPr>
                <w:rFonts w:ascii="Calibri" w:hAnsi="Calibri"/>
                <w:color w:val="000000"/>
                <w:sz w:val="16"/>
                <w:szCs w:val="16"/>
              </w:rPr>
            </w:pPr>
            <w:r>
              <w:rPr>
                <w:rFonts w:ascii="Calibri" w:hAnsi="Calibri"/>
                <w:color w:val="000000"/>
                <w:sz w:val="16"/>
                <w:szCs w:val="16"/>
              </w:rPr>
              <w:t>ЖЕЉ.СТАНИЦА</w:t>
            </w:r>
          </w:p>
        </w:tc>
        <w:tc>
          <w:tcPr>
            <w:tcW w:w="844" w:type="pct"/>
            <w:tcBorders>
              <w:top w:val="nil"/>
              <w:left w:val="nil"/>
              <w:bottom w:val="single" w:sz="4" w:space="0" w:color="auto"/>
              <w:right w:val="single" w:sz="4" w:space="0" w:color="auto"/>
            </w:tcBorders>
            <w:shd w:val="clear" w:color="000000" w:fill="FFFFFF"/>
            <w:vAlign w:val="bottom"/>
            <w:hideMark/>
          </w:tcPr>
          <w:p w14:paraId="1BBBB950" w14:textId="77777777" w:rsidR="00F92158" w:rsidRDefault="00F92158">
            <w:pPr>
              <w:jc w:val="right"/>
              <w:rPr>
                <w:rFonts w:ascii="Calibri" w:hAnsi="Calibri"/>
                <w:color w:val="000000"/>
                <w:sz w:val="16"/>
                <w:szCs w:val="16"/>
              </w:rPr>
            </w:pPr>
            <w:r>
              <w:rPr>
                <w:rFonts w:ascii="Calibri" w:hAnsi="Calibri"/>
                <w:color w:val="000000"/>
                <w:sz w:val="16"/>
                <w:szCs w:val="16"/>
              </w:rPr>
              <w:t>1.016,00</w:t>
            </w:r>
          </w:p>
        </w:tc>
        <w:tc>
          <w:tcPr>
            <w:tcW w:w="1030" w:type="pct"/>
            <w:tcBorders>
              <w:top w:val="nil"/>
              <w:left w:val="nil"/>
              <w:bottom w:val="single" w:sz="4" w:space="0" w:color="auto"/>
              <w:right w:val="single" w:sz="4" w:space="0" w:color="auto"/>
            </w:tcBorders>
            <w:shd w:val="clear" w:color="auto" w:fill="auto"/>
            <w:noWrap/>
            <w:vAlign w:val="bottom"/>
            <w:hideMark/>
          </w:tcPr>
          <w:p w14:paraId="0BC0FBB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0B888F8"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F2017DC" w14:textId="77777777" w:rsidR="00F92158" w:rsidRDefault="00F92158">
            <w:pPr>
              <w:jc w:val="center"/>
              <w:rPr>
                <w:rFonts w:ascii="Calibri" w:hAnsi="Calibri"/>
                <w:color w:val="000000"/>
                <w:sz w:val="16"/>
                <w:szCs w:val="16"/>
              </w:rPr>
            </w:pPr>
            <w:r>
              <w:rPr>
                <w:rFonts w:ascii="Calibri" w:hAnsi="Calibri"/>
                <w:color w:val="000000"/>
                <w:sz w:val="16"/>
                <w:szCs w:val="16"/>
              </w:rPr>
              <w:t>2088</w:t>
            </w:r>
          </w:p>
        </w:tc>
        <w:tc>
          <w:tcPr>
            <w:tcW w:w="1918" w:type="pct"/>
            <w:tcBorders>
              <w:top w:val="nil"/>
              <w:left w:val="nil"/>
              <w:bottom w:val="single" w:sz="4" w:space="0" w:color="auto"/>
              <w:right w:val="single" w:sz="4" w:space="0" w:color="auto"/>
            </w:tcBorders>
            <w:shd w:val="clear" w:color="auto" w:fill="auto"/>
            <w:vAlign w:val="bottom"/>
            <w:hideMark/>
          </w:tcPr>
          <w:p w14:paraId="3D404351" w14:textId="77777777" w:rsidR="00F92158" w:rsidRDefault="00F92158">
            <w:pPr>
              <w:rPr>
                <w:rFonts w:ascii="Calibri" w:hAnsi="Calibri"/>
                <w:color w:val="000000"/>
                <w:sz w:val="16"/>
                <w:szCs w:val="16"/>
              </w:rPr>
            </w:pPr>
            <w:r>
              <w:rPr>
                <w:rFonts w:ascii="Calibri" w:hAnsi="Calibri"/>
                <w:color w:val="000000"/>
                <w:sz w:val="16"/>
                <w:szCs w:val="16"/>
              </w:rPr>
              <w:t>КИВИ СТР ЂЕРВИДА ГОРАН</w:t>
            </w:r>
          </w:p>
        </w:tc>
        <w:tc>
          <w:tcPr>
            <w:tcW w:w="690" w:type="pct"/>
            <w:tcBorders>
              <w:top w:val="nil"/>
              <w:left w:val="nil"/>
              <w:bottom w:val="single" w:sz="4" w:space="0" w:color="auto"/>
              <w:right w:val="single" w:sz="4" w:space="0" w:color="auto"/>
            </w:tcBorders>
            <w:shd w:val="clear" w:color="auto" w:fill="auto"/>
            <w:vAlign w:val="bottom"/>
            <w:hideMark/>
          </w:tcPr>
          <w:p w14:paraId="65633F95"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2B8B2A12" w14:textId="77777777" w:rsidR="00F92158" w:rsidRDefault="00F92158">
            <w:pPr>
              <w:jc w:val="right"/>
              <w:rPr>
                <w:rFonts w:ascii="Calibri" w:hAnsi="Calibri"/>
                <w:color w:val="000000"/>
                <w:sz w:val="16"/>
                <w:szCs w:val="16"/>
              </w:rPr>
            </w:pPr>
            <w:r>
              <w:rPr>
                <w:rFonts w:ascii="Calibri" w:hAnsi="Calibri"/>
                <w:color w:val="000000"/>
                <w:sz w:val="16"/>
                <w:szCs w:val="16"/>
              </w:rPr>
              <w:t>1.141,00</w:t>
            </w:r>
          </w:p>
        </w:tc>
        <w:tc>
          <w:tcPr>
            <w:tcW w:w="1030" w:type="pct"/>
            <w:tcBorders>
              <w:top w:val="nil"/>
              <w:left w:val="nil"/>
              <w:bottom w:val="single" w:sz="4" w:space="0" w:color="auto"/>
              <w:right w:val="single" w:sz="4" w:space="0" w:color="auto"/>
            </w:tcBorders>
            <w:shd w:val="clear" w:color="auto" w:fill="auto"/>
            <w:noWrap/>
            <w:vAlign w:val="bottom"/>
            <w:hideMark/>
          </w:tcPr>
          <w:p w14:paraId="14D9C072"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F3655B0"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26B445F" w14:textId="77777777" w:rsidR="00F92158" w:rsidRDefault="00F92158">
            <w:pPr>
              <w:jc w:val="center"/>
              <w:rPr>
                <w:rFonts w:ascii="Calibri" w:hAnsi="Calibri"/>
                <w:color w:val="000000"/>
                <w:sz w:val="16"/>
                <w:szCs w:val="16"/>
              </w:rPr>
            </w:pPr>
            <w:r>
              <w:rPr>
                <w:rFonts w:ascii="Calibri" w:hAnsi="Calibri"/>
                <w:color w:val="000000"/>
                <w:sz w:val="16"/>
                <w:szCs w:val="16"/>
              </w:rPr>
              <w:t>220</w:t>
            </w:r>
          </w:p>
        </w:tc>
        <w:tc>
          <w:tcPr>
            <w:tcW w:w="1918" w:type="pct"/>
            <w:tcBorders>
              <w:top w:val="nil"/>
              <w:left w:val="nil"/>
              <w:bottom w:val="single" w:sz="4" w:space="0" w:color="auto"/>
              <w:right w:val="single" w:sz="4" w:space="0" w:color="auto"/>
            </w:tcBorders>
            <w:shd w:val="clear" w:color="auto" w:fill="auto"/>
            <w:vAlign w:val="bottom"/>
            <w:hideMark/>
          </w:tcPr>
          <w:p w14:paraId="282AC5C8" w14:textId="77777777" w:rsidR="00F92158" w:rsidRDefault="00F92158">
            <w:pPr>
              <w:rPr>
                <w:rFonts w:ascii="Calibri" w:hAnsi="Calibri"/>
                <w:color w:val="000000"/>
                <w:sz w:val="16"/>
                <w:szCs w:val="16"/>
              </w:rPr>
            </w:pPr>
            <w:r>
              <w:rPr>
                <w:rFonts w:ascii="Calibri" w:hAnsi="Calibri"/>
                <w:color w:val="000000"/>
                <w:sz w:val="16"/>
                <w:szCs w:val="16"/>
              </w:rPr>
              <w:t>ПРИЈЕДОРПУТЕВИ А.Д.</w:t>
            </w:r>
          </w:p>
        </w:tc>
        <w:tc>
          <w:tcPr>
            <w:tcW w:w="690" w:type="pct"/>
            <w:tcBorders>
              <w:top w:val="nil"/>
              <w:left w:val="nil"/>
              <w:bottom w:val="single" w:sz="4" w:space="0" w:color="auto"/>
              <w:right w:val="single" w:sz="4" w:space="0" w:color="auto"/>
            </w:tcBorders>
            <w:shd w:val="clear" w:color="auto" w:fill="auto"/>
            <w:vAlign w:val="bottom"/>
            <w:hideMark/>
          </w:tcPr>
          <w:p w14:paraId="0BF263B9" w14:textId="77777777" w:rsidR="00F92158" w:rsidRDefault="00F92158">
            <w:pPr>
              <w:jc w:val="center"/>
              <w:rPr>
                <w:rFonts w:ascii="Calibri" w:hAnsi="Calibri"/>
                <w:color w:val="000000"/>
                <w:sz w:val="16"/>
                <w:szCs w:val="16"/>
              </w:rPr>
            </w:pPr>
            <w:r>
              <w:rPr>
                <w:rFonts w:ascii="Calibri" w:hAnsi="Calibri"/>
                <w:color w:val="000000"/>
                <w:sz w:val="16"/>
                <w:szCs w:val="16"/>
              </w:rPr>
              <w:t>ПРИЈЕДОР</w:t>
            </w:r>
          </w:p>
        </w:tc>
        <w:tc>
          <w:tcPr>
            <w:tcW w:w="844" w:type="pct"/>
            <w:tcBorders>
              <w:top w:val="nil"/>
              <w:left w:val="nil"/>
              <w:bottom w:val="single" w:sz="4" w:space="0" w:color="auto"/>
              <w:right w:val="single" w:sz="4" w:space="0" w:color="auto"/>
            </w:tcBorders>
            <w:shd w:val="clear" w:color="000000" w:fill="FFFFFF"/>
            <w:vAlign w:val="bottom"/>
            <w:hideMark/>
          </w:tcPr>
          <w:p w14:paraId="6CE8706B" w14:textId="77777777" w:rsidR="00F92158" w:rsidRDefault="00F92158">
            <w:pPr>
              <w:jc w:val="right"/>
              <w:rPr>
                <w:rFonts w:ascii="Calibri" w:hAnsi="Calibri"/>
                <w:color w:val="000000"/>
                <w:sz w:val="16"/>
                <w:szCs w:val="16"/>
              </w:rPr>
            </w:pPr>
            <w:r>
              <w:rPr>
                <w:rFonts w:ascii="Calibri" w:hAnsi="Calibri"/>
                <w:color w:val="000000"/>
                <w:sz w:val="16"/>
                <w:szCs w:val="16"/>
              </w:rPr>
              <w:t>609,00</w:t>
            </w:r>
          </w:p>
        </w:tc>
        <w:tc>
          <w:tcPr>
            <w:tcW w:w="1030" w:type="pct"/>
            <w:tcBorders>
              <w:top w:val="nil"/>
              <w:left w:val="nil"/>
              <w:bottom w:val="single" w:sz="4" w:space="0" w:color="auto"/>
              <w:right w:val="single" w:sz="4" w:space="0" w:color="auto"/>
            </w:tcBorders>
            <w:shd w:val="clear" w:color="auto" w:fill="auto"/>
            <w:noWrap/>
            <w:vAlign w:val="bottom"/>
            <w:hideMark/>
          </w:tcPr>
          <w:p w14:paraId="2C2DAC43"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41665D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1282287E" w14:textId="77777777" w:rsidR="00F92158" w:rsidRDefault="00F92158">
            <w:pPr>
              <w:jc w:val="center"/>
              <w:rPr>
                <w:rFonts w:ascii="Calibri" w:hAnsi="Calibri"/>
                <w:color w:val="000000"/>
                <w:sz w:val="16"/>
                <w:szCs w:val="16"/>
              </w:rPr>
            </w:pPr>
            <w:r>
              <w:rPr>
                <w:rFonts w:ascii="Calibri" w:hAnsi="Calibri"/>
                <w:color w:val="000000"/>
                <w:sz w:val="16"/>
                <w:szCs w:val="16"/>
              </w:rPr>
              <w:t>2291</w:t>
            </w:r>
          </w:p>
        </w:tc>
        <w:tc>
          <w:tcPr>
            <w:tcW w:w="1918" w:type="pct"/>
            <w:tcBorders>
              <w:top w:val="nil"/>
              <w:left w:val="nil"/>
              <w:bottom w:val="single" w:sz="4" w:space="0" w:color="auto"/>
              <w:right w:val="single" w:sz="4" w:space="0" w:color="auto"/>
            </w:tcBorders>
            <w:shd w:val="clear" w:color="auto" w:fill="auto"/>
            <w:vAlign w:val="bottom"/>
            <w:hideMark/>
          </w:tcPr>
          <w:p w14:paraId="26581E73" w14:textId="77777777" w:rsidR="00F92158" w:rsidRDefault="00F92158">
            <w:pPr>
              <w:rPr>
                <w:rFonts w:ascii="Calibri" w:hAnsi="Calibri"/>
                <w:color w:val="000000"/>
                <w:sz w:val="16"/>
                <w:szCs w:val="16"/>
              </w:rPr>
            </w:pPr>
            <w:r>
              <w:rPr>
                <w:rFonts w:ascii="Calibri" w:hAnsi="Calibri"/>
                <w:color w:val="000000"/>
                <w:sz w:val="16"/>
                <w:szCs w:val="16"/>
                <w:lang w:val="sr-Cyrl-BA"/>
              </w:rPr>
              <w:t>БАЛАГОЈЕВИЋ НЕДЕЉКО</w:t>
            </w:r>
          </w:p>
        </w:tc>
        <w:tc>
          <w:tcPr>
            <w:tcW w:w="690" w:type="pct"/>
            <w:tcBorders>
              <w:top w:val="nil"/>
              <w:left w:val="nil"/>
              <w:bottom w:val="single" w:sz="4" w:space="0" w:color="auto"/>
              <w:right w:val="single" w:sz="4" w:space="0" w:color="auto"/>
            </w:tcBorders>
            <w:shd w:val="clear" w:color="auto" w:fill="auto"/>
            <w:vAlign w:val="bottom"/>
            <w:hideMark/>
          </w:tcPr>
          <w:p w14:paraId="1D94EFDB" w14:textId="77777777" w:rsidR="00F92158" w:rsidRDefault="00F92158">
            <w:pPr>
              <w:jc w:val="center"/>
              <w:rPr>
                <w:rFonts w:ascii="Calibri" w:hAnsi="Calibri"/>
                <w:color w:val="000000"/>
                <w:sz w:val="16"/>
                <w:szCs w:val="16"/>
              </w:rPr>
            </w:pPr>
            <w:r>
              <w:rPr>
                <w:rFonts w:ascii="Calibri" w:hAnsi="Calibri"/>
                <w:color w:val="000000"/>
                <w:sz w:val="16"/>
                <w:szCs w:val="16"/>
              </w:rPr>
              <w:t>ВЕЛ.БУКОВИЦА</w:t>
            </w:r>
          </w:p>
        </w:tc>
        <w:tc>
          <w:tcPr>
            <w:tcW w:w="844" w:type="pct"/>
            <w:tcBorders>
              <w:top w:val="nil"/>
              <w:left w:val="nil"/>
              <w:bottom w:val="single" w:sz="4" w:space="0" w:color="auto"/>
              <w:right w:val="single" w:sz="4" w:space="0" w:color="auto"/>
            </w:tcBorders>
            <w:shd w:val="clear" w:color="000000" w:fill="FFFFFF"/>
            <w:vAlign w:val="bottom"/>
            <w:hideMark/>
          </w:tcPr>
          <w:p w14:paraId="75C2625F" w14:textId="77777777" w:rsidR="00F92158" w:rsidRDefault="00F92158">
            <w:pPr>
              <w:jc w:val="right"/>
              <w:rPr>
                <w:rFonts w:ascii="Calibri" w:hAnsi="Calibri"/>
                <w:color w:val="000000"/>
                <w:sz w:val="16"/>
                <w:szCs w:val="16"/>
              </w:rPr>
            </w:pPr>
            <w:r>
              <w:rPr>
                <w:rFonts w:ascii="Calibri" w:hAnsi="Calibri"/>
                <w:color w:val="000000"/>
                <w:sz w:val="16"/>
                <w:szCs w:val="16"/>
              </w:rPr>
              <w:t>1.069,00</w:t>
            </w:r>
          </w:p>
        </w:tc>
        <w:tc>
          <w:tcPr>
            <w:tcW w:w="1030" w:type="pct"/>
            <w:tcBorders>
              <w:top w:val="nil"/>
              <w:left w:val="nil"/>
              <w:bottom w:val="single" w:sz="4" w:space="0" w:color="auto"/>
              <w:right w:val="single" w:sz="4" w:space="0" w:color="auto"/>
            </w:tcBorders>
            <w:shd w:val="clear" w:color="auto" w:fill="auto"/>
            <w:noWrap/>
            <w:vAlign w:val="bottom"/>
            <w:hideMark/>
          </w:tcPr>
          <w:p w14:paraId="3D44D11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BC09A2F"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A4E37C2" w14:textId="77777777" w:rsidR="00F92158" w:rsidRDefault="00F92158">
            <w:pPr>
              <w:jc w:val="center"/>
              <w:rPr>
                <w:rFonts w:ascii="Calibri" w:hAnsi="Calibri"/>
                <w:color w:val="000000"/>
                <w:sz w:val="16"/>
                <w:szCs w:val="16"/>
              </w:rPr>
            </w:pPr>
            <w:r>
              <w:rPr>
                <w:rFonts w:ascii="Calibri" w:hAnsi="Calibri"/>
                <w:color w:val="000000"/>
                <w:sz w:val="16"/>
                <w:szCs w:val="16"/>
              </w:rPr>
              <w:t>2298</w:t>
            </w:r>
          </w:p>
        </w:tc>
        <w:tc>
          <w:tcPr>
            <w:tcW w:w="1918" w:type="pct"/>
            <w:tcBorders>
              <w:top w:val="nil"/>
              <w:left w:val="nil"/>
              <w:bottom w:val="single" w:sz="4" w:space="0" w:color="auto"/>
              <w:right w:val="single" w:sz="4" w:space="0" w:color="auto"/>
            </w:tcBorders>
            <w:shd w:val="clear" w:color="auto" w:fill="auto"/>
            <w:vAlign w:val="bottom"/>
            <w:hideMark/>
          </w:tcPr>
          <w:p w14:paraId="65BDE5F7" w14:textId="77777777" w:rsidR="00F92158" w:rsidRDefault="00F92158">
            <w:pPr>
              <w:rPr>
                <w:rFonts w:ascii="Calibri" w:hAnsi="Calibri"/>
                <w:color w:val="000000"/>
                <w:sz w:val="16"/>
                <w:szCs w:val="16"/>
              </w:rPr>
            </w:pPr>
            <w:r>
              <w:rPr>
                <w:rFonts w:ascii="Calibri" w:hAnsi="Calibri"/>
                <w:color w:val="000000"/>
                <w:sz w:val="16"/>
                <w:szCs w:val="16"/>
              </w:rPr>
              <w:t>МАЈУРИЋ БРАНИСЛАВ</w:t>
            </w:r>
          </w:p>
        </w:tc>
        <w:tc>
          <w:tcPr>
            <w:tcW w:w="690" w:type="pct"/>
            <w:tcBorders>
              <w:top w:val="nil"/>
              <w:left w:val="nil"/>
              <w:bottom w:val="single" w:sz="4" w:space="0" w:color="auto"/>
              <w:right w:val="single" w:sz="4" w:space="0" w:color="auto"/>
            </w:tcBorders>
            <w:shd w:val="clear" w:color="auto" w:fill="auto"/>
            <w:vAlign w:val="bottom"/>
            <w:hideMark/>
          </w:tcPr>
          <w:p w14:paraId="412C226D" w14:textId="77777777" w:rsidR="00F92158" w:rsidRDefault="00F92158">
            <w:pPr>
              <w:jc w:val="center"/>
              <w:rPr>
                <w:rFonts w:ascii="Calibri" w:hAnsi="Calibri"/>
                <w:color w:val="000000"/>
                <w:sz w:val="16"/>
                <w:szCs w:val="16"/>
              </w:rPr>
            </w:pPr>
            <w:r>
              <w:rPr>
                <w:rFonts w:ascii="Calibri" w:hAnsi="Calibri"/>
                <w:color w:val="000000"/>
                <w:sz w:val="16"/>
                <w:szCs w:val="16"/>
              </w:rPr>
              <w:t>УКРИНА</w:t>
            </w:r>
          </w:p>
        </w:tc>
        <w:tc>
          <w:tcPr>
            <w:tcW w:w="844" w:type="pct"/>
            <w:tcBorders>
              <w:top w:val="nil"/>
              <w:left w:val="nil"/>
              <w:bottom w:val="single" w:sz="4" w:space="0" w:color="auto"/>
              <w:right w:val="single" w:sz="4" w:space="0" w:color="auto"/>
            </w:tcBorders>
            <w:shd w:val="clear" w:color="000000" w:fill="FFFFFF"/>
            <w:vAlign w:val="bottom"/>
            <w:hideMark/>
          </w:tcPr>
          <w:p w14:paraId="55318670" w14:textId="77777777" w:rsidR="00F92158" w:rsidRDefault="00F92158">
            <w:pPr>
              <w:jc w:val="right"/>
              <w:rPr>
                <w:rFonts w:ascii="Calibri" w:hAnsi="Calibri"/>
                <w:color w:val="000000"/>
                <w:sz w:val="16"/>
                <w:szCs w:val="16"/>
              </w:rPr>
            </w:pPr>
            <w:r>
              <w:rPr>
                <w:rFonts w:ascii="Calibri" w:hAnsi="Calibri"/>
                <w:color w:val="000000"/>
                <w:sz w:val="16"/>
                <w:szCs w:val="16"/>
              </w:rPr>
              <w:t>347,00</w:t>
            </w:r>
          </w:p>
        </w:tc>
        <w:tc>
          <w:tcPr>
            <w:tcW w:w="1030" w:type="pct"/>
            <w:tcBorders>
              <w:top w:val="nil"/>
              <w:left w:val="nil"/>
              <w:bottom w:val="single" w:sz="4" w:space="0" w:color="auto"/>
              <w:right w:val="single" w:sz="4" w:space="0" w:color="auto"/>
            </w:tcBorders>
            <w:shd w:val="clear" w:color="auto" w:fill="auto"/>
            <w:noWrap/>
            <w:vAlign w:val="bottom"/>
            <w:hideMark/>
          </w:tcPr>
          <w:p w14:paraId="67FF648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4219FB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6E7E2AE" w14:textId="77777777" w:rsidR="00F92158" w:rsidRDefault="00F92158">
            <w:pPr>
              <w:jc w:val="center"/>
              <w:rPr>
                <w:rFonts w:ascii="Calibri" w:hAnsi="Calibri"/>
                <w:color w:val="000000"/>
                <w:sz w:val="16"/>
                <w:szCs w:val="16"/>
              </w:rPr>
            </w:pPr>
            <w:r>
              <w:rPr>
                <w:rFonts w:ascii="Calibri" w:hAnsi="Calibri"/>
                <w:color w:val="000000"/>
                <w:sz w:val="16"/>
                <w:szCs w:val="16"/>
              </w:rPr>
              <w:t>2304</w:t>
            </w:r>
          </w:p>
        </w:tc>
        <w:tc>
          <w:tcPr>
            <w:tcW w:w="1918" w:type="pct"/>
            <w:tcBorders>
              <w:top w:val="nil"/>
              <w:left w:val="nil"/>
              <w:bottom w:val="single" w:sz="4" w:space="0" w:color="auto"/>
              <w:right w:val="single" w:sz="4" w:space="0" w:color="auto"/>
            </w:tcBorders>
            <w:shd w:val="clear" w:color="auto" w:fill="auto"/>
            <w:vAlign w:val="bottom"/>
            <w:hideMark/>
          </w:tcPr>
          <w:p w14:paraId="78EFEC5F" w14:textId="77777777" w:rsidR="00F92158" w:rsidRDefault="00F92158">
            <w:pPr>
              <w:rPr>
                <w:rFonts w:ascii="Calibri" w:hAnsi="Calibri"/>
                <w:color w:val="000000"/>
                <w:sz w:val="16"/>
                <w:szCs w:val="16"/>
              </w:rPr>
            </w:pPr>
            <w:r>
              <w:rPr>
                <w:rFonts w:ascii="Calibri" w:hAnsi="Calibri"/>
                <w:color w:val="000000"/>
                <w:sz w:val="16"/>
                <w:szCs w:val="16"/>
              </w:rPr>
              <w:t>МРЕЖА ЗАНАТСКИ ЦЕНТАР</w:t>
            </w:r>
          </w:p>
        </w:tc>
        <w:tc>
          <w:tcPr>
            <w:tcW w:w="690" w:type="pct"/>
            <w:tcBorders>
              <w:top w:val="nil"/>
              <w:left w:val="nil"/>
              <w:bottom w:val="single" w:sz="4" w:space="0" w:color="auto"/>
              <w:right w:val="single" w:sz="4" w:space="0" w:color="auto"/>
            </w:tcBorders>
            <w:shd w:val="clear" w:color="auto" w:fill="auto"/>
            <w:vAlign w:val="bottom"/>
            <w:hideMark/>
          </w:tcPr>
          <w:p w14:paraId="274BFD70" w14:textId="77777777" w:rsidR="00F92158" w:rsidRDefault="00F92158">
            <w:pPr>
              <w:jc w:val="center"/>
              <w:rPr>
                <w:rFonts w:ascii="Calibri" w:hAnsi="Calibri"/>
                <w:color w:val="000000"/>
                <w:sz w:val="16"/>
                <w:szCs w:val="16"/>
              </w:rPr>
            </w:pPr>
            <w:r>
              <w:rPr>
                <w:rFonts w:ascii="Calibri" w:hAnsi="Calibri"/>
                <w:color w:val="000000"/>
                <w:sz w:val="16"/>
                <w:szCs w:val="16"/>
              </w:rPr>
              <w:t>Ж.СТ.ВРБАЊА</w:t>
            </w:r>
          </w:p>
        </w:tc>
        <w:tc>
          <w:tcPr>
            <w:tcW w:w="844" w:type="pct"/>
            <w:tcBorders>
              <w:top w:val="nil"/>
              <w:left w:val="nil"/>
              <w:bottom w:val="single" w:sz="4" w:space="0" w:color="auto"/>
              <w:right w:val="single" w:sz="4" w:space="0" w:color="auto"/>
            </w:tcBorders>
            <w:shd w:val="clear" w:color="000000" w:fill="FFFFFF"/>
            <w:vAlign w:val="bottom"/>
            <w:hideMark/>
          </w:tcPr>
          <w:p w14:paraId="29466E28" w14:textId="77777777" w:rsidR="00F92158" w:rsidRDefault="00F92158">
            <w:pPr>
              <w:jc w:val="right"/>
              <w:rPr>
                <w:rFonts w:ascii="Calibri" w:hAnsi="Calibri"/>
                <w:color w:val="000000"/>
                <w:sz w:val="16"/>
                <w:szCs w:val="16"/>
              </w:rPr>
            </w:pPr>
            <w:r>
              <w:rPr>
                <w:rFonts w:ascii="Calibri" w:hAnsi="Calibri"/>
                <w:color w:val="000000"/>
                <w:sz w:val="16"/>
                <w:szCs w:val="16"/>
              </w:rPr>
              <w:t>2.156,00</w:t>
            </w:r>
          </w:p>
        </w:tc>
        <w:tc>
          <w:tcPr>
            <w:tcW w:w="1030" w:type="pct"/>
            <w:tcBorders>
              <w:top w:val="nil"/>
              <w:left w:val="nil"/>
              <w:bottom w:val="single" w:sz="4" w:space="0" w:color="auto"/>
              <w:right w:val="single" w:sz="4" w:space="0" w:color="auto"/>
            </w:tcBorders>
            <w:shd w:val="clear" w:color="auto" w:fill="auto"/>
            <w:noWrap/>
            <w:vAlign w:val="bottom"/>
            <w:hideMark/>
          </w:tcPr>
          <w:p w14:paraId="0DFCBE6A"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25E5F5C"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8F99DC2" w14:textId="77777777" w:rsidR="00F92158" w:rsidRDefault="00F92158">
            <w:pPr>
              <w:jc w:val="center"/>
              <w:rPr>
                <w:rFonts w:ascii="Calibri" w:hAnsi="Calibri"/>
                <w:color w:val="000000"/>
                <w:sz w:val="16"/>
                <w:szCs w:val="16"/>
              </w:rPr>
            </w:pPr>
            <w:r>
              <w:rPr>
                <w:rFonts w:ascii="Calibri" w:hAnsi="Calibri"/>
                <w:color w:val="000000"/>
                <w:sz w:val="16"/>
                <w:szCs w:val="16"/>
              </w:rPr>
              <w:t>2337</w:t>
            </w:r>
          </w:p>
        </w:tc>
        <w:tc>
          <w:tcPr>
            <w:tcW w:w="1918" w:type="pct"/>
            <w:tcBorders>
              <w:top w:val="nil"/>
              <w:left w:val="nil"/>
              <w:bottom w:val="single" w:sz="4" w:space="0" w:color="auto"/>
              <w:right w:val="single" w:sz="4" w:space="0" w:color="auto"/>
            </w:tcBorders>
            <w:shd w:val="clear" w:color="auto" w:fill="auto"/>
            <w:vAlign w:val="bottom"/>
            <w:hideMark/>
          </w:tcPr>
          <w:p w14:paraId="6B25C044" w14:textId="77777777" w:rsidR="00F92158" w:rsidRDefault="00F92158">
            <w:pPr>
              <w:rPr>
                <w:rFonts w:ascii="Calibri" w:hAnsi="Calibri"/>
                <w:color w:val="000000"/>
                <w:sz w:val="16"/>
                <w:szCs w:val="16"/>
              </w:rPr>
            </w:pPr>
            <w:r>
              <w:rPr>
                <w:rFonts w:ascii="Calibri" w:hAnsi="Calibri"/>
                <w:color w:val="000000"/>
                <w:sz w:val="16"/>
                <w:szCs w:val="16"/>
              </w:rPr>
              <w:t>Е-СИСТЕМ</w:t>
            </w:r>
          </w:p>
        </w:tc>
        <w:tc>
          <w:tcPr>
            <w:tcW w:w="690" w:type="pct"/>
            <w:tcBorders>
              <w:top w:val="nil"/>
              <w:left w:val="nil"/>
              <w:bottom w:val="single" w:sz="4" w:space="0" w:color="auto"/>
              <w:right w:val="single" w:sz="4" w:space="0" w:color="auto"/>
            </w:tcBorders>
            <w:shd w:val="clear" w:color="auto" w:fill="auto"/>
            <w:vAlign w:val="bottom"/>
            <w:hideMark/>
          </w:tcPr>
          <w:p w14:paraId="224DD1AA"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1E711C09" w14:textId="77777777" w:rsidR="00F92158" w:rsidRDefault="00F92158">
            <w:pPr>
              <w:jc w:val="right"/>
              <w:rPr>
                <w:rFonts w:ascii="Calibri" w:hAnsi="Calibri"/>
                <w:color w:val="000000"/>
                <w:sz w:val="16"/>
                <w:szCs w:val="16"/>
              </w:rPr>
            </w:pPr>
            <w:r>
              <w:rPr>
                <w:rFonts w:ascii="Calibri" w:hAnsi="Calibri"/>
                <w:color w:val="000000"/>
                <w:sz w:val="16"/>
                <w:szCs w:val="16"/>
              </w:rPr>
              <w:t>25.610,00</w:t>
            </w:r>
          </w:p>
        </w:tc>
        <w:tc>
          <w:tcPr>
            <w:tcW w:w="1030" w:type="pct"/>
            <w:tcBorders>
              <w:top w:val="nil"/>
              <w:left w:val="nil"/>
              <w:bottom w:val="single" w:sz="4" w:space="0" w:color="auto"/>
              <w:right w:val="single" w:sz="4" w:space="0" w:color="auto"/>
            </w:tcBorders>
            <w:shd w:val="clear" w:color="auto" w:fill="auto"/>
            <w:noWrap/>
            <w:vAlign w:val="bottom"/>
            <w:hideMark/>
          </w:tcPr>
          <w:p w14:paraId="744D3E5D"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546B236"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97D23B8" w14:textId="77777777" w:rsidR="00F92158" w:rsidRDefault="00F92158">
            <w:pPr>
              <w:jc w:val="center"/>
              <w:rPr>
                <w:rFonts w:ascii="Calibri" w:hAnsi="Calibri"/>
                <w:color w:val="000000"/>
                <w:sz w:val="16"/>
                <w:szCs w:val="16"/>
              </w:rPr>
            </w:pPr>
            <w:r>
              <w:rPr>
                <w:rFonts w:ascii="Calibri" w:hAnsi="Calibri"/>
                <w:color w:val="000000"/>
                <w:sz w:val="16"/>
                <w:szCs w:val="16"/>
              </w:rPr>
              <w:t>2339</w:t>
            </w:r>
          </w:p>
        </w:tc>
        <w:tc>
          <w:tcPr>
            <w:tcW w:w="1918" w:type="pct"/>
            <w:tcBorders>
              <w:top w:val="nil"/>
              <w:left w:val="nil"/>
              <w:bottom w:val="single" w:sz="4" w:space="0" w:color="auto"/>
              <w:right w:val="single" w:sz="4" w:space="0" w:color="auto"/>
            </w:tcBorders>
            <w:shd w:val="clear" w:color="auto" w:fill="auto"/>
            <w:vAlign w:val="bottom"/>
            <w:hideMark/>
          </w:tcPr>
          <w:p w14:paraId="20CFEE69" w14:textId="77777777" w:rsidR="00F92158" w:rsidRDefault="00F92158">
            <w:pPr>
              <w:rPr>
                <w:rFonts w:ascii="Calibri" w:hAnsi="Calibri"/>
                <w:color w:val="000000"/>
                <w:sz w:val="16"/>
                <w:szCs w:val="16"/>
              </w:rPr>
            </w:pPr>
            <w:r>
              <w:rPr>
                <w:rFonts w:ascii="Calibri" w:hAnsi="Calibri"/>
                <w:color w:val="000000"/>
                <w:sz w:val="16"/>
                <w:szCs w:val="16"/>
              </w:rPr>
              <w:t>ИМПЕРИЈА ПЕТРОВИЋ</w:t>
            </w:r>
          </w:p>
        </w:tc>
        <w:tc>
          <w:tcPr>
            <w:tcW w:w="690" w:type="pct"/>
            <w:tcBorders>
              <w:top w:val="nil"/>
              <w:left w:val="nil"/>
              <w:bottom w:val="single" w:sz="4" w:space="0" w:color="auto"/>
              <w:right w:val="single" w:sz="4" w:space="0" w:color="auto"/>
            </w:tcBorders>
            <w:shd w:val="clear" w:color="auto" w:fill="auto"/>
            <w:vAlign w:val="bottom"/>
            <w:hideMark/>
          </w:tcPr>
          <w:p w14:paraId="63F9FE32" w14:textId="77777777" w:rsidR="00F92158" w:rsidRDefault="00F92158">
            <w:pPr>
              <w:jc w:val="center"/>
              <w:rPr>
                <w:rFonts w:ascii="Calibri" w:hAnsi="Calibri"/>
                <w:color w:val="000000"/>
                <w:sz w:val="16"/>
                <w:szCs w:val="16"/>
              </w:rPr>
            </w:pPr>
            <w:r>
              <w:rPr>
                <w:rFonts w:ascii="Calibri" w:hAnsi="Calibri"/>
                <w:color w:val="000000"/>
                <w:sz w:val="16"/>
                <w:szCs w:val="16"/>
              </w:rPr>
              <w:t>Ж.СТ.ДОБОЈ</w:t>
            </w:r>
          </w:p>
        </w:tc>
        <w:tc>
          <w:tcPr>
            <w:tcW w:w="844" w:type="pct"/>
            <w:tcBorders>
              <w:top w:val="nil"/>
              <w:left w:val="nil"/>
              <w:bottom w:val="single" w:sz="4" w:space="0" w:color="auto"/>
              <w:right w:val="single" w:sz="4" w:space="0" w:color="auto"/>
            </w:tcBorders>
            <w:shd w:val="clear" w:color="000000" w:fill="FFFFFF"/>
            <w:vAlign w:val="bottom"/>
            <w:hideMark/>
          </w:tcPr>
          <w:p w14:paraId="0899AC05" w14:textId="77777777" w:rsidR="00F92158" w:rsidRDefault="00F92158">
            <w:pPr>
              <w:jc w:val="right"/>
              <w:rPr>
                <w:rFonts w:ascii="Calibri" w:hAnsi="Calibri"/>
                <w:color w:val="000000"/>
                <w:sz w:val="16"/>
                <w:szCs w:val="16"/>
              </w:rPr>
            </w:pPr>
            <w:r>
              <w:rPr>
                <w:rFonts w:ascii="Calibri" w:hAnsi="Calibri"/>
                <w:color w:val="000000"/>
                <w:sz w:val="16"/>
                <w:szCs w:val="16"/>
              </w:rPr>
              <w:t>2.344,00</w:t>
            </w:r>
          </w:p>
        </w:tc>
        <w:tc>
          <w:tcPr>
            <w:tcW w:w="1030" w:type="pct"/>
            <w:tcBorders>
              <w:top w:val="nil"/>
              <w:left w:val="nil"/>
              <w:bottom w:val="single" w:sz="4" w:space="0" w:color="auto"/>
              <w:right w:val="single" w:sz="4" w:space="0" w:color="auto"/>
            </w:tcBorders>
            <w:shd w:val="clear" w:color="auto" w:fill="auto"/>
            <w:noWrap/>
            <w:vAlign w:val="bottom"/>
            <w:hideMark/>
          </w:tcPr>
          <w:p w14:paraId="0A68E5DB"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3CDAE9E"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42FAF8A" w14:textId="77777777" w:rsidR="00F92158" w:rsidRDefault="00F92158">
            <w:pPr>
              <w:jc w:val="center"/>
              <w:rPr>
                <w:rFonts w:ascii="Calibri" w:hAnsi="Calibri"/>
                <w:color w:val="000000"/>
                <w:sz w:val="16"/>
                <w:szCs w:val="16"/>
              </w:rPr>
            </w:pPr>
            <w:r>
              <w:rPr>
                <w:rFonts w:ascii="Calibri" w:hAnsi="Calibri"/>
                <w:color w:val="000000"/>
                <w:sz w:val="16"/>
                <w:szCs w:val="16"/>
              </w:rPr>
              <w:t>2340</w:t>
            </w:r>
          </w:p>
        </w:tc>
        <w:tc>
          <w:tcPr>
            <w:tcW w:w="1918" w:type="pct"/>
            <w:tcBorders>
              <w:top w:val="nil"/>
              <w:left w:val="nil"/>
              <w:bottom w:val="single" w:sz="4" w:space="0" w:color="auto"/>
              <w:right w:val="single" w:sz="4" w:space="0" w:color="auto"/>
            </w:tcBorders>
            <w:shd w:val="clear" w:color="auto" w:fill="auto"/>
            <w:vAlign w:val="bottom"/>
            <w:hideMark/>
          </w:tcPr>
          <w:p w14:paraId="246E0698" w14:textId="77777777" w:rsidR="00F92158" w:rsidRDefault="00F92158">
            <w:pPr>
              <w:rPr>
                <w:rFonts w:ascii="Calibri" w:hAnsi="Calibri"/>
                <w:color w:val="000000"/>
                <w:sz w:val="16"/>
                <w:szCs w:val="16"/>
              </w:rPr>
            </w:pPr>
            <w:r>
              <w:rPr>
                <w:rFonts w:ascii="Calibri" w:hAnsi="Calibri"/>
                <w:color w:val="000000"/>
                <w:sz w:val="16"/>
                <w:szCs w:val="16"/>
              </w:rPr>
              <w:t>БОЖИЋ СЛАВКО</w:t>
            </w:r>
          </w:p>
        </w:tc>
        <w:tc>
          <w:tcPr>
            <w:tcW w:w="690" w:type="pct"/>
            <w:tcBorders>
              <w:top w:val="nil"/>
              <w:left w:val="nil"/>
              <w:bottom w:val="single" w:sz="4" w:space="0" w:color="auto"/>
              <w:right w:val="single" w:sz="4" w:space="0" w:color="auto"/>
            </w:tcBorders>
            <w:shd w:val="clear" w:color="auto" w:fill="auto"/>
            <w:vAlign w:val="bottom"/>
            <w:hideMark/>
          </w:tcPr>
          <w:p w14:paraId="2BFFB74F" w14:textId="77777777" w:rsidR="00F92158" w:rsidRDefault="00F92158">
            <w:pPr>
              <w:jc w:val="center"/>
              <w:rPr>
                <w:rFonts w:ascii="Calibri" w:hAnsi="Calibri"/>
                <w:color w:val="000000"/>
                <w:sz w:val="16"/>
                <w:szCs w:val="16"/>
              </w:rPr>
            </w:pPr>
            <w:r>
              <w:rPr>
                <w:rFonts w:ascii="Calibri" w:hAnsi="Calibri"/>
                <w:color w:val="000000"/>
                <w:sz w:val="16"/>
                <w:szCs w:val="16"/>
              </w:rPr>
              <w:t>СОЧКОВАЦ</w:t>
            </w:r>
          </w:p>
        </w:tc>
        <w:tc>
          <w:tcPr>
            <w:tcW w:w="844" w:type="pct"/>
            <w:tcBorders>
              <w:top w:val="nil"/>
              <w:left w:val="nil"/>
              <w:bottom w:val="single" w:sz="4" w:space="0" w:color="auto"/>
              <w:right w:val="single" w:sz="4" w:space="0" w:color="auto"/>
            </w:tcBorders>
            <w:shd w:val="clear" w:color="000000" w:fill="FFFFFF"/>
            <w:vAlign w:val="bottom"/>
            <w:hideMark/>
          </w:tcPr>
          <w:p w14:paraId="0C280D1F" w14:textId="77777777" w:rsidR="00F92158" w:rsidRDefault="00F92158">
            <w:pPr>
              <w:jc w:val="right"/>
              <w:rPr>
                <w:rFonts w:ascii="Calibri" w:hAnsi="Calibri"/>
                <w:color w:val="000000"/>
                <w:sz w:val="16"/>
                <w:szCs w:val="16"/>
              </w:rPr>
            </w:pPr>
            <w:r>
              <w:rPr>
                <w:rFonts w:ascii="Calibri" w:hAnsi="Calibri"/>
                <w:color w:val="000000"/>
                <w:sz w:val="16"/>
                <w:szCs w:val="16"/>
              </w:rPr>
              <w:t>18.855,00</w:t>
            </w:r>
          </w:p>
        </w:tc>
        <w:tc>
          <w:tcPr>
            <w:tcW w:w="1030" w:type="pct"/>
            <w:tcBorders>
              <w:top w:val="nil"/>
              <w:left w:val="nil"/>
              <w:bottom w:val="single" w:sz="4" w:space="0" w:color="auto"/>
              <w:right w:val="single" w:sz="4" w:space="0" w:color="auto"/>
            </w:tcBorders>
            <w:shd w:val="clear" w:color="auto" w:fill="auto"/>
            <w:noWrap/>
            <w:vAlign w:val="bottom"/>
            <w:hideMark/>
          </w:tcPr>
          <w:p w14:paraId="778C134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616673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14B0B30D" w14:textId="77777777" w:rsidR="00F92158" w:rsidRDefault="00F92158">
            <w:pPr>
              <w:jc w:val="center"/>
              <w:rPr>
                <w:rFonts w:ascii="Calibri" w:hAnsi="Calibri"/>
                <w:color w:val="000000"/>
                <w:sz w:val="16"/>
                <w:szCs w:val="16"/>
              </w:rPr>
            </w:pPr>
            <w:r>
              <w:rPr>
                <w:rFonts w:ascii="Calibri" w:hAnsi="Calibri"/>
                <w:color w:val="000000"/>
                <w:sz w:val="16"/>
                <w:szCs w:val="16"/>
              </w:rPr>
              <w:t>2504</w:t>
            </w:r>
          </w:p>
        </w:tc>
        <w:tc>
          <w:tcPr>
            <w:tcW w:w="1918" w:type="pct"/>
            <w:tcBorders>
              <w:top w:val="nil"/>
              <w:left w:val="nil"/>
              <w:bottom w:val="single" w:sz="4" w:space="0" w:color="auto"/>
              <w:right w:val="single" w:sz="4" w:space="0" w:color="auto"/>
            </w:tcBorders>
            <w:shd w:val="clear" w:color="auto" w:fill="auto"/>
            <w:vAlign w:val="bottom"/>
            <w:hideMark/>
          </w:tcPr>
          <w:p w14:paraId="59D1B06B" w14:textId="77777777" w:rsidR="00F92158" w:rsidRDefault="00F92158">
            <w:pPr>
              <w:rPr>
                <w:rFonts w:ascii="Calibri" w:hAnsi="Calibri"/>
                <w:color w:val="000000"/>
                <w:sz w:val="16"/>
                <w:szCs w:val="16"/>
              </w:rPr>
            </w:pPr>
            <w:r>
              <w:rPr>
                <w:rFonts w:ascii="Calibri" w:hAnsi="Calibri"/>
                <w:color w:val="000000"/>
                <w:sz w:val="16"/>
                <w:szCs w:val="16"/>
              </w:rPr>
              <w:t>ПАРАВАЦ СЛОБОДАН</w:t>
            </w:r>
          </w:p>
        </w:tc>
        <w:tc>
          <w:tcPr>
            <w:tcW w:w="690" w:type="pct"/>
            <w:tcBorders>
              <w:top w:val="nil"/>
              <w:left w:val="nil"/>
              <w:bottom w:val="single" w:sz="4" w:space="0" w:color="auto"/>
              <w:right w:val="single" w:sz="4" w:space="0" w:color="auto"/>
            </w:tcBorders>
            <w:shd w:val="clear" w:color="auto" w:fill="auto"/>
            <w:vAlign w:val="bottom"/>
            <w:hideMark/>
          </w:tcPr>
          <w:p w14:paraId="5C69E9A3" w14:textId="77777777" w:rsidR="00F92158" w:rsidRDefault="00F92158">
            <w:pPr>
              <w:jc w:val="center"/>
              <w:rPr>
                <w:rFonts w:ascii="Calibri" w:hAnsi="Calibri"/>
                <w:color w:val="000000"/>
                <w:sz w:val="16"/>
                <w:szCs w:val="16"/>
              </w:rPr>
            </w:pPr>
            <w:r>
              <w:rPr>
                <w:rFonts w:ascii="Calibri" w:hAnsi="Calibri"/>
                <w:color w:val="000000"/>
                <w:sz w:val="16"/>
                <w:szCs w:val="16"/>
              </w:rPr>
              <w:t>КОСТАЈNИЦА</w:t>
            </w:r>
          </w:p>
        </w:tc>
        <w:tc>
          <w:tcPr>
            <w:tcW w:w="844" w:type="pct"/>
            <w:tcBorders>
              <w:top w:val="nil"/>
              <w:left w:val="nil"/>
              <w:bottom w:val="single" w:sz="4" w:space="0" w:color="auto"/>
              <w:right w:val="single" w:sz="4" w:space="0" w:color="auto"/>
            </w:tcBorders>
            <w:shd w:val="clear" w:color="000000" w:fill="FFFFFF"/>
            <w:vAlign w:val="bottom"/>
            <w:hideMark/>
          </w:tcPr>
          <w:p w14:paraId="6634FA37" w14:textId="77777777" w:rsidR="00F92158" w:rsidRDefault="00F92158">
            <w:pPr>
              <w:jc w:val="right"/>
              <w:rPr>
                <w:rFonts w:ascii="Calibri" w:hAnsi="Calibri"/>
                <w:color w:val="000000"/>
                <w:sz w:val="16"/>
                <w:szCs w:val="16"/>
              </w:rPr>
            </w:pPr>
            <w:r>
              <w:rPr>
                <w:rFonts w:ascii="Calibri" w:hAnsi="Calibri"/>
                <w:color w:val="000000"/>
                <w:sz w:val="16"/>
                <w:szCs w:val="16"/>
              </w:rPr>
              <w:t>2.307,00</w:t>
            </w:r>
          </w:p>
        </w:tc>
        <w:tc>
          <w:tcPr>
            <w:tcW w:w="1030" w:type="pct"/>
            <w:tcBorders>
              <w:top w:val="nil"/>
              <w:left w:val="nil"/>
              <w:bottom w:val="single" w:sz="4" w:space="0" w:color="auto"/>
              <w:right w:val="single" w:sz="4" w:space="0" w:color="auto"/>
            </w:tcBorders>
            <w:shd w:val="clear" w:color="auto" w:fill="auto"/>
            <w:noWrap/>
            <w:vAlign w:val="bottom"/>
            <w:hideMark/>
          </w:tcPr>
          <w:p w14:paraId="196FEE51"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2938864"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481FE32" w14:textId="77777777" w:rsidR="00F92158" w:rsidRDefault="00F92158">
            <w:pPr>
              <w:jc w:val="center"/>
              <w:rPr>
                <w:rFonts w:ascii="Calibri" w:hAnsi="Calibri"/>
                <w:color w:val="000000"/>
                <w:sz w:val="16"/>
                <w:szCs w:val="16"/>
              </w:rPr>
            </w:pPr>
            <w:r>
              <w:rPr>
                <w:rFonts w:ascii="Calibri" w:hAnsi="Calibri"/>
                <w:color w:val="000000"/>
                <w:sz w:val="16"/>
                <w:szCs w:val="16"/>
              </w:rPr>
              <w:t>2509</w:t>
            </w:r>
          </w:p>
        </w:tc>
        <w:tc>
          <w:tcPr>
            <w:tcW w:w="1918" w:type="pct"/>
            <w:tcBorders>
              <w:top w:val="nil"/>
              <w:left w:val="nil"/>
              <w:bottom w:val="single" w:sz="4" w:space="0" w:color="auto"/>
              <w:right w:val="single" w:sz="4" w:space="0" w:color="auto"/>
            </w:tcBorders>
            <w:shd w:val="clear" w:color="auto" w:fill="auto"/>
            <w:vAlign w:val="bottom"/>
            <w:hideMark/>
          </w:tcPr>
          <w:p w14:paraId="1A01A8F2" w14:textId="77777777" w:rsidR="00F92158" w:rsidRDefault="00F92158">
            <w:pPr>
              <w:rPr>
                <w:rFonts w:ascii="Calibri" w:hAnsi="Calibri"/>
                <w:color w:val="000000"/>
                <w:sz w:val="16"/>
                <w:szCs w:val="16"/>
              </w:rPr>
            </w:pPr>
            <w:r>
              <w:rPr>
                <w:rFonts w:ascii="Calibri" w:hAnsi="Calibri"/>
                <w:color w:val="000000"/>
                <w:sz w:val="16"/>
                <w:szCs w:val="16"/>
              </w:rPr>
              <w:t>МАГРОС</w:t>
            </w:r>
          </w:p>
        </w:tc>
        <w:tc>
          <w:tcPr>
            <w:tcW w:w="690" w:type="pct"/>
            <w:tcBorders>
              <w:top w:val="nil"/>
              <w:left w:val="nil"/>
              <w:bottom w:val="single" w:sz="4" w:space="0" w:color="auto"/>
              <w:right w:val="single" w:sz="4" w:space="0" w:color="auto"/>
            </w:tcBorders>
            <w:shd w:val="clear" w:color="auto" w:fill="auto"/>
            <w:vAlign w:val="bottom"/>
            <w:hideMark/>
          </w:tcPr>
          <w:p w14:paraId="4CBB0B27"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3EA7BCB2" w14:textId="77777777" w:rsidR="00F92158" w:rsidRDefault="00F92158">
            <w:pPr>
              <w:jc w:val="right"/>
              <w:rPr>
                <w:rFonts w:ascii="Calibri" w:hAnsi="Calibri"/>
                <w:color w:val="000000"/>
                <w:sz w:val="16"/>
                <w:szCs w:val="16"/>
              </w:rPr>
            </w:pPr>
            <w:r>
              <w:rPr>
                <w:rFonts w:ascii="Calibri" w:hAnsi="Calibri"/>
                <w:color w:val="000000"/>
                <w:sz w:val="16"/>
                <w:szCs w:val="16"/>
              </w:rPr>
              <w:t>1.983,00</w:t>
            </w:r>
          </w:p>
        </w:tc>
        <w:tc>
          <w:tcPr>
            <w:tcW w:w="1030" w:type="pct"/>
            <w:tcBorders>
              <w:top w:val="nil"/>
              <w:left w:val="nil"/>
              <w:bottom w:val="single" w:sz="4" w:space="0" w:color="auto"/>
              <w:right w:val="single" w:sz="4" w:space="0" w:color="auto"/>
            </w:tcBorders>
            <w:shd w:val="clear" w:color="auto" w:fill="auto"/>
            <w:noWrap/>
            <w:vAlign w:val="bottom"/>
            <w:hideMark/>
          </w:tcPr>
          <w:p w14:paraId="43FED739"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32BAF0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10E42046" w14:textId="77777777" w:rsidR="00F92158" w:rsidRDefault="00F92158">
            <w:pPr>
              <w:jc w:val="center"/>
              <w:rPr>
                <w:rFonts w:ascii="Calibri" w:hAnsi="Calibri"/>
                <w:color w:val="000000"/>
                <w:sz w:val="16"/>
                <w:szCs w:val="16"/>
              </w:rPr>
            </w:pPr>
            <w:r>
              <w:rPr>
                <w:rFonts w:ascii="Calibri" w:hAnsi="Calibri"/>
                <w:color w:val="000000"/>
                <w:sz w:val="16"/>
                <w:szCs w:val="16"/>
              </w:rPr>
              <w:t>2529</w:t>
            </w:r>
          </w:p>
        </w:tc>
        <w:tc>
          <w:tcPr>
            <w:tcW w:w="1918" w:type="pct"/>
            <w:tcBorders>
              <w:top w:val="nil"/>
              <w:left w:val="nil"/>
              <w:bottom w:val="single" w:sz="4" w:space="0" w:color="auto"/>
              <w:right w:val="single" w:sz="4" w:space="0" w:color="auto"/>
            </w:tcBorders>
            <w:shd w:val="clear" w:color="auto" w:fill="auto"/>
            <w:vAlign w:val="bottom"/>
            <w:hideMark/>
          </w:tcPr>
          <w:p w14:paraId="1AB6DCE6" w14:textId="77777777" w:rsidR="00F92158" w:rsidRDefault="00F92158">
            <w:pPr>
              <w:rPr>
                <w:rFonts w:ascii="Calibri" w:hAnsi="Calibri"/>
                <w:color w:val="000000"/>
                <w:sz w:val="16"/>
                <w:szCs w:val="16"/>
              </w:rPr>
            </w:pPr>
            <w:r>
              <w:rPr>
                <w:rFonts w:ascii="Calibri" w:hAnsi="Calibri"/>
                <w:color w:val="000000"/>
                <w:sz w:val="16"/>
                <w:szCs w:val="16"/>
              </w:rPr>
              <w:t>ПУТНИК АРСЕНОВИЋ</w:t>
            </w:r>
          </w:p>
        </w:tc>
        <w:tc>
          <w:tcPr>
            <w:tcW w:w="690" w:type="pct"/>
            <w:tcBorders>
              <w:top w:val="nil"/>
              <w:left w:val="nil"/>
              <w:bottom w:val="single" w:sz="4" w:space="0" w:color="auto"/>
              <w:right w:val="single" w:sz="4" w:space="0" w:color="auto"/>
            </w:tcBorders>
            <w:shd w:val="clear" w:color="auto" w:fill="auto"/>
            <w:vAlign w:val="bottom"/>
            <w:hideMark/>
          </w:tcPr>
          <w:p w14:paraId="74451142"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18B4098A" w14:textId="77777777" w:rsidR="00F92158" w:rsidRDefault="00F92158">
            <w:pPr>
              <w:jc w:val="right"/>
              <w:rPr>
                <w:rFonts w:ascii="Calibri" w:hAnsi="Calibri"/>
                <w:color w:val="000000"/>
                <w:sz w:val="16"/>
                <w:szCs w:val="16"/>
              </w:rPr>
            </w:pPr>
            <w:r>
              <w:rPr>
                <w:rFonts w:ascii="Calibri" w:hAnsi="Calibri"/>
                <w:color w:val="000000"/>
                <w:sz w:val="16"/>
                <w:szCs w:val="16"/>
              </w:rPr>
              <w:t>10.714,00</w:t>
            </w:r>
          </w:p>
        </w:tc>
        <w:tc>
          <w:tcPr>
            <w:tcW w:w="1030" w:type="pct"/>
            <w:tcBorders>
              <w:top w:val="nil"/>
              <w:left w:val="nil"/>
              <w:bottom w:val="single" w:sz="4" w:space="0" w:color="auto"/>
              <w:right w:val="single" w:sz="4" w:space="0" w:color="auto"/>
            </w:tcBorders>
            <w:shd w:val="clear" w:color="auto" w:fill="auto"/>
            <w:noWrap/>
            <w:vAlign w:val="bottom"/>
            <w:hideMark/>
          </w:tcPr>
          <w:p w14:paraId="4DDEB0A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0BFBE7A"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DE5F6B4" w14:textId="77777777" w:rsidR="00F92158" w:rsidRDefault="00F92158">
            <w:pPr>
              <w:jc w:val="center"/>
              <w:rPr>
                <w:rFonts w:ascii="Calibri" w:hAnsi="Calibri"/>
                <w:color w:val="000000"/>
                <w:sz w:val="16"/>
                <w:szCs w:val="16"/>
              </w:rPr>
            </w:pPr>
            <w:r>
              <w:rPr>
                <w:rFonts w:ascii="Calibri" w:hAnsi="Calibri"/>
                <w:color w:val="000000"/>
                <w:sz w:val="16"/>
                <w:szCs w:val="16"/>
              </w:rPr>
              <w:t>2530</w:t>
            </w:r>
          </w:p>
        </w:tc>
        <w:tc>
          <w:tcPr>
            <w:tcW w:w="1918" w:type="pct"/>
            <w:tcBorders>
              <w:top w:val="nil"/>
              <w:left w:val="nil"/>
              <w:bottom w:val="single" w:sz="4" w:space="0" w:color="auto"/>
              <w:right w:val="single" w:sz="4" w:space="0" w:color="auto"/>
            </w:tcBorders>
            <w:shd w:val="clear" w:color="auto" w:fill="auto"/>
            <w:vAlign w:val="bottom"/>
            <w:hideMark/>
          </w:tcPr>
          <w:p w14:paraId="2A3657E5" w14:textId="77777777" w:rsidR="00F92158" w:rsidRDefault="00F92158">
            <w:pPr>
              <w:rPr>
                <w:rFonts w:ascii="Calibri" w:hAnsi="Calibri"/>
                <w:color w:val="000000"/>
                <w:sz w:val="16"/>
                <w:szCs w:val="16"/>
              </w:rPr>
            </w:pPr>
            <w:r>
              <w:rPr>
                <w:rFonts w:ascii="Calibri" w:hAnsi="Calibri"/>
                <w:color w:val="000000"/>
                <w:sz w:val="16"/>
                <w:szCs w:val="16"/>
              </w:rPr>
              <w:t>ПОПОВИЋ МИЛАН</w:t>
            </w:r>
          </w:p>
        </w:tc>
        <w:tc>
          <w:tcPr>
            <w:tcW w:w="690" w:type="pct"/>
            <w:tcBorders>
              <w:top w:val="nil"/>
              <w:left w:val="nil"/>
              <w:bottom w:val="single" w:sz="4" w:space="0" w:color="auto"/>
              <w:right w:val="single" w:sz="4" w:space="0" w:color="auto"/>
            </w:tcBorders>
            <w:shd w:val="clear" w:color="auto" w:fill="auto"/>
            <w:vAlign w:val="bottom"/>
            <w:hideMark/>
          </w:tcPr>
          <w:p w14:paraId="01D6B374" w14:textId="77777777" w:rsidR="00F92158" w:rsidRDefault="00F92158">
            <w:pPr>
              <w:jc w:val="center"/>
              <w:rPr>
                <w:rFonts w:ascii="Calibri" w:hAnsi="Calibri"/>
                <w:color w:val="000000"/>
                <w:sz w:val="16"/>
                <w:szCs w:val="16"/>
              </w:rPr>
            </w:pPr>
            <w:r>
              <w:rPr>
                <w:rFonts w:ascii="Calibri" w:hAnsi="Calibri"/>
                <w:color w:val="000000"/>
                <w:sz w:val="16"/>
                <w:szCs w:val="16"/>
              </w:rPr>
              <w:t>ПОТКОЗАРЈЕ</w:t>
            </w:r>
          </w:p>
        </w:tc>
        <w:tc>
          <w:tcPr>
            <w:tcW w:w="844" w:type="pct"/>
            <w:tcBorders>
              <w:top w:val="nil"/>
              <w:left w:val="nil"/>
              <w:bottom w:val="single" w:sz="4" w:space="0" w:color="auto"/>
              <w:right w:val="single" w:sz="4" w:space="0" w:color="auto"/>
            </w:tcBorders>
            <w:shd w:val="clear" w:color="000000" w:fill="FFFFFF"/>
            <w:vAlign w:val="bottom"/>
            <w:hideMark/>
          </w:tcPr>
          <w:p w14:paraId="24AF12A7" w14:textId="77777777" w:rsidR="00F92158" w:rsidRDefault="00F92158">
            <w:pPr>
              <w:jc w:val="right"/>
              <w:rPr>
                <w:rFonts w:ascii="Calibri" w:hAnsi="Calibri"/>
                <w:color w:val="000000"/>
                <w:sz w:val="16"/>
                <w:szCs w:val="16"/>
              </w:rPr>
            </w:pPr>
            <w:r>
              <w:rPr>
                <w:rFonts w:ascii="Calibri" w:hAnsi="Calibri"/>
                <w:color w:val="000000"/>
                <w:sz w:val="16"/>
                <w:szCs w:val="16"/>
              </w:rPr>
              <w:t>25,00</w:t>
            </w:r>
          </w:p>
        </w:tc>
        <w:tc>
          <w:tcPr>
            <w:tcW w:w="1030" w:type="pct"/>
            <w:tcBorders>
              <w:top w:val="nil"/>
              <w:left w:val="nil"/>
              <w:bottom w:val="single" w:sz="4" w:space="0" w:color="auto"/>
              <w:right w:val="single" w:sz="4" w:space="0" w:color="auto"/>
            </w:tcBorders>
            <w:shd w:val="clear" w:color="auto" w:fill="auto"/>
            <w:noWrap/>
            <w:vAlign w:val="bottom"/>
            <w:hideMark/>
          </w:tcPr>
          <w:p w14:paraId="6B6B5C45"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F446302"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6FB0818" w14:textId="77777777" w:rsidR="00F92158" w:rsidRDefault="00F92158">
            <w:pPr>
              <w:jc w:val="center"/>
              <w:rPr>
                <w:rFonts w:ascii="Calibri" w:hAnsi="Calibri"/>
                <w:color w:val="000000"/>
                <w:sz w:val="16"/>
                <w:szCs w:val="16"/>
              </w:rPr>
            </w:pPr>
            <w:r>
              <w:rPr>
                <w:rFonts w:ascii="Calibri" w:hAnsi="Calibri"/>
                <w:color w:val="000000"/>
                <w:sz w:val="16"/>
                <w:szCs w:val="16"/>
              </w:rPr>
              <w:t>2537</w:t>
            </w:r>
          </w:p>
        </w:tc>
        <w:tc>
          <w:tcPr>
            <w:tcW w:w="1918" w:type="pct"/>
            <w:tcBorders>
              <w:top w:val="nil"/>
              <w:left w:val="nil"/>
              <w:bottom w:val="single" w:sz="4" w:space="0" w:color="auto"/>
              <w:right w:val="single" w:sz="4" w:space="0" w:color="auto"/>
            </w:tcBorders>
            <w:shd w:val="clear" w:color="auto" w:fill="auto"/>
            <w:vAlign w:val="bottom"/>
            <w:hideMark/>
          </w:tcPr>
          <w:p w14:paraId="077235EC" w14:textId="77777777" w:rsidR="00F92158" w:rsidRDefault="00F92158">
            <w:pPr>
              <w:rPr>
                <w:rFonts w:ascii="Calibri" w:hAnsi="Calibri"/>
                <w:color w:val="000000"/>
                <w:sz w:val="16"/>
                <w:szCs w:val="16"/>
              </w:rPr>
            </w:pPr>
            <w:r>
              <w:rPr>
                <w:rFonts w:ascii="Calibri" w:hAnsi="Calibri"/>
                <w:color w:val="000000"/>
                <w:sz w:val="16"/>
                <w:szCs w:val="16"/>
              </w:rPr>
              <w:t>ALKA COMPANY</w:t>
            </w:r>
          </w:p>
        </w:tc>
        <w:tc>
          <w:tcPr>
            <w:tcW w:w="690" w:type="pct"/>
            <w:tcBorders>
              <w:top w:val="nil"/>
              <w:left w:val="nil"/>
              <w:bottom w:val="single" w:sz="4" w:space="0" w:color="auto"/>
              <w:right w:val="single" w:sz="4" w:space="0" w:color="auto"/>
            </w:tcBorders>
            <w:shd w:val="clear" w:color="auto" w:fill="auto"/>
            <w:vAlign w:val="bottom"/>
            <w:hideMark/>
          </w:tcPr>
          <w:p w14:paraId="438B50DD" w14:textId="77777777" w:rsidR="00F92158" w:rsidRDefault="00F92158">
            <w:pPr>
              <w:jc w:val="center"/>
              <w:rPr>
                <w:rFonts w:ascii="Calibri" w:hAnsi="Calibri"/>
                <w:color w:val="000000"/>
                <w:sz w:val="16"/>
                <w:szCs w:val="16"/>
              </w:rPr>
            </w:pPr>
            <w:r>
              <w:rPr>
                <w:rFonts w:ascii="Calibri" w:hAnsi="Calibri"/>
                <w:color w:val="000000"/>
                <w:sz w:val="16"/>
                <w:szCs w:val="16"/>
              </w:rPr>
              <w:t>ВРБАЊА</w:t>
            </w:r>
          </w:p>
        </w:tc>
        <w:tc>
          <w:tcPr>
            <w:tcW w:w="844" w:type="pct"/>
            <w:tcBorders>
              <w:top w:val="nil"/>
              <w:left w:val="nil"/>
              <w:bottom w:val="single" w:sz="4" w:space="0" w:color="auto"/>
              <w:right w:val="single" w:sz="4" w:space="0" w:color="auto"/>
            </w:tcBorders>
            <w:shd w:val="clear" w:color="000000" w:fill="FFFFFF"/>
            <w:vAlign w:val="bottom"/>
            <w:hideMark/>
          </w:tcPr>
          <w:p w14:paraId="52A9F59E" w14:textId="77777777" w:rsidR="00F92158" w:rsidRDefault="00F92158">
            <w:pPr>
              <w:jc w:val="right"/>
              <w:rPr>
                <w:rFonts w:ascii="Calibri" w:hAnsi="Calibri"/>
                <w:color w:val="000000"/>
                <w:sz w:val="16"/>
                <w:szCs w:val="16"/>
              </w:rPr>
            </w:pPr>
            <w:r>
              <w:rPr>
                <w:rFonts w:ascii="Calibri" w:hAnsi="Calibri"/>
                <w:color w:val="000000"/>
                <w:sz w:val="16"/>
                <w:szCs w:val="16"/>
              </w:rPr>
              <w:t>1.432,00</w:t>
            </w:r>
          </w:p>
        </w:tc>
        <w:tc>
          <w:tcPr>
            <w:tcW w:w="1030" w:type="pct"/>
            <w:tcBorders>
              <w:top w:val="nil"/>
              <w:left w:val="nil"/>
              <w:bottom w:val="single" w:sz="4" w:space="0" w:color="auto"/>
              <w:right w:val="single" w:sz="4" w:space="0" w:color="auto"/>
            </w:tcBorders>
            <w:shd w:val="clear" w:color="auto" w:fill="auto"/>
            <w:noWrap/>
            <w:vAlign w:val="bottom"/>
            <w:hideMark/>
          </w:tcPr>
          <w:p w14:paraId="5D40853D"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353287D"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D970224" w14:textId="77777777" w:rsidR="00F92158" w:rsidRDefault="00F92158">
            <w:pPr>
              <w:jc w:val="center"/>
              <w:rPr>
                <w:rFonts w:ascii="Calibri" w:hAnsi="Calibri"/>
                <w:color w:val="000000"/>
                <w:sz w:val="16"/>
                <w:szCs w:val="16"/>
              </w:rPr>
            </w:pPr>
            <w:r>
              <w:rPr>
                <w:rFonts w:ascii="Calibri" w:hAnsi="Calibri"/>
                <w:color w:val="000000"/>
                <w:sz w:val="16"/>
                <w:szCs w:val="16"/>
              </w:rPr>
              <w:t>2539</w:t>
            </w:r>
          </w:p>
        </w:tc>
        <w:tc>
          <w:tcPr>
            <w:tcW w:w="1918" w:type="pct"/>
            <w:tcBorders>
              <w:top w:val="nil"/>
              <w:left w:val="nil"/>
              <w:bottom w:val="single" w:sz="4" w:space="0" w:color="auto"/>
              <w:right w:val="single" w:sz="4" w:space="0" w:color="auto"/>
            </w:tcBorders>
            <w:shd w:val="clear" w:color="auto" w:fill="auto"/>
            <w:vAlign w:val="bottom"/>
            <w:hideMark/>
          </w:tcPr>
          <w:p w14:paraId="353A04AF" w14:textId="77777777" w:rsidR="00F92158" w:rsidRDefault="00F92158">
            <w:pPr>
              <w:rPr>
                <w:rFonts w:ascii="Calibri" w:hAnsi="Calibri"/>
                <w:color w:val="000000"/>
                <w:sz w:val="16"/>
                <w:szCs w:val="16"/>
              </w:rPr>
            </w:pPr>
            <w:r>
              <w:rPr>
                <w:rFonts w:ascii="Calibri" w:hAnsi="Calibri"/>
                <w:color w:val="000000"/>
                <w:sz w:val="16"/>
                <w:szCs w:val="16"/>
              </w:rPr>
              <w:t>ANDUMAX</w:t>
            </w:r>
          </w:p>
        </w:tc>
        <w:tc>
          <w:tcPr>
            <w:tcW w:w="690" w:type="pct"/>
            <w:tcBorders>
              <w:top w:val="nil"/>
              <w:left w:val="nil"/>
              <w:bottom w:val="single" w:sz="4" w:space="0" w:color="auto"/>
              <w:right w:val="single" w:sz="4" w:space="0" w:color="auto"/>
            </w:tcBorders>
            <w:shd w:val="clear" w:color="auto" w:fill="auto"/>
            <w:vAlign w:val="bottom"/>
            <w:hideMark/>
          </w:tcPr>
          <w:p w14:paraId="0DD26CBE"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5CA26D38" w14:textId="77777777" w:rsidR="00F92158" w:rsidRDefault="00F92158">
            <w:pPr>
              <w:jc w:val="right"/>
              <w:rPr>
                <w:rFonts w:ascii="Calibri" w:hAnsi="Calibri"/>
                <w:color w:val="000000"/>
                <w:sz w:val="16"/>
                <w:szCs w:val="16"/>
              </w:rPr>
            </w:pPr>
            <w:r>
              <w:rPr>
                <w:rFonts w:ascii="Calibri" w:hAnsi="Calibri"/>
                <w:color w:val="000000"/>
                <w:sz w:val="16"/>
                <w:szCs w:val="16"/>
              </w:rPr>
              <w:t>30.297,00</w:t>
            </w:r>
          </w:p>
        </w:tc>
        <w:tc>
          <w:tcPr>
            <w:tcW w:w="1030" w:type="pct"/>
            <w:tcBorders>
              <w:top w:val="nil"/>
              <w:left w:val="nil"/>
              <w:bottom w:val="single" w:sz="4" w:space="0" w:color="auto"/>
              <w:right w:val="single" w:sz="4" w:space="0" w:color="auto"/>
            </w:tcBorders>
            <w:shd w:val="clear" w:color="auto" w:fill="auto"/>
            <w:noWrap/>
            <w:vAlign w:val="bottom"/>
            <w:hideMark/>
          </w:tcPr>
          <w:p w14:paraId="5E44E00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24FAA99"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784502DF" w14:textId="77777777" w:rsidR="00F92158" w:rsidRDefault="00F92158">
            <w:pPr>
              <w:jc w:val="center"/>
              <w:rPr>
                <w:rFonts w:ascii="Calibri" w:hAnsi="Calibri"/>
                <w:color w:val="000000"/>
                <w:sz w:val="16"/>
                <w:szCs w:val="16"/>
              </w:rPr>
            </w:pPr>
            <w:r>
              <w:rPr>
                <w:rFonts w:ascii="Calibri" w:hAnsi="Calibri"/>
                <w:color w:val="000000"/>
                <w:sz w:val="16"/>
                <w:szCs w:val="16"/>
              </w:rPr>
              <w:t>256</w:t>
            </w:r>
          </w:p>
        </w:tc>
        <w:tc>
          <w:tcPr>
            <w:tcW w:w="1918" w:type="pct"/>
            <w:tcBorders>
              <w:top w:val="nil"/>
              <w:left w:val="nil"/>
              <w:bottom w:val="single" w:sz="4" w:space="0" w:color="auto"/>
              <w:right w:val="single" w:sz="4" w:space="0" w:color="auto"/>
            </w:tcBorders>
            <w:shd w:val="clear" w:color="auto" w:fill="auto"/>
            <w:vAlign w:val="bottom"/>
            <w:hideMark/>
          </w:tcPr>
          <w:p w14:paraId="0A8C1F73" w14:textId="77777777" w:rsidR="00F92158" w:rsidRDefault="00F92158">
            <w:pPr>
              <w:rPr>
                <w:rFonts w:ascii="Calibri" w:hAnsi="Calibri"/>
                <w:color w:val="000000"/>
                <w:sz w:val="16"/>
                <w:szCs w:val="16"/>
              </w:rPr>
            </w:pPr>
            <w:r>
              <w:rPr>
                <w:rFonts w:ascii="Calibri" w:hAnsi="Calibri"/>
                <w:color w:val="000000"/>
                <w:sz w:val="16"/>
                <w:szCs w:val="16"/>
              </w:rPr>
              <w:t>МЕРМЕР ДД</w:t>
            </w:r>
          </w:p>
        </w:tc>
        <w:tc>
          <w:tcPr>
            <w:tcW w:w="690" w:type="pct"/>
            <w:tcBorders>
              <w:top w:val="nil"/>
              <w:left w:val="nil"/>
              <w:bottom w:val="single" w:sz="4" w:space="0" w:color="auto"/>
              <w:right w:val="single" w:sz="4" w:space="0" w:color="auto"/>
            </w:tcBorders>
            <w:shd w:val="clear" w:color="auto" w:fill="auto"/>
            <w:vAlign w:val="bottom"/>
            <w:hideMark/>
          </w:tcPr>
          <w:p w14:paraId="3C9F2AC3" w14:textId="77777777" w:rsidR="00F92158" w:rsidRDefault="00F92158">
            <w:pPr>
              <w:jc w:val="center"/>
              <w:rPr>
                <w:rFonts w:ascii="Calibri" w:hAnsi="Calibri"/>
                <w:color w:val="000000"/>
                <w:sz w:val="16"/>
                <w:szCs w:val="16"/>
              </w:rPr>
            </w:pPr>
            <w:r>
              <w:rPr>
                <w:rFonts w:ascii="Calibri" w:hAnsi="Calibri"/>
                <w:color w:val="000000"/>
                <w:sz w:val="16"/>
                <w:szCs w:val="16"/>
              </w:rPr>
              <w:t>ЧЕЛИNАЦ</w:t>
            </w:r>
          </w:p>
        </w:tc>
        <w:tc>
          <w:tcPr>
            <w:tcW w:w="844" w:type="pct"/>
            <w:tcBorders>
              <w:top w:val="nil"/>
              <w:left w:val="nil"/>
              <w:bottom w:val="single" w:sz="4" w:space="0" w:color="auto"/>
              <w:right w:val="single" w:sz="4" w:space="0" w:color="auto"/>
            </w:tcBorders>
            <w:shd w:val="clear" w:color="000000" w:fill="FFFFFF"/>
            <w:vAlign w:val="bottom"/>
            <w:hideMark/>
          </w:tcPr>
          <w:p w14:paraId="41384638" w14:textId="77777777" w:rsidR="00F92158" w:rsidRDefault="00F92158">
            <w:pPr>
              <w:jc w:val="right"/>
              <w:rPr>
                <w:rFonts w:ascii="Calibri" w:hAnsi="Calibri"/>
                <w:color w:val="000000"/>
                <w:sz w:val="16"/>
                <w:szCs w:val="16"/>
              </w:rPr>
            </w:pPr>
            <w:r>
              <w:rPr>
                <w:rFonts w:ascii="Calibri" w:hAnsi="Calibri"/>
                <w:color w:val="000000"/>
                <w:sz w:val="16"/>
                <w:szCs w:val="16"/>
              </w:rPr>
              <w:t>14.217,00</w:t>
            </w:r>
          </w:p>
        </w:tc>
        <w:tc>
          <w:tcPr>
            <w:tcW w:w="1030" w:type="pct"/>
            <w:tcBorders>
              <w:top w:val="nil"/>
              <w:left w:val="nil"/>
              <w:bottom w:val="single" w:sz="4" w:space="0" w:color="auto"/>
              <w:right w:val="single" w:sz="4" w:space="0" w:color="auto"/>
            </w:tcBorders>
            <w:shd w:val="clear" w:color="auto" w:fill="auto"/>
            <w:noWrap/>
            <w:vAlign w:val="bottom"/>
            <w:hideMark/>
          </w:tcPr>
          <w:p w14:paraId="26EAA1D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E5F96E0"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15505BDE" w14:textId="77777777" w:rsidR="00F92158" w:rsidRDefault="00F92158">
            <w:pPr>
              <w:jc w:val="center"/>
              <w:rPr>
                <w:rFonts w:ascii="Calibri" w:hAnsi="Calibri"/>
                <w:color w:val="000000"/>
                <w:sz w:val="16"/>
                <w:szCs w:val="16"/>
              </w:rPr>
            </w:pPr>
            <w:r>
              <w:rPr>
                <w:rFonts w:ascii="Calibri" w:hAnsi="Calibri"/>
                <w:color w:val="000000"/>
                <w:sz w:val="16"/>
                <w:szCs w:val="16"/>
              </w:rPr>
              <w:t>26</w:t>
            </w:r>
          </w:p>
        </w:tc>
        <w:tc>
          <w:tcPr>
            <w:tcW w:w="1918" w:type="pct"/>
            <w:tcBorders>
              <w:top w:val="nil"/>
              <w:left w:val="nil"/>
              <w:bottom w:val="single" w:sz="4" w:space="0" w:color="auto"/>
              <w:right w:val="single" w:sz="4" w:space="0" w:color="auto"/>
            </w:tcBorders>
            <w:shd w:val="clear" w:color="auto" w:fill="auto"/>
            <w:vAlign w:val="bottom"/>
            <w:hideMark/>
          </w:tcPr>
          <w:p w14:paraId="46E11489" w14:textId="77777777" w:rsidR="00F92158" w:rsidRDefault="00F92158">
            <w:pPr>
              <w:rPr>
                <w:rFonts w:ascii="Calibri" w:hAnsi="Calibri"/>
                <w:color w:val="000000"/>
                <w:sz w:val="16"/>
                <w:szCs w:val="16"/>
              </w:rPr>
            </w:pPr>
            <w:r>
              <w:rPr>
                <w:rFonts w:ascii="Calibri" w:hAnsi="Calibri"/>
                <w:color w:val="000000"/>
                <w:sz w:val="16"/>
                <w:szCs w:val="16"/>
              </w:rPr>
              <w:t>ГРАНИТ ПП</w:t>
            </w:r>
          </w:p>
        </w:tc>
        <w:tc>
          <w:tcPr>
            <w:tcW w:w="690" w:type="pct"/>
            <w:tcBorders>
              <w:top w:val="nil"/>
              <w:left w:val="nil"/>
              <w:bottom w:val="single" w:sz="4" w:space="0" w:color="auto"/>
              <w:right w:val="single" w:sz="4" w:space="0" w:color="auto"/>
            </w:tcBorders>
            <w:shd w:val="clear" w:color="auto" w:fill="auto"/>
            <w:vAlign w:val="bottom"/>
            <w:hideMark/>
          </w:tcPr>
          <w:p w14:paraId="43DDB126"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2AE1CF6E" w14:textId="77777777" w:rsidR="00F92158" w:rsidRDefault="00F92158">
            <w:pPr>
              <w:jc w:val="right"/>
              <w:rPr>
                <w:rFonts w:ascii="Calibri" w:hAnsi="Calibri"/>
                <w:color w:val="000000"/>
                <w:sz w:val="16"/>
                <w:szCs w:val="16"/>
              </w:rPr>
            </w:pPr>
            <w:r>
              <w:rPr>
                <w:rFonts w:ascii="Calibri" w:hAnsi="Calibri"/>
                <w:color w:val="000000"/>
                <w:sz w:val="16"/>
                <w:szCs w:val="16"/>
              </w:rPr>
              <w:t>8.409,00</w:t>
            </w:r>
          </w:p>
        </w:tc>
        <w:tc>
          <w:tcPr>
            <w:tcW w:w="1030" w:type="pct"/>
            <w:tcBorders>
              <w:top w:val="nil"/>
              <w:left w:val="nil"/>
              <w:bottom w:val="single" w:sz="4" w:space="0" w:color="auto"/>
              <w:right w:val="single" w:sz="4" w:space="0" w:color="auto"/>
            </w:tcBorders>
            <w:shd w:val="clear" w:color="auto" w:fill="auto"/>
            <w:noWrap/>
            <w:vAlign w:val="bottom"/>
            <w:hideMark/>
          </w:tcPr>
          <w:p w14:paraId="33DF7385"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C99D310"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42BD5E2" w14:textId="77777777" w:rsidR="00F92158" w:rsidRDefault="00F92158">
            <w:pPr>
              <w:jc w:val="center"/>
              <w:rPr>
                <w:rFonts w:ascii="Calibri" w:hAnsi="Calibri"/>
                <w:color w:val="000000"/>
                <w:sz w:val="16"/>
                <w:szCs w:val="16"/>
              </w:rPr>
            </w:pPr>
            <w:r>
              <w:rPr>
                <w:rFonts w:ascii="Calibri" w:hAnsi="Calibri"/>
                <w:color w:val="000000"/>
                <w:sz w:val="16"/>
                <w:szCs w:val="16"/>
              </w:rPr>
              <w:t>2613</w:t>
            </w:r>
          </w:p>
        </w:tc>
        <w:tc>
          <w:tcPr>
            <w:tcW w:w="1918" w:type="pct"/>
            <w:tcBorders>
              <w:top w:val="nil"/>
              <w:left w:val="nil"/>
              <w:bottom w:val="single" w:sz="4" w:space="0" w:color="auto"/>
              <w:right w:val="single" w:sz="4" w:space="0" w:color="auto"/>
            </w:tcBorders>
            <w:shd w:val="clear" w:color="auto" w:fill="auto"/>
            <w:vAlign w:val="bottom"/>
            <w:hideMark/>
          </w:tcPr>
          <w:p w14:paraId="30B91605" w14:textId="77777777" w:rsidR="00F92158" w:rsidRDefault="00F92158">
            <w:pPr>
              <w:rPr>
                <w:rFonts w:ascii="Calibri" w:hAnsi="Calibri"/>
                <w:color w:val="000000"/>
                <w:sz w:val="16"/>
                <w:szCs w:val="16"/>
              </w:rPr>
            </w:pPr>
            <w:r>
              <w:rPr>
                <w:rFonts w:ascii="Calibri" w:hAnsi="Calibri"/>
                <w:color w:val="000000"/>
                <w:sz w:val="16"/>
                <w:szCs w:val="16"/>
              </w:rPr>
              <w:t>ГРАХОВАЦ МИЛОРАД</w:t>
            </w:r>
          </w:p>
        </w:tc>
        <w:tc>
          <w:tcPr>
            <w:tcW w:w="690" w:type="pct"/>
            <w:tcBorders>
              <w:top w:val="nil"/>
              <w:left w:val="nil"/>
              <w:bottom w:val="single" w:sz="4" w:space="0" w:color="auto"/>
              <w:right w:val="single" w:sz="4" w:space="0" w:color="auto"/>
            </w:tcBorders>
            <w:shd w:val="clear" w:color="auto" w:fill="auto"/>
            <w:vAlign w:val="bottom"/>
            <w:hideMark/>
          </w:tcPr>
          <w:p w14:paraId="478E8C44" w14:textId="77777777" w:rsidR="00F92158" w:rsidRDefault="00F92158">
            <w:pPr>
              <w:jc w:val="center"/>
              <w:rPr>
                <w:rFonts w:ascii="Calibri" w:hAnsi="Calibri"/>
                <w:color w:val="000000"/>
                <w:sz w:val="16"/>
                <w:szCs w:val="16"/>
              </w:rPr>
            </w:pPr>
            <w:r>
              <w:rPr>
                <w:rFonts w:ascii="Calibri" w:hAnsi="Calibri"/>
                <w:color w:val="000000"/>
                <w:sz w:val="16"/>
                <w:szCs w:val="16"/>
              </w:rPr>
              <w:t>ЖЕЉ.СТАНИЦА</w:t>
            </w:r>
          </w:p>
        </w:tc>
        <w:tc>
          <w:tcPr>
            <w:tcW w:w="844" w:type="pct"/>
            <w:tcBorders>
              <w:top w:val="nil"/>
              <w:left w:val="nil"/>
              <w:bottom w:val="single" w:sz="4" w:space="0" w:color="auto"/>
              <w:right w:val="single" w:sz="4" w:space="0" w:color="auto"/>
            </w:tcBorders>
            <w:shd w:val="clear" w:color="000000" w:fill="FFFFFF"/>
            <w:vAlign w:val="bottom"/>
            <w:hideMark/>
          </w:tcPr>
          <w:p w14:paraId="42A7ED5C" w14:textId="77777777" w:rsidR="00F92158" w:rsidRDefault="00F92158">
            <w:pPr>
              <w:jc w:val="right"/>
              <w:rPr>
                <w:rFonts w:ascii="Calibri" w:hAnsi="Calibri"/>
                <w:color w:val="000000"/>
                <w:sz w:val="16"/>
                <w:szCs w:val="16"/>
              </w:rPr>
            </w:pPr>
            <w:r>
              <w:rPr>
                <w:rFonts w:ascii="Calibri" w:hAnsi="Calibri"/>
                <w:color w:val="000000"/>
                <w:sz w:val="16"/>
                <w:szCs w:val="16"/>
              </w:rPr>
              <w:t>223,00</w:t>
            </w:r>
          </w:p>
        </w:tc>
        <w:tc>
          <w:tcPr>
            <w:tcW w:w="1030" w:type="pct"/>
            <w:tcBorders>
              <w:top w:val="nil"/>
              <w:left w:val="nil"/>
              <w:bottom w:val="single" w:sz="4" w:space="0" w:color="auto"/>
              <w:right w:val="single" w:sz="4" w:space="0" w:color="auto"/>
            </w:tcBorders>
            <w:shd w:val="clear" w:color="auto" w:fill="auto"/>
            <w:noWrap/>
            <w:vAlign w:val="bottom"/>
            <w:hideMark/>
          </w:tcPr>
          <w:p w14:paraId="3F49C86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880B972"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442D6C5" w14:textId="77777777" w:rsidR="00F92158" w:rsidRDefault="00F92158">
            <w:pPr>
              <w:jc w:val="center"/>
              <w:rPr>
                <w:rFonts w:ascii="Calibri" w:hAnsi="Calibri"/>
                <w:color w:val="000000"/>
                <w:sz w:val="16"/>
                <w:szCs w:val="16"/>
              </w:rPr>
            </w:pPr>
            <w:r>
              <w:rPr>
                <w:rFonts w:ascii="Calibri" w:hAnsi="Calibri"/>
                <w:color w:val="000000"/>
                <w:sz w:val="16"/>
                <w:szCs w:val="16"/>
              </w:rPr>
              <w:t>2620</w:t>
            </w:r>
          </w:p>
        </w:tc>
        <w:tc>
          <w:tcPr>
            <w:tcW w:w="1918" w:type="pct"/>
            <w:tcBorders>
              <w:top w:val="nil"/>
              <w:left w:val="nil"/>
              <w:bottom w:val="single" w:sz="4" w:space="0" w:color="auto"/>
              <w:right w:val="single" w:sz="4" w:space="0" w:color="auto"/>
            </w:tcBorders>
            <w:shd w:val="clear" w:color="auto" w:fill="auto"/>
            <w:vAlign w:val="bottom"/>
            <w:hideMark/>
          </w:tcPr>
          <w:p w14:paraId="133601C3" w14:textId="77777777" w:rsidR="00F92158" w:rsidRDefault="00F92158">
            <w:pPr>
              <w:rPr>
                <w:rFonts w:ascii="Calibri" w:hAnsi="Calibri"/>
                <w:color w:val="000000"/>
                <w:sz w:val="16"/>
                <w:szCs w:val="16"/>
              </w:rPr>
            </w:pPr>
            <w:r>
              <w:rPr>
                <w:rFonts w:ascii="Calibri" w:hAnsi="Calibri"/>
                <w:color w:val="000000"/>
                <w:sz w:val="16"/>
                <w:szCs w:val="16"/>
              </w:rPr>
              <w:t>ГРУБАН ДРАГИША</w:t>
            </w:r>
          </w:p>
        </w:tc>
        <w:tc>
          <w:tcPr>
            <w:tcW w:w="690" w:type="pct"/>
            <w:tcBorders>
              <w:top w:val="nil"/>
              <w:left w:val="nil"/>
              <w:bottom w:val="single" w:sz="4" w:space="0" w:color="auto"/>
              <w:right w:val="single" w:sz="4" w:space="0" w:color="auto"/>
            </w:tcBorders>
            <w:shd w:val="clear" w:color="auto" w:fill="auto"/>
            <w:vAlign w:val="bottom"/>
            <w:hideMark/>
          </w:tcPr>
          <w:p w14:paraId="19EE402D"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6420C9E0" w14:textId="77777777" w:rsidR="00F92158" w:rsidRDefault="00F92158">
            <w:pPr>
              <w:jc w:val="right"/>
              <w:rPr>
                <w:rFonts w:ascii="Calibri" w:hAnsi="Calibri"/>
                <w:color w:val="000000"/>
                <w:sz w:val="16"/>
                <w:szCs w:val="16"/>
              </w:rPr>
            </w:pPr>
            <w:r>
              <w:rPr>
                <w:rFonts w:ascii="Calibri" w:hAnsi="Calibri"/>
                <w:color w:val="000000"/>
                <w:sz w:val="16"/>
                <w:szCs w:val="16"/>
              </w:rPr>
              <w:t>1.598,00</w:t>
            </w:r>
          </w:p>
        </w:tc>
        <w:tc>
          <w:tcPr>
            <w:tcW w:w="1030" w:type="pct"/>
            <w:tcBorders>
              <w:top w:val="nil"/>
              <w:left w:val="nil"/>
              <w:bottom w:val="single" w:sz="4" w:space="0" w:color="auto"/>
              <w:right w:val="single" w:sz="4" w:space="0" w:color="auto"/>
            </w:tcBorders>
            <w:shd w:val="clear" w:color="auto" w:fill="auto"/>
            <w:noWrap/>
            <w:vAlign w:val="bottom"/>
            <w:hideMark/>
          </w:tcPr>
          <w:p w14:paraId="58ED73C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87BC739"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D571DCF" w14:textId="77777777" w:rsidR="00F92158" w:rsidRDefault="00F92158">
            <w:pPr>
              <w:jc w:val="center"/>
              <w:rPr>
                <w:rFonts w:ascii="Calibri" w:hAnsi="Calibri"/>
                <w:color w:val="000000"/>
                <w:sz w:val="16"/>
                <w:szCs w:val="16"/>
              </w:rPr>
            </w:pPr>
            <w:r>
              <w:rPr>
                <w:rFonts w:ascii="Calibri" w:hAnsi="Calibri"/>
                <w:color w:val="000000"/>
                <w:sz w:val="16"/>
                <w:szCs w:val="16"/>
              </w:rPr>
              <w:t>2640</w:t>
            </w:r>
          </w:p>
        </w:tc>
        <w:tc>
          <w:tcPr>
            <w:tcW w:w="1918" w:type="pct"/>
            <w:tcBorders>
              <w:top w:val="nil"/>
              <w:left w:val="nil"/>
              <w:bottom w:val="single" w:sz="4" w:space="0" w:color="auto"/>
              <w:right w:val="single" w:sz="4" w:space="0" w:color="auto"/>
            </w:tcBorders>
            <w:shd w:val="clear" w:color="auto" w:fill="auto"/>
            <w:vAlign w:val="bottom"/>
            <w:hideMark/>
          </w:tcPr>
          <w:p w14:paraId="421F6E68" w14:textId="77777777" w:rsidR="00F92158" w:rsidRDefault="00F92158">
            <w:pPr>
              <w:rPr>
                <w:rFonts w:ascii="Calibri" w:hAnsi="Calibri"/>
                <w:color w:val="000000"/>
                <w:sz w:val="16"/>
                <w:szCs w:val="16"/>
              </w:rPr>
            </w:pPr>
            <w:r>
              <w:rPr>
                <w:rFonts w:ascii="Calibri" w:hAnsi="Calibri"/>
                <w:color w:val="000000"/>
                <w:sz w:val="16"/>
                <w:szCs w:val="16"/>
              </w:rPr>
              <w:t>БРИКОМ ПП</w:t>
            </w:r>
          </w:p>
        </w:tc>
        <w:tc>
          <w:tcPr>
            <w:tcW w:w="690" w:type="pct"/>
            <w:tcBorders>
              <w:top w:val="nil"/>
              <w:left w:val="nil"/>
              <w:bottom w:val="single" w:sz="4" w:space="0" w:color="auto"/>
              <w:right w:val="single" w:sz="4" w:space="0" w:color="auto"/>
            </w:tcBorders>
            <w:shd w:val="clear" w:color="auto" w:fill="auto"/>
            <w:vAlign w:val="bottom"/>
            <w:hideMark/>
          </w:tcPr>
          <w:p w14:paraId="4ADB6E50"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5F23C76E" w14:textId="77777777" w:rsidR="00F92158" w:rsidRDefault="00F92158">
            <w:pPr>
              <w:jc w:val="right"/>
              <w:rPr>
                <w:rFonts w:ascii="Calibri" w:hAnsi="Calibri"/>
                <w:color w:val="000000"/>
                <w:sz w:val="16"/>
                <w:szCs w:val="16"/>
              </w:rPr>
            </w:pPr>
            <w:r>
              <w:rPr>
                <w:rFonts w:ascii="Calibri" w:hAnsi="Calibri"/>
                <w:color w:val="000000"/>
                <w:sz w:val="16"/>
                <w:szCs w:val="16"/>
              </w:rPr>
              <w:t>4.793,00</w:t>
            </w:r>
          </w:p>
        </w:tc>
        <w:tc>
          <w:tcPr>
            <w:tcW w:w="1030" w:type="pct"/>
            <w:tcBorders>
              <w:top w:val="nil"/>
              <w:left w:val="nil"/>
              <w:bottom w:val="single" w:sz="4" w:space="0" w:color="auto"/>
              <w:right w:val="single" w:sz="4" w:space="0" w:color="auto"/>
            </w:tcBorders>
            <w:shd w:val="clear" w:color="auto" w:fill="auto"/>
            <w:noWrap/>
            <w:vAlign w:val="bottom"/>
            <w:hideMark/>
          </w:tcPr>
          <w:p w14:paraId="7AA6B50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1DBB9DE"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F96D54F" w14:textId="77777777" w:rsidR="00F92158" w:rsidRDefault="00F92158">
            <w:pPr>
              <w:jc w:val="center"/>
              <w:rPr>
                <w:rFonts w:ascii="Calibri" w:hAnsi="Calibri"/>
                <w:color w:val="000000"/>
                <w:sz w:val="16"/>
                <w:szCs w:val="16"/>
              </w:rPr>
            </w:pPr>
            <w:r>
              <w:rPr>
                <w:rFonts w:ascii="Calibri" w:hAnsi="Calibri"/>
                <w:color w:val="000000"/>
                <w:sz w:val="16"/>
                <w:szCs w:val="16"/>
              </w:rPr>
              <w:lastRenderedPageBreak/>
              <w:t>2878</w:t>
            </w:r>
          </w:p>
        </w:tc>
        <w:tc>
          <w:tcPr>
            <w:tcW w:w="1918" w:type="pct"/>
            <w:tcBorders>
              <w:top w:val="nil"/>
              <w:left w:val="nil"/>
              <w:bottom w:val="single" w:sz="4" w:space="0" w:color="auto"/>
              <w:right w:val="single" w:sz="4" w:space="0" w:color="auto"/>
            </w:tcBorders>
            <w:shd w:val="clear" w:color="auto" w:fill="auto"/>
            <w:vAlign w:val="bottom"/>
            <w:hideMark/>
          </w:tcPr>
          <w:p w14:paraId="08821E5B" w14:textId="77777777" w:rsidR="00F92158" w:rsidRDefault="00F92158">
            <w:pPr>
              <w:rPr>
                <w:rFonts w:ascii="Calibri" w:hAnsi="Calibri"/>
                <w:color w:val="000000"/>
                <w:sz w:val="16"/>
                <w:szCs w:val="16"/>
              </w:rPr>
            </w:pPr>
            <w:r>
              <w:rPr>
                <w:rFonts w:ascii="Calibri" w:hAnsi="Calibri"/>
                <w:color w:val="000000"/>
                <w:sz w:val="16"/>
                <w:szCs w:val="16"/>
                <w:lang w:val="sr-Cyrl-BA"/>
              </w:rPr>
              <w:t>ЂАЈИЋ ЉУБИША</w:t>
            </w:r>
          </w:p>
        </w:tc>
        <w:tc>
          <w:tcPr>
            <w:tcW w:w="690" w:type="pct"/>
            <w:tcBorders>
              <w:top w:val="nil"/>
              <w:left w:val="nil"/>
              <w:bottom w:val="single" w:sz="4" w:space="0" w:color="auto"/>
              <w:right w:val="single" w:sz="4" w:space="0" w:color="auto"/>
            </w:tcBorders>
            <w:shd w:val="clear" w:color="auto" w:fill="auto"/>
            <w:vAlign w:val="bottom"/>
            <w:hideMark/>
          </w:tcPr>
          <w:p w14:paraId="02D336D8" w14:textId="77777777" w:rsidR="00F92158" w:rsidRDefault="00F92158">
            <w:pPr>
              <w:jc w:val="center"/>
              <w:rPr>
                <w:rFonts w:ascii="Calibri" w:hAnsi="Calibri"/>
                <w:color w:val="000000"/>
                <w:sz w:val="16"/>
                <w:szCs w:val="16"/>
              </w:rPr>
            </w:pPr>
            <w:r>
              <w:rPr>
                <w:rFonts w:ascii="Calibri" w:hAnsi="Calibri"/>
                <w:color w:val="000000"/>
                <w:sz w:val="16"/>
                <w:szCs w:val="16"/>
              </w:rPr>
              <w:t>ЖЕЉ.СТАНИЦА</w:t>
            </w:r>
          </w:p>
        </w:tc>
        <w:tc>
          <w:tcPr>
            <w:tcW w:w="844" w:type="pct"/>
            <w:tcBorders>
              <w:top w:val="nil"/>
              <w:left w:val="nil"/>
              <w:bottom w:val="single" w:sz="4" w:space="0" w:color="auto"/>
              <w:right w:val="single" w:sz="4" w:space="0" w:color="auto"/>
            </w:tcBorders>
            <w:shd w:val="clear" w:color="000000" w:fill="FFFFFF"/>
            <w:vAlign w:val="bottom"/>
            <w:hideMark/>
          </w:tcPr>
          <w:p w14:paraId="7BEBAF44" w14:textId="77777777" w:rsidR="00F92158" w:rsidRDefault="00F92158">
            <w:pPr>
              <w:jc w:val="right"/>
              <w:rPr>
                <w:rFonts w:ascii="Calibri" w:hAnsi="Calibri"/>
                <w:color w:val="000000"/>
                <w:sz w:val="16"/>
                <w:szCs w:val="16"/>
              </w:rPr>
            </w:pPr>
            <w:r>
              <w:rPr>
                <w:rFonts w:ascii="Calibri" w:hAnsi="Calibri"/>
                <w:color w:val="000000"/>
                <w:sz w:val="16"/>
                <w:szCs w:val="16"/>
              </w:rPr>
              <w:t>1.194,00</w:t>
            </w:r>
          </w:p>
        </w:tc>
        <w:tc>
          <w:tcPr>
            <w:tcW w:w="1030" w:type="pct"/>
            <w:tcBorders>
              <w:top w:val="nil"/>
              <w:left w:val="nil"/>
              <w:bottom w:val="single" w:sz="4" w:space="0" w:color="auto"/>
              <w:right w:val="single" w:sz="4" w:space="0" w:color="auto"/>
            </w:tcBorders>
            <w:shd w:val="clear" w:color="auto" w:fill="auto"/>
            <w:noWrap/>
            <w:vAlign w:val="bottom"/>
            <w:hideMark/>
          </w:tcPr>
          <w:p w14:paraId="1BAFC9C1"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178F6D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57661CD" w14:textId="77777777" w:rsidR="00F92158" w:rsidRDefault="00F92158">
            <w:pPr>
              <w:jc w:val="center"/>
              <w:rPr>
                <w:rFonts w:ascii="Calibri" w:hAnsi="Calibri"/>
                <w:color w:val="000000"/>
                <w:sz w:val="16"/>
                <w:szCs w:val="16"/>
              </w:rPr>
            </w:pPr>
            <w:r>
              <w:rPr>
                <w:rFonts w:ascii="Calibri" w:hAnsi="Calibri"/>
                <w:color w:val="000000"/>
                <w:sz w:val="16"/>
                <w:szCs w:val="16"/>
              </w:rPr>
              <w:t>2879</w:t>
            </w:r>
          </w:p>
        </w:tc>
        <w:tc>
          <w:tcPr>
            <w:tcW w:w="1918" w:type="pct"/>
            <w:tcBorders>
              <w:top w:val="nil"/>
              <w:left w:val="nil"/>
              <w:bottom w:val="single" w:sz="4" w:space="0" w:color="auto"/>
              <w:right w:val="single" w:sz="4" w:space="0" w:color="auto"/>
            </w:tcBorders>
            <w:shd w:val="clear" w:color="auto" w:fill="auto"/>
            <w:vAlign w:val="bottom"/>
            <w:hideMark/>
          </w:tcPr>
          <w:p w14:paraId="4992BB61" w14:textId="77777777" w:rsidR="00F92158" w:rsidRDefault="00F92158">
            <w:pPr>
              <w:rPr>
                <w:rFonts w:ascii="Calibri" w:hAnsi="Calibri"/>
                <w:color w:val="000000"/>
                <w:sz w:val="16"/>
                <w:szCs w:val="16"/>
              </w:rPr>
            </w:pPr>
            <w:r>
              <w:rPr>
                <w:rFonts w:ascii="Calibri" w:hAnsi="Calibri"/>
                <w:color w:val="000000"/>
                <w:sz w:val="16"/>
                <w:szCs w:val="16"/>
              </w:rPr>
              <w:t>ТРАНС БЕТОН</w:t>
            </w:r>
          </w:p>
        </w:tc>
        <w:tc>
          <w:tcPr>
            <w:tcW w:w="690" w:type="pct"/>
            <w:tcBorders>
              <w:top w:val="nil"/>
              <w:left w:val="nil"/>
              <w:bottom w:val="single" w:sz="4" w:space="0" w:color="auto"/>
              <w:right w:val="single" w:sz="4" w:space="0" w:color="auto"/>
            </w:tcBorders>
            <w:shd w:val="clear" w:color="auto" w:fill="auto"/>
            <w:vAlign w:val="bottom"/>
            <w:hideMark/>
          </w:tcPr>
          <w:p w14:paraId="1D2B6423"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noWrap/>
            <w:vAlign w:val="bottom"/>
            <w:hideMark/>
          </w:tcPr>
          <w:p w14:paraId="24AD5BC6" w14:textId="77777777" w:rsidR="00F92158" w:rsidRDefault="00F92158">
            <w:pPr>
              <w:jc w:val="right"/>
              <w:rPr>
                <w:rFonts w:ascii="Calibri" w:hAnsi="Calibri"/>
                <w:color w:val="000000"/>
                <w:sz w:val="16"/>
                <w:szCs w:val="16"/>
              </w:rPr>
            </w:pPr>
            <w:r>
              <w:rPr>
                <w:rFonts w:ascii="Calibri" w:hAnsi="Calibri"/>
                <w:color w:val="000000"/>
                <w:sz w:val="16"/>
                <w:szCs w:val="16"/>
              </w:rPr>
              <w:t>40.506,00</w:t>
            </w:r>
          </w:p>
        </w:tc>
        <w:tc>
          <w:tcPr>
            <w:tcW w:w="1030" w:type="pct"/>
            <w:tcBorders>
              <w:top w:val="nil"/>
              <w:left w:val="nil"/>
              <w:bottom w:val="single" w:sz="4" w:space="0" w:color="auto"/>
              <w:right w:val="single" w:sz="4" w:space="0" w:color="auto"/>
            </w:tcBorders>
            <w:shd w:val="clear" w:color="auto" w:fill="auto"/>
            <w:noWrap/>
            <w:vAlign w:val="bottom"/>
            <w:hideMark/>
          </w:tcPr>
          <w:p w14:paraId="29A6723A"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0C8C70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8A31CF4" w14:textId="77777777" w:rsidR="00F92158" w:rsidRDefault="00F92158">
            <w:pPr>
              <w:jc w:val="center"/>
              <w:rPr>
                <w:rFonts w:ascii="Calibri" w:hAnsi="Calibri"/>
                <w:color w:val="000000"/>
                <w:sz w:val="16"/>
                <w:szCs w:val="16"/>
              </w:rPr>
            </w:pPr>
            <w:r>
              <w:rPr>
                <w:rFonts w:ascii="Calibri" w:hAnsi="Calibri"/>
                <w:color w:val="000000"/>
                <w:sz w:val="16"/>
                <w:szCs w:val="16"/>
              </w:rPr>
              <w:t>2932</w:t>
            </w:r>
          </w:p>
        </w:tc>
        <w:tc>
          <w:tcPr>
            <w:tcW w:w="1918" w:type="pct"/>
            <w:tcBorders>
              <w:top w:val="nil"/>
              <w:left w:val="nil"/>
              <w:bottom w:val="single" w:sz="4" w:space="0" w:color="auto"/>
              <w:right w:val="single" w:sz="4" w:space="0" w:color="auto"/>
            </w:tcBorders>
            <w:shd w:val="clear" w:color="auto" w:fill="auto"/>
            <w:vAlign w:val="bottom"/>
            <w:hideMark/>
          </w:tcPr>
          <w:p w14:paraId="349A9DF9" w14:textId="77777777" w:rsidR="00F92158" w:rsidRDefault="00F92158">
            <w:pPr>
              <w:rPr>
                <w:rFonts w:ascii="Calibri" w:hAnsi="Calibri"/>
                <w:color w:val="000000"/>
                <w:sz w:val="16"/>
                <w:szCs w:val="16"/>
              </w:rPr>
            </w:pPr>
            <w:r>
              <w:rPr>
                <w:rFonts w:ascii="Calibri" w:hAnsi="Calibri"/>
                <w:color w:val="000000"/>
                <w:sz w:val="16"/>
                <w:szCs w:val="16"/>
              </w:rPr>
              <w:t>ПЕТИ НЕПЛАН</w:t>
            </w:r>
          </w:p>
        </w:tc>
        <w:tc>
          <w:tcPr>
            <w:tcW w:w="690" w:type="pct"/>
            <w:tcBorders>
              <w:top w:val="nil"/>
              <w:left w:val="nil"/>
              <w:bottom w:val="single" w:sz="4" w:space="0" w:color="auto"/>
              <w:right w:val="single" w:sz="4" w:space="0" w:color="auto"/>
            </w:tcBorders>
            <w:shd w:val="clear" w:color="auto" w:fill="auto"/>
            <w:vAlign w:val="bottom"/>
            <w:hideMark/>
          </w:tcPr>
          <w:p w14:paraId="2AAB316D" w14:textId="77777777" w:rsidR="00F92158" w:rsidRDefault="00F92158">
            <w:pPr>
              <w:jc w:val="center"/>
              <w:rPr>
                <w:rFonts w:ascii="Calibri" w:hAnsi="Calibri"/>
                <w:color w:val="000000"/>
                <w:sz w:val="16"/>
                <w:szCs w:val="16"/>
              </w:rPr>
            </w:pPr>
            <w:r>
              <w:rPr>
                <w:rFonts w:ascii="Calibri" w:hAnsi="Calibri"/>
                <w:color w:val="000000"/>
                <w:sz w:val="16"/>
                <w:szCs w:val="16"/>
              </w:rPr>
              <w:t>ОМАРСКА</w:t>
            </w:r>
          </w:p>
        </w:tc>
        <w:tc>
          <w:tcPr>
            <w:tcW w:w="844" w:type="pct"/>
            <w:tcBorders>
              <w:top w:val="nil"/>
              <w:left w:val="nil"/>
              <w:bottom w:val="single" w:sz="4" w:space="0" w:color="auto"/>
              <w:right w:val="single" w:sz="4" w:space="0" w:color="auto"/>
            </w:tcBorders>
            <w:shd w:val="clear" w:color="000000" w:fill="FFFFFF"/>
            <w:noWrap/>
            <w:vAlign w:val="bottom"/>
            <w:hideMark/>
          </w:tcPr>
          <w:p w14:paraId="0493DF85" w14:textId="77777777" w:rsidR="00F92158" w:rsidRDefault="00F92158">
            <w:pPr>
              <w:jc w:val="right"/>
              <w:rPr>
                <w:rFonts w:ascii="Calibri" w:hAnsi="Calibri"/>
                <w:color w:val="000000"/>
                <w:sz w:val="16"/>
                <w:szCs w:val="16"/>
              </w:rPr>
            </w:pPr>
            <w:r>
              <w:rPr>
                <w:rFonts w:ascii="Calibri" w:hAnsi="Calibri"/>
                <w:color w:val="000000"/>
                <w:sz w:val="16"/>
                <w:szCs w:val="16"/>
              </w:rPr>
              <w:t>1.885,00</w:t>
            </w:r>
          </w:p>
        </w:tc>
        <w:tc>
          <w:tcPr>
            <w:tcW w:w="1030" w:type="pct"/>
            <w:tcBorders>
              <w:top w:val="nil"/>
              <w:left w:val="nil"/>
              <w:bottom w:val="single" w:sz="4" w:space="0" w:color="auto"/>
              <w:right w:val="single" w:sz="4" w:space="0" w:color="auto"/>
            </w:tcBorders>
            <w:shd w:val="clear" w:color="auto" w:fill="auto"/>
            <w:noWrap/>
            <w:vAlign w:val="bottom"/>
            <w:hideMark/>
          </w:tcPr>
          <w:p w14:paraId="37F2984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03A37A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187BB85" w14:textId="77777777" w:rsidR="00F92158" w:rsidRDefault="00F92158">
            <w:pPr>
              <w:jc w:val="center"/>
              <w:rPr>
                <w:rFonts w:ascii="Calibri" w:hAnsi="Calibri"/>
                <w:color w:val="000000"/>
                <w:sz w:val="16"/>
                <w:szCs w:val="16"/>
              </w:rPr>
            </w:pPr>
            <w:r>
              <w:rPr>
                <w:rFonts w:ascii="Calibri" w:hAnsi="Calibri"/>
                <w:color w:val="000000"/>
                <w:sz w:val="16"/>
                <w:szCs w:val="16"/>
              </w:rPr>
              <w:t>2996</w:t>
            </w:r>
          </w:p>
        </w:tc>
        <w:tc>
          <w:tcPr>
            <w:tcW w:w="1918" w:type="pct"/>
            <w:tcBorders>
              <w:top w:val="nil"/>
              <w:left w:val="nil"/>
              <w:bottom w:val="single" w:sz="4" w:space="0" w:color="auto"/>
              <w:right w:val="single" w:sz="4" w:space="0" w:color="auto"/>
            </w:tcBorders>
            <w:shd w:val="clear" w:color="auto" w:fill="auto"/>
            <w:vAlign w:val="bottom"/>
            <w:hideMark/>
          </w:tcPr>
          <w:p w14:paraId="2F31B9DB" w14:textId="77777777" w:rsidR="00F92158" w:rsidRDefault="00F92158">
            <w:pPr>
              <w:rPr>
                <w:rFonts w:ascii="Calibri" w:hAnsi="Calibri"/>
                <w:color w:val="000000"/>
                <w:sz w:val="16"/>
                <w:szCs w:val="16"/>
              </w:rPr>
            </w:pPr>
            <w:r>
              <w:rPr>
                <w:rFonts w:ascii="Calibri" w:hAnsi="Calibri"/>
                <w:color w:val="000000"/>
                <w:sz w:val="16"/>
                <w:szCs w:val="16"/>
              </w:rPr>
              <w:t>НАФТАГАС</w:t>
            </w:r>
          </w:p>
        </w:tc>
        <w:tc>
          <w:tcPr>
            <w:tcW w:w="690" w:type="pct"/>
            <w:tcBorders>
              <w:top w:val="nil"/>
              <w:left w:val="nil"/>
              <w:bottom w:val="single" w:sz="4" w:space="0" w:color="auto"/>
              <w:right w:val="single" w:sz="4" w:space="0" w:color="auto"/>
            </w:tcBorders>
            <w:shd w:val="clear" w:color="auto" w:fill="auto"/>
            <w:vAlign w:val="bottom"/>
            <w:hideMark/>
          </w:tcPr>
          <w:p w14:paraId="21B3C68D"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noWrap/>
            <w:vAlign w:val="bottom"/>
            <w:hideMark/>
          </w:tcPr>
          <w:p w14:paraId="08D4C759" w14:textId="77777777" w:rsidR="00F92158" w:rsidRDefault="00F92158">
            <w:pPr>
              <w:jc w:val="right"/>
              <w:rPr>
                <w:rFonts w:ascii="Calibri" w:hAnsi="Calibri"/>
                <w:color w:val="000000"/>
                <w:sz w:val="16"/>
                <w:szCs w:val="16"/>
              </w:rPr>
            </w:pPr>
            <w:r>
              <w:rPr>
                <w:rFonts w:ascii="Calibri" w:hAnsi="Calibri"/>
                <w:color w:val="000000"/>
                <w:sz w:val="16"/>
                <w:szCs w:val="16"/>
              </w:rPr>
              <w:t>689,00</w:t>
            </w:r>
          </w:p>
        </w:tc>
        <w:tc>
          <w:tcPr>
            <w:tcW w:w="1030" w:type="pct"/>
            <w:tcBorders>
              <w:top w:val="nil"/>
              <w:left w:val="nil"/>
              <w:bottom w:val="single" w:sz="4" w:space="0" w:color="auto"/>
              <w:right w:val="single" w:sz="4" w:space="0" w:color="auto"/>
            </w:tcBorders>
            <w:shd w:val="clear" w:color="auto" w:fill="auto"/>
            <w:noWrap/>
            <w:vAlign w:val="bottom"/>
            <w:hideMark/>
          </w:tcPr>
          <w:p w14:paraId="65F056AE"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74D5EC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4754DAA" w14:textId="77777777" w:rsidR="00F92158" w:rsidRDefault="00F92158">
            <w:pPr>
              <w:jc w:val="center"/>
              <w:rPr>
                <w:rFonts w:ascii="Calibri" w:hAnsi="Calibri"/>
                <w:color w:val="000000"/>
                <w:sz w:val="16"/>
                <w:szCs w:val="16"/>
              </w:rPr>
            </w:pPr>
            <w:r>
              <w:rPr>
                <w:rFonts w:ascii="Calibri" w:hAnsi="Calibri"/>
                <w:color w:val="000000"/>
                <w:sz w:val="16"/>
                <w:szCs w:val="16"/>
              </w:rPr>
              <w:t>3030</w:t>
            </w:r>
          </w:p>
        </w:tc>
        <w:tc>
          <w:tcPr>
            <w:tcW w:w="1918" w:type="pct"/>
            <w:tcBorders>
              <w:top w:val="nil"/>
              <w:left w:val="nil"/>
              <w:bottom w:val="single" w:sz="4" w:space="0" w:color="auto"/>
              <w:right w:val="single" w:sz="4" w:space="0" w:color="auto"/>
            </w:tcBorders>
            <w:shd w:val="clear" w:color="auto" w:fill="auto"/>
            <w:vAlign w:val="bottom"/>
            <w:hideMark/>
          </w:tcPr>
          <w:p w14:paraId="033170B7" w14:textId="77777777" w:rsidR="00F92158" w:rsidRDefault="00F92158">
            <w:pPr>
              <w:rPr>
                <w:rFonts w:ascii="Calibri" w:hAnsi="Calibri"/>
                <w:color w:val="000000"/>
                <w:sz w:val="16"/>
                <w:szCs w:val="16"/>
              </w:rPr>
            </w:pPr>
            <w:r>
              <w:rPr>
                <w:rFonts w:ascii="Calibri" w:hAnsi="Calibri"/>
                <w:color w:val="000000"/>
                <w:sz w:val="16"/>
                <w:szCs w:val="16"/>
              </w:rPr>
              <w:t>ТЕРМОНТ КОМПАНИ</w:t>
            </w:r>
          </w:p>
        </w:tc>
        <w:tc>
          <w:tcPr>
            <w:tcW w:w="690" w:type="pct"/>
            <w:tcBorders>
              <w:top w:val="nil"/>
              <w:left w:val="nil"/>
              <w:bottom w:val="single" w:sz="4" w:space="0" w:color="auto"/>
              <w:right w:val="single" w:sz="4" w:space="0" w:color="auto"/>
            </w:tcBorders>
            <w:shd w:val="clear" w:color="auto" w:fill="auto"/>
            <w:vAlign w:val="bottom"/>
            <w:hideMark/>
          </w:tcPr>
          <w:p w14:paraId="1ABDDCEC"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noWrap/>
            <w:vAlign w:val="bottom"/>
            <w:hideMark/>
          </w:tcPr>
          <w:p w14:paraId="00D1054F" w14:textId="77777777" w:rsidR="00F92158" w:rsidRDefault="00F92158">
            <w:pPr>
              <w:jc w:val="right"/>
              <w:rPr>
                <w:rFonts w:ascii="Calibri" w:hAnsi="Calibri"/>
                <w:color w:val="000000"/>
                <w:sz w:val="16"/>
                <w:szCs w:val="16"/>
              </w:rPr>
            </w:pPr>
            <w:r>
              <w:rPr>
                <w:rFonts w:ascii="Calibri" w:hAnsi="Calibri"/>
                <w:color w:val="000000"/>
                <w:sz w:val="16"/>
                <w:szCs w:val="16"/>
              </w:rPr>
              <w:t>25.297,00</w:t>
            </w:r>
          </w:p>
        </w:tc>
        <w:tc>
          <w:tcPr>
            <w:tcW w:w="1030" w:type="pct"/>
            <w:tcBorders>
              <w:top w:val="nil"/>
              <w:left w:val="nil"/>
              <w:bottom w:val="single" w:sz="4" w:space="0" w:color="auto"/>
              <w:right w:val="single" w:sz="4" w:space="0" w:color="auto"/>
            </w:tcBorders>
            <w:shd w:val="clear" w:color="auto" w:fill="auto"/>
            <w:noWrap/>
            <w:vAlign w:val="bottom"/>
            <w:hideMark/>
          </w:tcPr>
          <w:p w14:paraId="6DC55B53"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FAD8E6E"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7E393B86" w14:textId="77777777" w:rsidR="00F92158" w:rsidRDefault="00F92158">
            <w:pPr>
              <w:jc w:val="center"/>
              <w:rPr>
                <w:rFonts w:ascii="Calibri" w:hAnsi="Calibri"/>
                <w:color w:val="000000"/>
                <w:sz w:val="16"/>
                <w:szCs w:val="16"/>
              </w:rPr>
            </w:pPr>
            <w:r>
              <w:rPr>
                <w:rFonts w:ascii="Calibri" w:hAnsi="Calibri"/>
                <w:color w:val="000000"/>
                <w:sz w:val="16"/>
                <w:szCs w:val="16"/>
              </w:rPr>
              <w:t>305</w:t>
            </w:r>
          </w:p>
        </w:tc>
        <w:tc>
          <w:tcPr>
            <w:tcW w:w="1918" w:type="pct"/>
            <w:tcBorders>
              <w:top w:val="nil"/>
              <w:left w:val="nil"/>
              <w:bottom w:val="single" w:sz="4" w:space="0" w:color="auto"/>
              <w:right w:val="single" w:sz="4" w:space="0" w:color="auto"/>
            </w:tcBorders>
            <w:shd w:val="clear" w:color="auto" w:fill="auto"/>
            <w:vAlign w:val="bottom"/>
            <w:hideMark/>
          </w:tcPr>
          <w:p w14:paraId="74AD77F7" w14:textId="77777777" w:rsidR="00F92158" w:rsidRDefault="00F92158">
            <w:pPr>
              <w:rPr>
                <w:rFonts w:ascii="Calibri" w:hAnsi="Calibri"/>
                <w:color w:val="000000"/>
                <w:sz w:val="16"/>
                <w:szCs w:val="16"/>
              </w:rPr>
            </w:pPr>
            <w:r>
              <w:rPr>
                <w:rFonts w:ascii="Calibri" w:hAnsi="Calibri"/>
                <w:color w:val="000000"/>
                <w:sz w:val="16"/>
                <w:szCs w:val="16"/>
              </w:rPr>
              <w:t>УНИПРОМЕТ ПП</w:t>
            </w:r>
          </w:p>
        </w:tc>
        <w:tc>
          <w:tcPr>
            <w:tcW w:w="690" w:type="pct"/>
            <w:tcBorders>
              <w:top w:val="nil"/>
              <w:left w:val="nil"/>
              <w:bottom w:val="single" w:sz="4" w:space="0" w:color="auto"/>
              <w:right w:val="single" w:sz="4" w:space="0" w:color="auto"/>
            </w:tcBorders>
            <w:shd w:val="clear" w:color="auto" w:fill="auto"/>
            <w:vAlign w:val="bottom"/>
            <w:hideMark/>
          </w:tcPr>
          <w:p w14:paraId="3DE03B56"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5E512EC7" w14:textId="77777777" w:rsidR="00F92158" w:rsidRDefault="00F92158">
            <w:pPr>
              <w:jc w:val="right"/>
              <w:rPr>
                <w:rFonts w:ascii="Calibri" w:hAnsi="Calibri"/>
                <w:color w:val="000000"/>
                <w:sz w:val="16"/>
                <w:szCs w:val="16"/>
              </w:rPr>
            </w:pPr>
            <w:r>
              <w:rPr>
                <w:rFonts w:ascii="Calibri" w:hAnsi="Calibri"/>
                <w:color w:val="000000"/>
                <w:sz w:val="16"/>
                <w:szCs w:val="16"/>
              </w:rPr>
              <w:t>1.875,00</w:t>
            </w:r>
          </w:p>
        </w:tc>
        <w:tc>
          <w:tcPr>
            <w:tcW w:w="1030" w:type="pct"/>
            <w:tcBorders>
              <w:top w:val="nil"/>
              <w:left w:val="nil"/>
              <w:bottom w:val="single" w:sz="4" w:space="0" w:color="auto"/>
              <w:right w:val="single" w:sz="4" w:space="0" w:color="auto"/>
            </w:tcBorders>
            <w:shd w:val="clear" w:color="auto" w:fill="auto"/>
            <w:noWrap/>
            <w:vAlign w:val="bottom"/>
            <w:hideMark/>
          </w:tcPr>
          <w:p w14:paraId="6B7C6EA5"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00CC942"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03DC762" w14:textId="77777777" w:rsidR="00F92158" w:rsidRDefault="00F92158">
            <w:pPr>
              <w:jc w:val="center"/>
              <w:rPr>
                <w:rFonts w:ascii="Calibri" w:hAnsi="Calibri"/>
                <w:color w:val="000000"/>
                <w:sz w:val="16"/>
                <w:szCs w:val="16"/>
              </w:rPr>
            </w:pPr>
            <w:r>
              <w:rPr>
                <w:rFonts w:ascii="Calibri" w:hAnsi="Calibri"/>
                <w:color w:val="000000"/>
                <w:sz w:val="16"/>
                <w:szCs w:val="16"/>
              </w:rPr>
              <w:t>3099</w:t>
            </w:r>
          </w:p>
        </w:tc>
        <w:tc>
          <w:tcPr>
            <w:tcW w:w="1918" w:type="pct"/>
            <w:tcBorders>
              <w:top w:val="nil"/>
              <w:left w:val="nil"/>
              <w:bottom w:val="single" w:sz="4" w:space="0" w:color="auto"/>
              <w:right w:val="single" w:sz="4" w:space="0" w:color="auto"/>
            </w:tcBorders>
            <w:shd w:val="clear" w:color="auto" w:fill="auto"/>
            <w:vAlign w:val="bottom"/>
            <w:hideMark/>
          </w:tcPr>
          <w:p w14:paraId="3D16E7FF" w14:textId="77777777" w:rsidR="00F92158" w:rsidRDefault="00F92158">
            <w:pPr>
              <w:rPr>
                <w:rFonts w:ascii="Calibri" w:hAnsi="Calibri"/>
                <w:color w:val="000000"/>
                <w:sz w:val="16"/>
                <w:szCs w:val="16"/>
              </w:rPr>
            </w:pPr>
            <w:r>
              <w:rPr>
                <w:rFonts w:ascii="Calibri" w:hAnsi="Calibri"/>
                <w:color w:val="000000"/>
                <w:sz w:val="16"/>
                <w:szCs w:val="16"/>
              </w:rPr>
              <w:t>ГАВРИЋ ДРАГАН</w:t>
            </w:r>
          </w:p>
        </w:tc>
        <w:tc>
          <w:tcPr>
            <w:tcW w:w="690" w:type="pct"/>
            <w:tcBorders>
              <w:top w:val="nil"/>
              <w:left w:val="nil"/>
              <w:bottom w:val="single" w:sz="4" w:space="0" w:color="auto"/>
              <w:right w:val="single" w:sz="4" w:space="0" w:color="auto"/>
            </w:tcBorders>
            <w:shd w:val="clear" w:color="auto" w:fill="auto"/>
            <w:vAlign w:val="bottom"/>
            <w:hideMark/>
          </w:tcPr>
          <w:p w14:paraId="32CF02F8"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4AB1BC0F" w14:textId="77777777" w:rsidR="00F92158" w:rsidRDefault="00F92158">
            <w:pPr>
              <w:jc w:val="right"/>
              <w:rPr>
                <w:rFonts w:ascii="Calibri" w:hAnsi="Calibri"/>
                <w:color w:val="000000"/>
                <w:sz w:val="16"/>
                <w:szCs w:val="16"/>
              </w:rPr>
            </w:pPr>
            <w:r>
              <w:rPr>
                <w:rFonts w:ascii="Calibri" w:hAnsi="Calibri"/>
                <w:color w:val="000000"/>
                <w:sz w:val="16"/>
                <w:szCs w:val="16"/>
              </w:rPr>
              <w:t>771,00</w:t>
            </w:r>
          </w:p>
        </w:tc>
        <w:tc>
          <w:tcPr>
            <w:tcW w:w="1030" w:type="pct"/>
            <w:tcBorders>
              <w:top w:val="nil"/>
              <w:left w:val="nil"/>
              <w:bottom w:val="single" w:sz="4" w:space="0" w:color="auto"/>
              <w:right w:val="single" w:sz="4" w:space="0" w:color="auto"/>
            </w:tcBorders>
            <w:shd w:val="clear" w:color="auto" w:fill="auto"/>
            <w:noWrap/>
            <w:vAlign w:val="bottom"/>
            <w:hideMark/>
          </w:tcPr>
          <w:p w14:paraId="1F886EBB"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8196EDC"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1591D434" w14:textId="77777777" w:rsidR="00F92158" w:rsidRDefault="00F92158">
            <w:pPr>
              <w:jc w:val="center"/>
              <w:rPr>
                <w:rFonts w:ascii="Calibri" w:hAnsi="Calibri"/>
                <w:color w:val="000000"/>
                <w:sz w:val="16"/>
                <w:szCs w:val="16"/>
              </w:rPr>
            </w:pPr>
            <w:r>
              <w:rPr>
                <w:rFonts w:ascii="Calibri" w:hAnsi="Calibri"/>
                <w:color w:val="000000"/>
                <w:sz w:val="16"/>
                <w:szCs w:val="16"/>
              </w:rPr>
              <w:t>3142</w:t>
            </w:r>
          </w:p>
        </w:tc>
        <w:tc>
          <w:tcPr>
            <w:tcW w:w="1918" w:type="pct"/>
            <w:tcBorders>
              <w:top w:val="nil"/>
              <w:left w:val="nil"/>
              <w:bottom w:val="single" w:sz="4" w:space="0" w:color="auto"/>
              <w:right w:val="single" w:sz="4" w:space="0" w:color="auto"/>
            </w:tcBorders>
            <w:shd w:val="clear" w:color="auto" w:fill="auto"/>
            <w:vAlign w:val="bottom"/>
            <w:hideMark/>
          </w:tcPr>
          <w:p w14:paraId="16867F99" w14:textId="77777777" w:rsidR="00F92158" w:rsidRDefault="00F92158">
            <w:pPr>
              <w:rPr>
                <w:rFonts w:ascii="Calibri" w:hAnsi="Calibri"/>
                <w:color w:val="000000"/>
                <w:sz w:val="16"/>
                <w:szCs w:val="16"/>
              </w:rPr>
            </w:pPr>
            <w:r>
              <w:rPr>
                <w:rFonts w:ascii="Calibri" w:hAnsi="Calibri"/>
                <w:color w:val="000000"/>
                <w:sz w:val="16"/>
                <w:szCs w:val="16"/>
              </w:rPr>
              <w:t>ЕКОКЛИМА ФИЛИГРАН</w:t>
            </w:r>
          </w:p>
        </w:tc>
        <w:tc>
          <w:tcPr>
            <w:tcW w:w="690" w:type="pct"/>
            <w:tcBorders>
              <w:top w:val="nil"/>
              <w:left w:val="nil"/>
              <w:bottom w:val="single" w:sz="4" w:space="0" w:color="auto"/>
              <w:right w:val="single" w:sz="4" w:space="0" w:color="auto"/>
            </w:tcBorders>
            <w:shd w:val="clear" w:color="auto" w:fill="auto"/>
            <w:vAlign w:val="bottom"/>
            <w:hideMark/>
          </w:tcPr>
          <w:p w14:paraId="40D9C69B"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7DA500B8" w14:textId="77777777" w:rsidR="00F92158" w:rsidRDefault="00F92158">
            <w:pPr>
              <w:jc w:val="right"/>
              <w:rPr>
                <w:rFonts w:ascii="Calibri" w:hAnsi="Calibri"/>
                <w:color w:val="000000"/>
                <w:sz w:val="16"/>
                <w:szCs w:val="16"/>
              </w:rPr>
            </w:pPr>
            <w:r>
              <w:rPr>
                <w:rFonts w:ascii="Calibri" w:hAnsi="Calibri"/>
                <w:color w:val="000000"/>
                <w:sz w:val="16"/>
                <w:szCs w:val="16"/>
              </w:rPr>
              <w:t>222,00</w:t>
            </w:r>
          </w:p>
        </w:tc>
        <w:tc>
          <w:tcPr>
            <w:tcW w:w="1030" w:type="pct"/>
            <w:tcBorders>
              <w:top w:val="nil"/>
              <w:left w:val="nil"/>
              <w:bottom w:val="single" w:sz="4" w:space="0" w:color="auto"/>
              <w:right w:val="single" w:sz="4" w:space="0" w:color="auto"/>
            </w:tcBorders>
            <w:shd w:val="clear" w:color="auto" w:fill="auto"/>
            <w:noWrap/>
            <w:vAlign w:val="bottom"/>
            <w:hideMark/>
          </w:tcPr>
          <w:p w14:paraId="3E199FE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BFFF561"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2BEE25D" w14:textId="77777777" w:rsidR="00F92158" w:rsidRDefault="00F92158">
            <w:pPr>
              <w:jc w:val="center"/>
              <w:rPr>
                <w:rFonts w:ascii="Calibri" w:hAnsi="Calibri"/>
                <w:color w:val="000000"/>
                <w:sz w:val="16"/>
                <w:szCs w:val="16"/>
              </w:rPr>
            </w:pPr>
            <w:r>
              <w:rPr>
                <w:rFonts w:ascii="Calibri" w:hAnsi="Calibri"/>
                <w:color w:val="000000"/>
                <w:sz w:val="16"/>
                <w:szCs w:val="16"/>
              </w:rPr>
              <w:t>326</w:t>
            </w:r>
          </w:p>
        </w:tc>
        <w:tc>
          <w:tcPr>
            <w:tcW w:w="1918" w:type="pct"/>
            <w:tcBorders>
              <w:top w:val="nil"/>
              <w:left w:val="nil"/>
              <w:bottom w:val="single" w:sz="4" w:space="0" w:color="auto"/>
              <w:right w:val="single" w:sz="4" w:space="0" w:color="auto"/>
            </w:tcBorders>
            <w:shd w:val="clear" w:color="auto" w:fill="auto"/>
            <w:vAlign w:val="bottom"/>
            <w:hideMark/>
          </w:tcPr>
          <w:p w14:paraId="6FFEC7C0" w14:textId="77777777" w:rsidR="00F92158" w:rsidRDefault="00F92158">
            <w:pPr>
              <w:rPr>
                <w:rFonts w:ascii="Calibri" w:hAnsi="Calibri"/>
                <w:color w:val="000000"/>
                <w:sz w:val="16"/>
                <w:szCs w:val="16"/>
              </w:rPr>
            </w:pPr>
            <w:r>
              <w:rPr>
                <w:rFonts w:ascii="Calibri" w:hAnsi="Calibri"/>
                <w:color w:val="000000"/>
                <w:sz w:val="16"/>
                <w:szCs w:val="16"/>
              </w:rPr>
              <w:t>ОЛИМПИК-ТУРС.ДРИНИЋ</w:t>
            </w:r>
          </w:p>
        </w:tc>
        <w:tc>
          <w:tcPr>
            <w:tcW w:w="690" w:type="pct"/>
            <w:tcBorders>
              <w:top w:val="nil"/>
              <w:left w:val="nil"/>
              <w:bottom w:val="single" w:sz="4" w:space="0" w:color="auto"/>
              <w:right w:val="single" w:sz="4" w:space="0" w:color="auto"/>
            </w:tcBorders>
            <w:shd w:val="clear" w:color="auto" w:fill="auto"/>
            <w:vAlign w:val="bottom"/>
            <w:hideMark/>
          </w:tcPr>
          <w:p w14:paraId="1C41F2E9" w14:textId="77777777" w:rsidR="00F92158" w:rsidRDefault="00F92158">
            <w:pPr>
              <w:jc w:val="center"/>
              <w:rPr>
                <w:rFonts w:ascii="Calibri" w:hAnsi="Calibri"/>
                <w:color w:val="000000"/>
                <w:sz w:val="16"/>
                <w:szCs w:val="16"/>
              </w:rPr>
            </w:pPr>
            <w:r>
              <w:rPr>
                <w:rFonts w:ascii="Calibri" w:hAnsi="Calibri"/>
                <w:color w:val="000000"/>
                <w:sz w:val="16"/>
                <w:szCs w:val="16"/>
              </w:rPr>
              <w:t>ПРИЈЕДОР</w:t>
            </w:r>
          </w:p>
        </w:tc>
        <w:tc>
          <w:tcPr>
            <w:tcW w:w="844" w:type="pct"/>
            <w:tcBorders>
              <w:top w:val="nil"/>
              <w:left w:val="nil"/>
              <w:bottom w:val="single" w:sz="4" w:space="0" w:color="auto"/>
              <w:right w:val="single" w:sz="4" w:space="0" w:color="auto"/>
            </w:tcBorders>
            <w:shd w:val="clear" w:color="000000" w:fill="FFFFFF"/>
            <w:vAlign w:val="bottom"/>
            <w:hideMark/>
          </w:tcPr>
          <w:p w14:paraId="29109D40" w14:textId="77777777" w:rsidR="00F92158" w:rsidRDefault="00F92158">
            <w:pPr>
              <w:jc w:val="right"/>
              <w:rPr>
                <w:rFonts w:ascii="Calibri" w:hAnsi="Calibri"/>
                <w:color w:val="000000"/>
                <w:sz w:val="16"/>
                <w:szCs w:val="16"/>
              </w:rPr>
            </w:pPr>
            <w:r>
              <w:rPr>
                <w:rFonts w:ascii="Calibri" w:hAnsi="Calibri"/>
                <w:color w:val="000000"/>
                <w:sz w:val="16"/>
                <w:szCs w:val="16"/>
              </w:rPr>
              <w:t>1.482,00</w:t>
            </w:r>
          </w:p>
        </w:tc>
        <w:tc>
          <w:tcPr>
            <w:tcW w:w="1030" w:type="pct"/>
            <w:tcBorders>
              <w:top w:val="nil"/>
              <w:left w:val="nil"/>
              <w:bottom w:val="single" w:sz="4" w:space="0" w:color="auto"/>
              <w:right w:val="single" w:sz="4" w:space="0" w:color="auto"/>
            </w:tcBorders>
            <w:shd w:val="clear" w:color="auto" w:fill="auto"/>
            <w:noWrap/>
            <w:vAlign w:val="bottom"/>
            <w:hideMark/>
          </w:tcPr>
          <w:p w14:paraId="7D6D7A7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D6DC52E"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5757576" w14:textId="77777777" w:rsidR="00F92158" w:rsidRDefault="00F92158">
            <w:pPr>
              <w:jc w:val="center"/>
              <w:rPr>
                <w:rFonts w:ascii="Calibri" w:hAnsi="Calibri"/>
                <w:color w:val="000000"/>
                <w:sz w:val="16"/>
                <w:szCs w:val="16"/>
              </w:rPr>
            </w:pPr>
            <w:r>
              <w:rPr>
                <w:rFonts w:ascii="Calibri" w:hAnsi="Calibri"/>
                <w:color w:val="000000"/>
                <w:sz w:val="16"/>
                <w:szCs w:val="16"/>
              </w:rPr>
              <w:t>328</w:t>
            </w:r>
          </w:p>
        </w:tc>
        <w:tc>
          <w:tcPr>
            <w:tcW w:w="1918" w:type="pct"/>
            <w:tcBorders>
              <w:top w:val="nil"/>
              <w:left w:val="nil"/>
              <w:bottom w:val="single" w:sz="4" w:space="0" w:color="auto"/>
              <w:right w:val="single" w:sz="4" w:space="0" w:color="auto"/>
            </w:tcBorders>
            <w:shd w:val="clear" w:color="auto" w:fill="auto"/>
            <w:vAlign w:val="bottom"/>
            <w:hideMark/>
          </w:tcPr>
          <w:p w14:paraId="16280703" w14:textId="77777777" w:rsidR="00F92158" w:rsidRDefault="00F92158">
            <w:pPr>
              <w:rPr>
                <w:rFonts w:ascii="Calibri" w:hAnsi="Calibri"/>
                <w:color w:val="000000"/>
                <w:sz w:val="16"/>
                <w:szCs w:val="16"/>
              </w:rPr>
            </w:pPr>
            <w:r>
              <w:rPr>
                <w:rFonts w:ascii="Calibri" w:hAnsi="Calibri"/>
                <w:color w:val="000000"/>
                <w:sz w:val="16"/>
                <w:szCs w:val="16"/>
              </w:rPr>
              <w:t>УНА ИНТЕГРАЛ</w:t>
            </w:r>
          </w:p>
        </w:tc>
        <w:tc>
          <w:tcPr>
            <w:tcW w:w="690" w:type="pct"/>
            <w:tcBorders>
              <w:top w:val="nil"/>
              <w:left w:val="nil"/>
              <w:bottom w:val="single" w:sz="4" w:space="0" w:color="auto"/>
              <w:right w:val="single" w:sz="4" w:space="0" w:color="auto"/>
            </w:tcBorders>
            <w:shd w:val="clear" w:color="auto" w:fill="auto"/>
            <w:vAlign w:val="bottom"/>
            <w:hideMark/>
          </w:tcPr>
          <w:p w14:paraId="18A1BB16"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0F92E8ED" w14:textId="77777777" w:rsidR="00F92158" w:rsidRDefault="00F92158">
            <w:pPr>
              <w:jc w:val="right"/>
              <w:rPr>
                <w:rFonts w:ascii="Calibri" w:hAnsi="Calibri"/>
                <w:color w:val="000000"/>
                <w:sz w:val="16"/>
                <w:szCs w:val="16"/>
              </w:rPr>
            </w:pPr>
            <w:r>
              <w:rPr>
                <w:rFonts w:ascii="Calibri" w:hAnsi="Calibri"/>
                <w:color w:val="000000"/>
                <w:sz w:val="16"/>
                <w:szCs w:val="16"/>
              </w:rPr>
              <w:t>166,00</w:t>
            </w:r>
          </w:p>
        </w:tc>
        <w:tc>
          <w:tcPr>
            <w:tcW w:w="1030" w:type="pct"/>
            <w:tcBorders>
              <w:top w:val="nil"/>
              <w:left w:val="nil"/>
              <w:bottom w:val="single" w:sz="4" w:space="0" w:color="auto"/>
              <w:right w:val="single" w:sz="4" w:space="0" w:color="auto"/>
            </w:tcBorders>
            <w:shd w:val="clear" w:color="auto" w:fill="auto"/>
            <w:noWrap/>
            <w:vAlign w:val="bottom"/>
            <w:hideMark/>
          </w:tcPr>
          <w:p w14:paraId="11FE8CD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4C73F98"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73274F1" w14:textId="77777777" w:rsidR="00F92158" w:rsidRDefault="00F92158">
            <w:pPr>
              <w:jc w:val="center"/>
              <w:rPr>
                <w:rFonts w:ascii="Calibri" w:hAnsi="Calibri"/>
                <w:color w:val="000000"/>
                <w:sz w:val="16"/>
                <w:szCs w:val="16"/>
              </w:rPr>
            </w:pPr>
            <w:r>
              <w:rPr>
                <w:rFonts w:ascii="Calibri" w:hAnsi="Calibri"/>
                <w:color w:val="000000"/>
                <w:sz w:val="16"/>
                <w:szCs w:val="16"/>
              </w:rPr>
              <w:t>329</w:t>
            </w:r>
          </w:p>
        </w:tc>
        <w:tc>
          <w:tcPr>
            <w:tcW w:w="1918" w:type="pct"/>
            <w:tcBorders>
              <w:top w:val="nil"/>
              <w:left w:val="nil"/>
              <w:bottom w:val="single" w:sz="4" w:space="0" w:color="auto"/>
              <w:right w:val="single" w:sz="4" w:space="0" w:color="auto"/>
            </w:tcBorders>
            <w:shd w:val="clear" w:color="auto" w:fill="auto"/>
            <w:vAlign w:val="bottom"/>
            <w:hideMark/>
          </w:tcPr>
          <w:p w14:paraId="55BD0582" w14:textId="77777777" w:rsidR="00F92158" w:rsidRDefault="00F92158">
            <w:pPr>
              <w:rPr>
                <w:rFonts w:ascii="Calibri" w:hAnsi="Calibri"/>
                <w:color w:val="000000"/>
                <w:sz w:val="16"/>
                <w:szCs w:val="16"/>
              </w:rPr>
            </w:pPr>
            <w:r>
              <w:rPr>
                <w:rFonts w:ascii="Calibri" w:hAnsi="Calibri"/>
                <w:color w:val="000000"/>
                <w:sz w:val="16"/>
                <w:szCs w:val="16"/>
              </w:rPr>
              <w:t>ДРИНИЋ МИЛИЦА</w:t>
            </w:r>
          </w:p>
        </w:tc>
        <w:tc>
          <w:tcPr>
            <w:tcW w:w="690" w:type="pct"/>
            <w:tcBorders>
              <w:top w:val="nil"/>
              <w:left w:val="nil"/>
              <w:bottom w:val="single" w:sz="4" w:space="0" w:color="auto"/>
              <w:right w:val="single" w:sz="4" w:space="0" w:color="auto"/>
            </w:tcBorders>
            <w:shd w:val="clear" w:color="auto" w:fill="auto"/>
            <w:vAlign w:val="bottom"/>
            <w:hideMark/>
          </w:tcPr>
          <w:p w14:paraId="4F8942C3" w14:textId="77777777" w:rsidR="00F92158" w:rsidRDefault="00F92158">
            <w:pPr>
              <w:jc w:val="center"/>
              <w:rPr>
                <w:rFonts w:ascii="Calibri" w:hAnsi="Calibri"/>
                <w:color w:val="000000"/>
                <w:sz w:val="16"/>
                <w:szCs w:val="16"/>
              </w:rPr>
            </w:pPr>
            <w:r>
              <w:rPr>
                <w:rFonts w:ascii="Calibri" w:hAnsi="Calibri"/>
                <w:color w:val="000000"/>
                <w:sz w:val="16"/>
                <w:szCs w:val="16"/>
              </w:rPr>
              <w:t>ПРИЈЕДОР</w:t>
            </w:r>
          </w:p>
        </w:tc>
        <w:tc>
          <w:tcPr>
            <w:tcW w:w="844" w:type="pct"/>
            <w:tcBorders>
              <w:top w:val="nil"/>
              <w:left w:val="nil"/>
              <w:bottom w:val="single" w:sz="4" w:space="0" w:color="auto"/>
              <w:right w:val="single" w:sz="4" w:space="0" w:color="auto"/>
            </w:tcBorders>
            <w:shd w:val="clear" w:color="000000" w:fill="FFFFFF"/>
            <w:vAlign w:val="bottom"/>
            <w:hideMark/>
          </w:tcPr>
          <w:p w14:paraId="5FD31A50" w14:textId="77777777" w:rsidR="00F92158" w:rsidRDefault="00F92158">
            <w:pPr>
              <w:jc w:val="right"/>
              <w:rPr>
                <w:rFonts w:ascii="Calibri" w:hAnsi="Calibri"/>
                <w:color w:val="000000"/>
                <w:sz w:val="16"/>
                <w:szCs w:val="16"/>
              </w:rPr>
            </w:pPr>
            <w:r>
              <w:rPr>
                <w:rFonts w:ascii="Calibri" w:hAnsi="Calibri"/>
                <w:color w:val="000000"/>
                <w:sz w:val="16"/>
                <w:szCs w:val="16"/>
              </w:rPr>
              <w:t>66.771,00</w:t>
            </w:r>
          </w:p>
        </w:tc>
        <w:tc>
          <w:tcPr>
            <w:tcW w:w="1030" w:type="pct"/>
            <w:tcBorders>
              <w:top w:val="nil"/>
              <w:left w:val="nil"/>
              <w:bottom w:val="single" w:sz="4" w:space="0" w:color="auto"/>
              <w:right w:val="single" w:sz="4" w:space="0" w:color="auto"/>
            </w:tcBorders>
            <w:shd w:val="clear" w:color="auto" w:fill="auto"/>
            <w:noWrap/>
            <w:vAlign w:val="bottom"/>
            <w:hideMark/>
          </w:tcPr>
          <w:p w14:paraId="40A56959"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101ED10"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ADF6FE8" w14:textId="77777777" w:rsidR="00F92158" w:rsidRDefault="00F92158">
            <w:pPr>
              <w:jc w:val="center"/>
              <w:rPr>
                <w:rFonts w:ascii="Calibri" w:hAnsi="Calibri"/>
                <w:color w:val="000000"/>
                <w:sz w:val="16"/>
                <w:szCs w:val="16"/>
              </w:rPr>
            </w:pPr>
            <w:r>
              <w:rPr>
                <w:rFonts w:ascii="Calibri" w:hAnsi="Calibri"/>
                <w:color w:val="000000"/>
                <w:sz w:val="16"/>
                <w:szCs w:val="16"/>
              </w:rPr>
              <w:t>330</w:t>
            </w:r>
          </w:p>
        </w:tc>
        <w:tc>
          <w:tcPr>
            <w:tcW w:w="1918" w:type="pct"/>
            <w:tcBorders>
              <w:top w:val="nil"/>
              <w:left w:val="nil"/>
              <w:bottom w:val="single" w:sz="4" w:space="0" w:color="auto"/>
              <w:right w:val="single" w:sz="4" w:space="0" w:color="auto"/>
            </w:tcBorders>
            <w:shd w:val="clear" w:color="auto" w:fill="auto"/>
            <w:vAlign w:val="bottom"/>
            <w:hideMark/>
          </w:tcPr>
          <w:p w14:paraId="38D4C7E9" w14:textId="77777777" w:rsidR="00F92158" w:rsidRDefault="00F92158">
            <w:pPr>
              <w:rPr>
                <w:rFonts w:ascii="Calibri" w:hAnsi="Calibri"/>
                <w:color w:val="000000"/>
                <w:sz w:val="16"/>
                <w:szCs w:val="16"/>
              </w:rPr>
            </w:pPr>
            <w:r>
              <w:rPr>
                <w:rFonts w:ascii="Calibri" w:hAnsi="Calibri"/>
                <w:color w:val="000000"/>
                <w:sz w:val="16"/>
                <w:szCs w:val="16"/>
              </w:rPr>
              <w:t>ВУЧКОВИЋ ДУШАН</w:t>
            </w:r>
          </w:p>
        </w:tc>
        <w:tc>
          <w:tcPr>
            <w:tcW w:w="690" w:type="pct"/>
            <w:tcBorders>
              <w:top w:val="nil"/>
              <w:left w:val="nil"/>
              <w:bottom w:val="single" w:sz="4" w:space="0" w:color="auto"/>
              <w:right w:val="single" w:sz="4" w:space="0" w:color="auto"/>
            </w:tcBorders>
            <w:shd w:val="clear" w:color="auto" w:fill="auto"/>
            <w:vAlign w:val="bottom"/>
            <w:hideMark/>
          </w:tcPr>
          <w:p w14:paraId="56060B10" w14:textId="77777777" w:rsidR="00F92158" w:rsidRDefault="00F92158">
            <w:pPr>
              <w:jc w:val="center"/>
              <w:rPr>
                <w:rFonts w:ascii="Calibri" w:hAnsi="Calibri"/>
                <w:color w:val="000000"/>
                <w:sz w:val="16"/>
                <w:szCs w:val="16"/>
              </w:rPr>
            </w:pPr>
            <w:r>
              <w:rPr>
                <w:rFonts w:ascii="Calibri" w:hAnsi="Calibri"/>
                <w:color w:val="000000"/>
                <w:sz w:val="16"/>
                <w:szCs w:val="16"/>
              </w:rPr>
              <w:t>Ж.СТ.ОМАРСКА</w:t>
            </w:r>
          </w:p>
        </w:tc>
        <w:tc>
          <w:tcPr>
            <w:tcW w:w="844" w:type="pct"/>
            <w:tcBorders>
              <w:top w:val="nil"/>
              <w:left w:val="nil"/>
              <w:bottom w:val="single" w:sz="4" w:space="0" w:color="auto"/>
              <w:right w:val="single" w:sz="4" w:space="0" w:color="auto"/>
            </w:tcBorders>
            <w:shd w:val="clear" w:color="000000" w:fill="FFFFFF"/>
            <w:vAlign w:val="bottom"/>
            <w:hideMark/>
          </w:tcPr>
          <w:p w14:paraId="40E34159" w14:textId="77777777" w:rsidR="00F92158" w:rsidRDefault="00F92158">
            <w:pPr>
              <w:jc w:val="right"/>
              <w:rPr>
                <w:rFonts w:ascii="Calibri" w:hAnsi="Calibri"/>
                <w:color w:val="000000"/>
                <w:sz w:val="16"/>
                <w:szCs w:val="16"/>
              </w:rPr>
            </w:pPr>
            <w:r>
              <w:rPr>
                <w:rFonts w:ascii="Calibri" w:hAnsi="Calibri"/>
                <w:color w:val="000000"/>
                <w:sz w:val="16"/>
                <w:szCs w:val="16"/>
              </w:rPr>
              <w:t>385,00</w:t>
            </w:r>
          </w:p>
        </w:tc>
        <w:tc>
          <w:tcPr>
            <w:tcW w:w="1030" w:type="pct"/>
            <w:tcBorders>
              <w:top w:val="nil"/>
              <w:left w:val="nil"/>
              <w:bottom w:val="single" w:sz="4" w:space="0" w:color="auto"/>
              <w:right w:val="single" w:sz="4" w:space="0" w:color="auto"/>
            </w:tcBorders>
            <w:shd w:val="clear" w:color="auto" w:fill="auto"/>
            <w:noWrap/>
            <w:vAlign w:val="bottom"/>
            <w:hideMark/>
          </w:tcPr>
          <w:p w14:paraId="694ED9A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7F4440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11F0342A" w14:textId="77777777" w:rsidR="00F92158" w:rsidRDefault="00F92158">
            <w:pPr>
              <w:jc w:val="center"/>
              <w:rPr>
                <w:rFonts w:ascii="Calibri" w:hAnsi="Calibri"/>
                <w:color w:val="000000"/>
                <w:sz w:val="16"/>
                <w:szCs w:val="16"/>
              </w:rPr>
            </w:pPr>
            <w:r>
              <w:rPr>
                <w:rFonts w:ascii="Calibri" w:hAnsi="Calibri"/>
                <w:color w:val="000000"/>
                <w:sz w:val="16"/>
                <w:szCs w:val="16"/>
              </w:rPr>
              <w:t>3407</w:t>
            </w:r>
          </w:p>
        </w:tc>
        <w:tc>
          <w:tcPr>
            <w:tcW w:w="1918" w:type="pct"/>
            <w:tcBorders>
              <w:top w:val="nil"/>
              <w:left w:val="nil"/>
              <w:bottom w:val="single" w:sz="4" w:space="0" w:color="auto"/>
              <w:right w:val="single" w:sz="4" w:space="0" w:color="auto"/>
            </w:tcBorders>
            <w:shd w:val="clear" w:color="auto" w:fill="auto"/>
            <w:vAlign w:val="bottom"/>
            <w:hideMark/>
          </w:tcPr>
          <w:p w14:paraId="470DEF52" w14:textId="77777777" w:rsidR="00F92158" w:rsidRDefault="00F92158">
            <w:pPr>
              <w:rPr>
                <w:rFonts w:ascii="Calibri" w:hAnsi="Calibri"/>
                <w:color w:val="000000"/>
                <w:sz w:val="16"/>
                <w:szCs w:val="16"/>
              </w:rPr>
            </w:pPr>
            <w:r>
              <w:rPr>
                <w:rFonts w:ascii="Calibri" w:hAnsi="Calibri"/>
                <w:color w:val="000000"/>
                <w:sz w:val="16"/>
                <w:szCs w:val="16"/>
              </w:rPr>
              <w:t>САКИћ МИОМИР</w:t>
            </w:r>
          </w:p>
        </w:tc>
        <w:tc>
          <w:tcPr>
            <w:tcW w:w="690" w:type="pct"/>
            <w:tcBorders>
              <w:top w:val="nil"/>
              <w:left w:val="nil"/>
              <w:bottom w:val="single" w:sz="4" w:space="0" w:color="auto"/>
              <w:right w:val="single" w:sz="4" w:space="0" w:color="auto"/>
            </w:tcBorders>
            <w:shd w:val="clear" w:color="auto" w:fill="auto"/>
            <w:vAlign w:val="bottom"/>
            <w:hideMark/>
          </w:tcPr>
          <w:p w14:paraId="7CA3023D"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1499DC1E" w14:textId="77777777" w:rsidR="00F92158" w:rsidRDefault="00F92158">
            <w:pPr>
              <w:jc w:val="right"/>
              <w:rPr>
                <w:rFonts w:ascii="Calibri" w:hAnsi="Calibri"/>
                <w:color w:val="000000"/>
                <w:sz w:val="16"/>
                <w:szCs w:val="16"/>
              </w:rPr>
            </w:pPr>
            <w:r>
              <w:rPr>
                <w:rFonts w:ascii="Calibri" w:hAnsi="Calibri"/>
                <w:color w:val="000000"/>
                <w:sz w:val="16"/>
                <w:szCs w:val="16"/>
              </w:rPr>
              <w:t>19.993,00</w:t>
            </w:r>
          </w:p>
        </w:tc>
        <w:tc>
          <w:tcPr>
            <w:tcW w:w="1030" w:type="pct"/>
            <w:tcBorders>
              <w:top w:val="nil"/>
              <w:left w:val="nil"/>
              <w:bottom w:val="single" w:sz="4" w:space="0" w:color="auto"/>
              <w:right w:val="single" w:sz="4" w:space="0" w:color="auto"/>
            </w:tcBorders>
            <w:shd w:val="clear" w:color="auto" w:fill="auto"/>
            <w:noWrap/>
            <w:vAlign w:val="bottom"/>
            <w:hideMark/>
          </w:tcPr>
          <w:p w14:paraId="6D9E2B69"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7EFD3E7"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0E33F3A" w14:textId="77777777" w:rsidR="00F92158" w:rsidRDefault="00F92158">
            <w:pPr>
              <w:jc w:val="center"/>
              <w:rPr>
                <w:rFonts w:ascii="Calibri" w:hAnsi="Calibri"/>
                <w:color w:val="000000"/>
                <w:sz w:val="16"/>
                <w:szCs w:val="16"/>
              </w:rPr>
            </w:pPr>
            <w:r>
              <w:rPr>
                <w:rFonts w:ascii="Calibri" w:hAnsi="Calibri"/>
                <w:color w:val="000000"/>
                <w:sz w:val="16"/>
                <w:szCs w:val="16"/>
              </w:rPr>
              <w:t>3437</w:t>
            </w:r>
          </w:p>
        </w:tc>
        <w:tc>
          <w:tcPr>
            <w:tcW w:w="1918" w:type="pct"/>
            <w:tcBorders>
              <w:top w:val="nil"/>
              <w:left w:val="nil"/>
              <w:bottom w:val="single" w:sz="4" w:space="0" w:color="auto"/>
              <w:right w:val="single" w:sz="4" w:space="0" w:color="auto"/>
            </w:tcBorders>
            <w:shd w:val="clear" w:color="auto" w:fill="auto"/>
            <w:vAlign w:val="bottom"/>
            <w:hideMark/>
          </w:tcPr>
          <w:p w14:paraId="48FD56C2" w14:textId="77777777" w:rsidR="00F92158" w:rsidRDefault="00F92158">
            <w:pPr>
              <w:rPr>
                <w:rFonts w:ascii="Calibri" w:hAnsi="Calibri"/>
                <w:color w:val="000000"/>
                <w:sz w:val="16"/>
                <w:szCs w:val="16"/>
              </w:rPr>
            </w:pPr>
            <w:r>
              <w:rPr>
                <w:rFonts w:ascii="Calibri" w:hAnsi="Calibri"/>
                <w:color w:val="000000"/>
                <w:sz w:val="16"/>
                <w:szCs w:val="16"/>
              </w:rPr>
              <w:t>ПЛАМЕН ДОО</w:t>
            </w:r>
          </w:p>
        </w:tc>
        <w:tc>
          <w:tcPr>
            <w:tcW w:w="690" w:type="pct"/>
            <w:tcBorders>
              <w:top w:val="nil"/>
              <w:left w:val="nil"/>
              <w:bottom w:val="single" w:sz="4" w:space="0" w:color="auto"/>
              <w:right w:val="single" w:sz="4" w:space="0" w:color="auto"/>
            </w:tcBorders>
            <w:shd w:val="clear" w:color="auto" w:fill="auto"/>
            <w:vAlign w:val="bottom"/>
            <w:hideMark/>
          </w:tcPr>
          <w:p w14:paraId="39F61D47"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31CE0D9A" w14:textId="77777777" w:rsidR="00F92158" w:rsidRDefault="00F92158">
            <w:pPr>
              <w:jc w:val="right"/>
              <w:rPr>
                <w:rFonts w:ascii="Calibri" w:hAnsi="Calibri"/>
                <w:color w:val="000000"/>
                <w:sz w:val="16"/>
                <w:szCs w:val="16"/>
              </w:rPr>
            </w:pPr>
            <w:r>
              <w:rPr>
                <w:rFonts w:ascii="Calibri" w:hAnsi="Calibri"/>
                <w:color w:val="000000"/>
                <w:sz w:val="16"/>
                <w:szCs w:val="16"/>
              </w:rPr>
              <w:t>21.638,00</w:t>
            </w:r>
          </w:p>
        </w:tc>
        <w:tc>
          <w:tcPr>
            <w:tcW w:w="1030" w:type="pct"/>
            <w:tcBorders>
              <w:top w:val="nil"/>
              <w:left w:val="nil"/>
              <w:bottom w:val="single" w:sz="4" w:space="0" w:color="auto"/>
              <w:right w:val="single" w:sz="4" w:space="0" w:color="auto"/>
            </w:tcBorders>
            <w:shd w:val="clear" w:color="auto" w:fill="auto"/>
            <w:noWrap/>
            <w:vAlign w:val="bottom"/>
            <w:hideMark/>
          </w:tcPr>
          <w:p w14:paraId="48EC9A7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A8D8565"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6A10FA0" w14:textId="77777777" w:rsidR="00F92158" w:rsidRDefault="00F92158">
            <w:pPr>
              <w:jc w:val="center"/>
              <w:rPr>
                <w:rFonts w:ascii="Calibri" w:hAnsi="Calibri"/>
                <w:color w:val="000000"/>
                <w:sz w:val="16"/>
                <w:szCs w:val="16"/>
              </w:rPr>
            </w:pPr>
            <w:r>
              <w:rPr>
                <w:rFonts w:ascii="Calibri" w:hAnsi="Calibri"/>
                <w:color w:val="000000"/>
                <w:sz w:val="16"/>
                <w:szCs w:val="16"/>
              </w:rPr>
              <w:t>4081</w:t>
            </w:r>
          </w:p>
        </w:tc>
        <w:tc>
          <w:tcPr>
            <w:tcW w:w="1918" w:type="pct"/>
            <w:tcBorders>
              <w:top w:val="nil"/>
              <w:left w:val="nil"/>
              <w:bottom w:val="single" w:sz="4" w:space="0" w:color="auto"/>
              <w:right w:val="single" w:sz="4" w:space="0" w:color="auto"/>
            </w:tcBorders>
            <w:shd w:val="clear" w:color="auto" w:fill="auto"/>
            <w:vAlign w:val="bottom"/>
            <w:hideMark/>
          </w:tcPr>
          <w:p w14:paraId="6BE12445" w14:textId="77777777" w:rsidR="00F92158" w:rsidRDefault="00F92158">
            <w:pPr>
              <w:rPr>
                <w:rFonts w:ascii="Calibri" w:hAnsi="Calibri"/>
                <w:color w:val="000000"/>
                <w:sz w:val="16"/>
                <w:szCs w:val="16"/>
              </w:rPr>
            </w:pPr>
            <w:r>
              <w:rPr>
                <w:rFonts w:ascii="Calibri" w:hAnsi="Calibri"/>
                <w:color w:val="000000"/>
                <w:sz w:val="16"/>
                <w:szCs w:val="16"/>
              </w:rPr>
              <w:t>МЕГА КОМЕРЦ</w:t>
            </w:r>
          </w:p>
        </w:tc>
        <w:tc>
          <w:tcPr>
            <w:tcW w:w="690" w:type="pct"/>
            <w:tcBorders>
              <w:top w:val="nil"/>
              <w:left w:val="nil"/>
              <w:bottom w:val="single" w:sz="4" w:space="0" w:color="auto"/>
              <w:right w:val="single" w:sz="4" w:space="0" w:color="auto"/>
            </w:tcBorders>
            <w:shd w:val="clear" w:color="auto" w:fill="auto"/>
            <w:vAlign w:val="bottom"/>
            <w:hideMark/>
          </w:tcPr>
          <w:p w14:paraId="37395F48" w14:textId="77777777" w:rsidR="00F92158" w:rsidRDefault="00F92158">
            <w:pPr>
              <w:jc w:val="center"/>
              <w:rPr>
                <w:rFonts w:ascii="Calibri" w:hAnsi="Calibri"/>
                <w:color w:val="000000"/>
                <w:sz w:val="16"/>
                <w:szCs w:val="16"/>
              </w:rPr>
            </w:pPr>
            <w:r>
              <w:rPr>
                <w:rFonts w:ascii="Calibri" w:hAnsi="Calibri"/>
                <w:color w:val="000000"/>
                <w:sz w:val="16"/>
                <w:szCs w:val="16"/>
              </w:rPr>
              <w:t>Ж.СТ.Н.ГРАД</w:t>
            </w:r>
          </w:p>
        </w:tc>
        <w:tc>
          <w:tcPr>
            <w:tcW w:w="844" w:type="pct"/>
            <w:tcBorders>
              <w:top w:val="nil"/>
              <w:left w:val="nil"/>
              <w:bottom w:val="single" w:sz="4" w:space="0" w:color="auto"/>
              <w:right w:val="single" w:sz="4" w:space="0" w:color="auto"/>
            </w:tcBorders>
            <w:shd w:val="clear" w:color="000000" w:fill="FFFFFF"/>
            <w:vAlign w:val="bottom"/>
            <w:hideMark/>
          </w:tcPr>
          <w:p w14:paraId="2F091C82" w14:textId="77777777" w:rsidR="00F92158" w:rsidRDefault="00F92158">
            <w:pPr>
              <w:jc w:val="right"/>
              <w:rPr>
                <w:rFonts w:ascii="Calibri" w:hAnsi="Calibri"/>
                <w:color w:val="000000"/>
                <w:sz w:val="16"/>
                <w:szCs w:val="16"/>
              </w:rPr>
            </w:pPr>
            <w:r>
              <w:rPr>
                <w:rFonts w:ascii="Calibri" w:hAnsi="Calibri"/>
                <w:color w:val="000000"/>
                <w:sz w:val="16"/>
                <w:szCs w:val="16"/>
              </w:rPr>
              <w:t>319,00</w:t>
            </w:r>
          </w:p>
        </w:tc>
        <w:tc>
          <w:tcPr>
            <w:tcW w:w="1030" w:type="pct"/>
            <w:tcBorders>
              <w:top w:val="nil"/>
              <w:left w:val="nil"/>
              <w:bottom w:val="single" w:sz="4" w:space="0" w:color="auto"/>
              <w:right w:val="single" w:sz="4" w:space="0" w:color="auto"/>
            </w:tcBorders>
            <w:shd w:val="clear" w:color="auto" w:fill="auto"/>
            <w:noWrap/>
            <w:vAlign w:val="bottom"/>
            <w:hideMark/>
          </w:tcPr>
          <w:p w14:paraId="0B97686B"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88CC719"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2435A32" w14:textId="77777777" w:rsidR="00F92158" w:rsidRDefault="00F92158">
            <w:pPr>
              <w:jc w:val="center"/>
              <w:rPr>
                <w:rFonts w:ascii="Calibri" w:hAnsi="Calibri"/>
                <w:color w:val="000000"/>
                <w:sz w:val="16"/>
                <w:szCs w:val="16"/>
              </w:rPr>
            </w:pPr>
            <w:r>
              <w:rPr>
                <w:rFonts w:ascii="Calibri" w:hAnsi="Calibri"/>
                <w:color w:val="000000"/>
                <w:sz w:val="16"/>
                <w:szCs w:val="16"/>
              </w:rPr>
              <w:t>4135</w:t>
            </w:r>
          </w:p>
        </w:tc>
        <w:tc>
          <w:tcPr>
            <w:tcW w:w="1918" w:type="pct"/>
            <w:tcBorders>
              <w:top w:val="nil"/>
              <w:left w:val="nil"/>
              <w:bottom w:val="single" w:sz="4" w:space="0" w:color="auto"/>
              <w:right w:val="single" w:sz="4" w:space="0" w:color="auto"/>
            </w:tcBorders>
            <w:shd w:val="clear" w:color="auto" w:fill="auto"/>
            <w:vAlign w:val="bottom"/>
            <w:hideMark/>
          </w:tcPr>
          <w:p w14:paraId="5CE7F638" w14:textId="77777777" w:rsidR="00F92158" w:rsidRDefault="00F92158">
            <w:pPr>
              <w:rPr>
                <w:rFonts w:ascii="Calibri" w:hAnsi="Calibri"/>
                <w:color w:val="000000"/>
                <w:sz w:val="16"/>
                <w:szCs w:val="16"/>
              </w:rPr>
            </w:pPr>
            <w:r>
              <w:rPr>
                <w:rFonts w:ascii="Calibri" w:hAnsi="Calibri"/>
                <w:color w:val="000000"/>
                <w:sz w:val="16"/>
                <w:szCs w:val="16"/>
                <w:lang w:val="sr-Cyrl-BA"/>
              </w:rPr>
              <w:t>СТОЈАНОВИЋ ДРАГОЉУБ</w:t>
            </w:r>
          </w:p>
        </w:tc>
        <w:tc>
          <w:tcPr>
            <w:tcW w:w="690" w:type="pct"/>
            <w:tcBorders>
              <w:top w:val="nil"/>
              <w:left w:val="nil"/>
              <w:bottom w:val="single" w:sz="4" w:space="0" w:color="auto"/>
              <w:right w:val="single" w:sz="4" w:space="0" w:color="auto"/>
            </w:tcBorders>
            <w:shd w:val="clear" w:color="auto" w:fill="auto"/>
            <w:vAlign w:val="bottom"/>
            <w:hideMark/>
          </w:tcPr>
          <w:p w14:paraId="49DDBC2D" w14:textId="77777777" w:rsidR="00F92158" w:rsidRDefault="00F92158">
            <w:pPr>
              <w:jc w:val="center"/>
              <w:rPr>
                <w:rFonts w:ascii="Calibri" w:hAnsi="Calibri"/>
                <w:color w:val="000000"/>
                <w:sz w:val="16"/>
                <w:szCs w:val="16"/>
              </w:rPr>
            </w:pPr>
            <w:r>
              <w:rPr>
                <w:rFonts w:ascii="Calibri" w:hAnsi="Calibri"/>
                <w:color w:val="000000"/>
                <w:sz w:val="16"/>
                <w:szCs w:val="16"/>
              </w:rPr>
              <w:t> </w:t>
            </w:r>
          </w:p>
        </w:tc>
        <w:tc>
          <w:tcPr>
            <w:tcW w:w="844" w:type="pct"/>
            <w:tcBorders>
              <w:top w:val="nil"/>
              <w:left w:val="nil"/>
              <w:bottom w:val="single" w:sz="4" w:space="0" w:color="auto"/>
              <w:right w:val="single" w:sz="4" w:space="0" w:color="auto"/>
            </w:tcBorders>
            <w:shd w:val="clear" w:color="000000" w:fill="FFFFFF"/>
            <w:vAlign w:val="bottom"/>
            <w:hideMark/>
          </w:tcPr>
          <w:p w14:paraId="5A88F186" w14:textId="77777777" w:rsidR="00F92158" w:rsidRDefault="00F92158">
            <w:pPr>
              <w:jc w:val="right"/>
              <w:rPr>
                <w:rFonts w:ascii="Calibri" w:hAnsi="Calibri"/>
                <w:color w:val="000000"/>
                <w:sz w:val="16"/>
                <w:szCs w:val="16"/>
              </w:rPr>
            </w:pPr>
            <w:r>
              <w:rPr>
                <w:rFonts w:ascii="Calibri" w:hAnsi="Calibri"/>
                <w:color w:val="000000"/>
                <w:sz w:val="16"/>
                <w:szCs w:val="16"/>
              </w:rPr>
              <w:t>251,00</w:t>
            </w:r>
          </w:p>
        </w:tc>
        <w:tc>
          <w:tcPr>
            <w:tcW w:w="1030" w:type="pct"/>
            <w:tcBorders>
              <w:top w:val="nil"/>
              <w:left w:val="nil"/>
              <w:bottom w:val="single" w:sz="4" w:space="0" w:color="auto"/>
              <w:right w:val="single" w:sz="4" w:space="0" w:color="auto"/>
            </w:tcBorders>
            <w:shd w:val="clear" w:color="auto" w:fill="auto"/>
            <w:noWrap/>
            <w:vAlign w:val="bottom"/>
            <w:hideMark/>
          </w:tcPr>
          <w:p w14:paraId="52A6801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3F28E9F"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BBEF4A2" w14:textId="77777777" w:rsidR="00F92158" w:rsidRDefault="00F92158">
            <w:pPr>
              <w:jc w:val="center"/>
              <w:rPr>
                <w:rFonts w:ascii="Calibri" w:hAnsi="Calibri"/>
                <w:color w:val="000000"/>
                <w:sz w:val="16"/>
                <w:szCs w:val="16"/>
              </w:rPr>
            </w:pPr>
            <w:r>
              <w:rPr>
                <w:rFonts w:ascii="Calibri" w:hAnsi="Calibri"/>
                <w:color w:val="000000"/>
                <w:sz w:val="16"/>
                <w:szCs w:val="16"/>
              </w:rPr>
              <w:t>4323</w:t>
            </w:r>
          </w:p>
        </w:tc>
        <w:tc>
          <w:tcPr>
            <w:tcW w:w="1918" w:type="pct"/>
            <w:tcBorders>
              <w:top w:val="nil"/>
              <w:left w:val="nil"/>
              <w:bottom w:val="single" w:sz="4" w:space="0" w:color="auto"/>
              <w:right w:val="single" w:sz="4" w:space="0" w:color="auto"/>
            </w:tcBorders>
            <w:shd w:val="clear" w:color="auto" w:fill="auto"/>
            <w:vAlign w:val="bottom"/>
            <w:hideMark/>
          </w:tcPr>
          <w:p w14:paraId="57BBA991" w14:textId="77777777" w:rsidR="00F92158" w:rsidRDefault="00F92158">
            <w:pPr>
              <w:rPr>
                <w:rFonts w:ascii="Calibri" w:hAnsi="Calibri"/>
                <w:color w:val="000000"/>
                <w:sz w:val="16"/>
                <w:szCs w:val="16"/>
              </w:rPr>
            </w:pPr>
            <w:r>
              <w:rPr>
                <w:rFonts w:ascii="Calibri" w:hAnsi="Calibri"/>
                <w:color w:val="000000"/>
                <w:sz w:val="16"/>
                <w:szCs w:val="16"/>
              </w:rPr>
              <w:t>БАЛТИЋ-ПРОМ доо</w:t>
            </w:r>
          </w:p>
        </w:tc>
        <w:tc>
          <w:tcPr>
            <w:tcW w:w="690" w:type="pct"/>
            <w:tcBorders>
              <w:top w:val="nil"/>
              <w:left w:val="nil"/>
              <w:bottom w:val="single" w:sz="4" w:space="0" w:color="auto"/>
              <w:right w:val="single" w:sz="4" w:space="0" w:color="auto"/>
            </w:tcBorders>
            <w:shd w:val="clear" w:color="auto" w:fill="auto"/>
            <w:vAlign w:val="bottom"/>
            <w:hideMark/>
          </w:tcPr>
          <w:p w14:paraId="5564FACA" w14:textId="733DAB83" w:rsidR="00F92158" w:rsidRDefault="00995918">
            <w:pPr>
              <w:jc w:val="center"/>
              <w:rPr>
                <w:rFonts w:ascii="Calibri" w:hAnsi="Calibri"/>
                <w:color w:val="000000"/>
                <w:sz w:val="16"/>
                <w:szCs w:val="16"/>
              </w:rPr>
            </w:pPr>
            <w:r>
              <w:rPr>
                <w:rFonts w:ascii="Calibri" w:hAnsi="Calibri"/>
                <w:color w:val="000000"/>
                <w:sz w:val="16"/>
                <w:szCs w:val="16"/>
                <w:lang w:val="sr-Cyrl-RS"/>
              </w:rPr>
              <w:t>Н</w:t>
            </w:r>
            <w:r w:rsidR="00F92158">
              <w:rPr>
                <w:rFonts w:ascii="Calibri" w:hAnsi="Calibri"/>
                <w:color w:val="000000"/>
                <w:sz w:val="16"/>
                <w:szCs w:val="16"/>
              </w:rPr>
              <w:t>ОВИ ГРАД</w:t>
            </w:r>
          </w:p>
        </w:tc>
        <w:tc>
          <w:tcPr>
            <w:tcW w:w="844" w:type="pct"/>
            <w:tcBorders>
              <w:top w:val="nil"/>
              <w:left w:val="nil"/>
              <w:bottom w:val="single" w:sz="4" w:space="0" w:color="auto"/>
              <w:right w:val="single" w:sz="4" w:space="0" w:color="auto"/>
            </w:tcBorders>
            <w:shd w:val="clear" w:color="000000" w:fill="FFFFFF"/>
            <w:vAlign w:val="bottom"/>
            <w:hideMark/>
          </w:tcPr>
          <w:p w14:paraId="1DF5EC6E" w14:textId="77777777" w:rsidR="00F92158" w:rsidRDefault="00F92158">
            <w:pPr>
              <w:jc w:val="right"/>
              <w:rPr>
                <w:rFonts w:ascii="Calibri" w:hAnsi="Calibri"/>
                <w:color w:val="000000"/>
                <w:sz w:val="16"/>
                <w:szCs w:val="16"/>
              </w:rPr>
            </w:pPr>
            <w:r>
              <w:rPr>
                <w:rFonts w:ascii="Calibri" w:hAnsi="Calibri"/>
                <w:color w:val="000000"/>
                <w:sz w:val="16"/>
                <w:szCs w:val="16"/>
              </w:rPr>
              <w:t>3.931,00</w:t>
            </w:r>
          </w:p>
        </w:tc>
        <w:tc>
          <w:tcPr>
            <w:tcW w:w="1030" w:type="pct"/>
            <w:tcBorders>
              <w:top w:val="nil"/>
              <w:left w:val="nil"/>
              <w:bottom w:val="single" w:sz="4" w:space="0" w:color="auto"/>
              <w:right w:val="single" w:sz="4" w:space="0" w:color="auto"/>
            </w:tcBorders>
            <w:shd w:val="clear" w:color="auto" w:fill="auto"/>
            <w:noWrap/>
            <w:vAlign w:val="bottom"/>
            <w:hideMark/>
          </w:tcPr>
          <w:p w14:paraId="7E7BF1A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4E1185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B566CD0" w14:textId="77777777" w:rsidR="00F92158" w:rsidRDefault="00F92158">
            <w:pPr>
              <w:jc w:val="center"/>
              <w:rPr>
                <w:rFonts w:ascii="Calibri" w:hAnsi="Calibri"/>
                <w:color w:val="000000"/>
                <w:sz w:val="16"/>
                <w:szCs w:val="16"/>
              </w:rPr>
            </w:pPr>
            <w:r>
              <w:rPr>
                <w:rFonts w:ascii="Calibri" w:hAnsi="Calibri"/>
                <w:color w:val="000000"/>
                <w:sz w:val="16"/>
                <w:szCs w:val="16"/>
              </w:rPr>
              <w:t>4359</w:t>
            </w:r>
          </w:p>
        </w:tc>
        <w:tc>
          <w:tcPr>
            <w:tcW w:w="1918" w:type="pct"/>
            <w:tcBorders>
              <w:top w:val="nil"/>
              <w:left w:val="nil"/>
              <w:bottom w:val="single" w:sz="4" w:space="0" w:color="auto"/>
              <w:right w:val="single" w:sz="4" w:space="0" w:color="auto"/>
            </w:tcBorders>
            <w:shd w:val="clear" w:color="auto" w:fill="auto"/>
            <w:vAlign w:val="bottom"/>
            <w:hideMark/>
          </w:tcPr>
          <w:p w14:paraId="7D99358F" w14:textId="77777777" w:rsidR="00F92158" w:rsidRDefault="00F92158">
            <w:pPr>
              <w:rPr>
                <w:rFonts w:ascii="Calibri" w:hAnsi="Calibri"/>
                <w:color w:val="000000"/>
                <w:sz w:val="16"/>
                <w:szCs w:val="16"/>
              </w:rPr>
            </w:pPr>
            <w:r>
              <w:rPr>
                <w:rFonts w:ascii="Calibri" w:hAnsi="Calibri"/>
                <w:color w:val="000000"/>
                <w:sz w:val="16"/>
                <w:szCs w:val="16"/>
              </w:rPr>
              <w:t>АРИС-ЕЛЕКТРОНИК</w:t>
            </w:r>
          </w:p>
        </w:tc>
        <w:tc>
          <w:tcPr>
            <w:tcW w:w="690" w:type="pct"/>
            <w:tcBorders>
              <w:top w:val="nil"/>
              <w:left w:val="nil"/>
              <w:bottom w:val="single" w:sz="4" w:space="0" w:color="auto"/>
              <w:right w:val="single" w:sz="4" w:space="0" w:color="auto"/>
            </w:tcBorders>
            <w:shd w:val="clear" w:color="auto" w:fill="auto"/>
            <w:vAlign w:val="bottom"/>
            <w:hideMark/>
          </w:tcPr>
          <w:p w14:paraId="79A8B285"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57D59705" w14:textId="77777777" w:rsidR="00F92158" w:rsidRDefault="00F92158">
            <w:pPr>
              <w:jc w:val="right"/>
              <w:rPr>
                <w:rFonts w:ascii="Calibri" w:hAnsi="Calibri"/>
                <w:color w:val="000000"/>
                <w:sz w:val="16"/>
                <w:szCs w:val="16"/>
              </w:rPr>
            </w:pPr>
            <w:r>
              <w:rPr>
                <w:rFonts w:ascii="Calibri" w:hAnsi="Calibri"/>
                <w:color w:val="000000"/>
                <w:sz w:val="16"/>
                <w:szCs w:val="16"/>
              </w:rPr>
              <w:t>250,00</w:t>
            </w:r>
          </w:p>
        </w:tc>
        <w:tc>
          <w:tcPr>
            <w:tcW w:w="1030" w:type="pct"/>
            <w:tcBorders>
              <w:top w:val="nil"/>
              <w:left w:val="nil"/>
              <w:bottom w:val="single" w:sz="4" w:space="0" w:color="auto"/>
              <w:right w:val="single" w:sz="4" w:space="0" w:color="auto"/>
            </w:tcBorders>
            <w:shd w:val="clear" w:color="auto" w:fill="auto"/>
            <w:noWrap/>
            <w:vAlign w:val="bottom"/>
            <w:hideMark/>
          </w:tcPr>
          <w:p w14:paraId="380F7AA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91AA108"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A704409" w14:textId="77777777" w:rsidR="00F92158" w:rsidRDefault="00F92158">
            <w:pPr>
              <w:jc w:val="center"/>
              <w:rPr>
                <w:rFonts w:ascii="Calibri" w:hAnsi="Calibri"/>
                <w:color w:val="000000"/>
                <w:sz w:val="16"/>
                <w:szCs w:val="16"/>
              </w:rPr>
            </w:pPr>
            <w:r>
              <w:rPr>
                <w:rFonts w:ascii="Calibri" w:hAnsi="Calibri"/>
                <w:color w:val="000000"/>
                <w:sz w:val="16"/>
                <w:szCs w:val="16"/>
              </w:rPr>
              <w:t>4446</w:t>
            </w:r>
          </w:p>
        </w:tc>
        <w:tc>
          <w:tcPr>
            <w:tcW w:w="1918" w:type="pct"/>
            <w:tcBorders>
              <w:top w:val="nil"/>
              <w:left w:val="nil"/>
              <w:bottom w:val="single" w:sz="4" w:space="0" w:color="auto"/>
              <w:right w:val="single" w:sz="4" w:space="0" w:color="auto"/>
            </w:tcBorders>
            <w:shd w:val="clear" w:color="auto" w:fill="auto"/>
            <w:vAlign w:val="bottom"/>
            <w:hideMark/>
          </w:tcPr>
          <w:p w14:paraId="0FEED31B" w14:textId="77777777" w:rsidR="00F92158" w:rsidRDefault="00F92158">
            <w:pPr>
              <w:rPr>
                <w:rFonts w:ascii="Calibri" w:hAnsi="Calibri"/>
                <w:color w:val="000000"/>
                <w:sz w:val="16"/>
                <w:szCs w:val="16"/>
              </w:rPr>
            </w:pPr>
            <w:r>
              <w:rPr>
                <w:rFonts w:ascii="Calibri" w:hAnsi="Calibri"/>
                <w:color w:val="000000"/>
                <w:sz w:val="16"/>
                <w:szCs w:val="16"/>
              </w:rPr>
              <w:t>СТАРОВИЋ ДРАГАН</w:t>
            </w:r>
          </w:p>
        </w:tc>
        <w:tc>
          <w:tcPr>
            <w:tcW w:w="690" w:type="pct"/>
            <w:tcBorders>
              <w:top w:val="nil"/>
              <w:left w:val="nil"/>
              <w:bottom w:val="single" w:sz="4" w:space="0" w:color="auto"/>
              <w:right w:val="single" w:sz="4" w:space="0" w:color="auto"/>
            </w:tcBorders>
            <w:shd w:val="clear" w:color="auto" w:fill="auto"/>
            <w:vAlign w:val="bottom"/>
            <w:hideMark/>
          </w:tcPr>
          <w:p w14:paraId="5825715F"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2F7B3D0D" w14:textId="77777777" w:rsidR="00F92158" w:rsidRDefault="00F92158">
            <w:pPr>
              <w:jc w:val="right"/>
              <w:rPr>
                <w:rFonts w:ascii="Calibri" w:hAnsi="Calibri"/>
                <w:color w:val="000000"/>
                <w:sz w:val="16"/>
                <w:szCs w:val="16"/>
              </w:rPr>
            </w:pPr>
            <w:r>
              <w:rPr>
                <w:rFonts w:ascii="Calibri" w:hAnsi="Calibri"/>
                <w:color w:val="000000"/>
                <w:sz w:val="16"/>
                <w:szCs w:val="16"/>
              </w:rPr>
              <w:t>3.200,00</w:t>
            </w:r>
          </w:p>
        </w:tc>
        <w:tc>
          <w:tcPr>
            <w:tcW w:w="1030" w:type="pct"/>
            <w:tcBorders>
              <w:top w:val="nil"/>
              <w:left w:val="nil"/>
              <w:bottom w:val="single" w:sz="4" w:space="0" w:color="auto"/>
              <w:right w:val="single" w:sz="4" w:space="0" w:color="auto"/>
            </w:tcBorders>
            <w:shd w:val="clear" w:color="auto" w:fill="auto"/>
            <w:noWrap/>
            <w:vAlign w:val="bottom"/>
            <w:hideMark/>
          </w:tcPr>
          <w:p w14:paraId="25E1F903"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511D4AF"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DA0B1E8" w14:textId="77777777" w:rsidR="00F92158" w:rsidRDefault="00F92158">
            <w:pPr>
              <w:jc w:val="center"/>
              <w:rPr>
                <w:rFonts w:ascii="Calibri" w:hAnsi="Calibri"/>
                <w:color w:val="000000"/>
                <w:sz w:val="16"/>
                <w:szCs w:val="16"/>
              </w:rPr>
            </w:pPr>
            <w:r>
              <w:rPr>
                <w:rFonts w:ascii="Calibri" w:hAnsi="Calibri"/>
                <w:color w:val="000000"/>
                <w:sz w:val="16"/>
                <w:szCs w:val="16"/>
              </w:rPr>
              <w:t>4524</w:t>
            </w:r>
          </w:p>
        </w:tc>
        <w:tc>
          <w:tcPr>
            <w:tcW w:w="1918" w:type="pct"/>
            <w:tcBorders>
              <w:top w:val="nil"/>
              <w:left w:val="nil"/>
              <w:bottom w:val="single" w:sz="4" w:space="0" w:color="auto"/>
              <w:right w:val="single" w:sz="4" w:space="0" w:color="auto"/>
            </w:tcBorders>
            <w:shd w:val="clear" w:color="auto" w:fill="auto"/>
            <w:vAlign w:val="bottom"/>
            <w:hideMark/>
          </w:tcPr>
          <w:p w14:paraId="58D5F0BD" w14:textId="77777777" w:rsidR="00F92158" w:rsidRDefault="00F92158">
            <w:pPr>
              <w:rPr>
                <w:rFonts w:ascii="Calibri" w:hAnsi="Calibri"/>
                <w:color w:val="000000"/>
                <w:sz w:val="16"/>
                <w:szCs w:val="16"/>
              </w:rPr>
            </w:pPr>
            <w:r>
              <w:rPr>
                <w:rFonts w:ascii="Calibri" w:hAnsi="Calibri"/>
                <w:color w:val="000000"/>
                <w:sz w:val="16"/>
                <w:szCs w:val="16"/>
              </w:rPr>
              <w:t>УП.ЗА. ИНД.ОПОР.-С.ЦАРИНЕ</w:t>
            </w:r>
          </w:p>
        </w:tc>
        <w:tc>
          <w:tcPr>
            <w:tcW w:w="690" w:type="pct"/>
            <w:tcBorders>
              <w:top w:val="nil"/>
              <w:left w:val="nil"/>
              <w:bottom w:val="single" w:sz="4" w:space="0" w:color="auto"/>
              <w:right w:val="single" w:sz="4" w:space="0" w:color="auto"/>
            </w:tcBorders>
            <w:shd w:val="clear" w:color="auto" w:fill="auto"/>
            <w:vAlign w:val="bottom"/>
            <w:hideMark/>
          </w:tcPr>
          <w:p w14:paraId="22816C3C"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5A221103" w14:textId="77777777" w:rsidR="00F92158" w:rsidRDefault="00F92158">
            <w:pPr>
              <w:jc w:val="right"/>
              <w:rPr>
                <w:rFonts w:ascii="Calibri" w:hAnsi="Calibri"/>
                <w:color w:val="000000"/>
                <w:sz w:val="16"/>
                <w:szCs w:val="16"/>
              </w:rPr>
            </w:pPr>
            <w:r>
              <w:rPr>
                <w:rFonts w:ascii="Calibri" w:hAnsi="Calibri"/>
                <w:color w:val="000000"/>
                <w:sz w:val="16"/>
                <w:szCs w:val="16"/>
              </w:rPr>
              <w:t>1.179,00</w:t>
            </w:r>
          </w:p>
        </w:tc>
        <w:tc>
          <w:tcPr>
            <w:tcW w:w="1030" w:type="pct"/>
            <w:tcBorders>
              <w:top w:val="nil"/>
              <w:left w:val="nil"/>
              <w:bottom w:val="single" w:sz="4" w:space="0" w:color="auto"/>
              <w:right w:val="single" w:sz="4" w:space="0" w:color="auto"/>
            </w:tcBorders>
            <w:shd w:val="clear" w:color="auto" w:fill="auto"/>
            <w:noWrap/>
            <w:vAlign w:val="bottom"/>
            <w:hideMark/>
          </w:tcPr>
          <w:p w14:paraId="67F38A69"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A023B17"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1818FEB1" w14:textId="77777777" w:rsidR="00F92158" w:rsidRDefault="00F92158">
            <w:pPr>
              <w:jc w:val="center"/>
              <w:rPr>
                <w:rFonts w:ascii="Calibri" w:hAnsi="Calibri"/>
                <w:color w:val="000000"/>
                <w:sz w:val="16"/>
                <w:szCs w:val="16"/>
              </w:rPr>
            </w:pPr>
            <w:r>
              <w:rPr>
                <w:rFonts w:ascii="Calibri" w:hAnsi="Calibri"/>
                <w:color w:val="000000"/>
                <w:sz w:val="16"/>
                <w:szCs w:val="16"/>
              </w:rPr>
              <w:t>4556</w:t>
            </w:r>
          </w:p>
        </w:tc>
        <w:tc>
          <w:tcPr>
            <w:tcW w:w="1918" w:type="pct"/>
            <w:tcBorders>
              <w:top w:val="nil"/>
              <w:left w:val="nil"/>
              <w:bottom w:val="single" w:sz="4" w:space="0" w:color="auto"/>
              <w:right w:val="single" w:sz="4" w:space="0" w:color="auto"/>
            </w:tcBorders>
            <w:shd w:val="clear" w:color="auto" w:fill="auto"/>
            <w:vAlign w:val="bottom"/>
            <w:hideMark/>
          </w:tcPr>
          <w:p w14:paraId="11EF79DC" w14:textId="77777777" w:rsidR="00F92158" w:rsidRDefault="00F92158">
            <w:pPr>
              <w:rPr>
                <w:rFonts w:ascii="Calibri" w:hAnsi="Calibri"/>
                <w:color w:val="000000"/>
                <w:sz w:val="16"/>
                <w:szCs w:val="16"/>
              </w:rPr>
            </w:pPr>
            <w:r>
              <w:rPr>
                <w:rFonts w:ascii="Calibri" w:hAnsi="Calibri"/>
                <w:color w:val="000000"/>
                <w:sz w:val="16"/>
                <w:szCs w:val="16"/>
              </w:rPr>
              <w:t>СТРИГОВА ДОО</w:t>
            </w:r>
          </w:p>
        </w:tc>
        <w:tc>
          <w:tcPr>
            <w:tcW w:w="690" w:type="pct"/>
            <w:tcBorders>
              <w:top w:val="nil"/>
              <w:left w:val="nil"/>
              <w:bottom w:val="single" w:sz="4" w:space="0" w:color="auto"/>
              <w:right w:val="single" w:sz="4" w:space="0" w:color="auto"/>
            </w:tcBorders>
            <w:shd w:val="clear" w:color="auto" w:fill="auto"/>
            <w:vAlign w:val="bottom"/>
            <w:hideMark/>
          </w:tcPr>
          <w:p w14:paraId="2B22B12F" w14:textId="77777777" w:rsidR="00F92158" w:rsidRDefault="00F92158">
            <w:pPr>
              <w:jc w:val="center"/>
              <w:rPr>
                <w:rFonts w:ascii="Calibri" w:hAnsi="Calibri"/>
                <w:color w:val="000000"/>
                <w:sz w:val="16"/>
                <w:szCs w:val="16"/>
              </w:rPr>
            </w:pPr>
            <w:r>
              <w:rPr>
                <w:rFonts w:ascii="Calibri" w:hAnsi="Calibri"/>
                <w:color w:val="000000"/>
                <w:sz w:val="16"/>
                <w:szCs w:val="16"/>
              </w:rPr>
              <w:t>Ж.СТ.Б.ЛУКА</w:t>
            </w:r>
          </w:p>
        </w:tc>
        <w:tc>
          <w:tcPr>
            <w:tcW w:w="844" w:type="pct"/>
            <w:tcBorders>
              <w:top w:val="nil"/>
              <w:left w:val="nil"/>
              <w:bottom w:val="single" w:sz="4" w:space="0" w:color="auto"/>
              <w:right w:val="single" w:sz="4" w:space="0" w:color="auto"/>
            </w:tcBorders>
            <w:shd w:val="clear" w:color="000000" w:fill="FFFFFF"/>
            <w:vAlign w:val="bottom"/>
            <w:hideMark/>
          </w:tcPr>
          <w:p w14:paraId="6CF41DC1" w14:textId="77777777" w:rsidR="00F92158" w:rsidRDefault="00F92158">
            <w:pPr>
              <w:jc w:val="right"/>
              <w:rPr>
                <w:rFonts w:ascii="Calibri" w:hAnsi="Calibri"/>
                <w:color w:val="000000"/>
                <w:sz w:val="16"/>
                <w:szCs w:val="16"/>
              </w:rPr>
            </w:pPr>
            <w:r>
              <w:rPr>
                <w:rFonts w:ascii="Calibri" w:hAnsi="Calibri"/>
                <w:color w:val="000000"/>
                <w:sz w:val="16"/>
                <w:szCs w:val="16"/>
              </w:rPr>
              <w:t>6.918,00</w:t>
            </w:r>
          </w:p>
        </w:tc>
        <w:tc>
          <w:tcPr>
            <w:tcW w:w="1030" w:type="pct"/>
            <w:tcBorders>
              <w:top w:val="nil"/>
              <w:left w:val="nil"/>
              <w:bottom w:val="single" w:sz="4" w:space="0" w:color="auto"/>
              <w:right w:val="single" w:sz="4" w:space="0" w:color="auto"/>
            </w:tcBorders>
            <w:shd w:val="clear" w:color="auto" w:fill="auto"/>
            <w:noWrap/>
            <w:vAlign w:val="bottom"/>
            <w:hideMark/>
          </w:tcPr>
          <w:p w14:paraId="6C26727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6398DED"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2A19E92" w14:textId="77777777" w:rsidR="00F92158" w:rsidRDefault="00F92158">
            <w:pPr>
              <w:jc w:val="center"/>
              <w:rPr>
                <w:rFonts w:ascii="Calibri" w:hAnsi="Calibri"/>
                <w:color w:val="000000"/>
                <w:sz w:val="16"/>
                <w:szCs w:val="16"/>
              </w:rPr>
            </w:pPr>
            <w:r>
              <w:rPr>
                <w:rFonts w:ascii="Calibri" w:hAnsi="Calibri"/>
                <w:color w:val="000000"/>
                <w:sz w:val="16"/>
                <w:szCs w:val="16"/>
              </w:rPr>
              <w:t>4735</w:t>
            </w:r>
          </w:p>
        </w:tc>
        <w:tc>
          <w:tcPr>
            <w:tcW w:w="1918" w:type="pct"/>
            <w:tcBorders>
              <w:top w:val="nil"/>
              <w:left w:val="nil"/>
              <w:bottom w:val="single" w:sz="4" w:space="0" w:color="auto"/>
              <w:right w:val="single" w:sz="4" w:space="0" w:color="auto"/>
            </w:tcBorders>
            <w:shd w:val="clear" w:color="auto" w:fill="auto"/>
            <w:vAlign w:val="bottom"/>
            <w:hideMark/>
          </w:tcPr>
          <w:p w14:paraId="6D4D303C" w14:textId="77777777" w:rsidR="00F92158" w:rsidRDefault="00F92158">
            <w:pPr>
              <w:rPr>
                <w:rFonts w:ascii="Calibri" w:hAnsi="Calibri"/>
                <w:color w:val="000000"/>
                <w:sz w:val="16"/>
                <w:szCs w:val="16"/>
              </w:rPr>
            </w:pPr>
            <w:r>
              <w:rPr>
                <w:rFonts w:ascii="Calibri" w:hAnsi="Calibri"/>
                <w:color w:val="000000"/>
                <w:sz w:val="16"/>
                <w:szCs w:val="16"/>
              </w:rPr>
              <w:t>НОВА ФОРМА ПП</w:t>
            </w:r>
          </w:p>
        </w:tc>
        <w:tc>
          <w:tcPr>
            <w:tcW w:w="690" w:type="pct"/>
            <w:tcBorders>
              <w:top w:val="nil"/>
              <w:left w:val="nil"/>
              <w:bottom w:val="single" w:sz="4" w:space="0" w:color="auto"/>
              <w:right w:val="single" w:sz="4" w:space="0" w:color="auto"/>
            </w:tcBorders>
            <w:shd w:val="clear" w:color="auto" w:fill="auto"/>
            <w:vAlign w:val="bottom"/>
            <w:hideMark/>
          </w:tcPr>
          <w:p w14:paraId="45406EE6"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53EB4632" w14:textId="77777777" w:rsidR="00F92158" w:rsidRDefault="00F92158">
            <w:pPr>
              <w:jc w:val="right"/>
              <w:rPr>
                <w:rFonts w:ascii="Calibri" w:hAnsi="Calibri"/>
                <w:color w:val="000000"/>
                <w:sz w:val="16"/>
                <w:szCs w:val="16"/>
              </w:rPr>
            </w:pPr>
            <w:r>
              <w:rPr>
                <w:rFonts w:ascii="Calibri" w:hAnsi="Calibri"/>
                <w:color w:val="000000"/>
                <w:sz w:val="16"/>
                <w:szCs w:val="16"/>
              </w:rPr>
              <w:t>5.373,00</w:t>
            </w:r>
          </w:p>
        </w:tc>
        <w:tc>
          <w:tcPr>
            <w:tcW w:w="1030" w:type="pct"/>
            <w:tcBorders>
              <w:top w:val="nil"/>
              <w:left w:val="nil"/>
              <w:bottom w:val="single" w:sz="4" w:space="0" w:color="auto"/>
              <w:right w:val="single" w:sz="4" w:space="0" w:color="auto"/>
            </w:tcBorders>
            <w:shd w:val="clear" w:color="auto" w:fill="auto"/>
            <w:noWrap/>
            <w:vAlign w:val="bottom"/>
            <w:hideMark/>
          </w:tcPr>
          <w:p w14:paraId="03F0C170"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D1E39D5"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9068555" w14:textId="77777777" w:rsidR="00F92158" w:rsidRDefault="00F92158">
            <w:pPr>
              <w:jc w:val="center"/>
              <w:rPr>
                <w:rFonts w:ascii="Calibri" w:hAnsi="Calibri"/>
                <w:color w:val="000000"/>
                <w:sz w:val="16"/>
                <w:szCs w:val="16"/>
              </w:rPr>
            </w:pPr>
            <w:r>
              <w:rPr>
                <w:rFonts w:ascii="Calibri" w:hAnsi="Calibri"/>
                <w:color w:val="000000"/>
                <w:sz w:val="16"/>
                <w:szCs w:val="16"/>
              </w:rPr>
              <w:t>4904</w:t>
            </w:r>
          </w:p>
        </w:tc>
        <w:tc>
          <w:tcPr>
            <w:tcW w:w="1918" w:type="pct"/>
            <w:tcBorders>
              <w:top w:val="nil"/>
              <w:left w:val="nil"/>
              <w:bottom w:val="single" w:sz="4" w:space="0" w:color="auto"/>
              <w:right w:val="single" w:sz="4" w:space="0" w:color="auto"/>
            </w:tcBorders>
            <w:shd w:val="clear" w:color="auto" w:fill="auto"/>
            <w:vAlign w:val="bottom"/>
            <w:hideMark/>
          </w:tcPr>
          <w:p w14:paraId="7A35C53F" w14:textId="77777777" w:rsidR="00F92158" w:rsidRDefault="00F92158">
            <w:pPr>
              <w:rPr>
                <w:rFonts w:ascii="Calibri" w:hAnsi="Calibri"/>
                <w:color w:val="000000"/>
                <w:sz w:val="16"/>
                <w:szCs w:val="16"/>
              </w:rPr>
            </w:pPr>
            <w:r>
              <w:rPr>
                <w:rFonts w:ascii="Calibri" w:hAnsi="Calibri"/>
                <w:color w:val="000000"/>
                <w:sz w:val="16"/>
                <w:szCs w:val="16"/>
              </w:rPr>
              <w:t>ЂУКИЋ ТЕРМ Д.О.О.</w:t>
            </w:r>
          </w:p>
        </w:tc>
        <w:tc>
          <w:tcPr>
            <w:tcW w:w="690" w:type="pct"/>
            <w:tcBorders>
              <w:top w:val="nil"/>
              <w:left w:val="nil"/>
              <w:bottom w:val="single" w:sz="4" w:space="0" w:color="auto"/>
              <w:right w:val="single" w:sz="4" w:space="0" w:color="auto"/>
            </w:tcBorders>
            <w:shd w:val="clear" w:color="auto" w:fill="auto"/>
            <w:vAlign w:val="bottom"/>
            <w:hideMark/>
          </w:tcPr>
          <w:p w14:paraId="7BDD0B01"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69FC0EC9" w14:textId="77777777" w:rsidR="00F92158" w:rsidRDefault="00F92158">
            <w:pPr>
              <w:jc w:val="right"/>
              <w:rPr>
                <w:rFonts w:ascii="Calibri" w:hAnsi="Calibri"/>
                <w:color w:val="000000"/>
                <w:sz w:val="16"/>
                <w:szCs w:val="16"/>
              </w:rPr>
            </w:pPr>
            <w:r>
              <w:rPr>
                <w:rFonts w:ascii="Calibri" w:hAnsi="Calibri"/>
                <w:color w:val="000000"/>
                <w:sz w:val="16"/>
                <w:szCs w:val="16"/>
              </w:rPr>
              <w:t>2.733,00</w:t>
            </w:r>
          </w:p>
        </w:tc>
        <w:tc>
          <w:tcPr>
            <w:tcW w:w="1030" w:type="pct"/>
            <w:tcBorders>
              <w:top w:val="nil"/>
              <w:left w:val="nil"/>
              <w:bottom w:val="single" w:sz="4" w:space="0" w:color="auto"/>
              <w:right w:val="single" w:sz="4" w:space="0" w:color="auto"/>
            </w:tcBorders>
            <w:shd w:val="clear" w:color="auto" w:fill="auto"/>
            <w:noWrap/>
            <w:vAlign w:val="bottom"/>
            <w:hideMark/>
          </w:tcPr>
          <w:p w14:paraId="05D024BE"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0788700"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B9D6BAF" w14:textId="77777777" w:rsidR="00F92158" w:rsidRDefault="00F92158">
            <w:pPr>
              <w:jc w:val="center"/>
              <w:rPr>
                <w:rFonts w:ascii="Calibri" w:hAnsi="Calibri"/>
                <w:color w:val="000000"/>
                <w:sz w:val="16"/>
                <w:szCs w:val="16"/>
              </w:rPr>
            </w:pPr>
            <w:r>
              <w:rPr>
                <w:rFonts w:ascii="Calibri" w:hAnsi="Calibri"/>
                <w:color w:val="000000"/>
                <w:sz w:val="16"/>
                <w:szCs w:val="16"/>
              </w:rPr>
              <w:t>5</w:t>
            </w:r>
          </w:p>
        </w:tc>
        <w:tc>
          <w:tcPr>
            <w:tcW w:w="1918" w:type="pct"/>
            <w:tcBorders>
              <w:top w:val="nil"/>
              <w:left w:val="nil"/>
              <w:bottom w:val="single" w:sz="4" w:space="0" w:color="auto"/>
              <w:right w:val="single" w:sz="4" w:space="0" w:color="auto"/>
            </w:tcBorders>
            <w:shd w:val="clear" w:color="auto" w:fill="auto"/>
            <w:vAlign w:val="bottom"/>
            <w:hideMark/>
          </w:tcPr>
          <w:p w14:paraId="5138E11B" w14:textId="77777777" w:rsidR="00F92158" w:rsidRDefault="00F92158">
            <w:pPr>
              <w:rPr>
                <w:rFonts w:ascii="Calibri" w:hAnsi="Calibri"/>
                <w:color w:val="000000"/>
                <w:sz w:val="16"/>
                <w:szCs w:val="16"/>
              </w:rPr>
            </w:pPr>
            <w:r>
              <w:rPr>
                <w:rFonts w:ascii="Calibri" w:hAnsi="Calibri"/>
                <w:color w:val="000000"/>
                <w:sz w:val="16"/>
                <w:szCs w:val="16"/>
              </w:rPr>
              <w:t>ЖИТОПРОДУКТ ДД</w:t>
            </w:r>
          </w:p>
        </w:tc>
        <w:tc>
          <w:tcPr>
            <w:tcW w:w="690" w:type="pct"/>
            <w:tcBorders>
              <w:top w:val="nil"/>
              <w:left w:val="nil"/>
              <w:bottom w:val="single" w:sz="4" w:space="0" w:color="auto"/>
              <w:right w:val="single" w:sz="4" w:space="0" w:color="auto"/>
            </w:tcBorders>
            <w:shd w:val="clear" w:color="auto" w:fill="auto"/>
            <w:vAlign w:val="bottom"/>
            <w:hideMark/>
          </w:tcPr>
          <w:p w14:paraId="0E209C0F"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140F975C" w14:textId="77777777" w:rsidR="00F92158" w:rsidRDefault="00F92158">
            <w:pPr>
              <w:jc w:val="right"/>
              <w:rPr>
                <w:rFonts w:ascii="Calibri" w:hAnsi="Calibri"/>
                <w:color w:val="000000"/>
                <w:sz w:val="16"/>
                <w:szCs w:val="16"/>
              </w:rPr>
            </w:pPr>
            <w:r>
              <w:rPr>
                <w:rFonts w:ascii="Calibri" w:hAnsi="Calibri"/>
                <w:color w:val="000000"/>
                <w:sz w:val="16"/>
                <w:szCs w:val="16"/>
              </w:rPr>
              <w:t>2.736,00</w:t>
            </w:r>
          </w:p>
        </w:tc>
        <w:tc>
          <w:tcPr>
            <w:tcW w:w="1030" w:type="pct"/>
            <w:tcBorders>
              <w:top w:val="nil"/>
              <w:left w:val="nil"/>
              <w:bottom w:val="single" w:sz="4" w:space="0" w:color="auto"/>
              <w:right w:val="single" w:sz="4" w:space="0" w:color="auto"/>
            </w:tcBorders>
            <w:shd w:val="clear" w:color="auto" w:fill="auto"/>
            <w:noWrap/>
            <w:vAlign w:val="bottom"/>
            <w:hideMark/>
          </w:tcPr>
          <w:p w14:paraId="352E68D5"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0B405E6"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ADFD9C0" w14:textId="77777777" w:rsidR="00F92158" w:rsidRDefault="00F92158">
            <w:pPr>
              <w:jc w:val="center"/>
              <w:rPr>
                <w:rFonts w:ascii="Calibri" w:hAnsi="Calibri"/>
                <w:color w:val="000000"/>
                <w:sz w:val="16"/>
                <w:szCs w:val="16"/>
              </w:rPr>
            </w:pPr>
            <w:r>
              <w:rPr>
                <w:rFonts w:ascii="Calibri" w:hAnsi="Calibri"/>
                <w:color w:val="000000"/>
                <w:sz w:val="16"/>
                <w:szCs w:val="16"/>
              </w:rPr>
              <w:t>5120</w:t>
            </w:r>
          </w:p>
        </w:tc>
        <w:tc>
          <w:tcPr>
            <w:tcW w:w="1918" w:type="pct"/>
            <w:tcBorders>
              <w:top w:val="nil"/>
              <w:left w:val="nil"/>
              <w:bottom w:val="single" w:sz="4" w:space="0" w:color="auto"/>
              <w:right w:val="single" w:sz="4" w:space="0" w:color="auto"/>
            </w:tcBorders>
            <w:shd w:val="clear" w:color="auto" w:fill="auto"/>
            <w:vAlign w:val="bottom"/>
            <w:hideMark/>
          </w:tcPr>
          <w:p w14:paraId="38B170EB" w14:textId="77777777" w:rsidR="00F92158" w:rsidRDefault="00F92158">
            <w:pPr>
              <w:rPr>
                <w:rFonts w:ascii="Calibri" w:hAnsi="Calibri"/>
                <w:color w:val="000000"/>
                <w:sz w:val="16"/>
                <w:szCs w:val="16"/>
              </w:rPr>
            </w:pPr>
            <w:r>
              <w:rPr>
                <w:rFonts w:ascii="Calibri" w:hAnsi="Calibri"/>
                <w:color w:val="000000"/>
                <w:sz w:val="16"/>
                <w:szCs w:val="16"/>
              </w:rPr>
              <w:t>УНИС-ФАБРИКА ЦИЈЕВИ</w:t>
            </w:r>
          </w:p>
        </w:tc>
        <w:tc>
          <w:tcPr>
            <w:tcW w:w="690" w:type="pct"/>
            <w:tcBorders>
              <w:top w:val="nil"/>
              <w:left w:val="nil"/>
              <w:bottom w:val="single" w:sz="4" w:space="0" w:color="auto"/>
              <w:right w:val="single" w:sz="4" w:space="0" w:color="auto"/>
            </w:tcBorders>
            <w:shd w:val="clear" w:color="auto" w:fill="auto"/>
            <w:vAlign w:val="bottom"/>
            <w:hideMark/>
          </w:tcPr>
          <w:p w14:paraId="0A45BCDE" w14:textId="77777777" w:rsidR="00F92158" w:rsidRDefault="00F92158">
            <w:pPr>
              <w:jc w:val="center"/>
              <w:rPr>
                <w:rFonts w:ascii="Calibri" w:hAnsi="Calibri"/>
                <w:color w:val="000000"/>
                <w:sz w:val="16"/>
                <w:szCs w:val="16"/>
              </w:rPr>
            </w:pPr>
            <w:r>
              <w:rPr>
                <w:rFonts w:ascii="Calibri" w:hAnsi="Calibri"/>
                <w:color w:val="000000"/>
                <w:sz w:val="16"/>
                <w:szCs w:val="16"/>
              </w:rPr>
              <w:t>ДЕРВЕNТА</w:t>
            </w:r>
          </w:p>
        </w:tc>
        <w:tc>
          <w:tcPr>
            <w:tcW w:w="844" w:type="pct"/>
            <w:tcBorders>
              <w:top w:val="nil"/>
              <w:left w:val="nil"/>
              <w:bottom w:val="single" w:sz="4" w:space="0" w:color="auto"/>
              <w:right w:val="single" w:sz="4" w:space="0" w:color="auto"/>
            </w:tcBorders>
            <w:shd w:val="clear" w:color="000000" w:fill="FFFFFF"/>
            <w:vAlign w:val="bottom"/>
            <w:hideMark/>
          </w:tcPr>
          <w:p w14:paraId="306B4DCB" w14:textId="77777777" w:rsidR="00F92158" w:rsidRDefault="00F92158">
            <w:pPr>
              <w:jc w:val="right"/>
              <w:rPr>
                <w:rFonts w:ascii="Calibri" w:hAnsi="Calibri"/>
                <w:color w:val="000000"/>
                <w:sz w:val="16"/>
                <w:szCs w:val="16"/>
              </w:rPr>
            </w:pPr>
            <w:r>
              <w:rPr>
                <w:rFonts w:ascii="Calibri" w:hAnsi="Calibri"/>
                <w:color w:val="000000"/>
                <w:sz w:val="16"/>
                <w:szCs w:val="16"/>
              </w:rPr>
              <w:t>76.490,00</w:t>
            </w:r>
          </w:p>
        </w:tc>
        <w:tc>
          <w:tcPr>
            <w:tcW w:w="1030" w:type="pct"/>
            <w:tcBorders>
              <w:top w:val="nil"/>
              <w:left w:val="nil"/>
              <w:bottom w:val="single" w:sz="4" w:space="0" w:color="auto"/>
              <w:right w:val="single" w:sz="4" w:space="0" w:color="auto"/>
            </w:tcBorders>
            <w:shd w:val="clear" w:color="auto" w:fill="auto"/>
            <w:noWrap/>
            <w:vAlign w:val="bottom"/>
            <w:hideMark/>
          </w:tcPr>
          <w:p w14:paraId="1F94209E"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8EB688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552FA61" w14:textId="77777777" w:rsidR="00F92158" w:rsidRDefault="00F92158">
            <w:pPr>
              <w:jc w:val="center"/>
              <w:rPr>
                <w:rFonts w:ascii="Calibri" w:hAnsi="Calibri"/>
                <w:color w:val="000000"/>
                <w:sz w:val="16"/>
                <w:szCs w:val="16"/>
              </w:rPr>
            </w:pPr>
            <w:r>
              <w:rPr>
                <w:rFonts w:ascii="Calibri" w:hAnsi="Calibri"/>
                <w:color w:val="000000"/>
                <w:sz w:val="16"/>
                <w:szCs w:val="16"/>
              </w:rPr>
              <w:t>52</w:t>
            </w:r>
          </w:p>
        </w:tc>
        <w:tc>
          <w:tcPr>
            <w:tcW w:w="1918" w:type="pct"/>
            <w:tcBorders>
              <w:top w:val="nil"/>
              <w:left w:val="nil"/>
              <w:bottom w:val="single" w:sz="4" w:space="0" w:color="auto"/>
              <w:right w:val="single" w:sz="4" w:space="0" w:color="auto"/>
            </w:tcBorders>
            <w:shd w:val="clear" w:color="auto" w:fill="auto"/>
            <w:vAlign w:val="bottom"/>
            <w:hideMark/>
          </w:tcPr>
          <w:p w14:paraId="3B5C536D" w14:textId="77777777" w:rsidR="00F92158" w:rsidRDefault="00F92158">
            <w:pPr>
              <w:rPr>
                <w:rFonts w:ascii="Calibri" w:hAnsi="Calibri"/>
                <w:color w:val="000000"/>
                <w:sz w:val="16"/>
                <w:szCs w:val="16"/>
              </w:rPr>
            </w:pPr>
            <w:r>
              <w:rPr>
                <w:rFonts w:ascii="Calibri" w:hAnsi="Calibri"/>
                <w:color w:val="000000"/>
                <w:sz w:val="16"/>
                <w:szCs w:val="16"/>
              </w:rPr>
              <w:t>ТРАНШПЕД А.Д.</w:t>
            </w:r>
          </w:p>
        </w:tc>
        <w:tc>
          <w:tcPr>
            <w:tcW w:w="690" w:type="pct"/>
            <w:tcBorders>
              <w:top w:val="nil"/>
              <w:left w:val="nil"/>
              <w:bottom w:val="single" w:sz="4" w:space="0" w:color="auto"/>
              <w:right w:val="single" w:sz="4" w:space="0" w:color="auto"/>
            </w:tcBorders>
            <w:shd w:val="clear" w:color="auto" w:fill="auto"/>
            <w:vAlign w:val="bottom"/>
            <w:hideMark/>
          </w:tcPr>
          <w:p w14:paraId="5FF93D8F"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77BB834B" w14:textId="77777777" w:rsidR="00F92158" w:rsidRDefault="00F92158">
            <w:pPr>
              <w:jc w:val="right"/>
              <w:rPr>
                <w:rFonts w:ascii="Calibri" w:hAnsi="Calibri"/>
                <w:color w:val="000000"/>
                <w:sz w:val="16"/>
                <w:szCs w:val="16"/>
              </w:rPr>
            </w:pPr>
            <w:r>
              <w:rPr>
                <w:rFonts w:ascii="Calibri" w:hAnsi="Calibri"/>
                <w:color w:val="000000"/>
                <w:sz w:val="16"/>
                <w:szCs w:val="16"/>
              </w:rPr>
              <w:t>688,00</w:t>
            </w:r>
          </w:p>
        </w:tc>
        <w:tc>
          <w:tcPr>
            <w:tcW w:w="1030" w:type="pct"/>
            <w:tcBorders>
              <w:top w:val="nil"/>
              <w:left w:val="nil"/>
              <w:bottom w:val="single" w:sz="4" w:space="0" w:color="auto"/>
              <w:right w:val="single" w:sz="4" w:space="0" w:color="auto"/>
            </w:tcBorders>
            <w:shd w:val="clear" w:color="auto" w:fill="auto"/>
            <w:noWrap/>
            <w:vAlign w:val="bottom"/>
            <w:hideMark/>
          </w:tcPr>
          <w:p w14:paraId="6FA8C71C"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36DDE96"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A168193" w14:textId="77777777" w:rsidR="00F92158" w:rsidRDefault="00F92158">
            <w:pPr>
              <w:jc w:val="center"/>
              <w:rPr>
                <w:rFonts w:ascii="Calibri" w:hAnsi="Calibri"/>
                <w:color w:val="000000"/>
                <w:sz w:val="16"/>
                <w:szCs w:val="16"/>
              </w:rPr>
            </w:pPr>
            <w:r>
              <w:rPr>
                <w:rFonts w:ascii="Calibri" w:hAnsi="Calibri"/>
                <w:color w:val="000000"/>
                <w:sz w:val="16"/>
                <w:szCs w:val="16"/>
              </w:rPr>
              <w:t>5864</w:t>
            </w:r>
          </w:p>
        </w:tc>
        <w:tc>
          <w:tcPr>
            <w:tcW w:w="1918" w:type="pct"/>
            <w:tcBorders>
              <w:top w:val="nil"/>
              <w:left w:val="nil"/>
              <w:bottom w:val="single" w:sz="4" w:space="0" w:color="auto"/>
              <w:right w:val="single" w:sz="4" w:space="0" w:color="auto"/>
            </w:tcBorders>
            <w:shd w:val="clear" w:color="auto" w:fill="auto"/>
            <w:vAlign w:val="bottom"/>
            <w:hideMark/>
          </w:tcPr>
          <w:p w14:paraId="0C75BF85" w14:textId="77777777" w:rsidR="00F92158" w:rsidRDefault="00F92158">
            <w:pPr>
              <w:rPr>
                <w:rFonts w:ascii="Calibri" w:hAnsi="Calibri"/>
                <w:color w:val="000000"/>
                <w:sz w:val="16"/>
                <w:szCs w:val="16"/>
              </w:rPr>
            </w:pPr>
            <w:r>
              <w:rPr>
                <w:rFonts w:ascii="Calibri" w:hAnsi="Calibri"/>
                <w:color w:val="000000"/>
                <w:sz w:val="16"/>
                <w:szCs w:val="16"/>
              </w:rPr>
              <w:t>ЛУКА а.д. Шамац</w:t>
            </w:r>
          </w:p>
        </w:tc>
        <w:tc>
          <w:tcPr>
            <w:tcW w:w="690" w:type="pct"/>
            <w:tcBorders>
              <w:top w:val="nil"/>
              <w:left w:val="nil"/>
              <w:bottom w:val="single" w:sz="4" w:space="0" w:color="auto"/>
              <w:right w:val="single" w:sz="4" w:space="0" w:color="auto"/>
            </w:tcBorders>
            <w:shd w:val="clear" w:color="auto" w:fill="auto"/>
            <w:vAlign w:val="bottom"/>
            <w:hideMark/>
          </w:tcPr>
          <w:p w14:paraId="1C410000" w14:textId="77777777" w:rsidR="00F92158" w:rsidRDefault="00F92158">
            <w:pPr>
              <w:jc w:val="center"/>
              <w:rPr>
                <w:rFonts w:ascii="Calibri" w:hAnsi="Calibri"/>
                <w:color w:val="000000"/>
                <w:sz w:val="16"/>
                <w:szCs w:val="16"/>
              </w:rPr>
            </w:pPr>
            <w:r>
              <w:rPr>
                <w:rFonts w:ascii="Calibri" w:hAnsi="Calibri"/>
                <w:color w:val="000000"/>
                <w:sz w:val="16"/>
                <w:szCs w:val="16"/>
              </w:rPr>
              <w:t>БОС.ШАМАЦ</w:t>
            </w:r>
          </w:p>
        </w:tc>
        <w:tc>
          <w:tcPr>
            <w:tcW w:w="844" w:type="pct"/>
            <w:tcBorders>
              <w:top w:val="nil"/>
              <w:left w:val="nil"/>
              <w:bottom w:val="single" w:sz="4" w:space="0" w:color="auto"/>
              <w:right w:val="single" w:sz="4" w:space="0" w:color="auto"/>
            </w:tcBorders>
            <w:shd w:val="clear" w:color="000000" w:fill="FFFFFF"/>
            <w:vAlign w:val="bottom"/>
            <w:hideMark/>
          </w:tcPr>
          <w:p w14:paraId="04A9B9B3" w14:textId="77777777" w:rsidR="00F92158" w:rsidRDefault="00F92158">
            <w:pPr>
              <w:jc w:val="right"/>
              <w:rPr>
                <w:rFonts w:ascii="Calibri" w:hAnsi="Calibri"/>
                <w:color w:val="000000"/>
                <w:sz w:val="16"/>
                <w:szCs w:val="16"/>
              </w:rPr>
            </w:pPr>
            <w:r>
              <w:rPr>
                <w:rFonts w:ascii="Calibri" w:hAnsi="Calibri"/>
                <w:color w:val="000000"/>
                <w:sz w:val="16"/>
                <w:szCs w:val="16"/>
              </w:rPr>
              <w:t>12.254,00</w:t>
            </w:r>
          </w:p>
        </w:tc>
        <w:tc>
          <w:tcPr>
            <w:tcW w:w="1030" w:type="pct"/>
            <w:tcBorders>
              <w:top w:val="nil"/>
              <w:left w:val="nil"/>
              <w:bottom w:val="single" w:sz="4" w:space="0" w:color="auto"/>
              <w:right w:val="single" w:sz="4" w:space="0" w:color="auto"/>
            </w:tcBorders>
            <w:shd w:val="clear" w:color="auto" w:fill="auto"/>
            <w:noWrap/>
            <w:vAlign w:val="bottom"/>
            <w:hideMark/>
          </w:tcPr>
          <w:p w14:paraId="7E45B641"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C027F44"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9010DD0" w14:textId="77777777" w:rsidR="00F92158" w:rsidRDefault="00F92158">
            <w:pPr>
              <w:jc w:val="center"/>
              <w:rPr>
                <w:rFonts w:ascii="Calibri" w:hAnsi="Calibri"/>
                <w:color w:val="000000"/>
                <w:sz w:val="16"/>
                <w:szCs w:val="16"/>
              </w:rPr>
            </w:pPr>
            <w:r>
              <w:rPr>
                <w:rFonts w:ascii="Calibri" w:hAnsi="Calibri"/>
                <w:color w:val="000000"/>
                <w:sz w:val="16"/>
                <w:szCs w:val="16"/>
              </w:rPr>
              <w:t>6095</w:t>
            </w:r>
          </w:p>
        </w:tc>
        <w:tc>
          <w:tcPr>
            <w:tcW w:w="1918" w:type="pct"/>
            <w:tcBorders>
              <w:top w:val="nil"/>
              <w:left w:val="nil"/>
              <w:bottom w:val="single" w:sz="4" w:space="0" w:color="auto"/>
              <w:right w:val="single" w:sz="4" w:space="0" w:color="auto"/>
            </w:tcBorders>
            <w:shd w:val="clear" w:color="auto" w:fill="auto"/>
            <w:vAlign w:val="bottom"/>
            <w:hideMark/>
          </w:tcPr>
          <w:p w14:paraId="787BBEEC" w14:textId="77777777" w:rsidR="00F92158" w:rsidRDefault="00F92158">
            <w:pPr>
              <w:rPr>
                <w:rFonts w:ascii="Calibri" w:hAnsi="Calibri"/>
                <w:color w:val="000000"/>
                <w:sz w:val="16"/>
                <w:szCs w:val="16"/>
              </w:rPr>
            </w:pPr>
            <w:r>
              <w:rPr>
                <w:rFonts w:ascii="Calibri" w:hAnsi="Calibri"/>
                <w:color w:val="000000"/>
                <w:sz w:val="16"/>
                <w:szCs w:val="16"/>
              </w:rPr>
              <w:t>БРЕЗА ХОЛЦ д.о.о.</w:t>
            </w:r>
          </w:p>
        </w:tc>
        <w:tc>
          <w:tcPr>
            <w:tcW w:w="690" w:type="pct"/>
            <w:tcBorders>
              <w:top w:val="nil"/>
              <w:left w:val="nil"/>
              <w:bottom w:val="single" w:sz="4" w:space="0" w:color="auto"/>
              <w:right w:val="single" w:sz="4" w:space="0" w:color="auto"/>
            </w:tcBorders>
            <w:shd w:val="clear" w:color="auto" w:fill="auto"/>
            <w:vAlign w:val="bottom"/>
            <w:hideMark/>
          </w:tcPr>
          <w:p w14:paraId="3E58662F" w14:textId="77777777" w:rsidR="00F92158" w:rsidRDefault="00F92158">
            <w:pPr>
              <w:jc w:val="center"/>
              <w:rPr>
                <w:rFonts w:ascii="Calibri" w:hAnsi="Calibri"/>
                <w:color w:val="000000"/>
                <w:sz w:val="16"/>
                <w:szCs w:val="16"/>
              </w:rPr>
            </w:pPr>
            <w:r>
              <w:rPr>
                <w:rFonts w:ascii="Calibri" w:hAnsi="Calibri"/>
                <w:color w:val="000000"/>
                <w:sz w:val="16"/>
                <w:szCs w:val="16"/>
              </w:rPr>
              <w:t>КNЕЖЕВО</w:t>
            </w:r>
          </w:p>
        </w:tc>
        <w:tc>
          <w:tcPr>
            <w:tcW w:w="844" w:type="pct"/>
            <w:tcBorders>
              <w:top w:val="nil"/>
              <w:left w:val="nil"/>
              <w:bottom w:val="single" w:sz="4" w:space="0" w:color="auto"/>
              <w:right w:val="single" w:sz="4" w:space="0" w:color="auto"/>
            </w:tcBorders>
            <w:shd w:val="clear" w:color="000000" w:fill="FFFFFF"/>
            <w:vAlign w:val="bottom"/>
            <w:hideMark/>
          </w:tcPr>
          <w:p w14:paraId="6054FC0E" w14:textId="77777777" w:rsidR="00F92158" w:rsidRDefault="00F92158">
            <w:pPr>
              <w:jc w:val="right"/>
              <w:rPr>
                <w:rFonts w:ascii="Calibri" w:hAnsi="Calibri"/>
                <w:color w:val="000000"/>
                <w:sz w:val="16"/>
                <w:szCs w:val="16"/>
              </w:rPr>
            </w:pPr>
            <w:r>
              <w:rPr>
                <w:rFonts w:ascii="Calibri" w:hAnsi="Calibri"/>
                <w:color w:val="000000"/>
                <w:sz w:val="16"/>
                <w:szCs w:val="16"/>
              </w:rPr>
              <w:t>3.009,00</w:t>
            </w:r>
          </w:p>
        </w:tc>
        <w:tc>
          <w:tcPr>
            <w:tcW w:w="1030" w:type="pct"/>
            <w:tcBorders>
              <w:top w:val="nil"/>
              <w:left w:val="nil"/>
              <w:bottom w:val="single" w:sz="4" w:space="0" w:color="auto"/>
              <w:right w:val="single" w:sz="4" w:space="0" w:color="auto"/>
            </w:tcBorders>
            <w:shd w:val="clear" w:color="auto" w:fill="auto"/>
            <w:noWrap/>
            <w:vAlign w:val="bottom"/>
            <w:hideMark/>
          </w:tcPr>
          <w:p w14:paraId="37567CE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60F5CDF"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6D902E8" w14:textId="77777777" w:rsidR="00F92158" w:rsidRDefault="00F92158">
            <w:pPr>
              <w:jc w:val="center"/>
              <w:rPr>
                <w:rFonts w:ascii="Calibri" w:hAnsi="Calibri"/>
                <w:color w:val="000000"/>
                <w:sz w:val="16"/>
                <w:szCs w:val="16"/>
              </w:rPr>
            </w:pPr>
            <w:r>
              <w:rPr>
                <w:rFonts w:ascii="Calibri" w:hAnsi="Calibri"/>
                <w:color w:val="000000"/>
                <w:sz w:val="16"/>
                <w:szCs w:val="16"/>
              </w:rPr>
              <w:t>6106</w:t>
            </w:r>
          </w:p>
        </w:tc>
        <w:tc>
          <w:tcPr>
            <w:tcW w:w="1918" w:type="pct"/>
            <w:tcBorders>
              <w:top w:val="nil"/>
              <w:left w:val="nil"/>
              <w:bottom w:val="single" w:sz="4" w:space="0" w:color="auto"/>
              <w:right w:val="single" w:sz="4" w:space="0" w:color="auto"/>
            </w:tcBorders>
            <w:shd w:val="clear" w:color="auto" w:fill="auto"/>
            <w:vAlign w:val="bottom"/>
            <w:hideMark/>
          </w:tcPr>
          <w:p w14:paraId="5E5168C1" w14:textId="77777777" w:rsidR="00F92158" w:rsidRDefault="00F92158">
            <w:pPr>
              <w:rPr>
                <w:rFonts w:ascii="Calibri" w:hAnsi="Calibri"/>
                <w:color w:val="000000"/>
                <w:sz w:val="16"/>
                <w:szCs w:val="16"/>
              </w:rPr>
            </w:pPr>
            <w:r>
              <w:rPr>
                <w:rFonts w:ascii="Calibri" w:hAnsi="Calibri"/>
                <w:color w:val="000000"/>
                <w:sz w:val="16"/>
                <w:szCs w:val="16"/>
              </w:rPr>
              <w:t>САША МИЛИВОЈЕВИЋ</w:t>
            </w:r>
          </w:p>
        </w:tc>
        <w:tc>
          <w:tcPr>
            <w:tcW w:w="690" w:type="pct"/>
            <w:tcBorders>
              <w:top w:val="nil"/>
              <w:left w:val="nil"/>
              <w:bottom w:val="single" w:sz="4" w:space="0" w:color="auto"/>
              <w:right w:val="single" w:sz="4" w:space="0" w:color="auto"/>
            </w:tcBorders>
            <w:shd w:val="clear" w:color="auto" w:fill="auto"/>
            <w:vAlign w:val="bottom"/>
            <w:hideMark/>
          </w:tcPr>
          <w:p w14:paraId="742C9238"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6CF273F0" w14:textId="77777777" w:rsidR="00F92158" w:rsidRDefault="00F92158">
            <w:pPr>
              <w:jc w:val="right"/>
              <w:rPr>
                <w:rFonts w:ascii="Calibri" w:hAnsi="Calibri"/>
                <w:color w:val="000000"/>
                <w:sz w:val="16"/>
                <w:szCs w:val="16"/>
              </w:rPr>
            </w:pPr>
            <w:r>
              <w:rPr>
                <w:rFonts w:ascii="Calibri" w:hAnsi="Calibri"/>
                <w:color w:val="000000"/>
                <w:sz w:val="16"/>
                <w:szCs w:val="16"/>
              </w:rPr>
              <w:t>4.147,00</w:t>
            </w:r>
          </w:p>
        </w:tc>
        <w:tc>
          <w:tcPr>
            <w:tcW w:w="1030" w:type="pct"/>
            <w:tcBorders>
              <w:top w:val="nil"/>
              <w:left w:val="nil"/>
              <w:bottom w:val="single" w:sz="4" w:space="0" w:color="auto"/>
              <w:right w:val="single" w:sz="4" w:space="0" w:color="auto"/>
            </w:tcBorders>
            <w:shd w:val="clear" w:color="auto" w:fill="auto"/>
            <w:noWrap/>
            <w:vAlign w:val="bottom"/>
            <w:hideMark/>
          </w:tcPr>
          <w:p w14:paraId="2C56B94C"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2B978FF"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66A9CB1" w14:textId="77777777" w:rsidR="00F92158" w:rsidRDefault="00F92158">
            <w:pPr>
              <w:jc w:val="center"/>
              <w:rPr>
                <w:rFonts w:ascii="Calibri" w:hAnsi="Calibri"/>
                <w:color w:val="000000"/>
                <w:sz w:val="16"/>
                <w:szCs w:val="16"/>
              </w:rPr>
            </w:pPr>
            <w:r>
              <w:rPr>
                <w:rFonts w:ascii="Calibri" w:hAnsi="Calibri"/>
                <w:color w:val="000000"/>
                <w:sz w:val="16"/>
                <w:szCs w:val="16"/>
              </w:rPr>
              <w:t>6255</w:t>
            </w:r>
          </w:p>
        </w:tc>
        <w:tc>
          <w:tcPr>
            <w:tcW w:w="1918" w:type="pct"/>
            <w:tcBorders>
              <w:top w:val="nil"/>
              <w:left w:val="nil"/>
              <w:bottom w:val="single" w:sz="4" w:space="0" w:color="auto"/>
              <w:right w:val="single" w:sz="4" w:space="0" w:color="auto"/>
            </w:tcBorders>
            <w:shd w:val="clear" w:color="auto" w:fill="auto"/>
            <w:vAlign w:val="bottom"/>
            <w:hideMark/>
          </w:tcPr>
          <w:p w14:paraId="230A2FA8" w14:textId="77777777" w:rsidR="00F92158" w:rsidRDefault="00F92158">
            <w:pPr>
              <w:rPr>
                <w:rFonts w:ascii="Calibri" w:hAnsi="Calibri"/>
                <w:color w:val="000000"/>
                <w:sz w:val="16"/>
                <w:szCs w:val="16"/>
              </w:rPr>
            </w:pPr>
            <w:r>
              <w:rPr>
                <w:rFonts w:ascii="Calibri" w:hAnsi="Calibri"/>
                <w:color w:val="000000"/>
                <w:sz w:val="16"/>
                <w:szCs w:val="16"/>
              </w:rPr>
              <w:t>ЂУРИЋ СРЕТО</w:t>
            </w:r>
          </w:p>
        </w:tc>
        <w:tc>
          <w:tcPr>
            <w:tcW w:w="690" w:type="pct"/>
            <w:tcBorders>
              <w:top w:val="nil"/>
              <w:left w:val="nil"/>
              <w:bottom w:val="single" w:sz="4" w:space="0" w:color="auto"/>
              <w:right w:val="single" w:sz="4" w:space="0" w:color="auto"/>
            </w:tcBorders>
            <w:shd w:val="clear" w:color="auto" w:fill="auto"/>
            <w:vAlign w:val="bottom"/>
            <w:hideMark/>
          </w:tcPr>
          <w:p w14:paraId="58D31573"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noWrap/>
            <w:vAlign w:val="bottom"/>
            <w:hideMark/>
          </w:tcPr>
          <w:p w14:paraId="34EAB951" w14:textId="77777777" w:rsidR="00F92158" w:rsidRDefault="00F92158">
            <w:pPr>
              <w:jc w:val="right"/>
              <w:rPr>
                <w:rFonts w:ascii="Calibri" w:hAnsi="Calibri"/>
                <w:color w:val="000000"/>
                <w:sz w:val="16"/>
                <w:szCs w:val="16"/>
              </w:rPr>
            </w:pPr>
            <w:r>
              <w:rPr>
                <w:rFonts w:ascii="Calibri" w:hAnsi="Calibri"/>
                <w:color w:val="000000"/>
                <w:sz w:val="16"/>
                <w:szCs w:val="16"/>
              </w:rPr>
              <w:t>2.587,00</w:t>
            </w:r>
          </w:p>
        </w:tc>
        <w:tc>
          <w:tcPr>
            <w:tcW w:w="1030" w:type="pct"/>
            <w:tcBorders>
              <w:top w:val="nil"/>
              <w:left w:val="nil"/>
              <w:bottom w:val="single" w:sz="4" w:space="0" w:color="auto"/>
              <w:right w:val="single" w:sz="4" w:space="0" w:color="auto"/>
            </w:tcBorders>
            <w:shd w:val="clear" w:color="auto" w:fill="auto"/>
            <w:noWrap/>
            <w:vAlign w:val="bottom"/>
            <w:hideMark/>
          </w:tcPr>
          <w:p w14:paraId="2BD4186B"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03F6CC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06383FD" w14:textId="77777777" w:rsidR="00F92158" w:rsidRDefault="00F92158">
            <w:pPr>
              <w:jc w:val="center"/>
              <w:rPr>
                <w:rFonts w:ascii="Calibri" w:hAnsi="Calibri"/>
                <w:color w:val="000000"/>
                <w:sz w:val="16"/>
                <w:szCs w:val="16"/>
              </w:rPr>
            </w:pPr>
            <w:r>
              <w:rPr>
                <w:rFonts w:ascii="Calibri" w:hAnsi="Calibri"/>
                <w:color w:val="000000"/>
                <w:sz w:val="16"/>
                <w:szCs w:val="16"/>
              </w:rPr>
              <w:t>6298</w:t>
            </w:r>
          </w:p>
        </w:tc>
        <w:tc>
          <w:tcPr>
            <w:tcW w:w="1918" w:type="pct"/>
            <w:tcBorders>
              <w:top w:val="nil"/>
              <w:left w:val="nil"/>
              <w:bottom w:val="single" w:sz="4" w:space="0" w:color="auto"/>
              <w:right w:val="single" w:sz="4" w:space="0" w:color="auto"/>
            </w:tcBorders>
            <w:shd w:val="clear" w:color="auto" w:fill="auto"/>
            <w:vAlign w:val="bottom"/>
            <w:hideMark/>
          </w:tcPr>
          <w:p w14:paraId="24CB40FA" w14:textId="77777777" w:rsidR="00F92158" w:rsidRDefault="00F92158">
            <w:pPr>
              <w:rPr>
                <w:rFonts w:ascii="Calibri" w:hAnsi="Calibri"/>
                <w:color w:val="000000"/>
                <w:sz w:val="16"/>
                <w:szCs w:val="16"/>
              </w:rPr>
            </w:pPr>
            <w:r>
              <w:rPr>
                <w:rFonts w:ascii="Calibri" w:hAnsi="Calibri"/>
                <w:color w:val="000000"/>
                <w:sz w:val="16"/>
                <w:szCs w:val="16"/>
              </w:rPr>
              <w:t>ВРАЧАР РАДИНКА</w:t>
            </w:r>
          </w:p>
        </w:tc>
        <w:tc>
          <w:tcPr>
            <w:tcW w:w="690" w:type="pct"/>
            <w:tcBorders>
              <w:top w:val="nil"/>
              <w:left w:val="nil"/>
              <w:bottom w:val="single" w:sz="4" w:space="0" w:color="auto"/>
              <w:right w:val="single" w:sz="4" w:space="0" w:color="auto"/>
            </w:tcBorders>
            <w:shd w:val="clear" w:color="auto" w:fill="auto"/>
            <w:vAlign w:val="bottom"/>
            <w:hideMark/>
          </w:tcPr>
          <w:p w14:paraId="24888CEA"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2592BB89" w14:textId="77777777" w:rsidR="00F92158" w:rsidRDefault="00F92158">
            <w:pPr>
              <w:jc w:val="right"/>
              <w:rPr>
                <w:rFonts w:ascii="Calibri" w:hAnsi="Calibri"/>
                <w:color w:val="000000"/>
                <w:sz w:val="16"/>
                <w:szCs w:val="16"/>
              </w:rPr>
            </w:pPr>
            <w:r>
              <w:rPr>
                <w:rFonts w:ascii="Calibri" w:hAnsi="Calibri"/>
                <w:color w:val="000000"/>
                <w:sz w:val="16"/>
                <w:szCs w:val="16"/>
              </w:rPr>
              <w:t>3.210,00</w:t>
            </w:r>
          </w:p>
        </w:tc>
        <w:tc>
          <w:tcPr>
            <w:tcW w:w="1030" w:type="pct"/>
            <w:tcBorders>
              <w:top w:val="nil"/>
              <w:left w:val="nil"/>
              <w:bottom w:val="single" w:sz="4" w:space="0" w:color="auto"/>
              <w:right w:val="single" w:sz="4" w:space="0" w:color="auto"/>
            </w:tcBorders>
            <w:shd w:val="clear" w:color="auto" w:fill="auto"/>
            <w:noWrap/>
            <w:vAlign w:val="bottom"/>
            <w:hideMark/>
          </w:tcPr>
          <w:p w14:paraId="09313809"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0CC1F2A"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C3C5738" w14:textId="77777777" w:rsidR="00F92158" w:rsidRDefault="00F92158">
            <w:pPr>
              <w:jc w:val="center"/>
              <w:rPr>
                <w:rFonts w:ascii="Calibri" w:hAnsi="Calibri"/>
                <w:color w:val="000000"/>
                <w:sz w:val="16"/>
                <w:szCs w:val="16"/>
              </w:rPr>
            </w:pPr>
            <w:r>
              <w:rPr>
                <w:rFonts w:ascii="Calibri" w:hAnsi="Calibri"/>
                <w:color w:val="000000"/>
                <w:sz w:val="16"/>
                <w:szCs w:val="16"/>
              </w:rPr>
              <w:t>6301</w:t>
            </w:r>
          </w:p>
        </w:tc>
        <w:tc>
          <w:tcPr>
            <w:tcW w:w="1918" w:type="pct"/>
            <w:tcBorders>
              <w:top w:val="nil"/>
              <w:left w:val="nil"/>
              <w:bottom w:val="single" w:sz="4" w:space="0" w:color="auto"/>
              <w:right w:val="single" w:sz="4" w:space="0" w:color="auto"/>
            </w:tcBorders>
            <w:shd w:val="clear" w:color="auto" w:fill="auto"/>
            <w:vAlign w:val="bottom"/>
            <w:hideMark/>
          </w:tcPr>
          <w:p w14:paraId="11EAEC25" w14:textId="77777777" w:rsidR="00F92158" w:rsidRDefault="00F92158">
            <w:pPr>
              <w:rPr>
                <w:rFonts w:ascii="Calibri" w:hAnsi="Calibri"/>
                <w:color w:val="000000"/>
                <w:sz w:val="16"/>
                <w:szCs w:val="16"/>
              </w:rPr>
            </w:pPr>
            <w:r>
              <w:rPr>
                <w:rFonts w:ascii="Calibri" w:hAnsi="Calibri"/>
                <w:color w:val="000000"/>
                <w:sz w:val="16"/>
                <w:szCs w:val="16"/>
                <w:lang w:val="sr-Cyrl-BA"/>
              </w:rPr>
              <w:t>МАШОВИЋ ФРИЗЕРСКИ САЛОН</w:t>
            </w:r>
          </w:p>
        </w:tc>
        <w:tc>
          <w:tcPr>
            <w:tcW w:w="690" w:type="pct"/>
            <w:tcBorders>
              <w:top w:val="nil"/>
              <w:left w:val="nil"/>
              <w:bottom w:val="single" w:sz="4" w:space="0" w:color="auto"/>
              <w:right w:val="single" w:sz="4" w:space="0" w:color="auto"/>
            </w:tcBorders>
            <w:shd w:val="clear" w:color="auto" w:fill="auto"/>
            <w:vAlign w:val="bottom"/>
            <w:hideMark/>
          </w:tcPr>
          <w:p w14:paraId="7C71F106"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3A386C1D" w14:textId="77777777" w:rsidR="00F92158" w:rsidRDefault="00F92158">
            <w:pPr>
              <w:jc w:val="right"/>
              <w:rPr>
                <w:rFonts w:ascii="Calibri" w:hAnsi="Calibri"/>
                <w:color w:val="000000"/>
                <w:sz w:val="16"/>
                <w:szCs w:val="16"/>
              </w:rPr>
            </w:pPr>
            <w:r>
              <w:rPr>
                <w:rFonts w:ascii="Calibri" w:hAnsi="Calibri"/>
                <w:color w:val="000000"/>
                <w:sz w:val="16"/>
                <w:szCs w:val="16"/>
              </w:rPr>
              <w:t>3.023,00</w:t>
            </w:r>
          </w:p>
        </w:tc>
        <w:tc>
          <w:tcPr>
            <w:tcW w:w="1030" w:type="pct"/>
            <w:tcBorders>
              <w:top w:val="nil"/>
              <w:left w:val="nil"/>
              <w:bottom w:val="single" w:sz="4" w:space="0" w:color="auto"/>
              <w:right w:val="single" w:sz="4" w:space="0" w:color="auto"/>
            </w:tcBorders>
            <w:shd w:val="clear" w:color="auto" w:fill="auto"/>
            <w:noWrap/>
            <w:vAlign w:val="bottom"/>
            <w:hideMark/>
          </w:tcPr>
          <w:p w14:paraId="219874F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98523E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1D47CA0" w14:textId="77777777" w:rsidR="00F92158" w:rsidRDefault="00F92158">
            <w:pPr>
              <w:jc w:val="center"/>
              <w:rPr>
                <w:rFonts w:ascii="Calibri" w:hAnsi="Calibri"/>
                <w:color w:val="000000"/>
                <w:sz w:val="16"/>
                <w:szCs w:val="16"/>
              </w:rPr>
            </w:pPr>
            <w:r>
              <w:rPr>
                <w:rFonts w:ascii="Calibri" w:hAnsi="Calibri"/>
                <w:color w:val="000000"/>
                <w:sz w:val="16"/>
                <w:szCs w:val="16"/>
              </w:rPr>
              <w:t>6303</w:t>
            </w:r>
          </w:p>
        </w:tc>
        <w:tc>
          <w:tcPr>
            <w:tcW w:w="1918" w:type="pct"/>
            <w:tcBorders>
              <w:top w:val="nil"/>
              <w:left w:val="nil"/>
              <w:bottom w:val="single" w:sz="4" w:space="0" w:color="auto"/>
              <w:right w:val="single" w:sz="4" w:space="0" w:color="auto"/>
            </w:tcBorders>
            <w:shd w:val="clear" w:color="auto" w:fill="auto"/>
            <w:noWrap/>
            <w:vAlign w:val="bottom"/>
            <w:hideMark/>
          </w:tcPr>
          <w:p w14:paraId="2FBDF565" w14:textId="77777777" w:rsidR="00F92158" w:rsidRDefault="00F92158">
            <w:pPr>
              <w:rPr>
                <w:rFonts w:ascii="Calibri" w:hAnsi="Calibri"/>
                <w:color w:val="000000"/>
                <w:sz w:val="16"/>
                <w:szCs w:val="16"/>
              </w:rPr>
            </w:pPr>
            <w:r>
              <w:rPr>
                <w:rFonts w:ascii="Calibri" w:hAnsi="Calibri"/>
                <w:color w:val="000000"/>
                <w:sz w:val="16"/>
                <w:szCs w:val="16"/>
              </w:rPr>
              <w:t>ВУКОВИЋ ОБРАД</w:t>
            </w:r>
          </w:p>
        </w:tc>
        <w:tc>
          <w:tcPr>
            <w:tcW w:w="690" w:type="pct"/>
            <w:tcBorders>
              <w:top w:val="nil"/>
              <w:left w:val="nil"/>
              <w:bottom w:val="single" w:sz="4" w:space="0" w:color="auto"/>
              <w:right w:val="single" w:sz="4" w:space="0" w:color="auto"/>
            </w:tcBorders>
            <w:shd w:val="clear" w:color="auto" w:fill="auto"/>
            <w:vAlign w:val="bottom"/>
            <w:hideMark/>
          </w:tcPr>
          <w:p w14:paraId="257BF36B"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noWrap/>
            <w:vAlign w:val="bottom"/>
            <w:hideMark/>
          </w:tcPr>
          <w:p w14:paraId="1F360D8A" w14:textId="77777777" w:rsidR="00F92158" w:rsidRDefault="00F92158">
            <w:pPr>
              <w:jc w:val="right"/>
              <w:rPr>
                <w:rFonts w:ascii="Calibri" w:hAnsi="Calibri"/>
                <w:color w:val="000000"/>
                <w:sz w:val="16"/>
                <w:szCs w:val="16"/>
              </w:rPr>
            </w:pPr>
            <w:r>
              <w:rPr>
                <w:rFonts w:ascii="Calibri" w:hAnsi="Calibri"/>
                <w:color w:val="000000"/>
                <w:sz w:val="16"/>
                <w:szCs w:val="16"/>
              </w:rPr>
              <w:t>3.709,00</w:t>
            </w:r>
          </w:p>
        </w:tc>
        <w:tc>
          <w:tcPr>
            <w:tcW w:w="1030" w:type="pct"/>
            <w:tcBorders>
              <w:top w:val="nil"/>
              <w:left w:val="nil"/>
              <w:bottom w:val="single" w:sz="4" w:space="0" w:color="auto"/>
              <w:right w:val="single" w:sz="4" w:space="0" w:color="auto"/>
            </w:tcBorders>
            <w:shd w:val="clear" w:color="auto" w:fill="auto"/>
            <w:noWrap/>
            <w:vAlign w:val="bottom"/>
            <w:hideMark/>
          </w:tcPr>
          <w:p w14:paraId="77B22D6A"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C874ECF"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3BE6FFD" w14:textId="77777777" w:rsidR="00F92158" w:rsidRDefault="00F92158">
            <w:pPr>
              <w:jc w:val="center"/>
              <w:rPr>
                <w:rFonts w:ascii="Calibri" w:hAnsi="Calibri"/>
                <w:color w:val="000000"/>
                <w:sz w:val="16"/>
                <w:szCs w:val="16"/>
              </w:rPr>
            </w:pPr>
            <w:r>
              <w:rPr>
                <w:rFonts w:ascii="Calibri" w:hAnsi="Calibri"/>
                <w:color w:val="000000"/>
                <w:sz w:val="16"/>
                <w:szCs w:val="16"/>
              </w:rPr>
              <w:t>6304</w:t>
            </w:r>
          </w:p>
        </w:tc>
        <w:tc>
          <w:tcPr>
            <w:tcW w:w="1918" w:type="pct"/>
            <w:tcBorders>
              <w:top w:val="nil"/>
              <w:left w:val="nil"/>
              <w:bottom w:val="single" w:sz="4" w:space="0" w:color="auto"/>
              <w:right w:val="single" w:sz="4" w:space="0" w:color="auto"/>
            </w:tcBorders>
            <w:shd w:val="clear" w:color="auto" w:fill="auto"/>
            <w:noWrap/>
            <w:vAlign w:val="bottom"/>
            <w:hideMark/>
          </w:tcPr>
          <w:p w14:paraId="4BDB2369" w14:textId="77777777" w:rsidR="00F92158" w:rsidRDefault="00F92158">
            <w:pPr>
              <w:rPr>
                <w:rFonts w:ascii="Calibri" w:hAnsi="Calibri"/>
                <w:color w:val="000000"/>
                <w:sz w:val="16"/>
                <w:szCs w:val="16"/>
              </w:rPr>
            </w:pPr>
            <w:r>
              <w:rPr>
                <w:rFonts w:ascii="Calibri" w:hAnsi="Calibri"/>
                <w:color w:val="000000"/>
                <w:sz w:val="16"/>
                <w:szCs w:val="16"/>
              </w:rPr>
              <w:t>НЕЗИРОВИЋ ДУШАНКА</w:t>
            </w:r>
          </w:p>
        </w:tc>
        <w:tc>
          <w:tcPr>
            <w:tcW w:w="690" w:type="pct"/>
            <w:tcBorders>
              <w:top w:val="nil"/>
              <w:left w:val="nil"/>
              <w:bottom w:val="single" w:sz="4" w:space="0" w:color="auto"/>
              <w:right w:val="single" w:sz="4" w:space="0" w:color="auto"/>
            </w:tcBorders>
            <w:shd w:val="clear" w:color="auto" w:fill="auto"/>
            <w:vAlign w:val="bottom"/>
            <w:hideMark/>
          </w:tcPr>
          <w:p w14:paraId="30EA5F91"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noWrap/>
            <w:vAlign w:val="bottom"/>
            <w:hideMark/>
          </w:tcPr>
          <w:p w14:paraId="2A611126" w14:textId="77777777" w:rsidR="00F92158" w:rsidRDefault="00F92158">
            <w:pPr>
              <w:jc w:val="right"/>
              <w:rPr>
                <w:rFonts w:ascii="Calibri" w:hAnsi="Calibri"/>
                <w:color w:val="000000"/>
                <w:sz w:val="16"/>
                <w:szCs w:val="16"/>
              </w:rPr>
            </w:pPr>
            <w:r>
              <w:rPr>
                <w:rFonts w:ascii="Calibri" w:hAnsi="Calibri"/>
                <w:color w:val="000000"/>
                <w:sz w:val="16"/>
                <w:szCs w:val="16"/>
              </w:rPr>
              <w:t>865,00</w:t>
            </w:r>
          </w:p>
        </w:tc>
        <w:tc>
          <w:tcPr>
            <w:tcW w:w="1030" w:type="pct"/>
            <w:tcBorders>
              <w:top w:val="nil"/>
              <w:left w:val="nil"/>
              <w:bottom w:val="single" w:sz="4" w:space="0" w:color="auto"/>
              <w:right w:val="single" w:sz="4" w:space="0" w:color="auto"/>
            </w:tcBorders>
            <w:shd w:val="clear" w:color="auto" w:fill="auto"/>
            <w:noWrap/>
            <w:vAlign w:val="bottom"/>
            <w:hideMark/>
          </w:tcPr>
          <w:p w14:paraId="68DB9F9E"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9964208"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7DE72FF1" w14:textId="77777777" w:rsidR="00F92158" w:rsidRDefault="00F92158">
            <w:pPr>
              <w:jc w:val="center"/>
              <w:rPr>
                <w:rFonts w:ascii="Calibri" w:hAnsi="Calibri"/>
                <w:color w:val="000000"/>
                <w:sz w:val="16"/>
                <w:szCs w:val="16"/>
              </w:rPr>
            </w:pPr>
            <w:r>
              <w:rPr>
                <w:rFonts w:ascii="Calibri" w:hAnsi="Calibri"/>
                <w:color w:val="000000"/>
                <w:sz w:val="16"/>
                <w:szCs w:val="16"/>
              </w:rPr>
              <w:t>6306</w:t>
            </w:r>
          </w:p>
        </w:tc>
        <w:tc>
          <w:tcPr>
            <w:tcW w:w="1918" w:type="pct"/>
            <w:tcBorders>
              <w:top w:val="nil"/>
              <w:left w:val="nil"/>
              <w:bottom w:val="single" w:sz="4" w:space="0" w:color="auto"/>
              <w:right w:val="single" w:sz="4" w:space="0" w:color="auto"/>
            </w:tcBorders>
            <w:shd w:val="clear" w:color="auto" w:fill="auto"/>
            <w:vAlign w:val="bottom"/>
            <w:hideMark/>
          </w:tcPr>
          <w:p w14:paraId="29271B1A" w14:textId="77777777" w:rsidR="00F92158" w:rsidRDefault="00F92158">
            <w:pPr>
              <w:rPr>
                <w:rFonts w:ascii="Calibri" w:hAnsi="Calibri"/>
                <w:color w:val="000000"/>
                <w:sz w:val="16"/>
                <w:szCs w:val="16"/>
              </w:rPr>
            </w:pPr>
            <w:r>
              <w:rPr>
                <w:rFonts w:ascii="Calibri" w:hAnsi="Calibri"/>
                <w:color w:val="000000"/>
                <w:sz w:val="16"/>
                <w:szCs w:val="16"/>
              </w:rPr>
              <w:t>МУХАРЕМИ МЕСУТ</w:t>
            </w:r>
          </w:p>
        </w:tc>
        <w:tc>
          <w:tcPr>
            <w:tcW w:w="690" w:type="pct"/>
            <w:tcBorders>
              <w:top w:val="nil"/>
              <w:left w:val="nil"/>
              <w:bottom w:val="single" w:sz="4" w:space="0" w:color="auto"/>
              <w:right w:val="single" w:sz="4" w:space="0" w:color="auto"/>
            </w:tcBorders>
            <w:shd w:val="clear" w:color="auto" w:fill="auto"/>
            <w:vAlign w:val="bottom"/>
            <w:hideMark/>
          </w:tcPr>
          <w:p w14:paraId="5C47734F"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noWrap/>
            <w:vAlign w:val="bottom"/>
            <w:hideMark/>
          </w:tcPr>
          <w:p w14:paraId="3C1F86C0" w14:textId="77777777" w:rsidR="00F92158" w:rsidRDefault="00F92158">
            <w:pPr>
              <w:jc w:val="right"/>
              <w:rPr>
                <w:rFonts w:ascii="Calibri" w:hAnsi="Calibri"/>
                <w:color w:val="000000"/>
                <w:sz w:val="16"/>
                <w:szCs w:val="16"/>
              </w:rPr>
            </w:pPr>
            <w:r>
              <w:rPr>
                <w:rFonts w:ascii="Calibri" w:hAnsi="Calibri"/>
                <w:color w:val="000000"/>
                <w:sz w:val="16"/>
                <w:szCs w:val="16"/>
              </w:rPr>
              <w:t>747,00</w:t>
            </w:r>
          </w:p>
        </w:tc>
        <w:tc>
          <w:tcPr>
            <w:tcW w:w="1030" w:type="pct"/>
            <w:tcBorders>
              <w:top w:val="nil"/>
              <w:left w:val="nil"/>
              <w:bottom w:val="single" w:sz="4" w:space="0" w:color="auto"/>
              <w:right w:val="single" w:sz="4" w:space="0" w:color="auto"/>
            </w:tcBorders>
            <w:shd w:val="clear" w:color="auto" w:fill="auto"/>
            <w:noWrap/>
            <w:vAlign w:val="bottom"/>
            <w:hideMark/>
          </w:tcPr>
          <w:p w14:paraId="2081408E"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1559B2C"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46FFA75" w14:textId="77777777" w:rsidR="00F92158" w:rsidRDefault="00F92158">
            <w:pPr>
              <w:jc w:val="center"/>
              <w:rPr>
                <w:rFonts w:ascii="Calibri" w:hAnsi="Calibri"/>
                <w:color w:val="000000"/>
                <w:sz w:val="16"/>
                <w:szCs w:val="16"/>
              </w:rPr>
            </w:pPr>
            <w:r>
              <w:rPr>
                <w:rFonts w:ascii="Calibri" w:hAnsi="Calibri"/>
                <w:color w:val="000000"/>
                <w:sz w:val="16"/>
                <w:szCs w:val="16"/>
              </w:rPr>
              <w:t>6309</w:t>
            </w:r>
          </w:p>
        </w:tc>
        <w:tc>
          <w:tcPr>
            <w:tcW w:w="1918" w:type="pct"/>
            <w:tcBorders>
              <w:top w:val="nil"/>
              <w:left w:val="nil"/>
              <w:bottom w:val="single" w:sz="4" w:space="0" w:color="auto"/>
              <w:right w:val="single" w:sz="4" w:space="0" w:color="auto"/>
            </w:tcBorders>
            <w:shd w:val="clear" w:color="auto" w:fill="auto"/>
            <w:vAlign w:val="bottom"/>
            <w:hideMark/>
          </w:tcPr>
          <w:p w14:paraId="46E83445" w14:textId="77777777" w:rsidR="00F92158" w:rsidRDefault="00F92158">
            <w:pPr>
              <w:rPr>
                <w:rFonts w:ascii="Calibri" w:hAnsi="Calibri"/>
                <w:color w:val="000000"/>
                <w:sz w:val="16"/>
                <w:szCs w:val="16"/>
              </w:rPr>
            </w:pPr>
            <w:r>
              <w:rPr>
                <w:rFonts w:ascii="Calibri" w:hAnsi="Calibri"/>
                <w:color w:val="000000"/>
                <w:sz w:val="16"/>
                <w:szCs w:val="16"/>
              </w:rPr>
              <w:t>ШУРЛАН ГОРДАНА</w:t>
            </w:r>
          </w:p>
        </w:tc>
        <w:tc>
          <w:tcPr>
            <w:tcW w:w="690" w:type="pct"/>
            <w:tcBorders>
              <w:top w:val="nil"/>
              <w:left w:val="nil"/>
              <w:bottom w:val="single" w:sz="4" w:space="0" w:color="auto"/>
              <w:right w:val="single" w:sz="4" w:space="0" w:color="auto"/>
            </w:tcBorders>
            <w:shd w:val="clear" w:color="auto" w:fill="auto"/>
            <w:vAlign w:val="bottom"/>
            <w:hideMark/>
          </w:tcPr>
          <w:p w14:paraId="552A05C5"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noWrap/>
            <w:vAlign w:val="bottom"/>
            <w:hideMark/>
          </w:tcPr>
          <w:p w14:paraId="482C3414" w14:textId="77777777" w:rsidR="00F92158" w:rsidRDefault="00F92158">
            <w:pPr>
              <w:jc w:val="right"/>
              <w:rPr>
                <w:rFonts w:ascii="Calibri" w:hAnsi="Calibri"/>
                <w:color w:val="000000"/>
                <w:sz w:val="16"/>
                <w:szCs w:val="16"/>
              </w:rPr>
            </w:pPr>
            <w:r>
              <w:rPr>
                <w:rFonts w:ascii="Calibri" w:hAnsi="Calibri"/>
                <w:color w:val="000000"/>
                <w:sz w:val="16"/>
                <w:szCs w:val="16"/>
              </w:rPr>
              <w:t>6.063,00</w:t>
            </w:r>
          </w:p>
        </w:tc>
        <w:tc>
          <w:tcPr>
            <w:tcW w:w="1030" w:type="pct"/>
            <w:tcBorders>
              <w:top w:val="nil"/>
              <w:left w:val="nil"/>
              <w:bottom w:val="single" w:sz="4" w:space="0" w:color="auto"/>
              <w:right w:val="single" w:sz="4" w:space="0" w:color="auto"/>
            </w:tcBorders>
            <w:shd w:val="clear" w:color="auto" w:fill="auto"/>
            <w:noWrap/>
            <w:vAlign w:val="bottom"/>
            <w:hideMark/>
          </w:tcPr>
          <w:p w14:paraId="62D6B11D"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09CF1ED"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C2EC792" w14:textId="77777777" w:rsidR="00F92158" w:rsidRDefault="00F92158">
            <w:pPr>
              <w:jc w:val="center"/>
              <w:rPr>
                <w:rFonts w:ascii="Calibri" w:hAnsi="Calibri"/>
                <w:color w:val="000000"/>
                <w:sz w:val="16"/>
                <w:szCs w:val="16"/>
              </w:rPr>
            </w:pPr>
            <w:r>
              <w:rPr>
                <w:rFonts w:ascii="Calibri" w:hAnsi="Calibri"/>
                <w:color w:val="000000"/>
                <w:sz w:val="16"/>
                <w:szCs w:val="16"/>
              </w:rPr>
              <w:t>6501</w:t>
            </w:r>
          </w:p>
        </w:tc>
        <w:tc>
          <w:tcPr>
            <w:tcW w:w="1918" w:type="pct"/>
            <w:tcBorders>
              <w:top w:val="nil"/>
              <w:left w:val="nil"/>
              <w:bottom w:val="single" w:sz="4" w:space="0" w:color="auto"/>
              <w:right w:val="single" w:sz="4" w:space="0" w:color="auto"/>
            </w:tcBorders>
            <w:shd w:val="clear" w:color="auto" w:fill="auto"/>
            <w:vAlign w:val="bottom"/>
            <w:hideMark/>
          </w:tcPr>
          <w:p w14:paraId="19AAE4B0" w14:textId="77777777" w:rsidR="00F92158" w:rsidRDefault="00F92158">
            <w:pPr>
              <w:rPr>
                <w:rFonts w:ascii="Calibri" w:hAnsi="Calibri"/>
                <w:color w:val="000000"/>
                <w:sz w:val="16"/>
                <w:szCs w:val="16"/>
              </w:rPr>
            </w:pPr>
            <w:r>
              <w:rPr>
                <w:rFonts w:ascii="Calibri" w:hAnsi="Calibri"/>
                <w:color w:val="000000"/>
                <w:sz w:val="16"/>
                <w:szCs w:val="16"/>
              </w:rPr>
              <w:t>CONTINENTAL MOBIL</w:t>
            </w:r>
          </w:p>
        </w:tc>
        <w:tc>
          <w:tcPr>
            <w:tcW w:w="690" w:type="pct"/>
            <w:tcBorders>
              <w:top w:val="nil"/>
              <w:left w:val="nil"/>
              <w:bottom w:val="single" w:sz="4" w:space="0" w:color="auto"/>
              <w:right w:val="single" w:sz="4" w:space="0" w:color="auto"/>
            </w:tcBorders>
            <w:shd w:val="clear" w:color="auto" w:fill="auto"/>
            <w:vAlign w:val="bottom"/>
            <w:hideMark/>
          </w:tcPr>
          <w:p w14:paraId="4C13F3B3"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347909F9" w14:textId="77777777" w:rsidR="00F92158" w:rsidRDefault="00F92158">
            <w:pPr>
              <w:jc w:val="right"/>
              <w:rPr>
                <w:rFonts w:ascii="Calibri" w:hAnsi="Calibri"/>
                <w:color w:val="000000"/>
                <w:sz w:val="16"/>
                <w:szCs w:val="16"/>
              </w:rPr>
            </w:pPr>
            <w:r>
              <w:rPr>
                <w:rFonts w:ascii="Calibri" w:hAnsi="Calibri"/>
                <w:color w:val="000000"/>
                <w:sz w:val="16"/>
                <w:szCs w:val="16"/>
              </w:rPr>
              <w:t>941,00</w:t>
            </w:r>
          </w:p>
        </w:tc>
        <w:tc>
          <w:tcPr>
            <w:tcW w:w="1030" w:type="pct"/>
            <w:tcBorders>
              <w:top w:val="nil"/>
              <w:left w:val="nil"/>
              <w:bottom w:val="single" w:sz="4" w:space="0" w:color="auto"/>
              <w:right w:val="single" w:sz="4" w:space="0" w:color="auto"/>
            </w:tcBorders>
            <w:shd w:val="clear" w:color="auto" w:fill="auto"/>
            <w:noWrap/>
            <w:vAlign w:val="bottom"/>
            <w:hideMark/>
          </w:tcPr>
          <w:p w14:paraId="2280572C"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760AB4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FF9DAC1" w14:textId="77777777" w:rsidR="00F92158" w:rsidRDefault="00F92158">
            <w:pPr>
              <w:jc w:val="center"/>
              <w:rPr>
                <w:rFonts w:ascii="Calibri" w:hAnsi="Calibri"/>
                <w:color w:val="000000"/>
                <w:sz w:val="16"/>
                <w:szCs w:val="16"/>
              </w:rPr>
            </w:pPr>
            <w:r>
              <w:rPr>
                <w:rFonts w:ascii="Calibri" w:hAnsi="Calibri"/>
                <w:color w:val="000000"/>
                <w:sz w:val="16"/>
                <w:szCs w:val="16"/>
              </w:rPr>
              <w:t>6502</w:t>
            </w:r>
          </w:p>
        </w:tc>
        <w:tc>
          <w:tcPr>
            <w:tcW w:w="1918" w:type="pct"/>
            <w:tcBorders>
              <w:top w:val="nil"/>
              <w:left w:val="nil"/>
              <w:bottom w:val="single" w:sz="4" w:space="0" w:color="auto"/>
              <w:right w:val="single" w:sz="4" w:space="0" w:color="auto"/>
            </w:tcBorders>
            <w:shd w:val="clear" w:color="auto" w:fill="auto"/>
            <w:vAlign w:val="bottom"/>
            <w:hideMark/>
          </w:tcPr>
          <w:p w14:paraId="7F49E6CA" w14:textId="77777777" w:rsidR="00F92158" w:rsidRDefault="00F92158">
            <w:pPr>
              <w:rPr>
                <w:rFonts w:ascii="Calibri" w:hAnsi="Calibri"/>
                <w:color w:val="000000"/>
                <w:sz w:val="16"/>
                <w:szCs w:val="16"/>
              </w:rPr>
            </w:pPr>
            <w:r>
              <w:rPr>
                <w:rFonts w:ascii="Calibri" w:hAnsi="Calibri"/>
                <w:color w:val="000000"/>
                <w:sz w:val="16"/>
                <w:szCs w:val="16"/>
              </w:rPr>
              <w:t>ЈОВАНОВИЋ РАДИСЛАВ</w:t>
            </w:r>
          </w:p>
        </w:tc>
        <w:tc>
          <w:tcPr>
            <w:tcW w:w="690" w:type="pct"/>
            <w:tcBorders>
              <w:top w:val="nil"/>
              <w:left w:val="nil"/>
              <w:bottom w:val="single" w:sz="4" w:space="0" w:color="auto"/>
              <w:right w:val="single" w:sz="4" w:space="0" w:color="auto"/>
            </w:tcBorders>
            <w:shd w:val="clear" w:color="auto" w:fill="auto"/>
            <w:vAlign w:val="bottom"/>
            <w:hideMark/>
          </w:tcPr>
          <w:p w14:paraId="5127DAED"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0106A692" w14:textId="77777777" w:rsidR="00F92158" w:rsidRDefault="00F92158">
            <w:pPr>
              <w:jc w:val="right"/>
              <w:rPr>
                <w:rFonts w:ascii="Calibri" w:hAnsi="Calibri"/>
                <w:color w:val="000000"/>
                <w:sz w:val="16"/>
                <w:szCs w:val="16"/>
              </w:rPr>
            </w:pPr>
            <w:r>
              <w:rPr>
                <w:rFonts w:ascii="Calibri" w:hAnsi="Calibri"/>
                <w:color w:val="000000"/>
                <w:sz w:val="16"/>
                <w:szCs w:val="16"/>
              </w:rPr>
              <w:t>10.340,00</w:t>
            </w:r>
          </w:p>
        </w:tc>
        <w:tc>
          <w:tcPr>
            <w:tcW w:w="1030" w:type="pct"/>
            <w:tcBorders>
              <w:top w:val="nil"/>
              <w:left w:val="nil"/>
              <w:bottom w:val="single" w:sz="4" w:space="0" w:color="auto"/>
              <w:right w:val="single" w:sz="4" w:space="0" w:color="auto"/>
            </w:tcBorders>
            <w:shd w:val="clear" w:color="auto" w:fill="auto"/>
            <w:noWrap/>
            <w:vAlign w:val="bottom"/>
            <w:hideMark/>
          </w:tcPr>
          <w:p w14:paraId="7730D4CD"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A8F63CE"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2983423" w14:textId="77777777" w:rsidR="00F92158" w:rsidRDefault="00F92158">
            <w:pPr>
              <w:jc w:val="center"/>
              <w:rPr>
                <w:rFonts w:ascii="Calibri" w:hAnsi="Calibri"/>
                <w:color w:val="000000"/>
                <w:sz w:val="16"/>
                <w:szCs w:val="16"/>
              </w:rPr>
            </w:pPr>
            <w:r>
              <w:rPr>
                <w:rFonts w:ascii="Calibri" w:hAnsi="Calibri"/>
                <w:color w:val="000000"/>
                <w:sz w:val="16"/>
                <w:szCs w:val="16"/>
              </w:rPr>
              <w:t>661</w:t>
            </w:r>
          </w:p>
        </w:tc>
        <w:tc>
          <w:tcPr>
            <w:tcW w:w="1918" w:type="pct"/>
            <w:tcBorders>
              <w:top w:val="nil"/>
              <w:left w:val="nil"/>
              <w:bottom w:val="single" w:sz="4" w:space="0" w:color="auto"/>
              <w:right w:val="single" w:sz="4" w:space="0" w:color="auto"/>
            </w:tcBorders>
            <w:shd w:val="clear" w:color="auto" w:fill="auto"/>
            <w:vAlign w:val="bottom"/>
            <w:hideMark/>
          </w:tcPr>
          <w:p w14:paraId="6414FF06" w14:textId="77777777" w:rsidR="00F92158" w:rsidRDefault="00F92158">
            <w:pPr>
              <w:rPr>
                <w:rFonts w:ascii="Calibri" w:hAnsi="Calibri"/>
                <w:color w:val="000000"/>
                <w:sz w:val="16"/>
                <w:szCs w:val="16"/>
              </w:rPr>
            </w:pPr>
            <w:r>
              <w:rPr>
                <w:rFonts w:ascii="Calibri" w:hAnsi="Calibri"/>
                <w:color w:val="000000"/>
                <w:sz w:val="16"/>
                <w:szCs w:val="16"/>
                <w:lang w:val="sr-Cyrl-BA"/>
              </w:rPr>
              <w:t>ДОЉАК БОШКО</w:t>
            </w:r>
          </w:p>
        </w:tc>
        <w:tc>
          <w:tcPr>
            <w:tcW w:w="690" w:type="pct"/>
            <w:tcBorders>
              <w:top w:val="nil"/>
              <w:left w:val="nil"/>
              <w:bottom w:val="single" w:sz="4" w:space="0" w:color="auto"/>
              <w:right w:val="single" w:sz="4" w:space="0" w:color="auto"/>
            </w:tcBorders>
            <w:shd w:val="clear" w:color="auto" w:fill="auto"/>
            <w:vAlign w:val="bottom"/>
            <w:hideMark/>
          </w:tcPr>
          <w:p w14:paraId="148880FE"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53C954C2" w14:textId="77777777" w:rsidR="00F92158" w:rsidRDefault="00F92158">
            <w:pPr>
              <w:jc w:val="right"/>
              <w:rPr>
                <w:rFonts w:ascii="Calibri" w:hAnsi="Calibri"/>
                <w:color w:val="000000"/>
                <w:sz w:val="16"/>
                <w:szCs w:val="16"/>
              </w:rPr>
            </w:pPr>
            <w:r>
              <w:rPr>
                <w:rFonts w:ascii="Calibri" w:hAnsi="Calibri"/>
                <w:color w:val="000000"/>
                <w:sz w:val="16"/>
                <w:szCs w:val="16"/>
              </w:rPr>
              <w:t>487,00</w:t>
            </w:r>
          </w:p>
        </w:tc>
        <w:tc>
          <w:tcPr>
            <w:tcW w:w="1030" w:type="pct"/>
            <w:tcBorders>
              <w:top w:val="nil"/>
              <w:left w:val="nil"/>
              <w:bottom w:val="single" w:sz="4" w:space="0" w:color="auto"/>
              <w:right w:val="single" w:sz="4" w:space="0" w:color="auto"/>
            </w:tcBorders>
            <w:shd w:val="clear" w:color="auto" w:fill="auto"/>
            <w:noWrap/>
            <w:vAlign w:val="bottom"/>
            <w:hideMark/>
          </w:tcPr>
          <w:p w14:paraId="6DC57110"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F80C4AF"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79F4AC60" w14:textId="77777777" w:rsidR="00F92158" w:rsidRDefault="00F92158">
            <w:pPr>
              <w:jc w:val="center"/>
              <w:rPr>
                <w:rFonts w:ascii="Calibri" w:hAnsi="Calibri"/>
                <w:color w:val="000000"/>
                <w:sz w:val="16"/>
                <w:szCs w:val="16"/>
              </w:rPr>
            </w:pPr>
            <w:r>
              <w:rPr>
                <w:rFonts w:ascii="Calibri" w:hAnsi="Calibri"/>
                <w:color w:val="000000"/>
                <w:sz w:val="16"/>
                <w:szCs w:val="16"/>
              </w:rPr>
              <w:t>663</w:t>
            </w:r>
          </w:p>
        </w:tc>
        <w:tc>
          <w:tcPr>
            <w:tcW w:w="1918" w:type="pct"/>
            <w:tcBorders>
              <w:top w:val="nil"/>
              <w:left w:val="nil"/>
              <w:bottom w:val="single" w:sz="4" w:space="0" w:color="auto"/>
              <w:right w:val="single" w:sz="4" w:space="0" w:color="auto"/>
            </w:tcBorders>
            <w:shd w:val="clear" w:color="auto" w:fill="auto"/>
            <w:vAlign w:val="bottom"/>
            <w:hideMark/>
          </w:tcPr>
          <w:p w14:paraId="3A85D736" w14:textId="77777777" w:rsidR="00F92158" w:rsidRDefault="00F92158">
            <w:pPr>
              <w:rPr>
                <w:rFonts w:ascii="Calibri" w:hAnsi="Calibri"/>
                <w:color w:val="000000"/>
                <w:sz w:val="16"/>
                <w:szCs w:val="16"/>
              </w:rPr>
            </w:pPr>
            <w:r>
              <w:rPr>
                <w:rFonts w:ascii="Calibri" w:hAnsi="Calibri"/>
                <w:color w:val="000000"/>
                <w:sz w:val="16"/>
                <w:szCs w:val="16"/>
              </w:rPr>
              <w:t>КУДРА НОВАК</w:t>
            </w:r>
          </w:p>
        </w:tc>
        <w:tc>
          <w:tcPr>
            <w:tcW w:w="690" w:type="pct"/>
            <w:tcBorders>
              <w:top w:val="nil"/>
              <w:left w:val="nil"/>
              <w:bottom w:val="single" w:sz="4" w:space="0" w:color="auto"/>
              <w:right w:val="single" w:sz="4" w:space="0" w:color="auto"/>
            </w:tcBorders>
            <w:shd w:val="clear" w:color="auto" w:fill="auto"/>
            <w:vAlign w:val="bottom"/>
            <w:hideMark/>
          </w:tcPr>
          <w:p w14:paraId="3B9E01AB"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37B2C8CD" w14:textId="77777777" w:rsidR="00F92158" w:rsidRDefault="00F92158">
            <w:pPr>
              <w:jc w:val="right"/>
              <w:rPr>
                <w:rFonts w:ascii="Calibri" w:hAnsi="Calibri"/>
                <w:color w:val="000000"/>
                <w:sz w:val="16"/>
                <w:szCs w:val="16"/>
              </w:rPr>
            </w:pPr>
            <w:r>
              <w:rPr>
                <w:rFonts w:ascii="Calibri" w:hAnsi="Calibri"/>
                <w:color w:val="000000"/>
                <w:sz w:val="16"/>
                <w:szCs w:val="16"/>
              </w:rPr>
              <w:t>3.843,00</w:t>
            </w:r>
          </w:p>
        </w:tc>
        <w:tc>
          <w:tcPr>
            <w:tcW w:w="1030" w:type="pct"/>
            <w:tcBorders>
              <w:top w:val="nil"/>
              <w:left w:val="nil"/>
              <w:bottom w:val="single" w:sz="4" w:space="0" w:color="auto"/>
              <w:right w:val="single" w:sz="4" w:space="0" w:color="auto"/>
            </w:tcBorders>
            <w:shd w:val="clear" w:color="auto" w:fill="auto"/>
            <w:noWrap/>
            <w:vAlign w:val="bottom"/>
            <w:hideMark/>
          </w:tcPr>
          <w:p w14:paraId="60CE257B"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3D3DD58"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A066814" w14:textId="77777777" w:rsidR="00F92158" w:rsidRDefault="00F92158">
            <w:pPr>
              <w:jc w:val="center"/>
              <w:rPr>
                <w:rFonts w:ascii="Calibri" w:hAnsi="Calibri"/>
                <w:color w:val="000000"/>
                <w:sz w:val="16"/>
                <w:szCs w:val="16"/>
              </w:rPr>
            </w:pPr>
            <w:r>
              <w:rPr>
                <w:rFonts w:ascii="Calibri" w:hAnsi="Calibri"/>
                <w:color w:val="000000"/>
                <w:sz w:val="16"/>
                <w:szCs w:val="16"/>
              </w:rPr>
              <w:t>6642</w:t>
            </w:r>
          </w:p>
        </w:tc>
        <w:tc>
          <w:tcPr>
            <w:tcW w:w="1918" w:type="pct"/>
            <w:tcBorders>
              <w:top w:val="nil"/>
              <w:left w:val="nil"/>
              <w:bottom w:val="single" w:sz="4" w:space="0" w:color="auto"/>
              <w:right w:val="single" w:sz="4" w:space="0" w:color="auto"/>
            </w:tcBorders>
            <w:shd w:val="clear" w:color="auto" w:fill="auto"/>
            <w:vAlign w:val="bottom"/>
            <w:hideMark/>
          </w:tcPr>
          <w:p w14:paraId="12D3C6CC" w14:textId="77777777" w:rsidR="00F92158" w:rsidRDefault="00F92158">
            <w:pPr>
              <w:rPr>
                <w:rFonts w:ascii="Calibri" w:hAnsi="Calibri"/>
                <w:color w:val="000000"/>
                <w:sz w:val="16"/>
                <w:szCs w:val="16"/>
              </w:rPr>
            </w:pPr>
            <w:r>
              <w:rPr>
                <w:rFonts w:ascii="Calibri" w:hAnsi="Calibri"/>
                <w:color w:val="000000"/>
                <w:sz w:val="16"/>
                <w:szCs w:val="16"/>
              </w:rPr>
              <w:t>ДУЈИЋ  ДОО</w:t>
            </w:r>
          </w:p>
        </w:tc>
        <w:tc>
          <w:tcPr>
            <w:tcW w:w="690" w:type="pct"/>
            <w:tcBorders>
              <w:top w:val="nil"/>
              <w:left w:val="nil"/>
              <w:bottom w:val="single" w:sz="4" w:space="0" w:color="auto"/>
              <w:right w:val="single" w:sz="4" w:space="0" w:color="auto"/>
            </w:tcBorders>
            <w:shd w:val="clear" w:color="auto" w:fill="auto"/>
            <w:vAlign w:val="bottom"/>
            <w:hideMark/>
          </w:tcPr>
          <w:p w14:paraId="617E396E" w14:textId="77777777" w:rsidR="00F92158" w:rsidRDefault="00F92158">
            <w:pPr>
              <w:jc w:val="center"/>
              <w:rPr>
                <w:rFonts w:ascii="Calibri" w:hAnsi="Calibri"/>
                <w:color w:val="000000"/>
                <w:sz w:val="16"/>
                <w:szCs w:val="16"/>
              </w:rPr>
            </w:pPr>
            <w:r>
              <w:rPr>
                <w:rFonts w:ascii="Calibri" w:hAnsi="Calibri"/>
                <w:color w:val="000000"/>
                <w:sz w:val="16"/>
                <w:szCs w:val="16"/>
              </w:rPr>
              <w:t>ТЕСЛИЋ</w:t>
            </w:r>
          </w:p>
        </w:tc>
        <w:tc>
          <w:tcPr>
            <w:tcW w:w="844" w:type="pct"/>
            <w:tcBorders>
              <w:top w:val="nil"/>
              <w:left w:val="nil"/>
              <w:bottom w:val="single" w:sz="4" w:space="0" w:color="auto"/>
              <w:right w:val="single" w:sz="4" w:space="0" w:color="auto"/>
            </w:tcBorders>
            <w:shd w:val="clear" w:color="000000" w:fill="FFFFFF"/>
            <w:vAlign w:val="bottom"/>
            <w:hideMark/>
          </w:tcPr>
          <w:p w14:paraId="426E0914" w14:textId="77777777" w:rsidR="00F92158" w:rsidRDefault="00F92158">
            <w:pPr>
              <w:jc w:val="right"/>
              <w:rPr>
                <w:rFonts w:ascii="Calibri" w:hAnsi="Calibri"/>
                <w:color w:val="000000"/>
                <w:sz w:val="16"/>
                <w:szCs w:val="16"/>
              </w:rPr>
            </w:pPr>
            <w:r>
              <w:rPr>
                <w:rFonts w:ascii="Calibri" w:hAnsi="Calibri"/>
                <w:color w:val="000000"/>
                <w:sz w:val="16"/>
                <w:szCs w:val="16"/>
              </w:rPr>
              <w:t>55.879,00</w:t>
            </w:r>
          </w:p>
        </w:tc>
        <w:tc>
          <w:tcPr>
            <w:tcW w:w="1030" w:type="pct"/>
            <w:tcBorders>
              <w:top w:val="nil"/>
              <w:left w:val="nil"/>
              <w:bottom w:val="single" w:sz="4" w:space="0" w:color="auto"/>
              <w:right w:val="single" w:sz="4" w:space="0" w:color="auto"/>
            </w:tcBorders>
            <w:shd w:val="clear" w:color="auto" w:fill="auto"/>
            <w:noWrap/>
            <w:vAlign w:val="bottom"/>
            <w:hideMark/>
          </w:tcPr>
          <w:p w14:paraId="125F0F1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5BB5A4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1DF64F1" w14:textId="77777777" w:rsidR="00F92158" w:rsidRDefault="00F92158">
            <w:pPr>
              <w:jc w:val="center"/>
              <w:rPr>
                <w:rFonts w:ascii="Calibri" w:hAnsi="Calibri"/>
                <w:color w:val="000000"/>
                <w:sz w:val="16"/>
                <w:szCs w:val="16"/>
              </w:rPr>
            </w:pPr>
            <w:r>
              <w:rPr>
                <w:rFonts w:ascii="Calibri" w:hAnsi="Calibri"/>
                <w:color w:val="000000"/>
                <w:sz w:val="16"/>
                <w:szCs w:val="16"/>
              </w:rPr>
              <w:t>6649</w:t>
            </w:r>
          </w:p>
        </w:tc>
        <w:tc>
          <w:tcPr>
            <w:tcW w:w="1918" w:type="pct"/>
            <w:tcBorders>
              <w:top w:val="nil"/>
              <w:left w:val="nil"/>
              <w:bottom w:val="single" w:sz="4" w:space="0" w:color="auto"/>
              <w:right w:val="single" w:sz="4" w:space="0" w:color="auto"/>
            </w:tcBorders>
            <w:shd w:val="clear" w:color="auto" w:fill="auto"/>
            <w:vAlign w:val="bottom"/>
            <w:hideMark/>
          </w:tcPr>
          <w:p w14:paraId="02304194" w14:textId="77777777" w:rsidR="00F92158" w:rsidRDefault="00F92158">
            <w:pPr>
              <w:rPr>
                <w:rFonts w:ascii="Calibri" w:hAnsi="Calibri"/>
                <w:color w:val="000000"/>
                <w:sz w:val="16"/>
                <w:szCs w:val="16"/>
              </w:rPr>
            </w:pPr>
            <w:r>
              <w:rPr>
                <w:rFonts w:ascii="Calibri" w:hAnsi="Calibri"/>
                <w:color w:val="000000"/>
                <w:sz w:val="16"/>
                <w:szCs w:val="16"/>
              </w:rPr>
              <w:t>ЗМАЈ КОМЕРЦ ПУП</w:t>
            </w:r>
          </w:p>
        </w:tc>
        <w:tc>
          <w:tcPr>
            <w:tcW w:w="690" w:type="pct"/>
            <w:tcBorders>
              <w:top w:val="nil"/>
              <w:left w:val="nil"/>
              <w:bottom w:val="single" w:sz="4" w:space="0" w:color="auto"/>
              <w:right w:val="single" w:sz="4" w:space="0" w:color="auto"/>
            </w:tcBorders>
            <w:shd w:val="clear" w:color="auto" w:fill="auto"/>
            <w:vAlign w:val="bottom"/>
            <w:hideMark/>
          </w:tcPr>
          <w:p w14:paraId="10507DF2" w14:textId="77777777" w:rsidR="00F92158" w:rsidRDefault="00F92158">
            <w:pPr>
              <w:jc w:val="center"/>
              <w:rPr>
                <w:rFonts w:ascii="Calibri" w:hAnsi="Calibri"/>
                <w:color w:val="000000"/>
                <w:sz w:val="16"/>
                <w:szCs w:val="16"/>
              </w:rPr>
            </w:pPr>
            <w:r>
              <w:rPr>
                <w:rFonts w:ascii="Calibri" w:hAnsi="Calibri"/>
                <w:color w:val="000000"/>
                <w:sz w:val="16"/>
                <w:szCs w:val="16"/>
              </w:rPr>
              <w:t>ПОДNОВЉЕ</w:t>
            </w:r>
          </w:p>
        </w:tc>
        <w:tc>
          <w:tcPr>
            <w:tcW w:w="844" w:type="pct"/>
            <w:tcBorders>
              <w:top w:val="nil"/>
              <w:left w:val="nil"/>
              <w:bottom w:val="single" w:sz="4" w:space="0" w:color="auto"/>
              <w:right w:val="single" w:sz="4" w:space="0" w:color="auto"/>
            </w:tcBorders>
            <w:shd w:val="clear" w:color="000000" w:fill="FFFFFF"/>
            <w:noWrap/>
            <w:vAlign w:val="bottom"/>
            <w:hideMark/>
          </w:tcPr>
          <w:p w14:paraId="7AFC62B6" w14:textId="77777777" w:rsidR="00F92158" w:rsidRDefault="00F92158">
            <w:pPr>
              <w:jc w:val="right"/>
              <w:rPr>
                <w:rFonts w:ascii="Calibri" w:hAnsi="Calibri"/>
                <w:color w:val="000000"/>
                <w:sz w:val="16"/>
                <w:szCs w:val="16"/>
              </w:rPr>
            </w:pPr>
            <w:r>
              <w:rPr>
                <w:rFonts w:ascii="Calibri" w:hAnsi="Calibri"/>
                <w:color w:val="000000"/>
                <w:sz w:val="16"/>
                <w:szCs w:val="16"/>
              </w:rPr>
              <w:t>2.044,00</w:t>
            </w:r>
          </w:p>
        </w:tc>
        <w:tc>
          <w:tcPr>
            <w:tcW w:w="1030" w:type="pct"/>
            <w:tcBorders>
              <w:top w:val="nil"/>
              <w:left w:val="nil"/>
              <w:bottom w:val="single" w:sz="4" w:space="0" w:color="auto"/>
              <w:right w:val="single" w:sz="4" w:space="0" w:color="auto"/>
            </w:tcBorders>
            <w:shd w:val="clear" w:color="auto" w:fill="auto"/>
            <w:noWrap/>
            <w:vAlign w:val="bottom"/>
            <w:hideMark/>
          </w:tcPr>
          <w:p w14:paraId="3F63E0F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7B678F6"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F83F046" w14:textId="77777777" w:rsidR="00F92158" w:rsidRDefault="00F92158">
            <w:pPr>
              <w:jc w:val="center"/>
              <w:rPr>
                <w:rFonts w:ascii="Calibri" w:hAnsi="Calibri"/>
                <w:color w:val="000000"/>
                <w:sz w:val="16"/>
                <w:szCs w:val="16"/>
              </w:rPr>
            </w:pPr>
            <w:r>
              <w:rPr>
                <w:rFonts w:ascii="Calibri" w:hAnsi="Calibri"/>
                <w:color w:val="000000"/>
                <w:sz w:val="16"/>
                <w:szCs w:val="16"/>
              </w:rPr>
              <w:t>6673</w:t>
            </w:r>
          </w:p>
        </w:tc>
        <w:tc>
          <w:tcPr>
            <w:tcW w:w="1918" w:type="pct"/>
            <w:tcBorders>
              <w:top w:val="nil"/>
              <w:left w:val="nil"/>
              <w:bottom w:val="single" w:sz="4" w:space="0" w:color="auto"/>
              <w:right w:val="single" w:sz="4" w:space="0" w:color="auto"/>
            </w:tcBorders>
            <w:shd w:val="clear" w:color="auto" w:fill="auto"/>
            <w:vAlign w:val="bottom"/>
            <w:hideMark/>
          </w:tcPr>
          <w:p w14:paraId="73A57F2C" w14:textId="77777777" w:rsidR="00F92158" w:rsidRDefault="00F92158">
            <w:pPr>
              <w:rPr>
                <w:rFonts w:ascii="Calibri" w:hAnsi="Calibri"/>
                <w:color w:val="000000"/>
                <w:sz w:val="16"/>
                <w:szCs w:val="16"/>
              </w:rPr>
            </w:pPr>
            <w:r>
              <w:rPr>
                <w:rFonts w:ascii="Calibri" w:hAnsi="Calibri"/>
                <w:color w:val="000000"/>
                <w:sz w:val="16"/>
                <w:szCs w:val="16"/>
              </w:rPr>
              <w:t>UGRBH  doo Sarajevo</w:t>
            </w:r>
          </w:p>
        </w:tc>
        <w:tc>
          <w:tcPr>
            <w:tcW w:w="690" w:type="pct"/>
            <w:tcBorders>
              <w:top w:val="nil"/>
              <w:left w:val="nil"/>
              <w:bottom w:val="single" w:sz="4" w:space="0" w:color="auto"/>
              <w:right w:val="single" w:sz="4" w:space="0" w:color="auto"/>
            </w:tcBorders>
            <w:shd w:val="clear" w:color="auto" w:fill="auto"/>
            <w:vAlign w:val="bottom"/>
            <w:hideMark/>
          </w:tcPr>
          <w:p w14:paraId="2F0CC1B5"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noWrap/>
            <w:vAlign w:val="bottom"/>
            <w:hideMark/>
          </w:tcPr>
          <w:p w14:paraId="17700703" w14:textId="77777777" w:rsidR="00F92158" w:rsidRDefault="00F92158">
            <w:pPr>
              <w:jc w:val="right"/>
              <w:rPr>
                <w:rFonts w:ascii="Calibri" w:hAnsi="Calibri"/>
                <w:color w:val="000000"/>
                <w:sz w:val="16"/>
                <w:szCs w:val="16"/>
              </w:rPr>
            </w:pPr>
            <w:r>
              <w:rPr>
                <w:rFonts w:ascii="Calibri" w:hAnsi="Calibri"/>
                <w:color w:val="000000"/>
                <w:sz w:val="16"/>
                <w:szCs w:val="16"/>
              </w:rPr>
              <w:t>1.309,00</w:t>
            </w:r>
          </w:p>
        </w:tc>
        <w:tc>
          <w:tcPr>
            <w:tcW w:w="1030" w:type="pct"/>
            <w:tcBorders>
              <w:top w:val="nil"/>
              <w:left w:val="nil"/>
              <w:bottom w:val="single" w:sz="4" w:space="0" w:color="auto"/>
              <w:right w:val="single" w:sz="4" w:space="0" w:color="auto"/>
            </w:tcBorders>
            <w:shd w:val="clear" w:color="auto" w:fill="auto"/>
            <w:noWrap/>
            <w:vAlign w:val="bottom"/>
            <w:hideMark/>
          </w:tcPr>
          <w:p w14:paraId="3FC9B1CA"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942DFBD"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E4B4264" w14:textId="77777777" w:rsidR="00F92158" w:rsidRDefault="00F92158">
            <w:pPr>
              <w:jc w:val="center"/>
              <w:rPr>
                <w:rFonts w:ascii="Calibri" w:hAnsi="Calibri"/>
                <w:color w:val="000000"/>
                <w:sz w:val="16"/>
                <w:szCs w:val="16"/>
              </w:rPr>
            </w:pPr>
            <w:r>
              <w:rPr>
                <w:rFonts w:ascii="Calibri" w:hAnsi="Calibri"/>
                <w:color w:val="000000"/>
                <w:sz w:val="16"/>
                <w:szCs w:val="16"/>
              </w:rPr>
              <w:t>671</w:t>
            </w:r>
          </w:p>
        </w:tc>
        <w:tc>
          <w:tcPr>
            <w:tcW w:w="1918" w:type="pct"/>
            <w:tcBorders>
              <w:top w:val="nil"/>
              <w:left w:val="nil"/>
              <w:bottom w:val="single" w:sz="4" w:space="0" w:color="auto"/>
              <w:right w:val="single" w:sz="4" w:space="0" w:color="auto"/>
            </w:tcBorders>
            <w:shd w:val="clear" w:color="auto" w:fill="auto"/>
            <w:vAlign w:val="bottom"/>
            <w:hideMark/>
          </w:tcPr>
          <w:p w14:paraId="583EEC0A" w14:textId="77777777" w:rsidR="00F92158" w:rsidRDefault="00F92158">
            <w:pPr>
              <w:rPr>
                <w:rFonts w:ascii="Calibri" w:hAnsi="Calibri"/>
                <w:color w:val="000000"/>
                <w:sz w:val="16"/>
                <w:szCs w:val="16"/>
              </w:rPr>
            </w:pPr>
            <w:r>
              <w:rPr>
                <w:rFonts w:ascii="Calibri" w:hAnsi="Calibri"/>
                <w:color w:val="000000"/>
                <w:sz w:val="16"/>
                <w:szCs w:val="16"/>
              </w:rPr>
              <w:t>БАБИЋ НАДА</w:t>
            </w:r>
          </w:p>
        </w:tc>
        <w:tc>
          <w:tcPr>
            <w:tcW w:w="690" w:type="pct"/>
            <w:tcBorders>
              <w:top w:val="nil"/>
              <w:left w:val="nil"/>
              <w:bottom w:val="single" w:sz="4" w:space="0" w:color="auto"/>
              <w:right w:val="single" w:sz="4" w:space="0" w:color="auto"/>
            </w:tcBorders>
            <w:shd w:val="clear" w:color="auto" w:fill="auto"/>
            <w:vAlign w:val="bottom"/>
            <w:hideMark/>
          </w:tcPr>
          <w:p w14:paraId="00F22343"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noWrap/>
            <w:vAlign w:val="bottom"/>
            <w:hideMark/>
          </w:tcPr>
          <w:p w14:paraId="643F7CD5" w14:textId="77777777" w:rsidR="00F92158" w:rsidRDefault="00F92158">
            <w:pPr>
              <w:jc w:val="right"/>
              <w:rPr>
                <w:rFonts w:ascii="Calibri" w:hAnsi="Calibri"/>
                <w:color w:val="000000"/>
                <w:sz w:val="16"/>
                <w:szCs w:val="16"/>
              </w:rPr>
            </w:pPr>
            <w:r>
              <w:rPr>
                <w:rFonts w:ascii="Calibri" w:hAnsi="Calibri"/>
                <w:color w:val="000000"/>
                <w:sz w:val="16"/>
                <w:szCs w:val="16"/>
              </w:rPr>
              <w:t>416,00</w:t>
            </w:r>
          </w:p>
        </w:tc>
        <w:tc>
          <w:tcPr>
            <w:tcW w:w="1030" w:type="pct"/>
            <w:tcBorders>
              <w:top w:val="nil"/>
              <w:left w:val="nil"/>
              <w:bottom w:val="single" w:sz="4" w:space="0" w:color="auto"/>
              <w:right w:val="single" w:sz="4" w:space="0" w:color="auto"/>
            </w:tcBorders>
            <w:shd w:val="clear" w:color="auto" w:fill="auto"/>
            <w:noWrap/>
            <w:vAlign w:val="bottom"/>
            <w:hideMark/>
          </w:tcPr>
          <w:p w14:paraId="72A4D9C2"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6CDBAC5"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58E1DAA" w14:textId="77777777" w:rsidR="00F92158" w:rsidRDefault="00F92158">
            <w:pPr>
              <w:jc w:val="center"/>
              <w:rPr>
                <w:rFonts w:ascii="Calibri" w:hAnsi="Calibri"/>
                <w:color w:val="000000"/>
                <w:sz w:val="16"/>
                <w:szCs w:val="16"/>
              </w:rPr>
            </w:pPr>
            <w:r>
              <w:rPr>
                <w:rFonts w:ascii="Calibri" w:hAnsi="Calibri"/>
                <w:color w:val="000000"/>
                <w:sz w:val="16"/>
                <w:szCs w:val="16"/>
              </w:rPr>
              <w:lastRenderedPageBreak/>
              <w:t>672</w:t>
            </w:r>
          </w:p>
        </w:tc>
        <w:tc>
          <w:tcPr>
            <w:tcW w:w="1918" w:type="pct"/>
            <w:tcBorders>
              <w:top w:val="nil"/>
              <w:left w:val="nil"/>
              <w:bottom w:val="single" w:sz="4" w:space="0" w:color="auto"/>
              <w:right w:val="single" w:sz="4" w:space="0" w:color="auto"/>
            </w:tcBorders>
            <w:shd w:val="clear" w:color="auto" w:fill="auto"/>
            <w:vAlign w:val="bottom"/>
            <w:hideMark/>
          </w:tcPr>
          <w:p w14:paraId="4814F1F4" w14:textId="77777777" w:rsidR="00F92158" w:rsidRDefault="00F92158">
            <w:pPr>
              <w:rPr>
                <w:rFonts w:ascii="Calibri" w:hAnsi="Calibri"/>
                <w:color w:val="000000"/>
                <w:sz w:val="16"/>
                <w:szCs w:val="16"/>
              </w:rPr>
            </w:pPr>
            <w:r>
              <w:rPr>
                <w:rFonts w:ascii="Calibri" w:hAnsi="Calibri"/>
                <w:color w:val="000000"/>
                <w:sz w:val="16"/>
                <w:szCs w:val="16"/>
                <w:lang w:val="sr-Cyrl-BA"/>
              </w:rPr>
              <w:t>ЈАЊИЋ ДИВНА</w:t>
            </w:r>
          </w:p>
        </w:tc>
        <w:tc>
          <w:tcPr>
            <w:tcW w:w="690" w:type="pct"/>
            <w:tcBorders>
              <w:top w:val="nil"/>
              <w:left w:val="nil"/>
              <w:bottom w:val="single" w:sz="4" w:space="0" w:color="auto"/>
              <w:right w:val="single" w:sz="4" w:space="0" w:color="auto"/>
            </w:tcBorders>
            <w:shd w:val="clear" w:color="auto" w:fill="auto"/>
            <w:vAlign w:val="bottom"/>
            <w:hideMark/>
          </w:tcPr>
          <w:p w14:paraId="6692E665"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2C9D98D8" w14:textId="77777777" w:rsidR="00F92158" w:rsidRDefault="00F92158">
            <w:pPr>
              <w:jc w:val="right"/>
              <w:rPr>
                <w:rFonts w:ascii="Calibri" w:hAnsi="Calibri"/>
                <w:color w:val="000000"/>
                <w:sz w:val="16"/>
                <w:szCs w:val="16"/>
              </w:rPr>
            </w:pPr>
            <w:r>
              <w:rPr>
                <w:rFonts w:ascii="Calibri" w:hAnsi="Calibri"/>
                <w:color w:val="000000"/>
                <w:sz w:val="16"/>
                <w:szCs w:val="16"/>
              </w:rPr>
              <w:t>163,00</w:t>
            </w:r>
          </w:p>
        </w:tc>
        <w:tc>
          <w:tcPr>
            <w:tcW w:w="1030" w:type="pct"/>
            <w:tcBorders>
              <w:top w:val="nil"/>
              <w:left w:val="nil"/>
              <w:bottom w:val="single" w:sz="4" w:space="0" w:color="auto"/>
              <w:right w:val="single" w:sz="4" w:space="0" w:color="auto"/>
            </w:tcBorders>
            <w:shd w:val="clear" w:color="auto" w:fill="auto"/>
            <w:noWrap/>
            <w:vAlign w:val="bottom"/>
            <w:hideMark/>
          </w:tcPr>
          <w:p w14:paraId="34FD5C61"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F39EEB6"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D8306FC" w14:textId="77777777" w:rsidR="00F92158" w:rsidRDefault="00F92158">
            <w:pPr>
              <w:jc w:val="center"/>
              <w:rPr>
                <w:rFonts w:ascii="Calibri" w:hAnsi="Calibri"/>
                <w:color w:val="000000"/>
                <w:sz w:val="16"/>
                <w:szCs w:val="16"/>
              </w:rPr>
            </w:pPr>
            <w:r>
              <w:rPr>
                <w:rFonts w:ascii="Calibri" w:hAnsi="Calibri"/>
                <w:color w:val="000000"/>
                <w:sz w:val="16"/>
                <w:szCs w:val="16"/>
              </w:rPr>
              <w:t>681</w:t>
            </w:r>
          </w:p>
        </w:tc>
        <w:tc>
          <w:tcPr>
            <w:tcW w:w="1918" w:type="pct"/>
            <w:tcBorders>
              <w:top w:val="nil"/>
              <w:left w:val="nil"/>
              <w:bottom w:val="single" w:sz="4" w:space="0" w:color="auto"/>
              <w:right w:val="single" w:sz="4" w:space="0" w:color="auto"/>
            </w:tcBorders>
            <w:shd w:val="clear" w:color="auto" w:fill="auto"/>
            <w:vAlign w:val="bottom"/>
            <w:hideMark/>
          </w:tcPr>
          <w:p w14:paraId="36AFCF48" w14:textId="77777777" w:rsidR="00F92158" w:rsidRDefault="00F92158">
            <w:pPr>
              <w:rPr>
                <w:rFonts w:ascii="Calibri" w:hAnsi="Calibri"/>
                <w:color w:val="000000"/>
                <w:sz w:val="16"/>
                <w:szCs w:val="16"/>
              </w:rPr>
            </w:pPr>
            <w:r>
              <w:rPr>
                <w:rFonts w:ascii="Calibri" w:hAnsi="Calibri"/>
                <w:color w:val="000000"/>
                <w:sz w:val="16"/>
                <w:szCs w:val="16"/>
                <w:lang w:val="sr-Cyrl-BA"/>
              </w:rPr>
              <w:t>ДОЈЧИНОВИЋ ЖЕЉКО</w:t>
            </w:r>
          </w:p>
        </w:tc>
        <w:tc>
          <w:tcPr>
            <w:tcW w:w="690" w:type="pct"/>
            <w:tcBorders>
              <w:top w:val="nil"/>
              <w:left w:val="nil"/>
              <w:bottom w:val="single" w:sz="4" w:space="0" w:color="auto"/>
              <w:right w:val="single" w:sz="4" w:space="0" w:color="auto"/>
            </w:tcBorders>
            <w:shd w:val="clear" w:color="auto" w:fill="auto"/>
            <w:vAlign w:val="bottom"/>
            <w:hideMark/>
          </w:tcPr>
          <w:p w14:paraId="11AFDFEA"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232DD6EC" w14:textId="77777777" w:rsidR="00F92158" w:rsidRDefault="00F92158">
            <w:pPr>
              <w:jc w:val="right"/>
              <w:rPr>
                <w:rFonts w:ascii="Calibri" w:hAnsi="Calibri"/>
                <w:color w:val="000000"/>
                <w:sz w:val="16"/>
                <w:szCs w:val="16"/>
              </w:rPr>
            </w:pPr>
            <w:r>
              <w:rPr>
                <w:rFonts w:ascii="Calibri" w:hAnsi="Calibri"/>
                <w:color w:val="000000"/>
                <w:sz w:val="16"/>
                <w:szCs w:val="16"/>
              </w:rPr>
              <w:t>586,00</w:t>
            </w:r>
          </w:p>
        </w:tc>
        <w:tc>
          <w:tcPr>
            <w:tcW w:w="1030" w:type="pct"/>
            <w:tcBorders>
              <w:top w:val="nil"/>
              <w:left w:val="nil"/>
              <w:bottom w:val="single" w:sz="4" w:space="0" w:color="auto"/>
              <w:right w:val="single" w:sz="4" w:space="0" w:color="auto"/>
            </w:tcBorders>
            <w:shd w:val="clear" w:color="auto" w:fill="auto"/>
            <w:noWrap/>
            <w:vAlign w:val="bottom"/>
            <w:hideMark/>
          </w:tcPr>
          <w:p w14:paraId="309AD714"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702C3C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C878ACB" w14:textId="77777777" w:rsidR="00F92158" w:rsidRDefault="00F92158">
            <w:pPr>
              <w:jc w:val="center"/>
              <w:rPr>
                <w:rFonts w:ascii="Calibri" w:hAnsi="Calibri"/>
                <w:color w:val="000000"/>
                <w:sz w:val="16"/>
                <w:szCs w:val="16"/>
              </w:rPr>
            </w:pPr>
            <w:r>
              <w:rPr>
                <w:rFonts w:ascii="Calibri" w:hAnsi="Calibri"/>
                <w:color w:val="000000"/>
                <w:sz w:val="16"/>
                <w:szCs w:val="16"/>
              </w:rPr>
              <w:t>6895</w:t>
            </w:r>
          </w:p>
        </w:tc>
        <w:tc>
          <w:tcPr>
            <w:tcW w:w="1918" w:type="pct"/>
            <w:tcBorders>
              <w:top w:val="nil"/>
              <w:left w:val="nil"/>
              <w:bottom w:val="single" w:sz="4" w:space="0" w:color="auto"/>
              <w:right w:val="single" w:sz="4" w:space="0" w:color="auto"/>
            </w:tcBorders>
            <w:shd w:val="clear" w:color="auto" w:fill="auto"/>
            <w:vAlign w:val="bottom"/>
            <w:hideMark/>
          </w:tcPr>
          <w:p w14:paraId="66E45CF1" w14:textId="77777777" w:rsidR="00F92158" w:rsidRDefault="00F92158">
            <w:pPr>
              <w:rPr>
                <w:rFonts w:ascii="Calibri" w:hAnsi="Calibri"/>
                <w:color w:val="000000"/>
                <w:sz w:val="16"/>
                <w:szCs w:val="16"/>
              </w:rPr>
            </w:pPr>
            <w:r>
              <w:rPr>
                <w:rFonts w:ascii="Calibri" w:hAnsi="Calibri"/>
                <w:color w:val="000000"/>
                <w:sz w:val="16"/>
                <w:szCs w:val="16"/>
              </w:rPr>
              <w:t>ZONEX SPED DOO</w:t>
            </w:r>
          </w:p>
        </w:tc>
        <w:tc>
          <w:tcPr>
            <w:tcW w:w="690" w:type="pct"/>
            <w:tcBorders>
              <w:top w:val="nil"/>
              <w:left w:val="nil"/>
              <w:bottom w:val="single" w:sz="4" w:space="0" w:color="auto"/>
              <w:right w:val="single" w:sz="4" w:space="0" w:color="auto"/>
            </w:tcBorders>
            <w:shd w:val="clear" w:color="auto" w:fill="auto"/>
            <w:vAlign w:val="bottom"/>
            <w:hideMark/>
          </w:tcPr>
          <w:p w14:paraId="61CE8987"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4B7EE32C" w14:textId="77777777" w:rsidR="00F92158" w:rsidRDefault="00F92158">
            <w:pPr>
              <w:jc w:val="right"/>
              <w:rPr>
                <w:rFonts w:ascii="Calibri" w:hAnsi="Calibri"/>
                <w:color w:val="000000"/>
                <w:sz w:val="16"/>
                <w:szCs w:val="16"/>
              </w:rPr>
            </w:pPr>
            <w:r>
              <w:rPr>
                <w:rFonts w:ascii="Calibri" w:hAnsi="Calibri"/>
                <w:color w:val="000000"/>
                <w:sz w:val="16"/>
                <w:szCs w:val="16"/>
              </w:rPr>
              <w:t>1.096,00</w:t>
            </w:r>
          </w:p>
        </w:tc>
        <w:tc>
          <w:tcPr>
            <w:tcW w:w="1030" w:type="pct"/>
            <w:tcBorders>
              <w:top w:val="nil"/>
              <w:left w:val="nil"/>
              <w:bottom w:val="single" w:sz="4" w:space="0" w:color="auto"/>
              <w:right w:val="single" w:sz="4" w:space="0" w:color="auto"/>
            </w:tcBorders>
            <w:shd w:val="clear" w:color="auto" w:fill="auto"/>
            <w:noWrap/>
            <w:vAlign w:val="bottom"/>
            <w:hideMark/>
          </w:tcPr>
          <w:p w14:paraId="5DDDF4BC"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B3CAA5B"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01CE629" w14:textId="77777777" w:rsidR="00F92158" w:rsidRDefault="00F92158">
            <w:pPr>
              <w:jc w:val="center"/>
              <w:rPr>
                <w:rFonts w:ascii="Calibri" w:hAnsi="Calibri"/>
                <w:color w:val="000000"/>
                <w:sz w:val="16"/>
                <w:szCs w:val="16"/>
              </w:rPr>
            </w:pPr>
            <w:r>
              <w:rPr>
                <w:rFonts w:ascii="Calibri" w:hAnsi="Calibri"/>
                <w:color w:val="000000"/>
                <w:sz w:val="16"/>
                <w:szCs w:val="16"/>
              </w:rPr>
              <w:t>696</w:t>
            </w:r>
          </w:p>
        </w:tc>
        <w:tc>
          <w:tcPr>
            <w:tcW w:w="1918" w:type="pct"/>
            <w:tcBorders>
              <w:top w:val="nil"/>
              <w:left w:val="nil"/>
              <w:bottom w:val="single" w:sz="4" w:space="0" w:color="auto"/>
              <w:right w:val="single" w:sz="4" w:space="0" w:color="auto"/>
            </w:tcBorders>
            <w:shd w:val="clear" w:color="auto" w:fill="auto"/>
            <w:vAlign w:val="bottom"/>
            <w:hideMark/>
          </w:tcPr>
          <w:p w14:paraId="5FB66FF6" w14:textId="77777777" w:rsidR="00F92158" w:rsidRDefault="00F92158">
            <w:pPr>
              <w:rPr>
                <w:rFonts w:ascii="Calibri" w:hAnsi="Calibri"/>
                <w:color w:val="000000"/>
                <w:sz w:val="16"/>
                <w:szCs w:val="16"/>
              </w:rPr>
            </w:pPr>
            <w:r>
              <w:rPr>
                <w:rFonts w:ascii="Calibri" w:hAnsi="Calibri"/>
                <w:color w:val="000000"/>
                <w:sz w:val="16"/>
                <w:szCs w:val="16"/>
                <w:lang w:val="sr-Cyrl-BA"/>
              </w:rPr>
              <w:t>ЖМИРИЋ ЉУБО</w:t>
            </w:r>
          </w:p>
        </w:tc>
        <w:tc>
          <w:tcPr>
            <w:tcW w:w="690" w:type="pct"/>
            <w:tcBorders>
              <w:top w:val="nil"/>
              <w:left w:val="nil"/>
              <w:bottom w:val="single" w:sz="4" w:space="0" w:color="auto"/>
              <w:right w:val="single" w:sz="4" w:space="0" w:color="auto"/>
            </w:tcBorders>
            <w:shd w:val="clear" w:color="auto" w:fill="auto"/>
            <w:vAlign w:val="bottom"/>
            <w:hideMark/>
          </w:tcPr>
          <w:p w14:paraId="74F20BA0"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04B50279" w14:textId="77777777" w:rsidR="00F92158" w:rsidRDefault="00F92158">
            <w:pPr>
              <w:jc w:val="right"/>
              <w:rPr>
                <w:rFonts w:ascii="Calibri" w:hAnsi="Calibri"/>
                <w:color w:val="000000"/>
                <w:sz w:val="16"/>
                <w:szCs w:val="16"/>
              </w:rPr>
            </w:pPr>
            <w:r>
              <w:rPr>
                <w:rFonts w:ascii="Calibri" w:hAnsi="Calibri"/>
                <w:color w:val="000000"/>
                <w:sz w:val="16"/>
                <w:szCs w:val="16"/>
              </w:rPr>
              <w:t>55,00</w:t>
            </w:r>
          </w:p>
        </w:tc>
        <w:tc>
          <w:tcPr>
            <w:tcW w:w="1030" w:type="pct"/>
            <w:tcBorders>
              <w:top w:val="nil"/>
              <w:left w:val="nil"/>
              <w:bottom w:val="single" w:sz="4" w:space="0" w:color="auto"/>
              <w:right w:val="single" w:sz="4" w:space="0" w:color="auto"/>
            </w:tcBorders>
            <w:shd w:val="clear" w:color="auto" w:fill="auto"/>
            <w:noWrap/>
            <w:vAlign w:val="bottom"/>
            <w:hideMark/>
          </w:tcPr>
          <w:p w14:paraId="2F2C8D7C"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7C3A282"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1605CDF" w14:textId="77777777" w:rsidR="00F92158" w:rsidRDefault="00F92158">
            <w:pPr>
              <w:jc w:val="center"/>
              <w:rPr>
                <w:rFonts w:ascii="Calibri" w:hAnsi="Calibri"/>
                <w:color w:val="000000"/>
                <w:sz w:val="16"/>
                <w:szCs w:val="16"/>
              </w:rPr>
            </w:pPr>
            <w:r>
              <w:rPr>
                <w:rFonts w:ascii="Calibri" w:hAnsi="Calibri"/>
                <w:color w:val="000000"/>
                <w:sz w:val="16"/>
                <w:szCs w:val="16"/>
              </w:rPr>
              <w:t>7033</w:t>
            </w:r>
          </w:p>
        </w:tc>
        <w:tc>
          <w:tcPr>
            <w:tcW w:w="1918" w:type="pct"/>
            <w:tcBorders>
              <w:top w:val="nil"/>
              <w:left w:val="nil"/>
              <w:bottom w:val="single" w:sz="4" w:space="0" w:color="auto"/>
              <w:right w:val="single" w:sz="4" w:space="0" w:color="auto"/>
            </w:tcBorders>
            <w:shd w:val="clear" w:color="auto" w:fill="auto"/>
            <w:vAlign w:val="bottom"/>
            <w:hideMark/>
          </w:tcPr>
          <w:p w14:paraId="28D79B7F" w14:textId="77777777" w:rsidR="00F92158" w:rsidRDefault="00F92158">
            <w:pPr>
              <w:rPr>
                <w:rFonts w:ascii="Calibri" w:hAnsi="Calibri"/>
                <w:color w:val="000000"/>
                <w:sz w:val="16"/>
                <w:szCs w:val="16"/>
              </w:rPr>
            </w:pPr>
            <w:r>
              <w:rPr>
                <w:rFonts w:ascii="Calibri" w:hAnsi="Calibri"/>
                <w:color w:val="000000"/>
                <w:sz w:val="16"/>
                <w:szCs w:val="16"/>
              </w:rPr>
              <w:t>ГАЧИЋ ЗОРАН</w:t>
            </w:r>
          </w:p>
        </w:tc>
        <w:tc>
          <w:tcPr>
            <w:tcW w:w="690" w:type="pct"/>
            <w:tcBorders>
              <w:top w:val="nil"/>
              <w:left w:val="nil"/>
              <w:bottom w:val="single" w:sz="4" w:space="0" w:color="auto"/>
              <w:right w:val="single" w:sz="4" w:space="0" w:color="auto"/>
            </w:tcBorders>
            <w:shd w:val="clear" w:color="auto" w:fill="auto"/>
            <w:vAlign w:val="bottom"/>
            <w:hideMark/>
          </w:tcPr>
          <w:p w14:paraId="727531B9" w14:textId="77777777" w:rsidR="00F92158" w:rsidRDefault="00F92158">
            <w:pPr>
              <w:jc w:val="center"/>
              <w:rPr>
                <w:rFonts w:ascii="Calibri" w:hAnsi="Calibri"/>
                <w:color w:val="000000"/>
                <w:sz w:val="16"/>
                <w:szCs w:val="16"/>
              </w:rPr>
            </w:pPr>
            <w:r>
              <w:rPr>
                <w:rFonts w:ascii="Calibri" w:hAnsi="Calibri"/>
                <w:color w:val="000000"/>
                <w:sz w:val="16"/>
                <w:szCs w:val="16"/>
              </w:rPr>
              <w:t>СТАНАРИ</w:t>
            </w:r>
          </w:p>
        </w:tc>
        <w:tc>
          <w:tcPr>
            <w:tcW w:w="844" w:type="pct"/>
            <w:tcBorders>
              <w:top w:val="nil"/>
              <w:left w:val="nil"/>
              <w:bottom w:val="single" w:sz="4" w:space="0" w:color="auto"/>
              <w:right w:val="single" w:sz="4" w:space="0" w:color="auto"/>
            </w:tcBorders>
            <w:shd w:val="clear" w:color="000000" w:fill="FFFFFF"/>
            <w:vAlign w:val="bottom"/>
            <w:hideMark/>
          </w:tcPr>
          <w:p w14:paraId="15017734" w14:textId="77777777" w:rsidR="00F92158" w:rsidRDefault="00F92158">
            <w:pPr>
              <w:jc w:val="right"/>
              <w:rPr>
                <w:rFonts w:ascii="Calibri" w:hAnsi="Calibri"/>
                <w:color w:val="000000"/>
                <w:sz w:val="16"/>
                <w:szCs w:val="16"/>
              </w:rPr>
            </w:pPr>
            <w:r>
              <w:rPr>
                <w:rFonts w:ascii="Calibri" w:hAnsi="Calibri"/>
                <w:color w:val="000000"/>
                <w:sz w:val="16"/>
                <w:szCs w:val="16"/>
              </w:rPr>
              <w:t>778,00</w:t>
            </w:r>
          </w:p>
        </w:tc>
        <w:tc>
          <w:tcPr>
            <w:tcW w:w="1030" w:type="pct"/>
            <w:tcBorders>
              <w:top w:val="nil"/>
              <w:left w:val="nil"/>
              <w:bottom w:val="single" w:sz="4" w:space="0" w:color="auto"/>
              <w:right w:val="single" w:sz="4" w:space="0" w:color="auto"/>
            </w:tcBorders>
            <w:shd w:val="clear" w:color="auto" w:fill="auto"/>
            <w:noWrap/>
            <w:vAlign w:val="bottom"/>
            <w:hideMark/>
          </w:tcPr>
          <w:p w14:paraId="7446B611"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C529B35"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73E4AA5" w14:textId="77777777" w:rsidR="00F92158" w:rsidRDefault="00F92158">
            <w:pPr>
              <w:jc w:val="center"/>
              <w:rPr>
                <w:rFonts w:ascii="Calibri" w:hAnsi="Calibri"/>
                <w:color w:val="000000"/>
                <w:sz w:val="16"/>
                <w:szCs w:val="16"/>
              </w:rPr>
            </w:pPr>
            <w:r>
              <w:rPr>
                <w:rFonts w:ascii="Calibri" w:hAnsi="Calibri"/>
                <w:color w:val="000000"/>
                <w:sz w:val="16"/>
                <w:szCs w:val="16"/>
              </w:rPr>
              <w:t>7036</w:t>
            </w:r>
          </w:p>
        </w:tc>
        <w:tc>
          <w:tcPr>
            <w:tcW w:w="1918" w:type="pct"/>
            <w:tcBorders>
              <w:top w:val="nil"/>
              <w:left w:val="nil"/>
              <w:bottom w:val="single" w:sz="4" w:space="0" w:color="auto"/>
              <w:right w:val="single" w:sz="4" w:space="0" w:color="auto"/>
            </w:tcBorders>
            <w:shd w:val="clear" w:color="auto" w:fill="auto"/>
            <w:vAlign w:val="bottom"/>
            <w:hideMark/>
          </w:tcPr>
          <w:p w14:paraId="7BC24141" w14:textId="77777777" w:rsidR="00F92158" w:rsidRDefault="00F92158">
            <w:pPr>
              <w:rPr>
                <w:rFonts w:ascii="Calibri" w:hAnsi="Calibri"/>
                <w:color w:val="000000"/>
                <w:sz w:val="16"/>
                <w:szCs w:val="16"/>
              </w:rPr>
            </w:pPr>
            <w:r>
              <w:rPr>
                <w:rFonts w:ascii="Calibri" w:hAnsi="Calibri"/>
                <w:color w:val="000000"/>
                <w:sz w:val="16"/>
                <w:szCs w:val="16"/>
              </w:rPr>
              <w:t>ТОРБИЦА ДРАГАН</w:t>
            </w:r>
          </w:p>
        </w:tc>
        <w:tc>
          <w:tcPr>
            <w:tcW w:w="690" w:type="pct"/>
            <w:tcBorders>
              <w:top w:val="nil"/>
              <w:left w:val="nil"/>
              <w:bottom w:val="single" w:sz="4" w:space="0" w:color="auto"/>
              <w:right w:val="single" w:sz="4" w:space="0" w:color="auto"/>
            </w:tcBorders>
            <w:shd w:val="clear" w:color="auto" w:fill="auto"/>
            <w:vAlign w:val="bottom"/>
            <w:hideMark/>
          </w:tcPr>
          <w:p w14:paraId="664E45FC"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63DFB9A0" w14:textId="77777777" w:rsidR="00F92158" w:rsidRDefault="00F92158">
            <w:pPr>
              <w:jc w:val="right"/>
              <w:rPr>
                <w:rFonts w:ascii="Calibri" w:hAnsi="Calibri"/>
                <w:color w:val="000000"/>
                <w:sz w:val="16"/>
                <w:szCs w:val="16"/>
              </w:rPr>
            </w:pPr>
            <w:r>
              <w:rPr>
                <w:rFonts w:ascii="Calibri" w:hAnsi="Calibri"/>
                <w:color w:val="000000"/>
                <w:sz w:val="16"/>
                <w:szCs w:val="16"/>
              </w:rPr>
              <w:t>24.491,00</w:t>
            </w:r>
          </w:p>
        </w:tc>
        <w:tc>
          <w:tcPr>
            <w:tcW w:w="1030" w:type="pct"/>
            <w:tcBorders>
              <w:top w:val="nil"/>
              <w:left w:val="nil"/>
              <w:bottom w:val="single" w:sz="4" w:space="0" w:color="auto"/>
              <w:right w:val="single" w:sz="4" w:space="0" w:color="auto"/>
            </w:tcBorders>
            <w:shd w:val="clear" w:color="auto" w:fill="auto"/>
            <w:noWrap/>
            <w:vAlign w:val="bottom"/>
            <w:hideMark/>
          </w:tcPr>
          <w:p w14:paraId="18E10A3E"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CB49E5C"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818F9F3" w14:textId="77777777" w:rsidR="00F92158" w:rsidRDefault="00F92158">
            <w:pPr>
              <w:jc w:val="center"/>
              <w:rPr>
                <w:rFonts w:ascii="Calibri" w:hAnsi="Calibri"/>
                <w:color w:val="000000"/>
                <w:sz w:val="16"/>
                <w:szCs w:val="16"/>
              </w:rPr>
            </w:pPr>
            <w:r>
              <w:rPr>
                <w:rFonts w:ascii="Calibri" w:hAnsi="Calibri"/>
                <w:color w:val="000000"/>
                <w:sz w:val="16"/>
                <w:szCs w:val="16"/>
              </w:rPr>
              <w:t>7062</w:t>
            </w:r>
          </w:p>
        </w:tc>
        <w:tc>
          <w:tcPr>
            <w:tcW w:w="1918" w:type="pct"/>
            <w:tcBorders>
              <w:top w:val="nil"/>
              <w:left w:val="nil"/>
              <w:bottom w:val="single" w:sz="4" w:space="0" w:color="auto"/>
              <w:right w:val="single" w:sz="4" w:space="0" w:color="auto"/>
            </w:tcBorders>
            <w:shd w:val="clear" w:color="auto" w:fill="auto"/>
            <w:vAlign w:val="bottom"/>
            <w:hideMark/>
          </w:tcPr>
          <w:p w14:paraId="5139B3DF" w14:textId="77777777" w:rsidR="00F92158" w:rsidRDefault="00F92158">
            <w:pPr>
              <w:rPr>
                <w:rFonts w:ascii="Calibri" w:hAnsi="Calibri"/>
                <w:color w:val="000000"/>
                <w:sz w:val="16"/>
                <w:szCs w:val="16"/>
              </w:rPr>
            </w:pPr>
            <w:r>
              <w:rPr>
                <w:rFonts w:ascii="Calibri" w:hAnsi="Calibri"/>
                <w:color w:val="000000"/>
                <w:sz w:val="16"/>
                <w:szCs w:val="16"/>
              </w:rPr>
              <w:t>КУЗМАН И ПУПАН СЗР</w:t>
            </w:r>
          </w:p>
        </w:tc>
        <w:tc>
          <w:tcPr>
            <w:tcW w:w="690" w:type="pct"/>
            <w:tcBorders>
              <w:top w:val="nil"/>
              <w:left w:val="nil"/>
              <w:bottom w:val="single" w:sz="4" w:space="0" w:color="auto"/>
              <w:right w:val="single" w:sz="4" w:space="0" w:color="auto"/>
            </w:tcBorders>
            <w:shd w:val="clear" w:color="auto" w:fill="auto"/>
            <w:vAlign w:val="bottom"/>
            <w:hideMark/>
          </w:tcPr>
          <w:p w14:paraId="2DB64EA0"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45F31715" w14:textId="77777777" w:rsidR="00F92158" w:rsidRDefault="00F92158">
            <w:pPr>
              <w:jc w:val="right"/>
              <w:rPr>
                <w:rFonts w:ascii="Calibri" w:hAnsi="Calibri"/>
                <w:color w:val="000000"/>
                <w:sz w:val="16"/>
                <w:szCs w:val="16"/>
              </w:rPr>
            </w:pPr>
            <w:r>
              <w:rPr>
                <w:rFonts w:ascii="Calibri" w:hAnsi="Calibri"/>
                <w:color w:val="000000"/>
                <w:sz w:val="16"/>
                <w:szCs w:val="16"/>
              </w:rPr>
              <w:t>7.316,00</w:t>
            </w:r>
          </w:p>
        </w:tc>
        <w:tc>
          <w:tcPr>
            <w:tcW w:w="1030" w:type="pct"/>
            <w:tcBorders>
              <w:top w:val="nil"/>
              <w:left w:val="nil"/>
              <w:bottom w:val="single" w:sz="4" w:space="0" w:color="auto"/>
              <w:right w:val="single" w:sz="4" w:space="0" w:color="auto"/>
            </w:tcBorders>
            <w:shd w:val="clear" w:color="auto" w:fill="auto"/>
            <w:noWrap/>
            <w:vAlign w:val="bottom"/>
            <w:hideMark/>
          </w:tcPr>
          <w:p w14:paraId="19C95AF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85A2F7D"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182C1254" w14:textId="77777777" w:rsidR="00F92158" w:rsidRDefault="00F92158">
            <w:pPr>
              <w:jc w:val="center"/>
              <w:rPr>
                <w:rFonts w:ascii="Calibri" w:hAnsi="Calibri"/>
                <w:color w:val="000000"/>
                <w:sz w:val="16"/>
                <w:szCs w:val="16"/>
              </w:rPr>
            </w:pPr>
            <w:r>
              <w:rPr>
                <w:rFonts w:ascii="Calibri" w:hAnsi="Calibri"/>
                <w:color w:val="000000"/>
                <w:sz w:val="16"/>
                <w:szCs w:val="16"/>
              </w:rPr>
              <w:t>7087</w:t>
            </w:r>
          </w:p>
        </w:tc>
        <w:tc>
          <w:tcPr>
            <w:tcW w:w="1918" w:type="pct"/>
            <w:tcBorders>
              <w:top w:val="nil"/>
              <w:left w:val="nil"/>
              <w:bottom w:val="single" w:sz="4" w:space="0" w:color="auto"/>
              <w:right w:val="single" w:sz="4" w:space="0" w:color="auto"/>
            </w:tcBorders>
            <w:shd w:val="clear" w:color="auto" w:fill="auto"/>
            <w:vAlign w:val="bottom"/>
            <w:hideMark/>
          </w:tcPr>
          <w:p w14:paraId="6DC7F15C" w14:textId="77777777" w:rsidR="00F92158" w:rsidRDefault="00F92158">
            <w:pPr>
              <w:rPr>
                <w:rFonts w:ascii="Calibri" w:hAnsi="Calibri"/>
                <w:color w:val="000000"/>
                <w:sz w:val="16"/>
                <w:szCs w:val="16"/>
              </w:rPr>
            </w:pPr>
            <w:r>
              <w:rPr>
                <w:rFonts w:ascii="Calibri" w:hAnsi="Calibri"/>
                <w:color w:val="000000"/>
                <w:sz w:val="16"/>
                <w:szCs w:val="16"/>
              </w:rPr>
              <w:t>NEXE KAMEN  d.o.o.</w:t>
            </w:r>
          </w:p>
        </w:tc>
        <w:tc>
          <w:tcPr>
            <w:tcW w:w="690" w:type="pct"/>
            <w:tcBorders>
              <w:top w:val="nil"/>
              <w:left w:val="nil"/>
              <w:bottom w:val="single" w:sz="4" w:space="0" w:color="auto"/>
              <w:right w:val="single" w:sz="4" w:space="0" w:color="auto"/>
            </w:tcBorders>
            <w:shd w:val="clear" w:color="auto" w:fill="auto"/>
            <w:vAlign w:val="bottom"/>
            <w:hideMark/>
          </w:tcPr>
          <w:p w14:paraId="2A835640"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0B90AA99" w14:textId="77777777" w:rsidR="00F92158" w:rsidRDefault="00F92158">
            <w:pPr>
              <w:jc w:val="right"/>
              <w:rPr>
                <w:rFonts w:ascii="Calibri" w:hAnsi="Calibri"/>
                <w:color w:val="000000"/>
                <w:sz w:val="16"/>
                <w:szCs w:val="16"/>
              </w:rPr>
            </w:pPr>
            <w:r>
              <w:rPr>
                <w:rFonts w:ascii="Calibri" w:hAnsi="Calibri"/>
                <w:color w:val="000000"/>
                <w:sz w:val="16"/>
                <w:szCs w:val="16"/>
              </w:rPr>
              <w:t>120.982,00</w:t>
            </w:r>
          </w:p>
        </w:tc>
        <w:tc>
          <w:tcPr>
            <w:tcW w:w="1030" w:type="pct"/>
            <w:tcBorders>
              <w:top w:val="nil"/>
              <w:left w:val="nil"/>
              <w:bottom w:val="single" w:sz="4" w:space="0" w:color="auto"/>
              <w:right w:val="single" w:sz="4" w:space="0" w:color="auto"/>
            </w:tcBorders>
            <w:shd w:val="clear" w:color="auto" w:fill="auto"/>
            <w:noWrap/>
            <w:vAlign w:val="bottom"/>
            <w:hideMark/>
          </w:tcPr>
          <w:p w14:paraId="47ED5EC9"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9FD6E05"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6DCD2E2" w14:textId="77777777" w:rsidR="00F92158" w:rsidRDefault="00F92158">
            <w:pPr>
              <w:jc w:val="center"/>
              <w:rPr>
                <w:rFonts w:ascii="Calibri" w:hAnsi="Calibri"/>
                <w:color w:val="000000"/>
                <w:sz w:val="16"/>
                <w:szCs w:val="16"/>
              </w:rPr>
            </w:pPr>
            <w:r>
              <w:rPr>
                <w:rFonts w:ascii="Calibri" w:hAnsi="Calibri"/>
                <w:color w:val="000000"/>
                <w:sz w:val="16"/>
                <w:szCs w:val="16"/>
              </w:rPr>
              <w:t>7206</w:t>
            </w:r>
          </w:p>
        </w:tc>
        <w:tc>
          <w:tcPr>
            <w:tcW w:w="1918" w:type="pct"/>
            <w:tcBorders>
              <w:top w:val="nil"/>
              <w:left w:val="nil"/>
              <w:bottom w:val="single" w:sz="4" w:space="0" w:color="auto"/>
              <w:right w:val="single" w:sz="4" w:space="0" w:color="auto"/>
            </w:tcBorders>
            <w:shd w:val="clear" w:color="auto" w:fill="auto"/>
            <w:vAlign w:val="bottom"/>
            <w:hideMark/>
          </w:tcPr>
          <w:p w14:paraId="50930756" w14:textId="77777777" w:rsidR="00F92158" w:rsidRDefault="00F92158">
            <w:pPr>
              <w:rPr>
                <w:rFonts w:ascii="Calibri" w:hAnsi="Calibri"/>
                <w:color w:val="000000"/>
                <w:sz w:val="16"/>
                <w:szCs w:val="16"/>
              </w:rPr>
            </w:pPr>
            <w:r>
              <w:rPr>
                <w:rFonts w:ascii="Calibri" w:hAnsi="Calibri"/>
                <w:color w:val="000000"/>
                <w:sz w:val="16"/>
                <w:szCs w:val="16"/>
              </w:rPr>
              <w:t>ПРЕД.ЗА УН.И.СП.ТР. 034 ННМ</w:t>
            </w:r>
          </w:p>
        </w:tc>
        <w:tc>
          <w:tcPr>
            <w:tcW w:w="690" w:type="pct"/>
            <w:tcBorders>
              <w:top w:val="nil"/>
              <w:left w:val="nil"/>
              <w:bottom w:val="single" w:sz="4" w:space="0" w:color="auto"/>
              <w:right w:val="single" w:sz="4" w:space="0" w:color="auto"/>
            </w:tcBorders>
            <w:shd w:val="clear" w:color="auto" w:fill="auto"/>
            <w:vAlign w:val="bottom"/>
            <w:hideMark/>
          </w:tcPr>
          <w:p w14:paraId="338D42EA"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4D4CC839" w14:textId="77777777" w:rsidR="00F92158" w:rsidRDefault="00F92158">
            <w:pPr>
              <w:jc w:val="right"/>
              <w:rPr>
                <w:rFonts w:ascii="Calibri" w:hAnsi="Calibri"/>
                <w:color w:val="000000"/>
                <w:sz w:val="16"/>
                <w:szCs w:val="16"/>
              </w:rPr>
            </w:pPr>
            <w:r>
              <w:rPr>
                <w:rFonts w:ascii="Calibri" w:hAnsi="Calibri"/>
                <w:color w:val="000000"/>
                <w:sz w:val="16"/>
                <w:szCs w:val="16"/>
              </w:rPr>
              <w:t>829,00</w:t>
            </w:r>
          </w:p>
        </w:tc>
        <w:tc>
          <w:tcPr>
            <w:tcW w:w="1030" w:type="pct"/>
            <w:tcBorders>
              <w:top w:val="nil"/>
              <w:left w:val="nil"/>
              <w:bottom w:val="single" w:sz="4" w:space="0" w:color="auto"/>
              <w:right w:val="single" w:sz="4" w:space="0" w:color="auto"/>
            </w:tcBorders>
            <w:shd w:val="clear" w:color="auto" w:fill="auto"/>
            <w:noWrap/>
            <w:vAlign w:val="bottom"/>
            <w:hideMark/>
          </w:tcPr>
          <w:p w14:paraId="15AA1BE9"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84FED97"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A728E62" w14:textId="77777777" w:rsidR="00F92158" w:rsidRDefault="00F92158">
            <w:pPr>
              <w:jc w:val="center"/>
              <w:rPr>
                <w:rFonts w:ascii="Calibri" w:hAnsi="Calibri"/>
                <w:color w:val="000000"/>
                <w:sz w:val="16"/>
                <w:szCs w:val="16"/>
              </w:rPr>
            </w:pPr>
            <w:r>
              <w:rPr>
                <w:rFonts w:ascii="Calibri" w:hAnsi="Calibri"/>
                <w:color w:val="000000"/>
                <w:sz w:val="16"/>
                <w:szCs w:val="16"/>
              </w:rPr>
              <w:t>73</w:t>
            </w:r>
          </w:p>
        </w:tc>
        <w:tc>
          <w:tcPr>
            <w:tcW w:w="1918" w:type="pct"/>
            <w:tcBorders>
              <w:top w:val="nil"/>
              <w:left w:val="nil"/>
              <w:bottom w:val="single" w:sz="4" w:space="0" w:color="auto"/>
              <w:right w:val="single" w:sz="4" w:space="0" w:color="auto"/>
            </w:tcBorders>
            <w:shd w:val="clear" w:color="auto" w:fill="auto"/>
            <w:vAlign w:val="bottom"/>
            <w:hideMark/>
          </w:tcPr>
          <w:p w14:paraId="27CD13E7" w14:textId="77777777" w:rsidR="00F92158" w:rsidRDefault="00F92158">
            <w:pPr>
              <w:rPr>
                <w:rFonts w:ascii="Calibri" w:hAnsi="Calibri"/>
                <w:color w:val="000000"/>
                <w:sz w:val="16"/>
                <w:szCs w:val="16"/>
              </w:rPr>
            </w:pPr>
            <w:r>
              <w:rPr>
                <w:rFonts w:ascii="Calibri" w:hAnsi="Calibri"/>
                <w:color w:val="000000"/>
                <w:sz w:val="16"/>
                <w:szCs w:val="16"/>
              </w:rPr>
              <w:t xml:space="preserve">ХЕМОПРОДУКТ </w:t>
            </w:r>
          </w:p>
        </w:tc>
        <w:tc>
          <w:tcPr>
            <w:tcW w:w="690" w:type="pct"/>
            <w:tcBorders>
              <w:top w:val="nil"/>
              <w:left w:val="nil"/>
              <w:bottom w:val="single" w:sz="4" w:space="0" w:color="auto"/>
              <w:right w:val="single" w:sz="4" w:space="0" w:color="auto"/>
            </w:tcBorders>
            <w:shd w:val="clear" w:color="auto" w:fill="auto"/>
            <w:vAlign w:val="bottom"/>
            <w:hideMark/>
          </w:tcPr>
          <w:p w14:paraId="018157A5"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5A0BF66F" w14:textId="77777777" w:rsidR="00F92158" w:rsidRDefault="00F92158">
            <w:pPr>
              <w:jc w:val="right"/>
              <w:rPr>
                <w:rFonts w:ascii="Calibri" w:hAnsi="Calibri"/>
                <w:color w:val="000000"/>
                <w:sz w:val="16"/>
                <w:szCs w:val="16"/>
              </w:rPr>
            </w:pPr>
            <w:r>
              <w:rPr>
                <w:rFonts w:ascii="Calibri" w:hAnsi="Calibri"/>
                <w:color w:val="000000"/>
                <w:sz w:val="16"/>
                <w:szCs w:val="16"/>
              </w:rPr>
              <w:t>3.766,00</w:t>
            </w:r>
          </w:p>
        </w:tc>
        <w:tc>
          <w:tcPr>
            <w:tcW w:w="1030" w:type="pct"/>
            <w:tcBorders>
              <w:top w:val="nil"/>
              <w:left w:val="nil"/>
              <w:bottom w:val="single" w:sz="4" w:space="0" w:color="auto"/>
              <w:right w:val="single" w:sz="4" w:space="0" w:color="auto"/>
            </w:tcBorders>
            <w:shd w:val="clear" w:color="auto" w:fill="auto"/>
            <w:noWrap/>
            <w:vAlign w:val="bottom"/>
            <w:hideMark/>
          </w:tcPr>
          <w:p w14:paraId="17F9E19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F7F29E9"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D5A993D" w14:textId="77777777" w:rsidR="00F92158" w:rsidRDefault="00F92158">
            <w:pPr>
              <w:jc w:val="center"/>
              <w:rPr>
                <w:rFonts w:ascii="Calibri" w:hAnsi="Calibri"/>
                <w:color w:val="000000"/>
                <w:sz w:val="16"/>
                <w:szCs w:val="16"/>
              </w:rPr>
            </w:pPr>
            <w:r>
              <w:rPr>
                <w:rFonts w:ascii="Calibri" w:hAnsi="Calibri"/>
                <w:color w:val="000000"/>
                <w:sz w:val="16"/>
                <w:szCs w:val="16"/>
              </w:rPr>
              <w:t>7379</w:t>
            </w:r>
          </w:p>
        </w:tc>
        <w:tc>
          <w:tcPr>
            <w:tcW w:w="1918" w:type="pct"/>
            <w:tcBorders>
              <w:top w:val="nil"/>
              <w:left w:val="nil"/>
              <w:bottom w:val="single" w:sz="4" w:space="0" w:color="auto"/>
              <w:right w:val="single" w:sz="4" w:space="0" w:color="auto"/>
            </w:tcBorders>
            <w:shd w:val="clear" w:color="auto" w:fill="auto"/>
            <w:vAlign w:val="bottom"/>
            <w:hideMark/>
          </w:tcPr>
          <w:p w14:paraId="77B59BC3" w14:textId="77777777" w:rsidR="00F92158" w:rsidRDefault="00F92158">
            <w:pPr>
              <w:rPr>
                <w:rFonts w:ascii="Calibri" w:hAnsi="Calibri"/>
                <w:color w:val="000000"/>
                <w:sz w:val="16"/>
                <w:szCs w:val="16"/>
              </w:rPr>
            </w:pPr>
            <w:r>
              <w:rPr>
                <w:rFonts w:ascii="Calibri" w:hAnsi="Calibri"/>
                <w:color w:val="000000"/>
                <w:sz w:val="16"/>
                <w:szCs w:val="16"/>
              </w:rPr>
              <w:t>ОРИОН</w:t>
            </w:r>
          </w:p>
        </w:tc>
        <w:tc>
          <w:tcPr>
            <w:tcW w:w="690" w:type="pct"/>
            <w:tcBorders>
              <w:top w:val="nil"/>
              <w:left w:val="nil"/>
              <w:bottom w:val="single" w:sz="4" w:space="0" w:color="auto"/>
              <w:right w:val="single" w:sz="4" w:space="0" w:color="auto"/>
            </w:tcBorders>
            <w:shd w:val="clear" w:color="auto" w:fill="auto"/>
            <w:vAlign w:val="bottom"/>
            <w:hideMark/>
          </w:tcPr>
          <w:p w14:paraId="0D25898B"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741A5D27" w14:textId="77777777" w:rsidR="00F92158" w:rsidRDefault="00F92158">
            <w:pPr>
              <w:jc w:val="right"/>
              <w:rPr>
                <w:rFonts w:ascii="Calibri" w:hAnsi="Calibri"/>
                <w:color w:val="000000"/>
                <w:sz w:val="16"/>
                <w:szCs w:val="16"/>
              </w:rPr>
            </w:pPr>
            <w:r>
              <w:rPr>
                <w:rFonts w:ascii="Calibri" w:hAnsi="Calibri"/>
                <w:color w:val="000000"/>
                <w:sz w:val="16"/>
                <w:szCs w:val="16"/>
              </w:rPr>
              <w:t>24.000,00</w:t>
            </w:r>
          </w:p>
        </w:tc>
        <w:tc>
          <w:tcPr>
            <w:tcW w:w="1030" w:type="pct"/>
            <w:tcBorders>
              <w:top w:val="nil"/>
              <w:left w:val="nil"/>
              <w:bottom w:val="single" w:sz="4" w:space="0" w:color="auto"/>
              <w:right w:val="single" w:sz="4" w:space="0" w:color="auto"/>
            </w:tcBorders>
            <w:shd w:val="clear" w:color="auto" w:fill="auto"/>
            <w:noWrap/>
            <w:vAlign w:val="bottom"/>
            <w:hideMark/>
          </w:tcPr>
          <w:p w14:paraId="3274A232"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1A3A9AA"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C77B001" w14:textId="77777777" w:rsidR="00F92158" w:rsidRDefault="00F92158">
            <w:pPr>
              <w:jc w:val="center"/>
              <w:rPr>
                <w:rFonts w:ascii="Calibri" w:hAnsi="Calibri"/>
                <w:color w:val="000000"/>
                <w:sz w:val="16"/>
                <w:szCs w:val="16"/>
              </w:rPr>
            </w:pPr>
            <w:r>
              <w:rPr>
                <w:rFonts w:ascii="Calibri" w:hAnsi="Calibri"/>
                <w:color w:val="000000"/>
                <w:sz w:val="16"/>
                <w:szCs w:val="16"/>
              </w:rPr>
              <w:t>7526</w:t>
            </w:r>
          </w:p>
        </w:tc>
        <w:tc>
          <w:tcPr>
            <w:tcW w:w="1918" w:type="pct"/>
            <w:tcBorders>
              <w:top w:val="nil"/>
              <w:left w:val="nil"/>
              <w:bottom w:val="single" w:sz="4" w:space="0" w:color="auto"/>
              <w:right w:val="single" w:sz="4" w:space="0" w:color="auto"/>
            </w:tcBorders>
            <w:shd w:val="clear" w:color="auto" w:fill="auto"/>
            <w:vAlign w:val="bottom"/>
            <w:hideMark/>
          </w:tcPr>
          <w:p w14:paraId="66A7E077" w14:textId="77777777" w:rsidR="00F92158" w:rsidRDefault="00F92158">
            <w:pPr>
              <w:rPr>
                <w:rFonts w:ascii="Calibri" w:hAnsi="Calibri"/>
                <w:color w:val="000000"/>
                <w:sz w:val="16"/>
                <w:szCs w:val="16"/>
              </w:rPr>
            </w:pPr>
            <w:r>
              <w:rPr>
                <w:rFonts w:ascii="Calibri" w:hAnsi="Calibri"/>
                <w:color w:val="000000"/>
                <w:sz w:val="16"/>
                <w:szCs w:val="16"/>
              </w:rPr>
              <w:t>ЂУРКОВИЋ  д.о.о.</w:t>
            </w:r>
          </w:p>
        </w:tc>
        <w:tc>
          <w:tcPr>
            <w:tcW w:w="690" w:type="pct"/>
            <w:tcBorders>
              <w:top w:val="nil"/>
              <w:left w:val="nil"/>
              <w:bottom w:val="single" w:sz="4" w:space="0" w:color="auto"/>
              <w:right w:val="single" w:sz="4" w:space="0" w:color="auto"/>
            </w:tcBorders>
            <w:shd w:val="clear" w:color="auto" w:fill="auto"/>
            <w:vAlign w:val="bottom"/>
            <w:hideMark/>
          </w:tcPr>
          <w:p w14:paraId="515B27B8"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310FACAA" w14:textId="77777777" w:rsidR="00F92158" w:rsidRDefault="00F92158">
            <w:pPr>
              <w:jc w:val="right"/>
              <w:rPr>
                <w:rFonts w:ascii="Calibri" w:hAnsi="Calibri"/>
                <w:color w:val="000000"/>
                <w:sz w:val="16"/>
                <w:szCs w:val="16"/>
              </w:rPr>
            </w:pPr>
            <w:r>
              <w:rPr>
                <w:rFonts w:ascii="Calibri" w:hAnsi="Calibri"/>
                <w:color w:val="000000"/>
                <w:sz w:val="16"/>
                <w:szCs w:val="16"/>
              </w:rPr>
              <w:t>1.269,00</w:t>
            </w:r>
          </w:p>
        </w:tc>
        <w:tc>
          <w:tcPr>
            <w:tcW w:w="1030" w:type="pct"/>
            <w:tcBorders>
              <w:top w:val="nil"/>
              <w:left w:val="nil"/>
              <w:bottom w:val="single" w:sz="4" w:space="0" w:color="auto"/>
              <w:right w:val="single" w:sz="4" w:space="0" w:color="auto"/>
            </w:tcBorders>
            <w:shd w:val="clear" w:color="auto" w:fill="auto"/>
            <w:noWrap/>
            <w:vAlign w:val="bottom"/>
            <w:hideMark/>
          </w:tcPr>
          <w:p w14:paraId="415FC209"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34A08C1"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EB0A2CB" w14:textId="77777777" w:rsidR="00F92158" w:rsidRDefault="00F92158">
            <w:pPr>
              <w:jc w:val="center"/>
              <w:rPr>
                <w:rFonts w:ascii="Calibri" w:hAnsi="Calibri"/>
                <w:color w:val="000000"/>
                <w:sz w:val="16"/>
                <w:szCs w:val="16"/>
              </w:rPr>
            </w:pPr>
            <w:r>
              <w:rPr>
                <w:rFonts w:ascii="Calibri" w:hAnsi="Calibri"/>
                <w:color w:val="000000"/>
                <w:sz w:val="16"/>
                <w:szCs w:val="16"/>
              </w:rPr>
              <w:t>77</w:t>
            </w:r>
          </w:p>
        </w:tc>
        <w:tc>
          <w:tcPr>
            <w:tcW w:w="1918" w:type="pct"/>
            <w:tcBorders>
              <w:top w:val="nil"/>
              <w:left w:val="nil"/>
              <w:bottom w:val="single" w:sz="4" w:space="0" w:color="auto"/>
              <w:right w:val="single" w:sz="4" w:space="0" w:color="auto"/>
            </w:tcBorders>
            <w:shd w:val="clear" w:color="auto" w:fill="auto"/>
            <w:vAlign w:val="bottom"/>
            <w:hideMark/>
          </w:tcPr>
          <w:p w14:paraId="69621CE3" w14:textId="77777777" w:rsidR="00F92158" w:rsidRDefault="00F92158">
            <w:pPr>
              <w:rPr>
                <w:rFonts w:ascii="Calibri" w:hAnsi="Calibri"/>
                <w:color w:val="000000"/>
                <w:sz w:val="16"/>
                <w:szCs w:val="16"/>
              </w:rPr>
            </w:pPr>
            <w:r>
              <w:rPr>
                <w:rFonts w:ascii="Calibri" w:hAnsi="Calibri"/>
                <w:color w:val="000000"/>
                <w:sz w:val="16"/>
                <w:szCs w:val="16"/>
                <w:lang w:val="sr-Cyrl-BA"/>
              </w:rPr>
              <w:t>ЖГП АД  ДОБОЈ</w:t>
            </w:r>
          </w:p>
        </w:tc>
        <w:tc>
          <w:tcPr>
            <w:tcW w:w="690" w:type="pct"/>
            <w:tcBorders>
              <w:top w:val="nil"/>
              <w:left w:val="nil"/>
              <w:bottom w:val="single" w:sz="4" w:space="0" w:color="auto"/>
              <w:right w:val="single" w:sz="4" w:space="0" w:color="auto"/>
            </w:tcBorders>
            <w:shd w:val="clear" w:color="auto" w:fill="auto"/>
            <w:vAlign w:val="bottom"/>
            <w:hideMark/>
          </w:tcPr>
          <w:p w14:paraId="73FB13D1"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02343396" w14:textId="77777777" w:rsidR="00F92158" w:rsidRDefault="00F92158">
            <w:pPr>
              <w:jc w:val="right"/>
              <w:rPr>
                <w:rFonts w:ascii="Calibri" w:hAnsi="Calibri"/>
                <w:color w:val="000000"/>
                <w:sz w:val="16"/>
                <w:szCs w:val="16"/>
              </w:rPr>
            </w:pPr>
            <w:r>
              <w:rPr>
                <w:rFonts w:ascii="Calibri" w:hAnsi="Calibri"/>
                <w:color w:val="000000"/>
                <w:sz w:val="16"/>
                <w:szCs w:val="16"/>
              </w:rPr>
              <w:t>18.911,00</w:t>
            </w:r>
          </w:p>
        </w:tc>
        <w:tc>
          <w:tcPr>
            <w:tcW w:w="1030" w:type="pct"/>
            <w:tcBorders>
              <w:top w:val="nil"/>
              <w:left w:val="nil"/>
              <w:bottom w:val="single" w:sz="4" w:space="0" w:color="auto"/>
              <w:right w:val="single" w:sz="4" w:space="0" w:color="auto"/>
            </w:tcBorders>
            <w:shd w:val="clear" w:color="auto" w:fill="auto"/>
            <w:noWrap/>
            <w:vAlign w:val="bottom"/>
            <w:hideMark/>
          </w:tcPr>
          <w:p w14:paraId="27ABC24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3EB34AA"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A3E7322" w14:textId="77777777" w:rsidR="00F92158" w:rsidRDefault="00F92158">
            <w:pPr>
              <w:jc w:val="center"/>
              <w:rPr>
                <w:rFonts w:ascii="Calibri" w:hAnsi="Calibri"/>
                <w:color w:val="000000"/>
                <w:sz w:val="16"/>
                <w:szCs w:val="16"/>
              </w:rPr>
            </w:pPr>
            <w:r>
              <w:rPr>
                <w:rFonts w:ascii="Calibri" w:hAnsi="Calibri"/>
                <w:color w:val="000000"/>
                <w:sz w:val="16"/>
                <w:szCs w:val="16"/>
              </w:rPr>
              <w:t>7945</w:t>
            </w:r>
          </w:p>
        </w:tc>
        <w:tc>
          <w:tcPr>
            <w:tcW w:w="1918" w:type="pct"/>
            <w:tcBorders>
              <w:top w:val="nil"/>
              <w:left w:val="nil"/>
              <w:bottom w:val="single" w:sz="4" w:space="0" w:color="auto"/>
              <w:right w:val="single" w:sz="4" w:space="0" w:color="auto"/>
            </w:tcBorders>
            <w:shd w:val="clear" w:color="auto" w:fill="auto"/>
            <w:vAlign w:val="bottom"/>
            <w:hideMark/>
          </w:tcPr>
          <w:p w14:paraId="58D3C0D6" w14:textId="77777777" w:rsidR="00F92158" w:rsidRDefault="00F92158">
            <w:pPr>
              <w:rPr>
                <w:rFonts w:ascii="Calibri" w:hAnsi="Calibri"/>
                <w:color w:val="000000"/>
                <w:sz w:val="16"/>
                <w:szCs w:val="16"/>
              </w:rPr>
            </w:pPr>
            <w:r>
              <w:rPr>
                <w:rFonts w:ascii="Calibri" w:hAnsi="Calibri"/>
                <w:color w:val="000000"/>
                <w:sz w:val="16"/>
                <w:szCs w:val="16"/>
              </w:rPr>
              <w:t>БЛАГОЈЕВИЋ ЈЕЛЕНА</w:t>
            </w:r>
          </w:p>
        </w:tc>
        <w:tc>
          <w:tcPr>
            <w:tcW w:w="690" w:type="pct"/>
            <w:tcBorders>
              <w:top w:val="nil"/>
              <w:left w:val="nil"/>
              <w:bottom w:val="single" w:sz="4" w:space="0" w:color="auto"/>
              <w:right w:val="single" w:sz="4" w:space="0" w:color="auto"/>
            </w:tcBorders>
            <w:shd w:val="clear" w:color="auto" w:fill="auto"/>
            <w:vAlign w:val="bottom"/>
            <w:hideMark/>
          </w:tcPr>
          <w:p w14:paraId="4E99A849" w14:textId="77777777" w:rsidR="00F92158" w:rsidRDefault="00F92158">
            <w:pPr>
              <w:jc w:val="center"/>
              <w:rPr>
                <w:rFonts w:ascii="Calibri" w:hAnsi="Calibri"/>
                <w:color w:val="000000"/>
                <w:sz w:val="16"/>
                <w:szCs w:val="16"/>
              </w:rPr>
            </w:pPr>
            <w:r>
              <w:rPr>
                <w:rFonts w:ascii="Calibri" w:hAnsi="Calibri"/>
                <w:color w:val="000000"/>
                <w:sz w:val="16"/>
                <w:szCs w:val="16"/>
              </w:rPr>
              <w:t>ВЕЛ.БУКОВИЦА</w:t>
            </w:r>
          </w:p>
        </w:tc>
        <w:tc>
          <w:tcPr>
            <w:tcW w:w="844" w:type="pct"/>
            <w:tcBorders>
              <w:top w:val="nil"/>
              <w:left w:val="nil"/>
              <w:bottom w:val="single" w:sz="4" w:space="0" w:color="auto"/>
              <w:right w:val="single" w:sz="4" w:space="0" w:color="auto"/>
            </w:tcBorders>
            <w:shd w:val="clear" w:color="000000" w:fill="FFFFFF"/>
            <w:vAlign w:val="bottom"/>
            <w:hideMark/>
          </w:tcPr>
          <w:p w14:paraId="77D9CA7D" w14:textId="77777777" w:rsidR="00F92158" w:rsidRDefault="00F92158">
            <w:pPr>
              <w:jc w:val="right"/>
              <w:rPr>
                <w:rFonts w:ascii="Calibri" w:hAnsi="Calibri"/>
                <w:color w:val="000000"/>
                <w:sz w:val="16"/>
                <w:szCs w:val="16"/>
              </w:rPr>
            </w:pPr>
            <w:r>
              <w:rPr>
                <w:rFonts w:ascii="Calibri" w:hAnsi="Calibri"/>
                <w:color w:val="000000"/>
                <w:sz w:val="16"/>
                <w:szCs w:val="16"/>
              </w:rPr>
              <w:t>573,00</w:t>
            </w:r>
          </w:p>
        </w:tc>
        <w:tc>
          <w:tcPr>
            <w:tcW w:w="1030" w:type="pct"/>
            <w:tcBorders>
              <w:top w:val="nil"/>
              <w:left w:val="nil"/>
              <w:bottom w:val="single" w:sz="4" w:space="0" w:color="auto"/>
              <w:right w:val="single" w:sz="4" w:space="0" w:color="auto"/>
            </w:tcBorders>
            <w:shd w:val="clear" w:color="auto" w:fill="auto"/>
            <w:noWrap/>
            <w:vAlign w:val="bottom"/>
            <w:hideMark/>
          </w:tcPr>
          <w:p w14:paraId="793A12AB"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128DC78"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150320E" w14:textId="77777777" w:rsidR="00F92158" w:rsidRDefault="00F92158">
            <w:pPr>
              <w:jc w:val="center"/>
              <w:rPr>
                <w:rFonts w:ascii="Calibri" w:hAnsi="Calibri"/>
                <w:color w:val="000000"/>
                <w:sz w:val="16"/>
                <w:szCs w:val="16"/>
              </w:rPr>
            </w:pPr>
            <w:r>
              <w:rPr>
                <w:rFonts w:ascii="Calibri" w:hAnsi="Calibri"/>
                <w:color w:val="000000"/>
                <w:sz w:val="16"/>
                <w:szCs w:val="16"/>
              </w:rPr>
              <w:t>8</w:t>
            </w:r>
          </w:p>
        </w:tc>
        <w:tc>
          <w:tcPr>
            <w:tcW w:w="1918" w:type="pct"/>
            <w:tcBorders>
              <w:top w:val="nil"/>
              <w:left w:val="nil"/>
              <w:bottom w:val="single" w:sz="4" w:space="0" w:color="auto"/>
              <w:right w:val="single" w:sz="4" w:space="0" w:color="auto"/>
            </w:tcBorders>
            <w:shd w:val="clear" w:color="auto" w:fill="auto"/>
            <w:vAlign w:val="bottom"/>
            <w:hideMark/>
          </w:tcPr>
          <w:p w14:paraId="6C9D03D2" w14:textId="77777777" w:rsidR="00F92158" w:rsidRDefault="00F92158">
            <w:pPr>
              <w:rPr>
                <w:rFonts w:ascii="Calibri" w:hAnsi="Calibri"/>
                <w:color w:val="000000"/>
                <w:sz w:val="16"/>
                <w:szCs w:val="16"/>
              </w:rPr>
            </w:pPr>
            <w:r>
              <w:rPr>
                <w:rFonts w:ascii="Calibri" w:hAnsi="Calibri"/>
                <w:color w:val="000000"/>
                <w:sz w:val="16"/>
                <w:szCs w:val="16"/>
              </w:rPr>
              <w:t>ЕНЕРГЕТИКА  ДОО</w:t>
            </w:r>
          </w:p>
        </w:tc>
        <w:tc>
          <w:tcPr>
            <w:tcW w:w="690" w:type="pct"/>
            <w:tcBorders>
              <w:top w:val="nil"/>
              <w:left w:val="nil"/>
              <w:bottom w:val="single" w:sz="4" w:space="0" w:color="auto"/>
              <w:right w:val="single" w:sz="4" w:space="0" w:color="auto"/>
            </w:tcBorders>
            <w:shd w:val="clear" w:color="auto" w:fill="auto"/>
            <w:vAlign w:val="bottom"/>
            <w:hideMark/>
          </w:tcPr>
          <w:p w14:paraId="5EA88D18"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0339AAAA" w14:textId="77777777" w:rsidR="00F92158" w:rsidRDefault="00F92158">
            <w:pPr>
              <w:jc w:val="right"/>
              <w:rPr>
                <w:rFonts w:ascii="Calibri" w:hAnsi="Calibri"/>
                <w:color w:val="000000"/>
                <w:sz w:val="16"/>
                <w:szCs w:val="16"/>
              </w:rPr>
            </w:pPr>
            <w:r>
              <w:rPr>
                <w:rFonts w:ascii="Calibri" w:hAnsi="Calibri"/>
                <w:color w:val="000000"/>
                <w:sz w:val="16"/>
                <w:szCs w:val="16"/>
              </w:rPr>
              <w:t>1.042.040,00</w:t>
            </w:r>
          </w:p>
        </w:tc>
        <w:tc>
          <w:tcPr>
            <w:tcW w:w="1030" w:type="pct"/>
            <w:tcBorders>
              <w:top w:val="nil"/>
              <w:left w:val="nil"/>
              <w:bottom w:val="single" w:sz="4" w:space="0" w:color="auto"/>
              <w:right w:val="single" w:sz="4" w:space="0" w:color="auto"/>
            </w:tcBorders>
            <w:shd w:val="clear" w:color="auto" w:fill="auto"/>
            <w:noWrap/>
            <w:vAlign w:val="bottom"/>
            <w:hideMark/>
          </w:tcPr>
          <w:p w14:paraId="5654E02C"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20EC810"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79EA1F6" w14:textId="77777777" w:rsidR="00F92158" w:rsidRDefault="00F92158">
            <w:pPr>
              <w:jc w:val="center"/>
              <w:rPr>
                <w:rFonts w:ascii="Calibri" w:hAnsi="Calibri"/>
                <w:color w:val="000000"/>
                <w:sz w:val="16"/>
                <w:szCs w:val="16"/>
              </w:rPr>
            </w:pPr>
            <w:r>
              <w:rPr>
                <w:rFonts w:ascii="Calibri" w:hAnsi="Calibri"/>
                <w:color w:val="000000"/>
                <w:sz w:val="16"/>
                <w:szCs w:val="16"/>
              </w:rPr>
              <w:t>802</w:t>
            </w:r>
          </w:p>
        </w:tc>
        <w:tc>
          <w:tcPr>
            <w:tcW w:w="1918" w:type="pct"/>
            <w:tcBorders>
              <w:top w:val="nil"/>
              <w:left w:val="nil"/>
              <w:bottom w:val="single" w:sz="4" w:space="0" w:color="auto"/>
              <w:right w:val="single" w:sz="4" w:space="0" w:color="auto"/>
            </w:tcBorders>
            <w:shd w:val="clear" w:color="auto" w:fill="auto"/>
            <w:vAlign w:val="bottom"/>
            <w:hideMark/>
          </w:tcPr>
          <w:p w14:paraId="4BB84750" w14:textId="77777777" w:rsidR="00F92158" w:rsidRDefault="00F92158">
            <w:pPr>
              <w:rPr>
                <w:rFonts w:ascii="Calibri" w:hAnsi="Calibri"/>
                <w:color w:val="000000"/>
                <w:sz w:val="16"/>
                <w:szCs w:val="16"/>
              </w:rPr>
            </w:pPr>
            <w:r>
              <w:rPr>
                <w:rFonts w:ascii="Calibri" w:hAnsi="Calibri"/>
                <w:color w:val="000000"/>
                <w:sz w:val="16"/>
                <w:szCs w:val="16"/>
                <w:lang w:val="sr-Cyrl-BA"/>
              </w:rPr>
              <w:t>ЈУШКИЋ ГОРАН</w:t>
            </w:r>
          </w:p>
        </w:tc>
        <w:tc>
          <w:tcPr>
            <w:tcW w:w="690" w:type="pct"/>
            <w:tcBorders>
              <w:top w:val="nil"/>
              <w:left w:val="nil"/>
              <w:bottom w:val="single" w:sz="4" w:space="0" w:color="auto"/>
              <w:right w:val="single" w:sz="4" w:space="0" w:color="auto"/>
            </w:tcBorders>
            <w:shd w:val="clear" w:color="auto" w:fill="auto"/>
            <w:vAlign w:val="bottom"/>
            <w:hideMark/>
          </w:tcPr>
          <w:p w14:paraId="7794A5F2" w14:textId="77777777" w:rsidR="00F92158" w:rsidRDefault="00F92158">
            <w:pPr>
              <w:jc w:val="center"/>
              <w:rPr>
                <w:rFonts w:ascii="Calibri" w:hAnsi="Calibri"/>
                <w:color w:val="000000"/>
                <w:sz w:val="16"/>
                <w:szCs w:val="16"/>
              </w:rPr>
            </w:pPr>
            <w:r>
              <w:rPr>
                <w:rFonts w:ascii="Calibri" w:hAnsi="Calibri"/>
                <w:color w:val="000000"/>
                <w:sz w:val="16"/>
                <w:szCs w:val="16"/>
              </w:rPr>
              <w:t>РУДАНКА</w:t>
            </w:r>
          </w:p>
        </w:tc>
        <w:tc>
          <w:tcPr>
            <w:tcW w:w="844" w:type="pct"/>
            <w:tcBorders>
              <w:top w:val="nil"/>
              <w:left w:val="nil"/>
              <w:bottom w:val="single" w:sz="4" w:space="0" w:color="auto"/>
              <w:right w:val="single" w:sz="4" w:space="0" w:color="auto"/>
            </w:tcBorders>
            <w:shd w:val="clear" w:color="000000" w:fill="FFFFFF"/>
            <w:vAlign w:val="bottom"/>
            <w:hideMark/>
          </w:tcPr>
          <w:p w14:paraId="1CAF259C" w14:textId="77777777" w:rsidR="00F92158" w:rsidRDefault="00F92158">
            <w:pPr>
              <w:jc w:val="right"/>
              <w:rPr>
                <w:rFonts w:ascii="Calibri" w:hAnsi="Calibri"/>
                <w:color w:val="000000"/>
                <w:sz w:val="16"/>
                <w:szCs w:val="16"/>
              </w:rPr>
            </w:pPr>
            <w:r>
              <w:rPr>
                <w:rFonts w:ascii="Calibri" w:hAnsi="Calibri"/>
                <w:color w:val="000000"/>
                <w:sz w:val="16"/>
                <w:szCs w:val="16"/>
              </w:rPr>
              <w:t>2.446,00</w:t>
            </w:r>
          </w:p>
        </w:tc>
        <w:tc>
          <w:tcPr>
            <w:tcW w:w="1030" w:type="pct"/>
            <w:tcBorders>
              <w:top w:val="nil"/>
              <w:left w:val="nil"/>
              <w:bottom w:val="single" w:sz="4" w:space="0" w:color="auto"/>
              <w:right w:val="single" w:sz="4" w:space="0" w:color="auto"/>
            </w:tcBorders>
            <w:shd w:val="clear" w:color="auto" w:fill="auto"/>
            <w:noWrap/>
            <w:vAlign w:val="bottom"/>
            <w:hideMark/>
          </w:tcPr>
          <w:p w14:paraId="06428C5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35CAC24"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C1DDB37" w14:textId="77777777" w:rsidR="00F92158" w:rsidRDefault="00F92158">
            <w:pPr>
              <w:jc w:val="center"/>
              <w:rPr>
                <w:rFonts w:ascii="Calibri" w:hAnsi="Calibri"/>
                <w:color w:val="000000"/>
                <w:sz w:val="16"/>
                <w:szCs w:val="16"/>
              </w:rPr>
            </w:pPr>
            <w:r>
              <w:rPr>
                <w:rFonts w:ascii="Calibri" w:hAnsi="Calibri"/>
                <w:color w:val="000000"/>
                <w:sz w:val="16"/>
                <w:szCs w:val="16"/>
              </w:rPr>
              <w:t>8030</w:t>
            </w:r>
          </w:p>
        </w:tc>
        <w:tc>
          <w:tcPr>
            <w:tcW w:w="1918" w:type="pct"/>
            <w:tcBorders>
              <w:top w:val="nil"/>
              <w:left w:val="nil"/>
              <w:bottom w:val="single" w:sz="4" w:space="0" w:color="auto"/>
              <w:right w:val="single" w:sz="4" w:space="0" w:color="auto"/>
            </w:tcBorders>
            <w:shd w:val="clear" w:color="auto" w:fill="auto"/>
            <w:vAlign w:val="bottom"/>
            <w:hideMark/>
          </w:tcPr>
          <w:p w14:paraId="306F98CF" w14:textId="77777777" w:rsidR="00F92158" w:rsidRDefault="00F92158">
            <w:pPr>
              <w:rPr>
                <w:rFonts w:ascii="Calibri" w:hAnsi="Calibri"/>
                <w:color w:val="000000"/>
                <w:sz w:val="16"/>
                <w:szCs w:val="16"/>
              </w:rPr>
            </w:pPr>
            <w:r>
              <w:rPr>
                <w:rFonts w:ascii="Calibri" w:hAnsi="Calibri"/>
                <w:color w:val="000000"/>
                <w:sz w:val="16"/>
                <w:szCs w:val="16"/>
              </w:rPr>
              <w:t>DRVOPLAST  d.o.o.</w:t>
            </w:r>
          </w:p>
        </w:tc>
        <w:tc>
          <w:tcPr>
            <w:tcW w:w="690" w:type="pct"/>
            <w:tcBorders>
              <w:top w:val="nil"/>
              <w:left w:val="nil"/>
              <w:bottom w:val="single" w:sz="4" w:space="0" w:color="auto"/>
              <w:right w:val="single" w:sz="4" w:space="0" w:color="auto"/>
            </w:tcBorders>
            <w:shd w:val="clear" w:color="auto" w:fill="auto"/>
            <w:vAlign w:val="bottom"/>
            <w:hideMark/>
          </w:tcPr>
          <w:p w14:paraId="44461025" w14:textId="77777777" w:rsidR="00F92158" w:rsidRDefault="00F92158">
            <w:pPr>
              <w:jc w:val="center"/>
              <w:rPr>
                <w:rFonts w:ascii="Calibri" w:hAnsi="Calibri"/>
                <w:color w:val="000000"/>
                <w:sz w:val="16"/>
                <w:szCs w:val="16"/>
              </w:rPr>
            </w:pPr>
            <w:r>
              <w:rPr>
                <w:rFonts w:ascii="Calibri" w:hAnsi="Calibri"/>
                <w:color w:val="000000"/>
                <w:sz w:val="16"/>
                <w:szCs w:val="16"/>
              </w:rPr>
              <w:t>ТРН</w:t>
            </w:r>
          </w:p>
        </w:tc>
        <w:tc>
          <w:tcPr>
            <w:tcW w:w="844" w:type="pct"/>
            <w:tcBorders>
              <w:top w:val="nil"/>
              <w:left w:val="nil"/>
              <w:bottom w:val="single" w:sz="4" w:space="0" w:color="auto"/>
              <w:right w:val="single" w:sz="4" w:space="0" w:color="auto"/>
            </w:tcBorders>
            <w:shd w:val="clear" w:color="000000" w:fill="FFFFFF"/>
            <w:vAlign w:val="bottom"/>
            <w:hideMark/>
          </w:tcPr>
          <w:p w14:paraId="4EE63834" w14:textId="77777777" w:rsidR="00F92158" w:rsidRDefault="00F92158">
            <w:pPr>
              <w:jc w:val="right"/>
              <w:rPr>
                <w:rFonts w:ascii="Calibri" w:hAnsi="Calibri"/>
                <w:color w:val="000000"/>
                <w:sz w:val="16"/>
                <w:szCs w:val="16"/>
              </w:rPr>
            </w:pPr>
            <w:r>
              <w:rPr>
                <w:rFonts w:ascii="Calibri" w:hAnsi="Calibri"/>
                <w:color w:val="000000"/>
                <w:sz w:val="16"/>
                <w:szCs w:val="16"/>
              </w:rPr>
              <w:t>91.790,00</w:t>
            </w:r>
          </w:p>
        </w:tc>
        <w:tc>
          <w:tcPr>
            <w:tcW w:w="1030" w:type="pct"/>
            <w:tcBorders>
              <w:top w:val="nil"/>
              <w:left w:val="nil"/>
              <w:bottom w:val="single" w:sz="4" w:space="0" w:color="auto"/>
              <w:right w:val="single" w:sz="4" w:space="0" w:color="auto"/>
            </w:tcBorders>
            <w:shd w:val="clear" w:color="auto" w:fill="auto"/>
            <w:noWrap/>
            <w:vAlign w:val="bottom"/>
            <w:hideMark/>
          </w:tcPr>
          <w:p w14:paraId="7106F7C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DF608D2"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544BDEB" w14:textId="77777777" w:rsidR="00F92158" w:rsidRDefault="00F92158">
            <w:pPr>
              <w:jc w:val="center"/>
              <w:rPr>
                <w:rFonts w:ascii="Calibri" w:hAnsi="Calibri"/>
                <w:color w:val="000000"/>
                <w:sz w:val="16"/>
                <w:szCs w:val="16"/>
              </w:rPr>
            </w:pPr>
            <w:r>
              <w:rPr>
                <w:rFonts w:ascii="Calibri" w:hAnsi="Calibri"/>
                <w:color w:val="000000"/>
                <w:sz w:val="16"/>
                <w:szCs w:val="16"/>
              </w:rPr>
              <w:t>8055</w:t>
            </w:r>
          </w:p>
        </w:tc>
        <w:tc>
          <w:tcPr>
            <w:tcW w:w="1918" w:type="pct"/>
            <w:tcBorders>
              <w:top w:val="nil"/>
              <w:left w:val="nil"/>
              <w:bottom w:val="single" w:sz="4" w:space="0" w:color="auto"/>
              <w:right w:val="single" w:sz="4" w:space="0" w:color="auto"/>
            </w:tcBorders>
            <w:shd w:val="clear" w:color="auto" w:fill="auto"/>
            <w:vAlign w:val="bottom"/>
            <w:hideMark/>
          </w:tcPr>
          <w:p w14:paraId="393695DF" w14:textId="77777777" w:rsidR="00F92158" w:rsidRDefault="00F92158">
            <w:pPr>
              <w:rPr>
                <w:rFonts w:ascii="Calibri" w:hAnsi="Calibri"/>
                <w:color w:val="000000"/>
                <w:sz w:val="16"/>
                <w:szCs w:val="16"/>
              </w:rPr>
            </w:pPr>
            <w:r>
              <w:rPr>
                <w:rFonts w:ascii="Calibri" w:hAnsi="Calibri"/>
                <w:color w:val="000000"/>
                <w:sz w:val="16"/>
                <w:szCs w:val="16"/>
              </w:rPr>
              <w:t>KOВАЧЕВИЋ ДРАГАН</w:t>
            </w:r>
          </w:p>
        </w:tc>
        <w:tc>
          <w:tcPr>
            <w:tcW w:w="690" w:type="pct"/>
            <w:tcBorders>
              <w:top w:val="nil"/>
              <w:left w:val="nil"/>
              <w:bottom w:val="single" w:sz="4" w:space="0" w:color="auto"/>
              <w:right w:val="single" w:sz="4" w:space="0" w:color="auto"/>
            </w:tcBorders>
            <w:shd w:val="clear" w:color="auto" w:fill="auto"/>
            <w:vAlign w:val="bottom"/>
            <w:hideMark/>
          </w:tcPr>
          <w:p w14:paraId="7E205A02" w14:textId="77777777" w:rsidR="00F92158" w:rsidRDefault="00F92158">
            <w:pPr>
              <w:jc w:val="center"/>
              <w:rPr>
                <w:rFonts w:ascii="Calibri" w:hAnsi="Calibri"/>
                <w:color w:val="000000"/>
                <w:sz w:val="16"/>
                <w:szCs w:val="16"/>
              </w:rPr>
            </w:pPr>
            <w:r>
              <w:rPr>
                <w:rFonts w:ascii="Calibri" w:hAnsi="Calibri"/>
                <w:color w:val="000000"/>
                <w:sz w:val="16"/>
                <w:szCs w:val="16"/>
              </w:rPr>
              <w:t>NОВИ ГРАД</w:t>
            </w:r>
          </w:p>
        </w:tc>
        <w:tc>
          <w:tcPr>
            <w:tcW w:w="844" w:type="pct"/>
            <w:tcBorders>
              <w:top w:val="nil"/>
              <w:left w:val="nil"/>
              <w:bottom w:val="single" w:sz="4" w:space="0" w:color="auto"/>
              <w:right w:val="single" w:sz="4" w:space="0" w:color="auto"/>
            </w:tcBorders>
            <w:shd w:val="clear" w:color="000000" w:fill="FFFFFF"/>
            <w:vAlign w:val="bottom"/>
            <w:hideMark/>
          </w:tcPr>
          <w:p w14:paraId="3A2A024D" w14:textId="77777777" w:rsidR="00F92158" w:rsidRDefault="00F92158">
            <w:pPr>
              <w:jc w:val="right"/>
              <w:rPr>
                <w:rFonts w:ascii="Calibri" w:hAnsi="Calibri"/>
                <w:color w:val="000000"/>
                <w:sz w:val="16"/>
                <w:szCs w:val="16"/>
              </w:rPr>
            </w:pPr>
            <w:r>
              <w:rPr>
                <w:rFonts w:ascii="Calibri" w:hAnsi="Calibri"/>
                <w:color w:val="000000"/>
                <w:sz w:val="16"/>
                <w:szCs w:val="16"/>
              </w:rPr>
              <w:t>5.328,00</w:t>
            </w:r>
          </w:p>
        </w:tc>
        <w:tc>
          <w:tcPr>
            <w:tcW w:w="1030" w:type="pct"/>
            <w:tcBorders>
              <w:top w:val="nil"/>
              <w:left w:val="nil"/>
              <w:bottom w:val="single" w:sz="4" w:space="0" w:color="auto"/>
              <w:right w:val="single" w:sz="4" w:space="0" w:color="auto"/>
            </w:tcBorders>
            <w:shd w:val="clear" w:color="auto" w:fill="auto"/>
            <w:noWrap/>
            <w:vAlign w:val="bottom"/>
            <w:hideMark/>
          </w:tcPr>
          <w:p w14:paraId="78A71C4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D6BD2D2"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2BD3F86" w14:textId="77777777" w:rsidR="00F92158" w:rsidRDefault="00F92158">
            <w:pPr>
              <w:jc w:val="center"/>
              <w:rPr>
                <w:rFonts w:ascii="Calibri" w:hAnsi="Calibri"/>
                <w:color w:val="000000"/>
                <w:sz w:val="16"/>
                <w:szCs w:val="16"/>
              </w:rPr>
            </w:pPr>
            <w:r>
              <w:rPr>
                <w:rFonts w:ascii="Calibri" w:hAnsi="Calibri"/>
                <w:color w:val="000000"/>
                <w:sz w:val="16"/>
                <w:szCs w:val="16"/>
              </w:rPr>
              <w:t>809</w:t>
            </w:r>
          </w:p>
        </w:tc>
        <w:tc>
          <w:tcPr>
            <w:tcW w:w="1918" w:type="pct"/>
            <w:tcBorders>
              <w:top w:val="nil"/>
              <w:left w:val="nil"/>
              <w:bottom w:val="single" w:sz="4" w:space="0" w:color="auto"/>
              <w:right w:val="single" w:sz="4" w:space="0" w:color="auto"/>
            </w:tcBorders>
            <w:shd w:val="clear" w:color="auto" w:fill="auto"/>
            <w:vAlign w:val="bottom"/>
            <w:hideMark/>
          </w:tcPr>
          <w:p w14:paraId="513ACC59" w14:textId="77777777" w:rsidR="00F92158" w:rsidRDefault="00F92158">
            <w:pPr>
              <w:rPr>
                <w:rFonts w:ascii="Calibri" w:hAnsi="Calibri"/>
                <w:color w:val="000000"/>
                <w:sz w:val="16"/>
                <w:szCs w:val="16"/>
              </w:rPr>
            </w:pPr>
            <w:r>
              <w:rPr>
                <w:rFonts w:ascii="Calibri" w:hAnsi="Calibri"/>
                <w:color w:val="000000"/>
                <w:sz w:val="16"/>
                <w:szCs w:val="16"/>
                <w:lang w:val="sr-Cyrl-BA"/>
              </w:rPr>
              <w:t>ЂУРАНОВИЋ ОБРАД</w:t>
            </w:r>
          </w:p>
        </w:tc>
        <w:tc>
          <w:tcPr>
            <w:tcW w:w="690" w:type="pct"/>
            <w:tcBorders>
              <w:top w:val="nil"/>
              <w:left w:val="nil"/>
              <w:bottom w:val="single" w:sz="4" w:space="0" w:color="auto"/>
              <w:right w:val="single" w:sz="4" w:space="0" w:color="auto"/>
            </w:tcBorders>
            <w:shd w:val="clear" w:color="auto" w:fill="auto"/>
            <w:vAlign w:val="bottom"/>
            <w:hideMark/>
          </w:tcPr>
          <w:p w14:paraId="57BE55E9"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3BF2B4D8" w14:textId="77777777" w:rsidR="00F92158" w:rsidRDefault="00F92158">
            <w:pPr>
              <w:jc w:val="right"/>
              <w:rPr>
                <w:rFonts w:ascii="Calibri" w:hAnsi="Calibri"/>
                <w:color w:val="000000"/>
                <w:sz w:val="16"/>
                <w:szCs w:val="16"/>
              </w:rPr>
            </w:pPr>
            <w:r>
              <w:rPr>
                <w:rFonts w:ascii="Calibri" w:hAnsi="Calibri"/>
                <w:color w:val="000000"/>
                <w:sz w:val="16"/>
                <w:szCs w:val="16"/>
              </w:rPr>
              <w:t>3.159,00</w:t>
            </w:r>
          </w:p>
        </w:tc>
        <w:tc>
          <w:tcPr>
            <w:tcW w:w="1030" w:type="pct"/>
            <w:tcBorders>
              <w:top w:val="nil"/>
              <w:left w:val="nil"/>
              <w:bottom w:val="single" w:sz="4" w:space="0" w:color="auto"/>
              <w:right w:val="single" w:sz="4" w:space="0" w:color="auto"/>
            </w:tcBorders>
            <w:shd w:val="clear" w:color="auto" w:fill="auto"/>
            <w:noWrap/>
            <w:vAlign w:val="bottom"/>
            <w:hideMark/>
          </w:tcPr>
          <w:p w14:paraId="69109D34"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BCB3BB4"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C839096" w14:textId="77777777" w:rsidR="00F92158" w:rsidRDefault="00F92158">
            <w:pPr>
              <w:jc w:val="center"/>
              <w:rPr>
                <w:rFonts w:ascii="Calibri" w:hAnsi="Calibri"/>
                <w:color w:val="000000"/>
                <w:sz w:val="16"/>
                <w:szCs w:val="16"/>
              </w:rPr>
            </w:pPr>
            <w:r>
              <w:rPr>
                <w:rFonts w:ascii="Calibri" w:hAnsi="Calibri"/>
                <w:color w:val="000000"/>
                <w:sz w:val="16"/>
                <w:szCs w:val="16"/>
              </w:rPr>
              <w:t>83</w:t>
            </w:r>
          </w:p>
        </w:tc>
        <w:tc>
          <w:tcPr>
            <w:tcW w:w="1918" w:type="pct"/>
            <w:tcBorders>
              <w:top w:val="nil"/>
              <w:left w:val="nil"/>
              <w:bottom w:val="single" w:sz="4" w:space="0" w:color="auto"/>
              <w:right w:val="single" w:sz="4" w:space="0" w:color="auto"/>
            </w:tcBorders>
            <w:shd w:val="clear" w:color="auto" w:fill="auto"/>
            <w:vAlign w:val="bottom"/>
            <w:hideMark/>
          </w:tcPr>
          <w:p w14:paraId="0E4EC394" w14:textId="77777777" w:rsidR="00F92158" w:rsidRDefault="00F92158">
            <w:pPr>
              <w:rPr>
                <w:rFonts w:ascii="Calibri" w:hAnsi="Calibri"/>
                <w:color w:val="000000"/>
                <w:sz w:val="16"/>
                <w:szCs w:val="16"/>
              </w:rPr>
            </w:pPr>
            <w:r>
              <w:rPr>
                <w:rFonts w:ascii="Calibri" w:hAnsi="Calibri"/>
                <w:color w:val="000000"/>
                <w:sz w:val="16"/>
                <w:szCs w:val="16"/>
              </w:rPr>
              <w:t>БОСАНКА ОДП</w:t>
            </w:r>
          </w:p>
        </w:tc>
        <w:tc>
          <w:tcPr>
            <w:tcW w:w="690" w:type="pct"/>
            <w:tcBorders>
              <w:top w:val="nil"/>
              <w:left w:val="nil"/>
              <w:bottom w:val="single" w:sz="4" w:space="0" w:color="auto"/>
              <w:right w:val="single" w:sz="4" w:space="0" w:color="auto"/>
            </w:tcBorders>
            <w:shd w:val="clear" w:color="auto" w:fill="auto"/>
            <w:vAlign w:val="bottom"/>
            <w:hideMark/>
          </w:tcPr>
          <w:p w14:paraId="7EB1CC9E"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0603D106" w14:textId="77777777" w:rsidR="00F92158" w:rsidRDefault="00F92158">
            <w:pPr>
              <w:jc w:val="right"/>
              <w:rPr>
                <w:rFonts w:ascii="Calibri" w:hAnsi="Calibri"/>
                <w:color w:val="000000"/>
                <w:sz w:val="16"/>
                <w:szCs w:val="16"/>
              </w:rPr>
            </w:pPr>
            <w:r>
              <w:rPr>
                <w:rFonts w:ascii="Calibri" w:hAnsi="Calibri"/>
                <w:color w:val="000000"/>
                <w:sz w:val="16"/>
                <w:szCs w:val="16"/>
              </w:rPr>
              <w:t>5.762,00</w:t>
            </w:r>
          </w:p>
        </w:tc>
        <w:tc>
          <w:tcPr>
            <w:tcW w:w="1030" w:type="pct"/>
            <w:tcBorders>
              <w:top w:val="nil"/>
              <w:left w:val="nil"/>
              <w:bottom w:val="single" w:sz="4" w:space="0" w:color="auto"/>
              <w:right w:val="single" w:sz="4" w:space="0" w:color="auto"/>
            </w:tcBorders>
            <w:shd w:val="clear" w:color="auto" w:fill="auto"/>
            <w:noWrap/>
            <w:vAlign w:val="bottom"/>
            <w:hideMark/>
          </w:tcPr>
          <w:p w14:paraId="5B767DF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109DDAE"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EBE5376" w14:textId="77777777" w:rsidR="00F92158" w:rsidRDefault="00F92158">
            <w:pPr>
              <w:jc w:val="center"/>
              <w:rPr>
                <w:rFonts w:ascii="Calibri" w:hAnsi="Calibri"/>
                <w:color w:val="000000"/>
                <w:sz w:val="16"/>
                <w:szCs w:val="16"/>
              </w:rPr>
            </w:pPr>
            <w:r>
              <w:rPr>
                <w:rFonts w:ascii="Calibri" w:hAnsi="Calibri"/>
                <w:color w:val="000000"/>
                <w:sz w:val="16"/>
                <w:szCs w:val="16"/>
              </w:rPr>
              <w:t>8434</w:t>
            </w:r>
          </w:p>
        </w:tc>
        <w:tc>
          <w:tcPr>
            <w:tcW w:w="1918" w:type="pct"/>
            <w:tcBorders>
              <w:top w:val="nil"/>
              <w:left w:val="nil"/>
              <w:bottom w:val="single" w:sz="4" w:space="0" w:color="auto"/>
              <w:right w:val="single" w:sz="4" w:space="0" w:color="auto"/>
            </w:tcBorders>
            <w:shd w:val="clear" w:color="auto" w:fill="auto"/>
            <w:vAlign w:val="bottom"/>
            <w:hideMark/>
          </w:tcPr>
          <w:p w14:paraId="1694C570" w14:textId="77777777" w:rsidR="00F92158" w:rsidRDefault="00F92158">
            <w:pPr>
              <w:rPr>
                <w:rFonts w:ascii="Calibri" w:hAnsi="Calibri"/>
                <w:color w:val="000000"/>
                <w:sz w:val="16"/>
                <w:szCs w:val="16"/>
              </w:rPr>
            </w:pPr>
            <w:r>
              <w:rPr>
                <w:rFonts w:ascii="Calibri" w:hAnsi="Calibri"/>
                <w:color w:val="000000"/>
                <w:sz w:val="16"/>
                <w:szCs w:val="16"/>
              </w:rPr>
              <w:t>УДРУЖ.АУТ.ПРЕВОЗНИКА</w:t>
            </w:r>
          </w:p>
        </w:tc>
        <w:tc>
          <w:tcPr>
            <w:tcW w:w="690" w:type="pct"/>
            <w:tcBorders>
              <w:top w:val="nil"/>
              <w:left w:val="nil"/>
              <w:bottom w:val="single" w:sz="4" w:space="0" w:color="auto"/>
              <w:right w:val="single" w:sz="4" w:space="0" w:color="auto"/>
            </w:tcBorders>
            <w:shd w:val="clear" w:color="auto" w:fill="auto"/>
            <w:vAlign w:val="bottom"/>
            <w:hideMark/>
          </w:tcPr>
          <w:p w14:paraId="64671EFF" w14:textId="77777777" w:rsidR="00F92158" w:rsidRDefault="00F92158">
            <w:pPr>
              <w:jc w:val="center"/>
              <w:rPr>
                <w:rFonts w:ascii="Calibri" w:hAnsi="Calibri"/>
                <w:color w:val="000000"/>
                <w:sz w:val="16"/>
                <w:szCs w:val="16"/>
              </w:rPr>
            </w:pPr>
            <w:r>
              <w:rPr>
                <w:rFonts w:ascii="Calibri" w:hAnsi="Calibri"/>
                <w:color w:val="000000"/>
                <w:sz w:val="16"/>
                <w:szCs w:val="16"/>
              </w:rPr>
              <w:t>ПРИЈЕДОР</w:t>
            </w:r>
          </w:p>
        </w:tc>
        <w:tc>
          <w:tcPr>
            <w:tcW w:w="844" w:type="pct"/>
            <w:tcBorders>
              <w:top w:val="nil"/>
              <w:left w:val="nil"/>
              <w:bottom w:val="single" w:sz="4" w:space="0" w:color="auto"/>
              <w:right w:val="single" w:sz="4" w:space="0" w:color="auto"/>
            </w:tcBorders>
            <w:shd w:val="clear" w:color="000000" w:fill="FFFFFF"/>
            <w:vAlign w:val="bottom"/>
            <w:hideMark/>
          </w:tcPr>
          <w:p w14:paraId="631CF726" w14:textId="77777777" w:rsidR="00F92158" w:rsidRDefault="00F92158">
            <w:pPr>
              <w:jc w:val="right"/>
              <w:rPr>
                <w:rFonts w:ascii="Calibri" w:hAnsi="Calibri"/>
                <w:color w:val="000000"/>
                <w:sz w:val="16"/>
                <w:szCs w:val="16"/>
              </w:rPr>
            </w:pPr>
            <w:r>
              <w:rPr>
                <w:rFonts w:ascii="Calibri" w:hAnsi="Calibri"/>
                <w:color w:val="000000"/>
                <w:sz w:val="16"/>
                <w:szCs w:val="16"/>
              </w:rPr>
              <w:t>1.737,00</w:t>
            </w:r>
          </w:p>
        </w:tc>
        <w:tc>
          <w:tcPr>
            <w:tcW w:w="1030" w:type="pct"/>
            <w:tcBorders>
              <w:top w:val="nil"/>
              <w:left w:val="nil"/>
              <w:bottom w:val="single" w:sz="4" w:space="0" w:color="auto"/>
              <w:right w:val="single" w:sz="4" w:space="0" w:color="auto"/>
            </w:tcBorders>
            <w:shd w:val="clear" w:color="auto" w:fill="auto"/>
            <w:noWrap/>
            <w:vAlign w:val="bottom"/>
            <w:hideMark/>
          </w:tcPr>
          <w:p w14:paraId="694256D3"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4EC8B27"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28A2DCE" w14:textId="77777777" w:rsidR="00F92158" w:rsidRDefault="00F92158">
            <w:pPr>
              <w:jc w:val="center"/>
              <w:rPr>
                <w:rFonts w:ascii="Calibri" w:hAnsi="Calibri"/>
                <w:color w:val="000000"/>
                <w:sz w:val="16"/>
                <w:szCs w:val="16"/>
              </w:rPr>
            </w:pPr>
            <w:r>
              <w:rPr>
                <w:rFonts w:ascii="Calibri" w:hAnsi="Calibri"/>
                <w:color w:val="000000"/>
                <w:sz w:val="16"/>
                <w:szCs w:val="16"/>
              </w:rPr>
              <w:t>8458</w:t>
            </w:r>
          </w:p>
        </w:tc>
        <w:tc>
          <w:tcPr>
            <w:tcW w:w="1918" w:type="pct"/>
            <w:tcBorders>
              <w:top w:val="nil"/>
              <w:left w:val="nil"/>
              <w:bottom w:val="single" w:sz="4" w:space="0" w:color="auto"/>
              <w:right w:val="single" w:sz="4" w:space="0" w:color="auto"/>
            </w:tcBorders>
            <w:shd w:val="clear" w:color="auto" w:fill="auto"/>
            <w:vAlign w:val="bottom"/>
            <w:hideMark/>
          </w:tcPr>
          <w:p w14:paraId="6A0C309E" w14:textId="77777777" w:rsidR="00F92158" w:rsidRDefault="00F92158">
            <w:pPr>
              <w:rPr>
                <w:rFonts w:ascii="Calibri" w:hAnsi="Calibri"/>
                <w:color w:val="000000"/>
                <w:sz w:val="16"/>
                <w:szCs w:val="16"/>
              </w:rPr>
            </w:pPr>
            <w:r>
              <w:rPr>
                <w:rFonts w:ascii="Calibri" w:hAnsi="Calibri"/>
                <w:color w:val="000000"/>
                <w:sz w:val="16"/>
                <w:szCs w:val="16"/>
              </w:rPr>
              <w:t xml:space="preserve">AG-SPEDHOLZ  </w:t>
            </w:r>
          </w:p>
        </w:tc>
        <w:tc>
          <w:tcPr>
            <w:tcW w:w="690" w:type="pct"/>
            <w:tcBorders>
              <w:top w:val="nil"/>
              <w:left w:val="nil"/>
              <w:bottom w:val="single" w:sz="4" w:space="0" w:color="auto"/>
              <w:right w:val="single" w:sz="4" w:space="0" w:color="auto"/>
            </w:tcBorders>
            <w:shd w:val="clear" w:color="auto" w:fill="auto"/>
            <w:vAlign w:val="bottom"/>
            <w:hideMark/>
          </w:tcPr>
          <w:p w14:paraId="70B2161B" w14:textId="77777777" w:rsidR="00F92158" w:rsidRDefault="00F92158">
            <w:pPr>
              <w:jc w:val="center"/>
              <w:rPr>
                <w:rFonts w:ascii="Calibri" w:hAnsi="Calibri"/>
                <w:color w:val="000000"/>
                <w:sz w:val="16"/>
                <w:szCs w:val="16"/>
              </w:rPr>
            </w:pPr>
            <w:r>
              <w:rPr>
                <w:rFonts w:ascii="Calibri" w:hAnsi="Calibri"/>
                <w:color w:val="000000"/>
                <w:sz w:val="16"/>
                <w:szCs w:val="16"/>
              </w:rPr>
              <w:t>ЛАКТАШИ</w:t>
            </w:r>
          </w:p>
        </w:tc>
        <w:tc>
          <w:tcPr>
            <w:tcW w:w="844" w:type="pct"/>
            <w:tcBorders>
              <w:top w:val="nil"/>
              <w:left w:val="nil"/>
              <w:bottom w:val="single" w:sz="4" w:space="0" w:color="auto"/>
              <w:right w:val="single" w:sz="4" w:space="0" w:color="auto"/>
            </w:tcBorders>
            <w:shd w:val="clear" w:color="000000" w:fill="FFFFFF"/>
            <w:vAlign w:val="bottom"/>
            <w:hideMark/>
          </w:tcPr>
          <w:p w14:paraId="7B06FB8C" w14:textId="77777777" w:rsidR="00F92158" w:rsidRDefault="00F92158">
            <w:pPr>
              <w:jc w:val="right"/>
              <w:rPr>
                <w:rFonts w:ascii="Calibri" w:hAnsi="Calibri"/>
                <w:color w:val="000000"/>
                <w:sz w:val="16"/>
                <w:szCs w:val="16"/>
              </w:rPr>
            </w:pPr>
            <w:r>
              <w:rPr>
                <w:rFonts w:ascii="Calibri" w:hAnsi="Calibri"/>
                <w:color w:val="000000"/>
                <w:sz w:val="16"/>
                <w:szCs w:val="16"/>
              </w:rPr>
              <w:t>83.600,00</w:t>
            </w:r>
          </w:p>
        </w:tc>
        <w:tc>
          <w:tcPr>
            <w:tcW w:w="1030" w:type="pct"/>
            <w:tcBorders>
              <w:top w:val="nil"/>
              <w:left w:val="nil"/>
              <w:bottom w:val="single" w:sz="4" w:space="0" w:color="auto"/>
              <w:right w:val="single" w:sz="4" w:space="0" w:color="auto"/>
            </w:tcBorders>
            <w:shd w:val="clear" w:color="auto" w:fill="auto"/>
            <w:noWrap/>
            <w:vAlign w:val="bottom"/>
            <w:hideMark/>
          </w:tcPr>
          <w:p w14:paraId="55ED1FDF"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135BC9A"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01A3022E" w14:textId="77777777" w:rsidR="00F92158" w:rsidRDefault="00F92158">
            <w:pPr>
              <w:jc w:val="center"/>
              <w:rPr>
                <w:rFonts w:ascii="Calibri" w:hAnsi="Calibri"/>
                <w:color w:val="000000"/>
                <w:sz w:val="16"/>
                <w:szCs w:val="16"/>
              </w:rPr>
            </w:pPr>
            <w:r>
              <w:rPr>
                <w:rFonts w:ascii="Calibri" w:hAnsi="Calibri"/>
                <w:color w:val="000000"/>
                <w:sz w:val="16"/>
                <w:szCs w:val="16"/>
              </w:rPr>
              <w:t>855</w:t>
            </w:r>
          </w:p>
        </w:tc>
        <w:tc>
          <w:tcPr>
            <w:tcW w:w="1918" w:type="pct"/>
            <w:tcBorders>
              <w:top w:val="nil"/>
              <w:left w:val="nil"/>
              <w:bottom w:val="single" w:sz="4" w:space="0" w:color="auto"/>
              <w:right w:val="single" w:sz="4" w:space="0" w:color="auto"/>
            </w:tcBorders>
            <w:shd w:val="clear" w:color="auto" w:fill="auto"/>
            <w:vAlign w:val="bottom"/>
            <w:hideMark/>
          </w:tcPr>
          <w:p w14:paraId="65975C3A" w14:textId="77777777" w:rsidR="00F92158" w:rsidRDefault="00F92158">
            <w:pPr>
              <w:rPr>
                <w:rFonts w:ascii="Calibri" w:hAnsi="Calibri"/>
                <w:color w:val="000000"/>
                <w:sz w:val="16"/>
                <w:szCs w:val="16"/>
              </w:rPr>
            </w:pPr>
            <w:r>
              <w:rPr>
                <w:rFonts w:ascii="Calibri" w:hAnsi="Calibri"/>
                <w:color w:val="000000"/>
                <w:sz w:val="16"/>
                <w:szCs w:val="16"/>
              </w:rPr>
              <w:t>PROMEX-ENTERIJERI</w:t>
            </w:r>
          </w:p>
        </w:tc>
        <w:tc>
          <w:tcPr>
            <w:tcW w:w="690" w:type="pct"/>
            <w:tcBorders>
              <w:top w:val="nil"/>
              <w:left w:val="nil"/>
              <w:bottom w:val="single" w:sz="4" w:space="0" w:color="auto"/>
              <w:right w:val="single" w:sz="4" w:space="0" w:color="auto"/>
            </w:tcBorders>
            <w:shd w:val="clear" w:color="auto" w:fill="auto"/>
            <w:vAlign w:val="bottom"/>
            <w:hideMark/>
          </w:tcPr>
          <w:p w14:paraId="7AB9FBC7" w14:textId="77777777" w:rsidR="00F92158" w:rsidRDefault="00F92158">
            <w:pPr>
              <w:jc w:val="center"/>
              <w:rPr>
                <w:rFonts w:ascii="Calibri" w:hAnsi="Calibri"/>
                <w:color w:val="000000"/>
                <w:sz w:val="16"/>
                <w:szCs w:val="16"/>
              </w:rPr>
            </w:pPr>
            <w:r>
              <w:rPr>
                <w:rFonts w:ascii="Calibri" w:hAnsi="Calibri"/>
                <w:color w:val="000000"/>
                <w:sz w:val="16"/>
                <w:szCs w:val="16"/>
              </w:rPr>
              <w:t>КОТОРСКО</w:t>
            </w:r>
          </w:p>
        </w:tc>
        <w:tc>
          <w:tcPr>
            <w:tcW w:w="844" w:type="pct"/>
            <w:tcBorders>
              <w:top w:val="nil"/>
              <w:left w:val="nil"/>
              <w:bottom w:val="single" w:sz="4" w:space="0" w:color="auto"/>
              <w:right w:val="single" w:sz="4" w:space="0" w:color="auto"/>
            </w:tcBorders>
            <w:shd w:val="clear" w:color="000000" w:fill="FFFFFF"/>
            <w:noWrap/>
            <w:vAlign w:val="bottom"/>
            <w:hideMark/>
          </w:tcPr>
          <w:p w14:paraId="4BFCFD60" w14:textId="77777777" w:rsidR="00F92158" w:rsidRDefault="00F92158">
            <w:pPr>
              <w:jc w:val="right"/>
              <w:rPr>
                <w:rFonts w:ascii="Calibri" w:hAnsi="Calibri"/>
                <w:color w:val="000000"/>
                <w:sz w:val="16"/>
                <w:szCs w:val="16"/>
              </w:rPr>
            </w:pPr>
            <w:r>
              <w:rPr>
                <w:rFonts w:ascii="Calibri" w:hAnsi="Calibri"/>
                <w:color w:val="000000"/>
                <w:sz w:val="16"/>
                <w:szCs w:val="16"/>
              </w:rPr>
              <w:t>766,00</w:t>
            </w:r>
          </w:p>
        </w:tc>
        <w:tc>
          <w:tcPr>
            <w:tcW w:w="1030" w:type="pct"/>
            <w:tcBorders>
              <w:top w:val="nil"/>
              <w:left w:val="nil"/>
              <w:bottom w:val="single" w:sz="4" w:space="0" w:color="auto"/>
              <w:right w:val="single" w:sz="4" w:space="0" w:color="auto"/>
            </w:tcBorders>
            <w:shd w:val="clear" w:color="auto" w:fill="auto"/>
            <w:noWrap/>
            <w:vAlign w:val="bottom"/>
            <w:hideMark/>
          </w:tcPr>
          <w:p w14:paraId="43911DEC"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B9D7E6A"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75913FED" w14:textId="77777777" w:rsidR="00F92158" w:rsidRDefault="00F92158">
            <w:pPr>
              <w:jc w:val="center"/>
              <w:rPr>
                <w:rFonts w:ascii="Calibri" w:hAnsi="Calibri"/>
                <w:color w:val="000000"/>
                <w:sz w:val="16"/>
                <w:szCs w:val="16"/>
              </w:rPr>
            </w:pPr>
            <w:r>
              <w:rPr>
                <w:rFonts w:ascii="Calibri" w:hAnsi="Calibri"/>
                <w:color w:val="000000"/>
                <w:sz w:val="16"/>
                <w:szCs w:val="16"/>
              </w:rPr>
              <w:t>8695</w:t>
            </w:r>
          </w:p>
        </w:tc>
        <w:tc>
          <w:tcPr>
            <w:tcW w:w="1918" w:type="pct"/>
            <w:tcBorders>
              <w:top w:val="nil"/>
              <w:left w:val="nil"/>
              <w:bottom w:val="single" w:sz="4" w:space="0" w:color="auto"/>
              <w:right w:val="single" w:sz="4" w:space="0" w:color="auto"/>
            </w:tcBorders>
            <w:shd w:val="clear" w:color="auto" w:fill="auto"/>
            <w:vAlign w:val="bottom"/>
            <w:hideMark/>
          </w:tcPr>
          <w:p w14:paraId="604E5B16" w14:textId="77777777" w:rsidR="00F92158" w:rsidRDefault="00F92158">
            <w:pPr>
              <w:rPr>
                <w:rFonts w:ascii="Calibri" w:hAnsi="Calibri"/>
                <w:color w:val="000000"/>
                <w:sz w:val="16"/>
                <w:szCs w:val="16"/>
              </w:rPr>
            </w:pPr>
            <w:r>
              <w:rPr>
                <w:rFonts w:ascii="Calibri" w:hAnsi="Calibri"/>
                <w:color w:val="000000"/>
                <w:sz w:val="16"/>
                <w:szCs w:val="16"/>
              </w:rPr>
              <w:t xml:space="preserve">CARGO VAGON  </w:t>
            </w:r>
          </w:p>
        </w:tc>
        <w:tc>
          <w:tcPr>
            <w:tcW w:w="690" w:type="pct"/>
            <w:tcBorders>
              <w:top w:val="nil"/>
              <w:left w:val="nil"/>
              <w:bottom w:val="single" w:sz="4" w:space="0" w:color="auto"/>
              <w:right w:val="single" w:sz="4" w:space="0" w:color="auto"/>
            </w:tcBorders>
            <w:shd w:val="clear" w:color="auto" w:fill="auto"/>
            <w:vAlign w:val="bottom"/>
            <w:hideMark/>
          </w:tcPr>
          <w:p w14:paraId="39093BBA"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noWrap/>
            <w:vAlign w:val="bottom"/>
            <w:hideMark/>
          </w:tcPr>
          <w:p w14:paraId="32451527" w14:textId="77777777" w:rsidR="00F92158" w:rsidRDefault="00F92158">
            <w:pPr>
              <w:jc w:val="right"/>
              <w:rPr>
                <w:rFonts w:ascii="Calibri" w:hAnsi="Calibri"/>
                <w:color w:val="000000"/>
                <w:sz w:val="16"/>
                <w:szCs w:val="16"/>
              </w:rPr>
            </w:pPr>
            <w:r>
              <w:rPr>
                <w:rFonts w:ascii="Calibri" w:hAnsi="Calibri"/>
                <w:color w:val="000000"/>
                <w:sz w:val="16"/>
                <w:szCs w:val="16"/>
                <w:lang w:val="sr-Cyrl-BA"/>
              </w:rPr>
              <w:t>29.521,00</w:t>
            </w:r>
          </w:p>
        </w:tc>
        <w:tc>
          <w:tcPr>
            <w:tcW w:w="1030" w:type="pct"/>
            <w:tcBorders>
              <w:top w:val="nil"/>
              <w:left w:val="nil"/>
              <w:bottom w:val="single" w:sz="4" w:space="0" w:color="auto"/>
              <w:right w:val="single" w:sz="4" w:space="0" w:color="auto"/>
            </w:tcBorders>
            <w:shd w:val="clear" w:color="auto" w:fill="auto"/>
            <w:noWrap/>
            <w:vAlign w:val="bottom"/>
            <w:hideMark/>
          </w:tcPr>
          <w:p w14:paraId="1F49570E"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2267E4F"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4407898A" w14:textId="77777777" w:rsidR="00F92158" w:rsidRDefault="00F92158">
            <w:pPr>
              <w:jc w:val="center"/>
              <w:rPr>
                <w:rFonts w:ascii="Calibri" w:hAnsi="Calibri"/>
                <w:color w:val="000000"/>
                <w:sz w:val="16"/>
                <w:szCs w:val="16"/>
              </w:rPr>
            </w:pPr>
            <w:r>
              <w:rPr>
                <w:rFonts w:ascii="Calibri" w:hAnsi="Calibri"/>
                <w:color w:val="000000"/>
                <w:sz w:val="16"/>
                <w:szCs w:val="16"/>
              </w:rPr>
              <w:t>8896</w:t>
            </w:r>
          </w:p>
        </w:tc>
        <w:tc>
          <w:tcPr>
            <w:tcW w:w="1918" w:type="pct"/>
            <w:tcBorders>
              <w:top w:val="nil"/>
              <w:left w:val="nil"/>
              <w:bottom w:val="single" w:sz="4" w:space="0" w:color="auto"/>
              <w:right w:val="single" w:sz="4" w:space="0" w:color="auto"/>
            </w:tcBorders>
            <w:shd w:val="clear" w:color="auto" w:fill="auto"/>
            <w:vAlign w:val="bottom"/>
            <w:hideMark/>
          </w:tcPr>
          <w:p w14:paraId="70345596" w14:textId="77777777" w:rsidR="00F92158" w:rsidRDefault="00F92158">
            <w:pPr>
              <w:rPr>
                <w:rFonts w:ascii="Calibri" w:hAnsi="Calibri"/>
                <w:color w:val="000000"/>
                <w:sz w:val="16"/>
                <w:szCs w:val="16"/>
              </w:rPr>
            </w:pPr>
            <w:r>
              <w:rPr>
                <w:rFonts w:ascii="Calibri" w:hAnsi="Calibri"/>
                <w:color w:val="000000"/>
                <w:sz w:val="16"/>
                <w:szCs w:val="16"/>
              </w:rPr>
              <w:t>ГУСЛОВ БОШКО</w:t>
            </w:r>
          </w:p>
        </w:tc>
        <w:tc>
          <w:tcPr>
            <w:tcW w:w="690" w:type="pct"/>
            <w:tcBorders>
              <w:top w:val="nil"/>
              <w:left w:val="nil"/>
              <w:bottom w:val="single" w:sz="4" w:space="0" w:color="auto"/>
              <w:right w:val="single" w:sz="4" w:space="0" w:color="auto"/>
            </w:tcBorders>
            <w:shd w:val="clear" w:color="auto" w:fill="auto"/>
            <w:vAlign w:val="bottom"/>
            <w:hideMark/>
          </w:tcPr>
          <w:p w14:paraId="22C44F42"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602162E1" w14:textId="77777777" w:rsidR="00F92158" w:rsidRDefault="00F92158">
            <w:pPr>
              <w:jc w:val="right"/>
              <w:rPr>
                <w:rFonts w:ascii="Calibri" w:hAnsi="Calibri"/>
                <w:color w:val="000000"/>
                <w:sz w:val="16"/>
                <w:szCs w:val="16"/>
              </w:rPr>
            </w:pPr>
            <w:r>
              <w:rPr>
                <w:rFonts w:ascii="Calibri" w:hAnsi="Calibri"/>
                <w:color w:val="000000"/>
                <w:sz w:val="16"/>
                <w:szCs w:val="16"/>
              </w:rPr>
              <w:t>3.214,00</w:t>
            </w:r>
          </w:p>
        </w:tc>
        <w:tc>
          <w:tcPr>
            <w:tcW w:w="1030" w:type="pct"/>
            <w:tcBorders>
              <w:top w:val="nil"/>
              <w:left w:val="nil"/>
              <w:bottom w:val="single" w:sz="4" w:space="0" w:color="auto"/>
              <w:right w:val="single" w:sz="4" w:space="0" w:color="auto"/>
            </w:tcBorders>
            <w:shd w:val="clear" w:color="auto" w:fill="auto"/>
            <w:noWrap/>
            <w:vAlign w:val="bottom"/>
            <w:hideMark/>
          </w:tcPr>
          <w:p w14:paraId="7BDB2BA6"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36D35C74"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39C8720B" w14:textId="77777777" w:rsidR="00F92158" w:rsidRDefault="00F92158">
            <w:pPr>
              <w:jc w:val="center"/>
              <w:rPr>
                <w:rFonts w:ascii="Calibri" w:hAnsi="Calibri"/>
                <w:color w:val="000000"/>
                <w:sz w:val="16"/>
                <w:szCs w:val="16"/>
              </w:rPr>
            </w:pPr>
            <w:r>
              <w:rPr>
                <w:rFonts w:ascii="Calibri" w:hAnsi="Calibri"/>
                <w:color w:val="000000"/>
                <w:sz w:val="16"/>
                <w:szCs w:val="16"/>
              </w:rPr>
              <w:t>903</w:t>
            </w:r>
          </w:p>
        </w:tc>
        <w:tc>
          <w:tcPr>
            <w:tcW w:w="1918" w:type="pct"/>
            <w:tcBorders>
              <w:top w:val="nil"/>
              <w:left w:val="nil"/>
              <w:bottom w:val="single" w:sz="4" w:space="0" w:color="auto"/>
              <w:right w:val="single" w:sz="4" w:space="0" w:color="auto"/>
            </w:tcBorders>
            <w:shd w:val="clear" w:color="auto" w:fill="auto"/>
            <w:vAlign w:val="bottom"/>
            <w:hideMark/>
          </w:tcPr>
          <w:p w14:paraId="59CBE590" w14:textId="77777777" w:rsidR="00F92158" w:rsidRDefault="00F92158">
            <w:pPr>
              <w:rPr>
                <w:rFonts w:ascii="Calibri" w:hAnsi="Calibri"/>
                <w:color w:val="000000"/>
                <w:sz w:val="16"/>
                <w:szCs w:val="16"/>
              </w:rPr>
            </w:pPr>
            <w:r>
              <w:rPr>
                <w:rFonts w:ascii="Calibri" w:hAnsi="Calibri"/>
                <w:color w:val="000000"/>
                <w:sz w:val="16"/>
                <w:szCs w:val="16"/>
              </w:rPr>
              <w:t>ТАТИЋ  д.о.о.</w:t>
            </w:r>
          </w:p>
        </w:tc>
        <w:tc>
          <w:tcPr>
            <w:tcW w:w="690" w:type="pct"/>
            <w:tcBorders>
              <w:top w:val="nil"/>
              <w:left w:val="nil"/>
              <w:bottom w:val="single" w:sz="4" w:space="0" w:color="auto"/>
              <w:right w:val="single" w:sz="4" w:space="0" w:color="auto"/>
            </w:tcBorders>
            <w:shd w:val="clear" w:color="auto" w:fill="auto"/>
            <w:vAlign w:val="bottom"/>
            <w:hideMark/>
          </w:tcPr>
          <w:p w14:paraId="7E32AFC8" w14:textId="77777777" w:rsidR="00F92158" w:rsidRDefault="00F92158">
            <w:pPr>
              <w:jc w:val="center"/>
              <w:rPr>
                <w:rFonts w:ascii="Calibri" w:hAnsi="Calibri"/>
                <w:color w:val="000000"/>
                <w:sz w:val="16"/>
                <w:szCs w:val="16"/>
              </w:rPr>
            </w:pPr>
            <w:r>
              <w:rPr>
                <w:rFonts w:ascii="Calibri" w:hAnsi="Calibri"/>
                <w:color w:val="000000"/>
                <w:sz w:val="16"/>
                <w:szCs w:val="16"/>
              </w:rPr>
              <w:t>ОСЈЕЧАNИ</w:t>
            </w:r>
          </w:p>
        </w:tc>
        <w:tc>
          <w:tcPr>
            <w:tcW w:w="844" w:type="pct"/>
            <w:tcBorders>
              <w:top w:val="nil"/>
              <w:left w:val="nil"/>
              <w:bottom w:val="single" w:sz="4" w:space="0" w:color="auto"/>
              <w:right w:val="single" w:sz="4" w:space="0" w:color="auto"/>
            </w:tcBorders>
            <w:shd w:val="clear" w:color="000000" w:fill="FFFFFF"/>
            <w:noWrap/>
            <w:vAlign w:val="bottom"/>
            <w:hideMark/>
          </w:tcPr>
          <w:p w14:paraId="798E9020" w14:textId="77777777" w:rsidR="00F92158" w:rsidRDefault="00F92158">
            <w:pPr>
              <w:jc w:val="right"/>
              <w:rPr>
                <w:rFonts w:ascii="Calibri" w:hAnsi="Calibri"/>
                <w:color w:val="000000"/>
                <w:sz w:val="16"/>
                <w:szCs w:val="16"/>
              </w:rPr>
            </w:pPr>
            <w:r>
              <w:rPr>
                <w:rFonts w:ascii="Calibri" w:hAnsi="Calibri"/>
                <w:color w:val="000000"/>
                <w:sz w:val="16"/>
                <w:szCs w:val="16"/>
              </w:rPr>
              <w:t>8.396,00</w:t>
            </w:r>
          </w:p>
        </w:tc>
        <w:tc>
          <w:tcPr>
            <w:tcW w:w="1030" w:type="pct"/>
            <w:tcBorders>
              <w:top w:val="nil"/>
              <w:left w:val="nil"/>
              <w:bottom w:val="single" w:sz="4" w:space="0" w:color="auto"/>
              <w:right w:val="single" w:sz="4" w:space="0" w:color="auto"/>
            </w:tcBorders>
            <w:shd w:val="clear" w:color="auto" w:fill="auto"/>
            <w:noWrap/>
            <w:vAlign w:val="bottom"/>
            <w:hideMark/>
          </w:tcPr>
          <w:p w14:paraId="6D3C2138"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1A588753"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658E9266" w14:textId="77777777" w:rsidR="00F92158" w:rsidRDefault="00F92158">
            <w:pPr>
              <w:jc w:val="center"/>
              <w:rPr>
                <w:rFonts w:ascii="Calibri" w:hAnsi="Calibri"/>
                <w:color w:val="000000"/>
                <w:sz w:val="16"/>
                <w:szCs w:val="16"/>
              </w:rPr>
            </w:pPr>
            <w:r>
              <w:rPr>
                <w:rFonts w:ascii="Calibri" w:hAnsi="Calibri"/>
                <w:color w:val="000000"/>
                <w:sz w:val="16"/>
                <w:szCs w:val="16"/>
              </w:rPr>
              <w:t>905</w:t>
            </w:r>
          </w:p>
        </w:tc>
        <w:tc>
          <w:tcPr>
            <w:tcW w:w="1918" w:type="pct"/>
            <w:tcBorders>
              <w:top w:val="nil"/>
              <w:left w:val="nil"/>
              <w:bottom w:val="single" w:sz="4" w:space="0" w:color="auto"/>
              <w:right w:val="single" w:sz="4" w:space="0" w:color="auto"/>
            </w:tcBorders>
            <w:shd w:val="clear" w:color="auto" w:fill="auto"/>
            <w:vAlign w:val="bottom"/>
            <w:hideMark/>
          </w:tcPr>
          <w:p w14:paraId="29933F1A" w14:textId="77777777" w:rsidR="00F92158" w:rsidRDefault="00F92158">
            <w:pPr>
              <w:rPr>
                <w:rFonts w:ascii="Calibri" w:hAnsi="Calibri"/>
                <w:color w:val="000000"/>
                <w:sz w:val="16"/>
                <w:szCs w:val="16"/>
              </w:rPr>
            </w:pPr>
            <w:r>
              <w:rPr>
                <w:rFonts w:ascii="Calibri" w:hAnsi="Calibri"/>
                <w:color w:val="000000"/>
                <w:sz w:val="16"/>
                <w:szCs w:val="16"/>
              </w:rPr>
              <w:t>ДАБИЋ ДРАГАН</w:t>
            </w:r>
          </w:p>
        </w:tc>
        <w:tc>
          <w:tcPr>
            <w:tcW w:w="690" w:type="pct"/>
            <w:tcBorders>
              <w:top w:val="nil"/>
              <w:left w:val="nil"/>
              <w:bottom w:val="single" w:sz="4" w:space="0" w:color="auto"/>
              <w:right w:val="single" w:sz="4" w:space="0" w:color="auto"/>
            </w:tcBorders>
            <w:shd w:val="clear" w:color="auto" w:fill="auto"/>
            <w:vAlign w:val="bottom"/>
            <w:hideMark/>
          </w:tcPr>
          <w:p w14:paraId="10E89F71" w14:textId="77777777" w:rsidR="00F92158" w:rsidRDefault="00F92158">
            <w:pPr>
              <w:jc w:val="center"/>
              <w:rPr>
                <w:rFonts w:ascii="Calibri" w:hAnsi="Calibri"/>
                <w:color w:val="000000"/>
                <w:sz w:val="16"/>
                <w:szCs w:val="16"/>
              </w:rPr>
            </w:pPr>
            <w:r>
              <w:rPr>
                <w:rFonts w:ascii="Calibri" w:hAnsi="Calibri"/>
                <w:color w:val="000000"/>
                <w:sz w:val="16"/>
                <w:szCs w:val="16"/>
              </w:rPr>
              <w:t>ЖЕЉ.СТАНИЦА</w:t>
            </w:r>
          </w:p>
        </w:tc>
        <w:tc>
          <w:tcPr>
            <w:tcW w:w="844" w:type="pct"/>
            <w:tcBorders>
              <w:top w:val="nil"/>
              <w:left w:val="nil"/>
              <w:bottom w:val="single" w:sz="4" w:space="0" w:color="auto"/>
              <w:right w:val="single" w:sz="4" w:space="0" w:color="auto"/>
            </w:tcBorders>
            <w:shd w:val="clear" w:color="000000" w:fill="FFFFFF"/>
            <w:vAlign w:val="bottom"/>
            <w:hideMark/>
          </w:tcPr>
          <w:p w14:paraId="4739611B" w14:textId="77777777" w:rsidR="00F92158" w:rsidRDefault="00F92158">
            <w:pPr>
              <w:jc w:val="right"/>
              <w:rPr>
                <w:rFonts w:ascii="Calibri" w:hAnsi="Calibri"/>
                <w:color w:val="000000"/>
                <w:sz w:val="16"/>
                <w:szCs w:val="16"/>
              </w:rPr>
            </w:pPr>
            <w:r>
              <w:rPr>
                <w:rFonts w:ascii="Calibri" w:hAnsi="Calibri"/>
                <w:color w:val="000000"/>
                <w:sz w:val="16"/>
                <w:szCs w:val="16"/>
              </w:rPr>
              <w:t>2.605,00</w:t>
            </w:r>
          </w:p>
        </w:tc>
        <w:tc>
          <w:tcPr>
            <w:tcW w:w="1030" w:type="pct"/>
            <w:tcBorders>
              <w:top w:val="nil"/>
              <w:left w:val="nil"/>
              <w:bottom w:val="single" w:sz="4" w:space="0" w:color="auto"/>
              <w:right w:val="single" w:sz="4" w:space="0" w:color="auto"/>
            </w:tcBorders>
            <w:shd w:val="clear" w:color="auto" w:fill="auto"/>
            <w:noWrap/>
            <w:vAlign w:val="bottom"/>
            <w:hideMark/>
          </w:tcPr>
          <w:p w14:paraId="7F4F2557"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2D667FF6"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14C336C" w14:textId="77777777" w:rsidR="00F92158" w:rsidRDefault="00F92158">
            <w:pPr>
              <w:jc w:val="center"/>
              <w:rPr>
                <w:rFonts w:ascii="Calibri" w:hAnsi="Calibri"/>
                <w:color w:val="000000"/>
                <w:sz w:val="16"/>
                <w:szCs w:val="16"/>
              </w:rPr>
            </w:pPr>
            <w:r>
              <w:rPr>
                <w:rFonts w:ascii="Calibri" w:hAnsi="Calibri"/>
                <w:color w:val="000000"/>
                <w:sz w:val="16"/>
                <w:szCs w:val="16"/>
              </w:rPr>
              <w:t>915</w:t>
            </w:r>
          </w:p>
        </w:tc>
        <w:tc>
          <w:tcPr>
            <w:tcW w:w="1918" w:type="pct"/>
            <w:tcBorders>
              <w:top w:val="nil"/>
              <w:left w:val="nil"/>
              <w:bottom w:val="single" w:sz="4" w:space="0" w:color="auto"/>
              <w:right w:val="single" w:sz="4" w:space="0" w:color="auto"/>
            </w:tcBorders>
            <w:shd w:val="clear" w:color="auto" w:fill="auto"/>
            <w:vAlign w:val="bottom"/>
            <w:hideMark/>
          </w:tcPr>
          <w:p w14:paraId="735D9FE1" w14:textId="77777777" w:rsidR="00F92158" w:rsidRDefault="00F92158">
            <w:pPr>
              <w:rPr>
                <w:rFonts w:ascii="Calibri" w:hAnsi="Calibri"/>
                <w:color w:val="000000"/>
                <w:sz w:val="16"/>
                <w:szCs w:val="16"/>
              </w:rPr>
            </w:pPr>
            <w:r>
              <w:rPr>
                <w:rFonts w:ascii="Calibri" w:hAnsi="Calibri"/>
                <w:color w:val="000000"/>
                <w:sz w:val="16"/>
                <w:szCs w:val="16"/>
              </w:rPr>
              <w:t>ТОМИЋ БОШКО</w:t>
            </w:r>
          </w:p>
        </w:tc>
        <w:tc>
          <w:tcPr>
            <w:tcW w:w="690" w:type="pct"/>
            <w:tcBorders>
              <w:top w:val="nil"/>
              <w:left w:val="nil"/>
              <w:bottom w:val="single" w:sz="4" w:space="0" w:color="auto"/>
              <w:right w:val="single" w:sz="4" w:space="0" w:color="auto"/>
            </w:tcBorders>
            <w:shd w:val="clear" w:color="auto" w:fill="auto"/>
            <w:vAlign w:val="bottom"/>
            <w:hideMark/>
          </w:tcPr>
          <w:p w14:paraId="69CB7F49" w14:textId="77777777" w:rsidR="00F92158" w:rsidRDefault="00F92158">
            <w:pPr>
              <w:jc w:val="center"/>
              <w:rPr>
                <w:rFonts w:ascii="Calibri" w:hAnsi="Calibri"/>
                <w:color w:val="000000"/>
                <w:sz w:val="16"/>
                <w:szCs w:val="16"/>
              </w:rPr>
            </w:pPr>
            <w:r>
              <w:rPr>
                <w:rFonts w:ascii="Calibri" w:hAnsi="Calibri"/>
                <w:color w:val="000000"/>
                <w:sz w:val="16"/>
                <w:szCs w:val="16"/>
              </w:rPr>
              <w:t>ОМАРСКА</w:t>
            </w:r>
          </w:p>
        </w:tc>
        <w:tc>
          <w:tcPr>
            <w:tcW w:w="844" w:type="pct"/>
            <w:tcBorders>
              <w:top w:val="nil"/>
              <w:left w:val="nil"/>
              <w:bottom w:val="single" w:sz="4" w:space="0" w:color="auto"/>
              <w:right w:val="single" w:sz="4" w:space="0" w:color="auto"/>
            </w:tcBorders>
            <w:shd w:val="clear" w:color="000000" w:fill="FFFFFF"/>
            <w:vAlign w:val="bottom"/>
            <w:hideMark/>
          </w:tcPr>
          <w:p w14:paraId="3EDEF9CC" w14:textId="77777777" w:rsidR="00F92158" w:rsidRDefault="00F92158">
            <w:pPr>
              <w:jc w:val="right"/>
              <w:rPr>
                <w:rFonts w:ascii="Calibri" w:hAnsi="Calibri"/>
                <w:color w:val="000000"/>
                <w:sz w:val="16"/>
                <w:szCs w:val="16"/>
              </w:rPr>
            </w:pPr>
            <w:r>
              <w:rPr>
                <w:rFonts w:ascii="Calibri" w:hAnsi="Calibri"/>
                <w:color w:val="000000"/>
                <w:sz w:val="16"/>
                <w:szCs w:val="16"/>
              </w:rPr>
              <w:t>799,00</w:t>
            </w:r>
          </w:p>
        </w:tc>
        <w:tc>
          <w:tcPr>
            <w:tcW w:w="1030" w:type="pct"/>
            <w:tcBorders>
              <w:top w:val="nil"/>
              <w:left w:val="nil"/>
              <w:bottom w:val="single" w:sz="4" w:space="0" w:color="auto"/>
              <w:right w:val="single" w:sz="4" w:space="0" w:color="auto"/>
            </w:tcBorders>
            <w:shd w:val="clear" w:color="auto" w:fill="auto"/>
            <w:noWrap/>
            <w:vAlign w:val="bottom"/>
            <w:hideMark/>
          </w:tcPr>
          <w:p w14:paraId="0B21DEA1"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05BF8D99"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5047C00E" w14:textId="77777777" w:rsidR="00F92158" w:rsidRDefault="00F92158">
            <w:pPr>
              <w:jc w:val="center"/>
              <w:rPr>
                <w:rFonts w:ascii="Calibri" w:hAnsi="Calibri"/>
                <w:color w:val="000000"/>
                <w:sz w:val="16"/>
                <w:szCs w:val="16"/>
              </w:rPr>
            </w:pPr>
            <w:r>
              <w:rPr>
                <w:rFonts w:ascii="Calibri" w:hAnsi="Calibri"/>
                <w:color w:val="000000"/>
                <w:sz w:val="16"/>
                <w:szCs w:val="16"/>
              </w:rPr>
              <w:t>944</w:t>
            </w:r>
          </w:p>
        </w:tc>
        <w:tc>
          <w:tcPr>
            <w:tcW w:w="1918" w:type="pct"/>
            <w:tcBorders>
              <w:top w:val="nil"/>
              <w:left w:val="nil"/>
              <w:bottom w:val="single" w:sz="4" w:space="0" w:color="auto"/>
              <w:right w:val="single" w:sz="4" w:space="0" w:color="auto"/>
            </w:tcBorders>
            <w:shd w:val="clear" w:color="auto" w:fill="auto"/>
            <w:vAlign w:val="bottom"/>
            <w:hideMark/>
          </w:tcPr>
          <w:p w14:paraId="6B9FC20F" w14:textId="77777777" w:rsidR="00F92158" w:rsidRDefault="00F92158">
            <w:pPr>
              <w:rPr>
                <w:rFonts w:ascii="Calibri" w:hAnsi="Calibri"/>
                <w:color w:val="000000"/>
                <w:sz w:val="16"/>
                <w:szCs w:val="16"/>
              </w:rPr>
            </w:pPr>
            <w:r>
              <w:rPr>
                <w:rFonts w:ascii="Calibri" w:hAnsi="Calibri"/>
                <w:color w:val="000000"/>
                <w:sz w:val="16"/>
                <w:szCs w:val="16"/>
              </w:rPr>
              <w:t>НИКОЛИЋ СТОЈАНКА</w:t>
            </w:r>
          </w:p>
        </w:tc>
        <w:tc>
          <w:tcPr>
            <w:tcW w:w="690" w:type="pct"/>
            <w:tcBorders>
              <w:top w:val="nil"/>
              <w:left w:val="nil"/>
              <w:bottom w:val="single" w:sz="4" w:space="0" w:color="auto"/>
              <w:right w:val="single" w:sz="4" w:space="0" w:color="auto"/>
            </w:tcBorders>
            <w:shd w:val="clear" w:color="auto" w:fill="auto"/>
            <w:vAlign w:val="bottom"/>
            <w:hideMark/>
          </w:tcPr>
          <w:p w14:paraId="6AE4A5A5" w14:textId="77777777" w:rsidR="00F92158" w:rsidRDefault="00F92158">
            <w:pPr>
              <w:jc w:val="center"/>
              <w:rPr>
                <w:color w:val="000000"/>
                <w:sz w:val="20"/>
                <w:szCs w:val="20"/>
              </w:rPr>
            </w:pPr>
            <w:r>
              <w:rPr>
                <w:color w:val="000000"/>
                <w:sz w:val="20"/>
                <w:szCs w:val="20"/>
              </w:rPr>
              <w:t> </w:t>
            </w:r>
          </w:p>
        </w:tc>
        <w:tc>
          <w:tcPr>
            <w:tcW w:w="844" w:type="pct"/>
            <w:tcBorders>
              <w:top w:val="nil"/>
              <w:left w:val="nil"/>
              <w:bottom w:val="single" w:sz="4" w:space="0" w:color="auto"/>
              <w:right w:val="single" w:sz="4" w:space="0" w:color="auto"/>
            </w:tcBorders>
            <w:shd w:val="clear" w:color="000000" w:fill="FFFFFF"/>
            <w:vAlign w:val="bottom"/>
            <w:hideMark/>
          </w:tcPr>
          <w:p w14:paraId="60B38FDE" w14:textId="77777777" w:rsidR="00F92158" w:rsidRDefault="00F92158">
            <w:pPr>
              <w:jc w:val="right"/>
              <w:rPr>
                <w:rFonts w:ascii="Calibri" w:hAnsi="Calibri"/>
                <w:color w:val="000000"/>
                <w:sz w:val="16"/>
                <w:szCs w:val="16"/>
              </w:rPr>
            </w:pPr>
            <w:r>
              <w:rPr>
                <w:rFonts w:ascii="Calibri" w:hAnsi="Calibri"/>
                <w:color w:val="000000"/>
                <w:sz w:val="16"/>
                <w:szCs w:val="16"/>
              </w:rPr>
              <w:t>892,00</w:t>
            </w:r>
          </w:p>
        </w:tc>
        <w:tc>
          <w:tcPr>
            <w:tcW w:w="1030" w:type="pct"/>
            <w:tcBorders>
              <w:top w:val="nil"/>
              <w:left w:val="nil"/>
              <w:bottom w:val="single" w:sz="4" w:space="0" w:color="auto"/>
              <w:right w:val="single" w:sz="4" w:space="0" w:color="auto"/>
            </w:tcBorders>
            <w:shd w:val="clear" w:color="auto" w:fill="auto"/>
            <w:noWrap/>
            <w:vAlign w:val="bottom"/>
            <w:hideMark/>
          </w:tcPr>
          <w:p w14:paraId="63A32B43"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79468D34"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0A7DB69" w14:textId="77777777" w:rsidR="00F92158" w:rsidRDefault="00F92158">
            <w:pPr>
              <w:jc w:val="center"/>
              <w:rPr>
                <w:rFonts w:ascii="Calibri" w:hAnsi="Calibri"/>
                <w:color w:val="000000"/>
                <w:sz w:val="16"/>
                <w:szCs w:val="16"/>
              </w:rPr>
            </w:pPr>
            <w:r>
              <w:rPr>
                <w:rFonts w:ascii="Calibri" w:hAnsi="Calibri"/>
                <w:color w:val="000000"/>
                <w:sz w:val="16"/>
                <w:szCs w:val="16"/>
              </w:rPr>
              <w:t>976</w:t>
            </w:r>
          </w:p>
        </w:tc>
        <w:tc>
          <w:tcPr>
            <w:tcW w:w="1918" w:type="pct"/>
            <w:tcBorders>
              <w:top w:val="nil"/>
              <w:left w:val="nil"/>
              <w:bottom w:val="single" w:sz="4" w:space="0" w:color="auto"/>
              <w:right w:val="single" w:sz="4" w:space="0" w:color="auto"/>
            </w:tcBorders>
            <w:shd w:val="clear" w:color="auto" w:fill="auto"/>
            <w:vAlign w:val="bottom"/>
            <w:hideMark/>
          </w:tcPr>
          <w:p w14:paraId="629900CB" w14:textId="77777777" w:rsidR="00F92158" w:rsidRDefault="00F92158">
            <w:pPr>
              <w:rPr>
                <w:rFonts w:ascii="Calibri" w:hAnsi="Calibri"/>
                <w:color w:val="000000"/>
                <w:sz w:val="16"/>
                <w:szCs w:val="16"/>
              </w:rPr>
            </w:pPr>
            <w:r>
              <w:rPr>
                <w:rFonts w:ascii="Calibri" w:hAnsi="Calibri"/>
                <w:color w:val="000000"/>
                <w:sz w:val="16"/>
                <w:szCs w:val="16"/>
              </w:rPr>
              <w:t>JUGO ITAL EXPORT-IMPORT</w:t>
            </w:r>
          </w:p>
        </w:tc>
        <w:tc>
          <w:tcPr>
            <w:tcW w:w="690" w:type="pct"/>
            <w:tcBorders>
              <w:top w:val="nil"/>
              <w:left w:val="nil"/>
              <w:bottom w:val="single" w:sz="4" w:space="0" w:color="auto"/>
              <w:right w:val="single" w:sz="4" w:space="0" w:color="auto"/>
            </w:tcBorders>
            <w:shd w:val="clear" w:color="auto" w:fill="auto"/>
            <w:vAlign w:val="bottom"/>
            <w:hideMark/>
          </w:tcPr>
          <w:p w14:paraId="22C047AF"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458AD98B" w14:textId="77777777" w:rsidR="00F92158" w:rsidRDefault="00F92158">
            <w:pPr>
              <w:jc w:val="right"/>
              <w:rPr>
                <w:rFonts w:ascii="Calibri" w:hAnsi="Calibri"/>
                <w:color w:val="000000"/>
                <w:sz w:val="16"/>
                <w:szCs w:val="16"/>
              </w:rPr>
            </w:pPr>
            <w:r>
              <w:rPr>
                <w:rFonts w:ascii="Calibri" w:hAnsi="Calibri"/>
                <w:color w:val="000000"/>
                <w:sz w:val="16"/>
                <w:szCs w:val="16"/>
              </w:rPr>
              <w:t>83.319,00</w:t>
            </w:r>
          </w:p>
        </w:tc>
        <w:tc>
          <w:tcPr>
            <w:tcW w:w="1030" w:type="pct"/>
            <w:tcBorders>
              <w:top w:val="nil"/>
              <w:left w:val="nil"/>
              <w:bottom w:val="single" w:sz="4" w:space="0" w:color="auto"/>
              <w:right w:val="single" w:sz="4" w:space="0" w:color="auto"/>
            </w:tcBorders>
            <w:shd w:val="clear" w:color="auto" w:fill="auto"/>
            <w:noWrap/>
            <w:vAlign w:val="bottom"/>
            <w:hideMark/>
          </w:tcPr>
          <w:p w14:paraId="7AC88295"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55F1738B" w14:textId="77777777" w:rsidTr="000833F0">
        <w:trPr>
          <w:trHeight w:val="465"/>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2A4067E" w14:textId="77777777" w:rsidR="00F92158" w:rsidRDefault="00F92158">
            <w:pPr>
              <w:jc w:val="center"/>
              <w:rPr>
                <w:rFonts w:ascii="Calibri" w:hAnsi="Calibri"/>
                <w:color w:val="000000"/>
                <w:sz w:val="16"/>
                <w:szCs w:val="16"/>
              </w:rPr>
            </w:pPr>
            <w:r>
              <w:rPr>
                <w:rFonts w:ascii="Calibri" w:hAnsi="Calibri"/>
                <w:color w:val="000000"/>
                <w:sz w:val="16"/>
                <w:szCs w:val="16"/>
              </w:rPr>
              <w:t>4520</w:t>
            </w:r>
          </w:p>
        </w:tc>
        <w:tc>
          <w:tcPr>
            <w:tcW w:w="1918" w:type="pct"/>
            <w:tcBorders>
              <w:top w:val="nil"/>
              <w:left w:val="nil"/>
              <w:bottom w:val="single" w:sz="4" w:space="0" w:color="auto"/>
              <w:right w:val="single" w:sz="4" w:space="0" w:color="auto"/>
            </w:tcBorders>
            <w:shd w:val="clear" w:color="auto" w:fill="auto"/>
            <w:vAlign w:val="bottom"/>
            <w:hideMark/>
          </w:tcPr>
          <w:p w14:paraId="0999DA55" w14:textId="77777777" w:rsidR="00F92158" w:rsidRDefault="00F92158">
            <w:pPr>
              <w:rPr>
                <w:rFonts w:ascii="Calibri" w:hAnsi="Calibri"/>
                <w:color w:val="000000"/>
                <w:sz w:val="16"/>
                <w:szCs w:val="16"/>
              </w:rPr>
            </w:pPr>
            <w:r>
              <w:rPr>
                <w:rFonts w:ascii="Calibri" w:hAnsi="Calibri"/>
                <w:color w:val="000000"/>
                <w:sz w:val="16"/>
                <w:szCs w:val="16"/>
              </w:rPr>
              <w:t>ТУБАК ОБРАД</w:t>
            </w:r>
          </w:p>
        </w:tc>
        <w:tc>
          <w:tcPr>
            <w:tcW w:w="690" w:type="pct"/>
            <w:tcBorders>
              <w:top w:val="nil"/>
              <w:left w:val="nil"/>
              <w:bottom w:val="single" w:sz="4" w:space="0" w:color="auto"/>
              <w:right w:val="single" w:sz="4" w:space="0" w:color="auto"/>
            </w:tcBorders>
            <w:shd w:val="clear" w:color="auto" w:fill="auto"/>
            <w:vAlign w:val="bottom"/>
            <w:hideMark/>
          </w:tcPr>
          <w:p w14:paraId="6E599816" w14:textId="77777777" w:rsidR="00F92158" w:rsidRDefault="00F92158">
            <w:pPr>
              <w:jc w:val="center"/>
              <w:rPr>
                <w:rFonts w:ascii="Calibri" w:hAnsi="Calibri"/>
                <w:color w:val="000000"/>
                <w:sz w:val="16"/>
                <w:szCs w:val="16"/>
              </w:rPr>
            </w:pPr>
            <w:r>
              <w:rPr>
                <w:rFonts w:ascii="Calibri" w:hAnsi="Calibri"/>
                <w:color w:val="000000"/>
                <w:sz w:val="16"/>
                <w:szCs w:val="16"/>
              </w:rPr>
              <w:t> </w:t>
            </w:r>
          </w:p>
        </w:tc>
        <w:tc>
          <w:tcPr>
            <w:tcW w:w="844" w:type="pct"/>
            <w:tcBorders>
              <w:top w:val="nil"/>
              <w:left w:val="nil"/>
              <w:bottom w:val="single" w:sz="4" w:space="0" w:color="auto"/>
              <w:right w:val="single" w:sz="4" w:space="0" w:color="auto"/>
            </w:tcBorders>
            <w:shd w:val="clear" w:color="000000" w:fill="FFFFFF"/>
            <w:vAlign w:val="bottom"/>
            <w:hideMark/>
          </w:tcPr>
          <w:p w14:paraId="7E2C8072" w14:textId="77777777" w:rsidR="00F92158" w:rsidRDefault="00F92158">
            <w:pPr>
              <w:jc w:val="right"/>
              <w:rPr>
                <w:rFonts w:ascii="Calibri" w:hAnsi="Calibri"/>
                <w:color w:val="000000"/>
                <w:sz w:val="16"/>
                <w:szCs w:val="16"/>
              </w:rPr>
            </w:pPr>
            <w:r>
              <w:rPr>
                <w:rFonts w:ascii="Calibri" w:hAnsi="Calibri"/>
                <w:color w:val="000000"/>
                <w:sz w:val="16"/>
                <w:szCs w:val="16"/>
              </w:rPr>
              <w:t>-700,00</w:t>
            </w:r>
          </w:p>
        </w:tc>
        <w:tc>
          <w:tcPr>
            <w:tcW w:w="1030" w:type="pct"/>
            <w:tcBorders>
              <w:top w:val="nil"/>
              <w:left w:val="nil"/>
              <w:bottom w:val="single" w:sz="4" w:space="0" w:color="auto"/>
              <w:right w:val="single" w:sz="4" w:space="0" w:color="auto"/>
            </w:tcBorders>
            <w:shd w:val="clear" w:color="auto" w:fill="auto"/>
            <w:vAlign w:val="bottom"/>
            <w:hideMark/>
          </w:tcPr>
          <w:p w14:paraId="0C488A61" w14:textId="77777777" w:rsidR="00F92158" w:rsidRDefault="00F92158">
            <w:pPr>
              <w:jc w:val="center"/>
              <w:rPr>
                <w:rFonts w:ascii="Calibri" w:hAnsi="Calibri"/>
                <w:color w:val="000000"/>
                <w:sz w:val="16"/>
                <w:szCs w:val="16"/>
              </w:rPr>
            </w:pPr>
            <w:r>
              <w:rPr>
                <w:rFonts w:ascii="Calibri" w:hAnsi="Calibri"/>
                <w:color w:val="000000"/>
                <w:sz w:val="16"/>
                <w:szCs w:val="16"/>
              </w:rPr>
              <w:t> Више наплаћено по тужби</w:t>
            </w:r>
          </w:p>
        </w:tc>
      </w:tr>
      <w:tr w:rsidR="00F92158" w14:paraId="60AD6F58"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2AEA8034" w14:textId="77777777" w:rsidR="00F92158" w:rsidRDefault="00F92158">
            <w:pPr>
              <w:jc w:val="center"/>
              <w:rPr>
                <w:rFonts w:ascii="Calibri" w:hAnsi="Calibri"/>
                <w:color w:val="000000"/>
                <w:sz w:val="16"/>
                <w:szCs w:val="16"/>
              </w:rPr>
            </w:pPr>
            <w:r>
              <w:rPr>
                <w:rFonts w:ascii="Calibri" w:hAnsi="Calibri"/>
                <w:color w:val="000000"/>
                <w:sz w:val="16"/>
                <w:szCs w:val="16"/>
              </w:rPr>
              <w:t>10919</w:t>
            </w:r>
          </w:p>
        </w:tc>
        <w:tc>
          <w:tcPr>
            <w:tcW w:w="1918" w:type="pct"/>
            <w:tcBorders>
              <w:top w:val="nil"/>
              <w:left w:val="nil"/>
              <w:bottom w:val="single" w:sz="4" w:space="0" w:color="auto"/>
              <w:right w:val="single" w:sz="4" w:space="0" w:color="auto"/>
            </w:tcBorders>
            <w:shd w:val="clear" w:color="auto" w:fill="auto"/>
            <w:vAlign w:val="bottom"/>
            <w:hideMark/>
          </w:tcPr>
          <w:p w14:paraId="0145032A" w14:textId="77777777" w:rsidR="00F92158" w:rsidRDefault="00F92158">
            <w:pPr>
              <w:rPr>
                <w:rFonts w:ascii="Calibri" w:hAnsi="Calibri"/>
                <w:color w:val="000000"/>
                <w:sz w:val="16"/>
                <w:szCs w:val="16"/>
              </w:rPr>
            </w:pPr>
            <w:r>
              <w:rPr>
                <w:rFonts w:ascii="Calibri" w:hAnsi="Calibri"/>
                <w:color w:val="000000"/>
                <w:sz w:val="16"/>
                <w:szCs w:val="16"/>
                <w:lang w:val="sr-Cyrl-BA"/>
              </w:rPr>
              <w:t>МИКИЋ НЕДЕЉКО</w:t>
            </w:r>
          </w:p>
        </w:tc>
        <w:tc>
          <w:tcPr>
            <w:tcW w:w="690" w:type="pct"/>
            <w:tcBorders>
              <w:top w:val="nil"/>
              <w:left w:val="nil"/>
              <w:bottom w:val="single" w:sz="4" w:space="0" w:color="auto"/>
              <w:right w:val="single" w:sz="4" w:space="0" w:color="auto"/>
            </w:tcBorders>
            <w:shd w:val="clear" w:color="auto" w:fill="auto"/>
            <w:vAlign w:val="bottom"/>
            <w:hideMark/>
          </w:tcPr>
          <w:p w14:paraId="4F97258B" w14:textId="77777777" w:rsidR="00F92158" w:rsidRDefault="00F92158">
            <w:pPr>
              <w:jc w:val="center"/>
              <w:rPr>
                <w:rFonts w:ascii="Calibri" w:hAnsi="Calibri"/>
                <w:color w:val="000000"/>
                <w:sz w:val="16"/>
                <w:szCs w:val="16"/>
              </w:rPr>
            </w:pPr>
            <w:r>
              <w:rPr>
                <w:rFonts w:ascii="Calibri" w:hAnsi="Calibri"/>
                <w:color w:val="000000"/>
                <w:sz w:val="16"/>
                <w:szCs w:val="16"/>
              </w:rPr>
              <w:t>БАЊА ЛУКА</w:t>
            </w:r>
          </w:p>
        </w:tc>
        <w:tc>
          <w:tcPr>
            <w:tcW w:w="844" w:type="pct"/>
            <w:tcBorders>
              <w:top w:val="nil"/>
              <w:left w:val="nil"/>
              <w:bottom w:val="single" w:sz="4" w:space="0" w:color="auto"/>
              <w:right w:val="single" w:sz="4" w:space="0" w:color="auto"/>
            </w:tcBorders>
            <w:shd w:val="clear" w:color="000000" w:fill="FFFFFF"/>
            <w:vAlign w:val="bottom"/>
            <w:hideMark/>
          </w:tcPr>
          <w:p w14:paraId="748823AE" w14:textId="77777777" w:rsidR="00F92158" w:rsidRDefault="00F92158">
            <w:pPr>
              <w:jc w:val="right"/>
              <w:rPr>
                <w:rFonts w:ascii="Calibri" w:hAnsi="Calibri"/>
                <w:color w:val="000000"/>
                <w:sz w:val="16"/>
                <w:szCs w:val="16"/>
              </w:rPr>
            </w:pPr>
            <w:r>
              <w:rPr>
                <w:rFonts w:ascii="Calibri" w:hAnsi="Calibri"/>
                <w:color w:val="000000"/>
                <w:sz w:val="16"/>
                <w:szCs w:val="16"/>
              </w:rPr>
              <w:t>4.364,00</w:t>
            </w:r>
          </w:p>
        </w:tc>
        <w:tc>
          <w:tcPr>
            <w:tcW w:w="1030" w:type="pct"/>
            <w:tcBorders>
              <w:top w:val="nil"/>
              <w:left w:val="nil"/>
              <w:bottom w:val="single" w:sz="4" w:space="0" w:color="auto"/>
              <w:right w:val="single" w:sz="4" w:space="0" w:color="auto"/>
            </w:tcBorders>
            <w:shd w:val="clear" w:color="auto" w:fill="auto"/>
            <w:noWrap/>
            <w:vAlign w:val="bottom"/>
            <w:hideMark/>
          </w:tcPr>
          <w:p w14:paraId="25CDBBE1"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40C88360" w14:textId="77777777" w:rsidTr="000833F0">
        <w:trPr>
          <w:trHeight w:val="300"/>
        </w:trPr>
        <w:tc>
          <w:tcPr>
            <w:tcW w:w="518" w:type="pct"/>
            <w:tcBorders>
              <w:top w:val="nil"/>
              <w:left w:val="single" w:sz="4" w:space="0" w:color="auto"/>
              <w:bottom w:val="single" w:sz="4" w:space="0" w:color="auto"/>
              <w:right w:val="single" w:sz="4" w:space="0" w:color="auto"/>
            </w:tcBorders>
            <w:shd w:val="clear" w:color="auto" w:fill="auto"/>
            <w:vAlign w:val="bottom"/>
            <w:hideMark/>
          </w:tcPr>
          <w:p w14:paraId="78955D2E" w14:textId="77777777" w:rsidR="00F92158" w:rsidRDefault="00F92158">
            <w:pPr>
              <w:jc w:val="center"/>
              <w:rPr>
                <w:rFonts w:ascii="Calibri" w:hAnsi="Calibri"/>
                <w:color w:val="000000"/>
                <w:sz w:val="16"/>
                <w:szCs w:val="16"/>
              </w:rPr>
            </w:pPr>
            <w:r>
              <w:rPr>
                <w:rFonts w:ascii="Calibri" w:hAnsi="Calibri"/>
                <w:color w:val="000000"/>
                <w:sz w:val="16"/>
                <w:szCs w:val="16"/>
              </w:rPr>
              <w:t>11134</w:t>
            </w:r>
          </w:p>
        </w:tc>
        <w:tc>
          <w:tcPr>
            <w:tcW w:w="1918" w:type="pct"/>
            <w:tcBorders>
              <w:top w:val="nil"/>
              <w:left w:val="nil"/>
              <w:bottom w:val="single" w:sz="4" w:space="0" w:color="auto"/>
              <w:right w:val="single" w:sz="4" w:space="0" w:color="auto"/>
            </w:tcBorders>
            <w:shd w:val="clear" w:color="auto" w:fill="auto"/>
            <w:vAlign w:val="bottom"/>
            <w:hideMark/>
          </w:tcPr>
          <w:p w14:paraId="1524A23A" w14:textId="77777777" w:rsidR="00F92158" w:rsidRDefault="00F92158">
            <w:pPr>
              <w:rPr>
                <w:rFonts w:ascii="Calibri" w:hAnsi="Calibri"/>
                <w:color w:val="000000"/>
                <w:sz w:val="16"/>
                <w:szCs w:val="16"/>
              </w:rPr>
            </w:pPr>
            <w:r>
              <w:rPr>
                <w:rFonts w:ascii="Calibri" w:hAnsi="Calibri"/>
                <w:color w:val="000000"/>
                <w:sz w:val="16"/>
                <w:szCs w:val="16"/>
              </w:rPr>
              <w:t>МЛАДЕН СОФРЕНИЋ</w:t>
            </w:r>
          </w:p>
        </w:tc>
        <w:tc>
          <w:tcPr>
            <w:tcW w:w="690" w:type="pct"/>
            <w:tcBorders>
              <w:top w:val="nil"/>
              <w:left w:val="nil"/>
              <w:bottom w:val="single" w:sz="4" w:space="0" w:color="auto"/>
              <w:right w:val="single" w:sz="4" w:space="0" w:color="auto"/>
            </w:tcBorders>
            <w:shd w:val="clear" w:color="auto" w:fill="auto"/>
            <w:vAlign w:val="bottom"/>
            <w:hideMark/>
          </w:tcPr>
          <w:p w14:paraId="39704FEE" w14:textId="77777777" w:rsidR="00F92158" w:rsidRDefault="00F92158">
            <w:pPr>
              <w:jc w:val="center"/>
              <w:rPr>
                <w:rFonts w:ascii="Calibri" w:hAnsi="Calibri"/>
                <w:color w:val="000000"/>
                <w:sz w:val="16"/>
                <w:szCs w:val="16"/>
              </w:rPr>
            </w:pPr>
            <w:r>
              <w:rPr>
                <w:rFonts w:ascii="Calibri" w:hAnsi="Calibri"/>
                <w:color w:val="000000"/>
                <w:sz w:val="16"/>
                <w:szCs w:val="16"/>
              </w:rPr>
              <w:t>ДОБОЈ</w:t>
            </w:r>
          </w:p>
        </w:tc>
        <w:tc>
          <w:tcPr>
            <w:tcW w:w="844" w:type="pct"/>
            <w:tcBorders>
              <w:top w:val="nil"/>
              <w:left w:val="nil"/>
              <w:bottom w:val="single" w:sz="4" w:space="0" w:color="auto"/>
              <w:right w:val="single" w:sz="4" w:space="0" w:color="auto"/>
            </w:tcBorders>
            <w:shd w:val="clear" w:color="000000" w:fill="FFFFFF"/>
            <w:vAlign w:val="bottom"/>
            <w:hideMark/>
          </w:tcPr>
          <w:p w14:paraId="24B73488" w14:textId="77777777" w:rsidR="00F92158" w:rsidRDefault="00F92158">
            <w:pPr>
              <w:jc w:val="right"/>
              <w:rPr>
                <w:rFonts w:ascii="Calibri" w:hAnsi="Calibri"/>
                <w:color w:val="000000"/>
                <w:sz w:val="16"/>
                <w:szCs w:val="16"/>
              </w:rPr>
            </w:pPr>
            <w:r>
              <w:rPr>
                <w:rFonts w:ascii="Calibri" w:hAnsi="Calibri"/>
                <w:color w:val="000000"/>
                <w:sz w:val="16"/>
                <w:szCs w:val="16"/>
              </w:rPr>
              <w:t>328,00</w:t>
            </w:r>
          </w:p>
        </w:tc>
        <w:tc>
          <w:tcPr>
            <w:tcW w:w="1030" w:type="pct"/>
            <w:tcBorders>
              <w:top w:val="nil"/>
              <w:left w:val="nil"/>
              <w:bottom w:val="single" w:sz="4" w:space="0" w:color="auto"/>
              <w:right w:val="single" w:sz="4" w:space="0" w:color="auto"/>
            </w:tcBorders>
            <w:shd w:val="clear" w:color="auto" w:fill="auto"/>
            <w:noWrap/>
            <w:vAlign w:val="bottom"/>
            <w:hideMark/>
          </w:tcPr>
          <w:p w14:paraId="2366FB6E" w14:textId="77777777" w:rsidR="00F92158" w:rsidRDefault="00F92158">
            <w:pPr>
              <w:rPr>
                <w:rFonts w:ascii="Calibri" w:hAnsi="Calibri"/>
                <w:color w:val="000000"/>
                <w:sz w:val="16"/>
                <w:szCs w:val="16"/>
              </w:rPr>
            </w:pPr>
            <w:r>
              <w:rPr>
                <w:rFonts w:ascii="Calibri" w:hAnsi="Calibri"/>
                <w:color w:val="000000"/>
                <w:sz w:val="16"/>
                <w:szCs w:val="16"/>
              </w:rPr>
              <w:t> </w:t>
            </w:r>
          </w:p>
        </w:tc>
      </w:tr>
      <w:tr w:rsidR="00F92158" w14:paraId="6BA7390C" w14:textId="77777777" w:rsidTr="000833F0">
        <w:trPr>
          <w:trHeight w:val="300"/>
        </w:trPr>
        <w:tc>
          <w:tcPr>
            <w:tcW w:w="3126" w:type="pct"/>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14:paraId="6764E099" w14:textId="77777777" w:rsidR="00F92158" w:rsidRDefault="00F92158">
            <w:pPr>
              <w:jc w:val="right"/>
              <w:rPr>
                <w:rFonts w:ascii="Calibri" w:hAnsi="Calibri"/>
                <w:b/>
                <w:bCs/>
                <w:color w:val="000000"/>
                <w:sz w:val="18"/>
                <w:szCs w:val="18"/>
              </w:rPr>
            </w:pPr>
            <w:r>
              <w:rPr>
                <w:rFonts w:ascii="Calibri" w:hAnsi="Calibri"/>
                <w:b/>
                <w:bCs/>
                <w:color w:val="000000"/>
                <w:sz w:val="18"/>
                <w:szCs w:val="18"/>
                <w:lang w:val="sr-Cyrl-BA"/>
              </w:rPr>
              <w:t>УКУПНО КОНТО 2080</w:t>
            </w:r>
            <w:r>
              <w:rPr>
                <w:rFonts w:ascii="Calibri" w:hAnsi="Calibri"/>
                <w:color w:val="000000"/>
                <w:sz w:val="18"/>
                <w:szCs w:val="18"/>
                <w:lang w:val="sr-Cyrl-BA"/>
              </w:rPr>
              <w:t> </w:t>
            </w:r>
          </w:p>
        </w:tc>
        <w:tc>
          <w:tcPr>
            <w:tcW w:w="844" w:type="pct"/>
            <w:tcBorders>
              <w:top w:val="nil"/>
              <w:left w:val="nil"/>
              <w:bottom w:val="single" w:sz="4" w:space="0" w:color="auto"/>
              <w:right w:val="single" w:sz="4" w:space="0" w:color="auto"/>
            </w:tcBorders>
            <w:shd w:val="clear" w:color="auto" w:fill="auto"/>
            <w:vAlign w:val="bottom"/>
            <w:hideMark/>
          </w:tcPr>
          <w:p w14:paraId="24094EE9" w14:textId="77777777" w:rsidR="00F92158" w:rsidRDefault="00F92158">
            <w:pPr>
              <w:jc w:val="right"/>
              <w:rPr>
                <w:rFonts w:ascii="Calibri" w:hAnsi="Calibri"/>
                <w:b/>
                <w:bCs/>
                <w:color w:val="000000"/>
                <w:sz w:val="18"/>
                <w:szCs w:val="18"/>
              </w:rPr>
            </w:pPr>
            <w:r>
              <w:rPr>
                <w:rFonts w:ascii="Calibri" w:hAnsi="Calibri"/>
                <w:b/>
                <w:bCs/>
                <w:color w:val="000000"/>
                <w:sz w:val="18"/>
                <w:szCs w:val="18"/>
              </w:rPr>
              <w:t>2.144.251,00</w:t>
            </w:r>
          </w:p>
        </w:tc>
        <w:tc>
          <w:tcPr>
            <w:tcW w:w="1030" w:type="pct"/>
            <w:tcBorders>
              <w:top w:val="nil"/>
              <w:left w:val="nil"/>
              <w:bottom w:val="single" w:sz="4" w:space="0" w:color="auto"/>
              <w:right w:val="single" w:sz="4" w:space="0" w:color="auto"/>
            </w:tcBorders>
            <w:shd w:val="clear" w:color="auto" w:fill="auto"/>
            <w:noWrap/>
            <w:vAlign w:val="bottom"/>
            <w:hideMark/>
          </w:tcPr>
          <w:p w14:paraId="142507C1" w14:textId="77777777" w:rsidR="00F92158" w:rsidRDefault="00F92158">
            <w:pPr>
              <w:jc w:val="right"/>
              <w:rPr>
                <w:rFonts w:ascii="Calibri" w:hAnsi="Calibri"/>
                <w:color w:val="000000"/>
                <w:sz w:val="16"/>
                <w:szCs w:val="16"/>
              </w:rPr>
            </w:pPr>
            <w:r>
              <w:rPr>
                <w:rFonts w:ascii="Calibri" w:hAnsi="Calibri"/>
                <w:color w:val="000000"/>
                <w:sz w:val="16"/>
                <w:szCs w:val="16"/>
              </w:rPr>
              <w:t> </w:t>
            </w:r>
          </w:p>
        </w:tc>
      </w:tr>
    </w:tbl>
    <w:p w14:paraId="19A47740" w14:textId="77777777" w:rsidR="00AC3EAB" w:rsidRPr="001F7E47"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Latn-BA"/>
        </w:rPr>
      </w:pPr>
    </w:p>
    <w:p w14:paraId="557F92D6" w14:textId="73E64EE8" w:rsidR="00AC3EAB"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Latn-BA"/>
        </w:rPr>
      </w:pPr>
    </w:p>
    <w:p w14:paraId="656E0221" w14:textId="77777777" w:rsidR="004E2C1D" w:rsidRDefault="004E2C1D"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37DAE9F8"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644E9227"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3549D1D0"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6C02E4C3"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460F02A1"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48E4A2A5"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06406AB6" w14:textId="77777777" w:rsidR="00544E8B" w:rsidRP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tbl>
      <w:tblPr>
        <w:tblW w:w="5000" w:type="pct"/>
        <w:tblLook w:val="04A0" w:firstRow="1" w:lastRow="0" w:firstColumn="1" w:lastColumn="0" w:noHBand="0" w:noVBand="1"/>
      </w:tblPr>
      <w:tblGrid>
        <w:gridCol w:w="285"/>
        <w:gridCol w:w="1041"/>
        <w:gridCol w:w="2439"/>
        <w:gridCol w:w="1577"/>
        <w:gridCol w:w="1688"/>
        <w:gridCol w:w="2212"/>
      </w:tblGrid>
      <w:tr w:rsidR="00AC3EAB" w:rsidRPr="00497906" w14:paraId="04AB9F51" w14:textId="77777777" w:rsidTr="00BC3428">
        <w:trPr>
          <w:trHeight w:val="315"/>
        </w:trPr>
        <w:tc>
          <w:tcPr>
            <w:tcW w:w="5000" w:type="pct"/>
            <w:gridSpan w:val="6"/>
            <w:tcBorders>
              <w:top w:val="nil"/>
              <w:left w:val="nil"/>
              <w:bottom w:val="nil"/>
              <w:right w:val="nil"/>
            </w:tcBorders>
            <w:shd w:val="clear" w:color="000000" w:fill="FFFFFF"/>
            <w:noWrap/>
            <w:vAlign w:val="bottom"/>
            <w:hideMark/>
          </w:tcPr>
          <w:p w14:paraId="62D71899" w14:textId="2210617D" w:rsidR="00AC3EAB" w:rsidRPr="004E2C1D" w:rsidRDefault="00497906" w:rsidP="00497906">
            <w:pPr>
              <w:rPr>
                <w:rFonts w:ascii="Calibri" w:hAnsi="Calibri" w:cs="Calibri"/>
                <w:b/>
                <w:bCs/>
                <w:color w:val="000000"/>
                <w:lang w:val="sr-Cyrl-BA"/>
              </w:rPr>
            </w:pPr>
            <w:r w:rsidRPr="004E2C1D">
              <w:rPr>
                <w:rFonts w:ascii="Calibri" w:hAnsi="Calibri" w:cs="Calibri"/>
                <w:bCs/>
                <w:color w:val="000000"/>
                <w:lang w:val="sr-Cyrl-BA"/>
              </w:rPr>
              <w:lastRenderedPageBreak/>
              <w:t>К</w:t>
            </w:r>
            <w:r w:rsidR="00AC3EAB" w:rsidRPr="004E2C1D">
              <w:rPr>
                <w:rFonts w:ascii="Calibri" w:hAnsi="Calibri" w:cs="Calibri"/>
                <w:bCs/>
                <w:color w:val="000000"/>
                <w:lang w:val="sr-Latn-BA"/>
              </w:rPr>
              <w:t>O</w:t>
            </w:r>
            <w:r w:rsidR="00AC3EAB" w:rsidRPr="004E2C1D">
              <w:rPr>
                <w:rFonts w:ascii="Calibri" w:hAnsi="Calibri" w:cs="Calibri"/>
                <w:bCs/>
                <w:color w:val="000000"/>
                <w:lang w:val="sr-Cyrl-BA"/>
              </w:rPr>
              <w:t>НТО</w:t>
            </w:r>
            <w:r w:rsidR="00AC3EAB" w:rsidRPr="004E2C1D">
              <w:rPr>
                <w:rFonts w:ascii="Calibri" w:hAnsi="Calibri" w:cs="Calibri"/>
                <w:bCs/>
                <w:color w:val="000000"/>
                <w:lang w:val="sr-Latn-BA"/>
              </w:rPr>
              <w:t xml:space="preserve"> 2081</w:t>
            </w:r>
            <w:r w:rsidR="00AE0035" w:rsidRPr="004E2C1D">
              <w:rPr>
                <w:rFonts w:ascii="Calibri" w:hAnsi="Calibri" w:cs="Calibri"/>
                <w:bCs/>
                <w:color w:val="000000"/>
                <w:lang w:val="sr-Cyrl-BA"/>
              </w:rPr>
              <w:t xml:space="preserve"> </w:t>
            </w:r>
            <w:r w:rsidR="00AC3EAB" w:rsidRPr="004E2C1D">
              <w:rPr>
                <w:rFonts w:ascii="Calibri" w:hAnsi="Calibri" w:cs="Calibri"/>
                <w:bCs/>
                <w:color w:val="000000"/>
                <w:lang w:val="sr-Latn-BA"/>
              </w:rPr>
              <w:t>-</w:t>
            </w:r>
            <w:r w:rsidR="00AE0035" w:rsidRPr="004E2C1D">
              <w:rPr>
                <w:rFonts w:ascii="Calibri" w:hAnsi="Calibri" w:cs="Calibri"/>
                <w:bCs/>
                <w:color w:val="000000"/>
                <w:lang w:val="sr-Cyrl-BA"/>
              </w:rPr>
              <w:t xml:space="preserve"> </w:t>
            </w:r>
            <w:r w:rsidR="00AC3EAB" w:rsidRPr="004E2C1D">
              <w:rPr>
                <w:rFonts w:ascii="Calibri" w:hAnsi="Calibri" w:cs="Calibri"/>
                <w:bCs/>
                <w:color w:val="000000"/>
                <w:lang w:val="sr-Cyrl-BA"/>
              </w:rPr>
              <w:t xml:space="preserve">СУМЊИВА И СПОРНА ПОТРАЖИВАЊА ОД КУПАЦА ИЗ ФЕДЕРАЦИЈЕ БИХ НА ДАН </w:t>
            </w:r>
            <w:r w:rsidR="00AC3EAB" w:rsidRPr="004E2C1D">
              <w:rPr>
                <w:rFonts w:ascii="Calibri" w:hAnsi="Calibri" w:cs="Calibri"/>
                <w:bCs/>
                <w:color w:val="000000"/>
                <w:lang w:val="sr-Latn-BA"/>
              </w:rPr>
              <w:t>31.12.20</w:t>
            </w:r>
            <w:r w:rsidRPr="004E2C1D">
              <w:rPr>
                <w:rFonts w:ascii="Calibri" w:hAnsi="Calibri" w:cs="Calibri"/>
                <w:bCs/>
                <w:color w:val="000000"/>
                <w:lang w:val="sr-Cyrl-BA"/>
              </w:rPr>
              <w:t>20</w:t>
            </w:r>
            <w:r w:rsidR="004E2C1D">
              <w:rPr>
                <w:rFonts w:ascii="Calibri" w:hAnsi="Calibri" w:cs="Calibri"/>
                <w:bCs/>
                <w:color w:val="000000"/>
                <w:lang w:val="sr-Cyrl-BA"/>
              </w:rPr>
              <w:t>.</w:t>
            </w:r>
            <w:r w:rsidR="00AC3EAB" w:rsidRPr="004E2C1D">
              <w:rPr>
                <w:rFonts w:ascii="Calibri" w:hAnsi="Calibri" w:cs="Calibri"/>
                <w:bCs/>
                <w:color w:val="000000"/>
                <w:lang w:val="sr-Latn-BA"/>
              </w:rPr>
              <w:t xml:space="preserve">   </w:t>
            </w:r>
            <w:r w:rsidR="00AC3EAB" w:rsidRPr="004E2C1D">
              <w:rPr>
                <w:rFonts w:ascii="Calibri" w:hAnsi="Calibri" w:cs="Calibri"/>
                <w:b/>
                <w:bCs/>
                <w:color w:val="000000"/>
                <w:lang w:val="sr-Cyrl-BA"/>
              </w:rPr>
              <w:t xml:space="preserve">                                                                                                                   </w:t>
            </w:r>
            <w:r w:rsidR="00057A40" w:rsidRPr="004E2C1D">
              <w:rPr>
                <w:rFonts w:ascii="Calibri" w:hAnsi="Calibri" w:cs="Calibri"/>
                <w:b/>
                <w:bCs/>
                <w:color w:val="000000"/>
                <w:lang w:val="sr-Cyrl-BA"/>
              </w:rPr>
              <w:t xml:space="preserve">           </w:t>
            </w:r>
          </w:p>
          <w:p w14:paraId="6F96BBB2" w14:textId="0418C527" w:rsidR="00BC3428" w:rsidRPr="00D90552" w:rsidRDefault="00057A40" w:rsidP="00497906">
            <w:pPr>
              <w:rPr>
                <w:rFonts w:ascii="Calibri" w:hAnsi="Calibri" w:cs="Calibri"/>
                <w:b/>
                <w:bCs/>
                <w:color w:val="000000"/>
                <w:sz w:val="20"/>
                <w:szCs w:val="20"/>
                <w:highlight w:val="yellow"/>
                <w:lang w:val="sr-Cyrl-BA"/>
              </w:rPr>
            </w:pPr>
            <w:r w:rsidRPr="00057A40">
              <w:rPr>
                <w:rFonts w:ascii="Calibri" w:hAnsi="Calibri" w:cs="Calibri"/>
                <w:b/>
                <w:bCs/>
                <w:color w:val="000000"/>
                <w:lang w:val="sr-Cyrl-BA"/>
              </w:rPr>
              <w:t xml:space="preserve">                                                                                                                                                    </w:t>
            </w:r>
            <w:r w:rsidR="00D90552">
              <w:rPr>
                <w:rFonts w:ascii="Calibri" w:hAnsi="Calibri" w:cs="Calibri"/>
                <w:b/>
                <w:bCs/>
                <w:color w:val="000000"/>
                <w:lang w:val="sr-Cyrl-BA"/>
              </w:rPr>
              <w:t xml:space="preserve">   </w:t>
            </w:r>
            <w:r w:rsidRPr="00D90552">
              <w:rPr>
                <w:rFonts w:ascii="Calibri" w:hAnsi="Calibri" w:cs="Calibri"/>
                <w:b/>
                <w:bCs/>
                <w:color w:val="000000"/>
                <w:sz w:val="20"/>
                <w:szCs w:val="20"/>
                <w:lang w:val="sr-Cyrl-BA"/>
              </w:rPr>
              <w:t xml:space="preserve">Табела 5.                      </w:t>
            </w:r>
          </w:p>
        </w:tc>
      </w:tr>
      <w:tr w:rsidR="00AC3EAB" w:rsidRPr="001F7E47" w14:paraId="57B06B03" w14:textId="77777777" w:rsidTr="00D90552">
        <w:trPr>
          <w:cantSplit/>
          <w:trHeight w:val="521"/>
        </w:trPr>
        <w:tc>
          <w:tcPr>
            <w:tcW w:w="69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B9F72" w14:textId="77777777" w:rsidR="00AC3EAB" w:rsidRPr="00BC3428" w:rsidRDefault="00AC3EAB" w:rsidP="00995918">
            <w:pPr>
              <w:jc w:val="center"/>
              <w:rPr>
                <w:rFonts w:ascii="Calibri" w:hAnsi="Calibri" w:cs="Calibri"/>
                <w:sz w:val="20"/>
                <w:szCs w:val="20"/>
                <w:lang w:val="sr-Cyrl-BA"/>
              </w:rPr>
            </w:pPr>
            <w:r w:rsidRPr="00BC3428">
              <w:rPr>
                <w:rFonts w:ascii="Calibri" w:hAnsi="Calibri" w:cs="Calibri"/>
                <w:b/>
                <w:bCs/>
                <w:sz w:val="20"/>
                <w:szCs w:val="20"/>
                <w:lang w:val="sr-Cyrl-BA"/>
              </w:rPr>
              <w:t>ШИФРА</w:t>
            </w:r>
          </w:p>
        </w:tc>
        <w:tc>
          <w:tcPr>
            <w:tcW w:w="1333" w:type="pct"/>
            <w:tcBorders>
              <w:top w:val="single" w:sz="4" w:space="0" w:color="auto"/>
              <w:left w:val="nil"/>
              <w:bottom w:val="single" w:sz="4" w:space="0" w:color="auto"/>
              <w:right w:val="single" w:sz="4" w:space="0" w:color="auto"/>
            </w:tcBorders>
            <w:shd w:val="clear" w:color="auto" w:fill="auto"/>
            <w:noWrap/>
            <w:vAlign w:val="center"/>
            <w:hideMark/>
          </w:tcPr>
          <w:p w14:paraId="23F0BB06" w14:textId="77777777" w:rsidR="00AC3EAB" w:rsidRPr="00BC3428" w:rsidRDefault="00AC3EAB" w:rsidP="00AC3EAB">
            <w:pPr>
              <w:jc w:val="center"/>
              <w:rPr>
                <w:rFonts w:ascii="Calibri" w:hAnsi="Calibri" w:cs="Calibri"/>
                <w:sz w:val="20"/>
                <w:szCs w:val="20"/>
                <w:lang w:val="sr-Cyrl-BA"/>
              </w:rPr>
            </w:pPr>
            <w:r w:rsidRPr="00BC3428">
              <w:rPr>
                <w:rFonts w:ascii="Calibri" w:hAnsi="Calibri" w:cs="Calibri"/>
                <w:b/>
                <w:bCs/>
                <w:sz w:val="20"/>
                <w:szCs w:val="20"/>
              </w:rPr>
              <w:t>НАЗИВ</w:t>
            </w:r>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14:paraId="65438A27" w14:textId="77777777" w:rsidR="00AC3EAB" w:rsidRPr="00BC3428" w:rsidRDefault="00AC3EAB" w:rsidP="00AC3EAB">
            <w:pPr>
              <w:jc w:val="center"/>
              <w:rPr>
                <w:rFonts w:ascii="Calibri" w:hAnsi="Calibri" w:cs="Calibri"/>
                <w:b/>
                <w:bCs/>
                <w:sz w:val="20"/>
                <w:szCs w:val="20"/>
              </w:rPr>
            </w:pPr>
            <w:r w:rsidRPr="00BC3428">
              <w:rPr>
                <w:rFonts w:ascii="Calibri" w:hAnsi="Calibri" w:cs="Calibri"/>
                <w:b/>
                <w:bCs/>
                <w:color w:val="000000"/>
                <w:sz w:val="20"/>
                <w:szCs w:val="20"/>
              </w:rPr>
              <w:t>МЈЕСТО</w:t>
            </w:r>
          </w:p>
        </w:tc>
        <w:tc>
          <w:tcPr>
            <w:tcW w:w="915" w:type="pct"/>
            <w:tcBorders>
              <w:top w:val="single" w:sz="4" w:space="0" w:color="auto"/>
              <w:left w:val="nil"/>
              <w:bottom w:val="single" w:sz="4" w:space="0" w:color="auto"/>
              <w:right w:val="single" w:sz="4" w:space="0" w:color="auto"/>
            </w:tcBorders>
            <w:shd w:val="clear" w:color="auto" w:fill="auto"/>
            <w:vAlign w:val="center"/>
            <w:hideMark/>
          </w:tcPr>
          <w:p w14:paraId="6B17E41D" w14:textId="0B8B8CC4" w:rsidR="00AC3EAB" w:rsidRPr="000833F0" w:rsidRDefault="00AC3EAB" w:rsidP="00995918">
            <w:pPr>
              <w:jc w:val="center"/>
              <w:rPr>
                <w:rFonts w:ascii="Calibri" w:hAnsi="Calibri" w:cs="Calibri"/>
                <w:b/>
                <w:bCs/>
                <w:sz w:val="20"/>
                <w:szCs w:val="20"/>
                <w:lang w:val="sr-Cyrl-RS"/>
              </w:rPr>
            </w:pPr>
            <w:r w:rsidRPr="00BC3428">
              <w:rPr>
                <w:rFonts w:ascii="Calibri" w:hAnsi="Calibri" w:cs="Calibri"/>
                <w:b/>
                <w:bCs/>
                <w:color w:val="000000"/>
                <w:sz w:val="20"/>
                <w:szCs w:val="20"/>
              </w:rPr>
              <w:t>НЕУСАГЛАШЕНО</w:t>
            </w:r>
            <w:r w:rsidR="000833F0">
              <w:rPr>
                <w:rFonts w:ascii="Calibri" w:hAnsi="Calibri" w:cs="Calibri"/>
                <w:b/>
                <w:bCs/>
                <w:color w:val="000000"/>
                <w:sz w:val="20"/>
                <w:szCs w:val="20"/>
                <w:lang w:val="sr-Cyrl-RS"/>
              </w:rPr>
              <w:t xml:space="preserve"> у КМ</w:t>
            </w:r>
          </w:p>
        </w:tc>
        <w:tc>
          <w:tcPr>
            <w:tcW w:w="1206" w:type="pct"/>
            <w:tcBorders>
              <w:top w:val="single" w:sz="4" w:space="0" w:color="auto"/>
              <w:left w:val="nil"/>
              <w:bottom w:val="single" w:sz="4" w:space="0" w:color="auto"/>
              <w:right w:val="single" w:sz="4" w:space="0" w:color="auto"/>
            </w:tcBorders>
            <w:shd w:val="clear" w:color="auto" w:fill="auto"/>
            <w:noWrap/>
            <w:vAlign w:val="center"/>
            <w:hideMark/>
          </w:tcPr>
          <w:p w14:paraId="0E972699" w14:textId="77777777" w:rsidR="00AC3EAB" w:rsidRPr="00BC3428" w:rsidRDefault="00AC3EAB" w:rsidP="00AC3EAB">
            <w:pPr>
              <w:jc w:val="center"/>
              <w:rPr>
                <w:rFonts w:ascii="Calibri" w:hAnsi="Calibri" w:cs="Calibri"/>
                <w:b/>
                <w:bCs/>
                <w:sz w:val="20"/>
                <w:szCs w:val="20"/>
              </w:rPr>
            </w:pPr>
            <w:r w:rsidRPr="00BC3428">
              <w:rPr>
                <w:rFonts w:ascii="Calibri" w:hAnsi="Calibri" w:cs="Calibri"/>
                <w:b/>
                <w:bCs/>
                <w:sz w:val="20"/>
                <w:szCs w:val="20"/>
              </w:rPr>
              <w:t>НАПОМЕНА</w:t>
            </w:r>
          </w:p>
        </w:tc>
      </w:tr>
      <w:tr w:rsidR="00AC3EAB" w:rsidRPr="001F7E47" w14:paraId="46B7683E" w14:textId="77777777" w:rsidTr="00D90552">
        <w:trPr>
          <w:trHeight w:val="268"/>
        </w:trPr>
        <w:tc>
          <w:tcPr>
            <w:tcW w:w="692" w:type="pct"/>
            <w:gridSpan w:val="2"/>
            <w:tcBorders>
              <w:top w:val="nil"/>
              <w:left w:val="single" w:sz="4" w:space="0" w:color="auto"/>
              <w:bottom w:val="single" w:sz="4" w:space="0" w:color="auto"/>
              <w:right w:val="single" w:sz="4" w:space="0" w:color="auto"/>
            </w:tcBorders>
            <w:shd w:val="clear" w:color="auto" w:fill="auto"/>
            <w:noWrap/>
            <w:vAlign w:val="center"/>
            <w:hideMark/>
          </w:tcPr>
          <w:p w14:paraId="26062B1B"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5100</w:t>
            </w:r>
          </w:p>
        </w:tc>
        <w:tc>
          <w:tcPr>
            <w:tcW w:w="1333" w:type="pct"/>
            <w:tcBorders>
              <w:top w:val="nil"/>
              <w:left w:val="nil"/>
              <w:bottom w:val="single" w:sz="4" w:space="0" w:color="auto"/>
              <w:right w:val="single" w:sz="4" w:space="0" w:color="auto"/>
            </w:tcBorders>
            <w:shd w:val="clear" w:color="auto" w:fill="auto"/>
            <w:noWrap/>
            <w:vAlign w:val="center"/>
            <w:hideMark/>
          </w:tcPr>
          <w:p w14:paraId="55B07C8E" w14:textId="77777777" w:rsidR="00AC3EAB" w:rsidRPr="00BC3428" w:rsidRDefault="00AC3EAB" w:rsidP="00AC3EAB">
            <w:pPr>
              <w:rPr>
                <w:rFonts w:ascii="Calibri" w:hAnsi="Calibri" w:cs="Calibri"/>
                <w:sz w:val="20"/>
                <w:szCs w:val="20"/>
                <w:lang w:val="sr-Latn-BA"/>
              </w:rPr>
            </w:pPr>
            <w:r w:rsidRPr="00BC3428">
              <w:rPr>
                <w:rFonts w:ascii="Calibri" w:hAnsi="Calibri" w:cs="Calibri"/>
                <w:sz w:val="20"/>
                <w:szCs w:val="20"/>
                <w:lang w:val="sr-Cyrl-BA"/>
              </w:rPr>
              <w:t xml:space="preserve">ГРЕДЕЉ </w:t>
            </w:r>
          </w:p>
        </w:tc>
        <w:tc>
          <w:tcPr>
            <w:tcW w:w="853" w:type="pct"/>
            <w:tcBorders>
              <w:top w:val="nil"/>
              <w:left w:val="nil"/>
              <w:bottom w:val="single" w:sz="4" w:space="0" w:color="auto"/>
              <w:right w:val="single" w:sz="4" w:space="0" w:color="auto"/>
            </w:tcBorders>
            <w:shd w:val="clear" w:color="auto" w:fill="auto"/>
            <w:noWrap/>
            <w:vAlign w:val="center"/>
            <w:hideMark/>
          </w:tcPr>
          <w:p w14:paraId="6EA733F1"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ДУБОШТИЦА</w:t>
            </w:r>
          </w:p>
        </w:tc>
        <w:tc>
          <w:tcPr>
            <w:tcW w:w="915" w:type="pct"/>
            <w:tcBorders>
              <w:top w:val="nil"/>
              <w:left w:val="nil"/>
              <w:bottom w:val="single" w:sz="4" w:space="0" w:color="auto"/>
              <w:right w:val="single" w:sz="4" w:space="0" w:color="auto"/>
            </w:tcBorders>
            <w:shd w:val="clear" w:color="auto" w:fill="auto"/>
            <w:vAlign w:val="center"/>
            <w:hideMark/>
          </w:tcPr>
          <w:p w14:paraId="1F809505" w14:textId="09845DA1" w:rsidR="00AC3EAB" w:rsidRPr="000833F0" w:rsidRDefault="00AC3EAB" w:rsidP="00AC3EAB">
            <w:pPr>
              <w:jc w:val="right"/>
              <w:rPr>
                <w:rFonts w:ascii="Calibri" w:hAnsi="Calibri" w:cs="Calibri"/>
                <w:sz w:val="20"/>
                <w:szCs w:val="20"/>
                <w:lang w:val="sr-Cyrl-RS"/>
              </w:rPr>
            </w:pPr>
            <w:r w:rsidRPr="00BC3428">
              <w:rPr>
                <w:rFonts w:ascii="Calibri" w:hAnsi="Calibri" w:cs="Calibri"/>
                <w:sz w:val="20"/>
                <w:szCs w:val="20"/>
              </w:rPr>
              <w:t>10.372</w:t>
            </w:r>
            <w:r w:rsidR="000833F0">
              <w:rPr>
                <w:rFonts w:ascii="Calibri" w:hAnsi="Calibri" w:cs="Calibri"/>
                <w:sz w:val="20"/>
                <w:szCs w:val="20"/>
                <w:lang w:val="sr-Cyrl-RS"/>
              </w:rPr>
              <w:t>,00</w:t>
            </w:r>
          </w:p>
        </w:tc>
        <w:tc>
          <w:tcPr>
            <w:tcW w:w="1206" w:type="pct"/>
            <w:tcBorders>
              <w:top w:val="nil"/>
              <w:left w:val="nil"/>
              <w:bottom w:val="single" w:sz="4" w:space="0" w:color="auto"/>
              <w:right w:val="single" w:sz="4" w:space="0" w:color="auto"/>
            </w:tcBorders>
            <w:shd w:val="clear" w:color="auto" w:fill="auto"/>
            <w:noWrap/>
            <w:vAlign w:val="bottom"/>
            <w:hideMark/>
          </w:tcPr>
          <w:p w14:paraId="22E1AD05"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AC3EAB" w:rsidRPr="001F7E47" w14:paraId="3DE96542" w14:textId="77777777" w:rsidTr="00D90552">
        <w:trPr>
          <w:trHeight w:val="255"/>
        </w:trPr>
        <w:tc>
          <w:tcPr>
            <w:tcW w:w="692" w:type="pct"/>
            <w:gridSpan w:val="2"/>
            <w:tcBorders>
              <w:top w:val="nil"/>
              <w:left w:val="single" w:sz="4" w:space="0" w:color="auto"/>
              <w:bottom w:val="single" w:sz="4" w:space="0" w:color="auto"/>
              <w:right w:val="single" w:sz="4" w:space="0" w:color="auto"/>
            </w:tcBorders>
            <w:shd w:val="clear" w:color="auto" w:fill="auto"/>
            <w:noWrap/>
            <w:vAlign w:val="center"/>
            <w:hideMark/>
          </w:tcPr>
          <w:p w14:paraId="0526DAAF"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2774</w:t>
            </w:r>
          </w:p>
        </w:tc>
        <w:tc>
          <w:tcPr>
            <w:tcW w:w="1333" w:type="pct"/>
            <w:tcBorders>
              <w:top w:val="nil"/>
              <w:left w:val="nil"/>
              <w:bottom w:val="single" w:sz="4" w:space="0" w:color="auto"/>
              <w:right w:val="single" w:sz="4" w:space="0" w:color="auto"/>
            </w:tcBorders>
            <w:shd w:val="clear" w:color="auto" w:fill="auto"/>
            <w:noWrap/>
            <w:vAlign w:val="center"/>
            <w:hideMark/>
          </w:tcPr>
          <w:p w14:paraId="3EA01BFA"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РЕМОНТ ПРУГА д.о.о.</w:t>
            </w:r>
          </w:p>
        </w:tc>
        <w:tc>
          <w:tcPr>
            <w:tcW w:w="853" w:type="pct"/>
            <w:tcBorders>
              <w:top w:val="nil"/>
              <w:left w:val="nil"/>
              <w:bottom w:val="single" w:sz="4" w:space="0" w:color="auto"/>
              <w:right w:val="single" w:sz="4" w:space="0" w:color="auto"/>
            </w:tcBorders>
            <w:shd w:val="clear" w:color="auto" w:fill="auto"/>
            <w:noWrap/>
            <w:vAlign w:val="center"/>
            <w:hideMark/>
          </w:tcPr>
          <w:p w14:paraId="1F5E2CB3"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САРАЈЕВО</w:t>
            </w:r>
          </w:p>
        </w:tc>
        <w:tc>
          <w:tcPr>
            <w:tcW w:w="915" w:type="pct"/>
            <w:tcBorders>
              <w:top w:val="nil"/>
              <w:left w:val="nil"/>
              <w:bottom w:val="single" w:sz="4" w:space="0" w:color="auto"/>
              <w:right w:val="single" w:sz="4" w:space="0" w:color="auto"/>
            </w:tcBorders>
            <w:shd w:val="clear" w:color="auto" w:fill="auto"/>
            <w:vAlign w:val="center"/>
            <w:hideMark/>
          </w:tcPr>
          <w:p w14:paraId="7AE5918F" w14:textId="345AC0D7" w:rsidR="00AC3EAB" w:rsidRPr="000833F0" w:rsidRDefault="00AC3EAB" w:rsidP="00AC3EAB">
            <w:pPr>
              <w:jc w:val="right"/>
              <w:rPr>
                <w:rFonts w:ascii="Calibri" w:hAnsi="Calibri" w:cs="Calibri"/>
                <w:sz w:val="20"/>
                <w:szCs w:val="20"/>
                <w:lang w:val="sr-Cyrl-RS"/>
              </w:rPr>
            </w:pPr>
            <w:r w:rsidRPr="00BC3428">
              <w:rPr>
                <w:rFonts w:ascii="Calibri" w:hAnsi="Calibri" w:cs="Calibri"/>
                <w:sz w:val="20"/>
                <w:szCs w:val="20"/>
              </w:rPr>
              <w:t>33.857</w:t>
            </w:r>
            <w:r w:rsidR="000833F0">
              <w:rPr>
                <w:rFonts w:ascii="Calibri" w:hAnsi="Calibri" w:cs="Calibri"/>
                <w:sz w:val="20"/>
                <w:szCs w:val="20"/>
                <w:lang w:val="sr-Cyrl-RS"/>
              </w:rPr>
              <w:t>,00</w:t>
            </w:r>
          </w:p>
        </w:tc>
        <w:tc>
          <w:tcPr>
            <w:tcW w:w="1206" w:type="pct"/>
            <w:tcBorders>
              <w:top w:val="nil"/>
              <w:left w:val="nil"/>
              <w:bottom w:val="single" w:sz="4" w:space="0" w:color="auto"/>
              <w:right w:val="single" w:sz="4" w:space="0" w:color="auto"/>
            </w:tcBorders>
            <w:shd w:val="clear" w:color="auto" w:fill="auto"/>
            <w:noWrap/>
            <w:vAlign w:val="bottom"/>
            <w:hideMark/>
          </w:tcPr>
          <w:p w14:paraId="540E268A"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AC3EAB" w:rsidRPr="001F7E47" w14:paraId="785FBCF0" w14:textId="77777777" w:rsidTr="00D90552">
        <w:trPr>
          <w:trHeight w:val="255"/>
        </w:trPr>
        <w:tc>
          <w:tcPr>
            <w:tcW w:w="69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E68BF"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0870</w:t>
            </w:r>
          </w:p>
        </w:tc>
        <w:tc>
          <w:tcPr>
            <w:tcW w:w="1333" w:type="pct"/>
            <w:tcBorders>
              <w:top w:val="single" w:sz="4" w:space="0" w:color="auto"/>
              <w:left w:val="nil"/>
              <w:bottom w:val="single" w:sz="4" w:space="0" w:color="auto"/>
              <w:right w:val="single" w:sz="4" w:space="0" w:color="auto"/>
            </w:tcBorders>
            <w:shd w:val="clear" w:color="auto" w:fill="auto"/>
            <w:noWrap/>
            <w:vAlign w:val="center"/>
            <w:hideMark/>
          </w:tcPr>
          <w:p w14:paraId="18654413" w14:textId="77777777" w:rsidR="00AC3EAB" w:rsidRPr="00BC3428" w:rsidRDefault="00AC3EAB" w:rsidP="00AC3EAB">
            <w:pPr>
              <w:rPr>
                <w:rFonts w:ascii="Calibri" w:hAnsi="Calibri" w:cs="Calibri"/>
                <w:sz w:val="20"/>
                <w:szCs w:val="20"/>
              </w:rPr>
            </w:pPr>
            <w:r w:rsidRPr="00BC3428">
              <w:rPr>
                <w:rFonts w:ascii="Calibri" w:hAnsi="Calibri" w:cs="Calibri"/>
                <w:sz w:val="20"/>
                <w:szCs w:val="20"/>
                <w:lang w:val="sr-Cyrl-BA"/>
              </w:rPr>
              <w:t>Ш</w:t>
            </w:r>
            <w:r w:rsidRPr="00BC3428">
              <w:rPr>
                <w:rFonts w:ascii="Calibri" w:hAnsi="Calibri" w:cs="Calibri"/>
                <w:sz w:val="20"/>
                <w:szCs w:val="20"/>
              </w:rPr>
              <w:t>ИРБЕГОВИ</w:t>
            </w:r>
            <w:r w:rsidRPr="00BC3428">
              <w:rPr>
                <w:rFonts w:ascii="Calibri" w:hAnsi="Calibri" w:cs="Calibri"/>
                <w:sz w:val="20"/>
                <w:szCs w:val="20"/>
                <w:lang w:val="sr-Cyrl-BA"/>
              </w:rPr>
              <w:t>Ћ</w:t>
            </w:r>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14:paraId="7FF15AD3"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ГРАЧАНИЦА</w:t>
            </w:r>
          </w:p>
        </w:tc>
        <w:tc>
          <w:tcPr>
            <w:tcW w:w="915" w:type="pct"/>
            <w:tcBorders>
              <w:top w:val="single" w:sz="4" w:space="0" w:color="auto"/>
              <w:left w:val="nil"/>
              <w:bottom w:val="single" w:sz="4" w:space="0" w:color="auto"/>
              <w:right w:val="single" w:sz="4" w:space="0" w:color="auto"/>
            </w:tcBorders>
            <w:shd w:val="clear" w:color="auto" w:fill="auto"/>
            <w:vAlign w:val="center"/>
            <w:hideMark/>
          </w:tcPr>
          <w:p w14:paraId="69364D42" w14:textId="6EBF4BB5" w:rsidR="00AC3EAB" w:rsidRPr="000833F0" w:rsidRDefault="00AC3EAB" w:rsidP="00AC3EAB">
            <w:pPr>
              <w:jc w:val="right"/>
              <w:rPr>
                <w:rFonts w:ascii="Calibri" w:hAnsi="Calibri" w:cs="Calibri"/>
                <w:sz w:val="20"/>
                <w:szCs w:val="20"/>
                <w:lang w:val="sr-Cyrl-RS"/>
              </w:rPr>
            </w:pPr>
            <w:r w:rsidRPr="00BC3428">
              <w:rPr>
                <w:rFonts w:ascii="Calibri" w:hAnsi="Calibri" w:cs="Calibri"/>
                <w:sz w:val="20"/>
                <w:szCs w:val="20"/>
              </w:rPr>
              <w:t>279.721</w:t>
            </w:r>
            <w:r w:rsidR="000833F0">
              <w:rPr>
                <w:rFonts w:ascii="Calibri" w:hAnsi="Calibri" w:cs="Calibri"/>
                <w:sz w:val="20"/>
                <w:szCs w:val="20"/>
                <w:lang w:val="sr-Cyrl-RS"/>
              </w:rPr>
              <w:t>,00</w:t>
            </w:r>
          </w:p>
        </w:tc>
        <w:tc>
          <w:tcPr>
            <w:tcW w:w="1206" w:type="pct"/>
            <w:tcBorders>
              <w:top w:val="single" w:sz="4" w:space="0" w:color="auto"/>
              <w:left w:val="nil"/>
              <w:bottom w:val="single" w:sz="4" w:space="0" w:color="auto"/>
              <w:right w:val="single" w:sz="4" w:space="0" w:color="auto"/>
            </w:tcBorders>
            <w:shd w:val="clear" w:color="auto" w:fill="auto"/>
            <w:vAlign w:val="center"/>
            <w:hideMark/>
          </w:tcPr>
          <w:p w14:paraId="633EB983"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AC3EAB" w:rsidRPr="001F7E47" w14:paraId="3013477B" w14:textId="77777777" w:rsidTr="00D90552">
        <w:trPr>
          <w:trHeight w:val="255"/>
        </w:trPr>
        <w:tc>
          <w:tcPr>
            <w:tcW w:w="69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DBA97E"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5909</w:t>
            </w:r>
          </w:p>
        </w:tc>
        <w:tc>
          <w:tcPr>
            <w:tcW w:w="1333" w:type="pct"/>
            <w:tcBorders>
              <w:top w:val="single" w:sz="4" w:space="0" w:color="auto"/>
              <w:left w:val="nil"/>
              <w:bottom w:val="single" w:sz="4" w:space="0" w:color="auto"/>
              <w:right w:val="single" w:sz="4" w:space="0" w:color="auto"/>
            </w:tcBorders>
            <w:shd w:val="clear" w:color="auto" w:fill="auto"/>
            <w:noWrap/>
            <w:vAlign w:val="center"/>
            <w:hideMark/>
          </w:tcPr>
          <w:p w14:paraId="670231FE"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TAJMA WOOD d.o.o.</w:t>
            </w:r>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14:paraId="5A44DAB4"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ДУБОШТИЦА</w:t>
            </w:r>
          </w:p>
        </w:tc>
        <w:tc>
          <w:tcPr>
            <w:tcW w:w="915" w:type="pct"/>
            <w:tcBorders>
              <w:top w:val="single" w:sz="4" w:space="0" w:color="auto"/>
              <w:left w:val="nil"/>
              <w:bottom w:val="single" w:sz="4" w:space="0" w:color="auto"/>
              <w:right w:val="single" w:sz="4" w:space="0" w:color="auto"/>
            </w:tcBorders>
            <w:shd w:val="clear" w:color="auto" w:fill="auto"/>
            <w:vAlign w:val="center"/>
            <w:hideMark/>
          </w:tcPr>
          <w:p w14:paraId="1E8707C8" w14:textId="7FD89494" w:rsidR="00AC3EAB" w:rsidRPr="000833F0" w:rsidRDefault="00AC3EAB" w:rsidP="00AC3EAB">
            <w:pPr>
              <w:jc w:val="right"/>
              <w:rPr>
                <w:rFonts w:ascii="Calibri" w:hAnsi="Calibri" w:cs="Calibri"/>
                <w:sz w:val="20"/>
                <w:szCs w:val="20"/>
                <w:lang w:val="sr-Cyrl-RS"/>
              </w:rPr>
            </w:pPr>
            <w:r w:rsidRPr="00BC3428">
              <w:rPr>
                <w:rFonts w:ascii="Calibri" w:hAnsi="Calibri" w:cs="Calibri"/>
                <w:sz w:val="20"/>
                <w:szCs w:val="20"/>
              </w:rPr>
              <w:t>21.279</w:t>
            </w:r>
            <w:r w:rsidR="000833F0">
              <w:rPr>
                <w:rFonts w:ascii="Calibri" w:hAnsi="Calibri" w:cs="Calibri"/>
                <w:sz w:val="20"/>
                <w:szCs w:val="20"/>
                <w:lang w:val="sr-Cyrl-RS"/>
              </w:rPr>
              <w:t>,00</w:t>
            </w:r>
          </w:p>
        </w:tc>
        <w:tc>
          <w:tcPr>
            <w:tcW w:w="1206" w:type="pct"/>
            <w:tcBorders>
              <w:top w:val="single" w:sz="4" w:space="0" w:color="auto"/>
              <w:left w:val="nil"/>
              <w:bottom w:val="single" w:sz="4" w:space="0" w:color="auto"/>
              <w:right w:val="single" w:sz="4" w:space="0" w:color="auto"/>
            </w:tcBorders>
            <w:shd w:val="clear" w:color="auto" w:fill="auto"/>
            <w:noWrap/>
            <w:vAlign w:val="center"/>
            <w:hideMark/>
          </w:tcPr>
          <w:p w14:paraId="3D4235B5"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AC3EAB" w:rsidRPr="001F7E47" w14:paraId="4384ABEF" w14:textId="77777777" w:rsidTr="00D90552">
        <w:trPr>
          <w:trHeight w:val="255"/>
        </w:trPr>
        <w:tc>
          <w:tcPr>
            <w:tcW w:w="692" w:type="pct"/>
            <w:gridSpan w:val="2"/>
            <w:tcBorders>
              <w:top w:val="nil"/>
              <w:left w:val="single" w:sz="4" w:space="0" w:color="auto"/>
              <w:bottom w:val="single" w:sz="4" w:space="0" w:color="auto"/>
              <w:right w:val="single" w:sz="4" w:space="0" w:color="auto"/>
            </w:tcBorders>
            <w:shd w:val="clear" w:color="auto" w:fill="auto"/>
            <w:noWrap/>
            <w:vAlign w:val="center"/>
            <w:hideMark/>
          </w:tcPr>
          <w:p w14:paraId="6EAA14A5"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2956</w:t>
            </w:r>
          </w:p>
        </w:tc>
        <w:tc>
          <w:tcPr>
            <w:tcW w:w="1333" w:type="pct"/>
            <w:tcBorders>
              <w:top w:val="nil"/>
              <w:left w:val="nil"/>
              <w:bottom w:val="single" w:sz="4" w:space="0" w:color="auto"/>
              <w:right w:val="single" w:sz="4" w:space="0" w:color="auto"/>
            </w:tcBorders>
            <w:shd w:val="clear" w:color="auto" w:fill="auto"/>
            <w:noWrap/>
            <w:vAlign w:val="center"/>
            <w:hideMark/>
          </w:tcPr>
          <w:p w14:paraId="0DE6EB6A"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ТРАНСЈУГ</w:t>
            </w:r>
          </w:p>
        </w:tc>
        <w:tc>
          <w:tcPr>
            <w:tcW w:w="853" w:type="pct"/>
            <w:tcBorders>
              <w:top w:val="nil"/>
              <w:left w:val="nil"/>
              <w:bottom w:val="single" w:sz="4" w:space="0" w:color="auto"/>
              <w:right w:val="single" w:sz="4" w:space="0" w:color="auto"/>
            </w:tcBorders>
            <w:shd w:val="clear" w:color="auto" w:fill="auto"/>
            <w:noWrap/>
            <w:vAlign w:val="center"/>
            <w:hideMark/>
          </w:tcPr>
          <w:p w14:paraId="6EE20384" w14:textId="77777777" w:rsidR="00AC3EAB" w:rsidRPr="00BC3428" w:rsidRDefault="00AC3EAB" w:rsidP="00057A40">
            <w:pPr>
              <w:jc w:val="center"/>
              <w:rPr>
                <w:rFonts w:ascii="Calibri" w:hAnsi="Calibri" w:cs="Calibri"/>
                <w:sz w:val="20"/>
                <w:szCs w:val="20"/>
              </w:rPr>
            </w:pPr>
          </w:p>
        </w:tc>
        <w:tc>
          <w:tcPr>
            <w:tcW w:w="915" w:type="pct"/>
            <w:tcBorders>
              <w:top w:val="nil"/>
              <w:left w:val="nil"/>
              <w:bottom w:val="single" w:sz="4" w:space="0" w:color="auto"/>
              <w:right w:val="single" w:sz="4" w:space="0" w:color="auto"/>
            </w:tcBorders>
            <w:shd w:val="clear" w:color="auto" w:fill="auto"/>
            <w:vAlign w:val="center"/>
            <w:hideMark/>
          </w:tcPr>
          <w:p w14:paraId="6FADE020" w14:textId="793C5561" w:rsidR="00AC3EAB" w:rsidRPr="000833F0" w:rsidRDefault="00AC3EAB" w:rsidP="00AC3EAB">
            <w:pPr>
              <w:jc w:val="right"/>
              <w:rPr>
                <w:rFonts w:ascii="Calibri" w:hAnsi="Calibri" w:cs="Calibri"/>
                <w:sz w:val="20"/>
                <w:szCs w:val="20"/>
                <w:lang w:val="sr-Cyrl-RS"/>
              </w:rPr>
            </w:pPr>
            <w:r w:rsidRPr="00BC3428">
              <w:rPr>
                <w:rFonts w:ascii="Calibri" w:hAnsi="Calibri" w:cs="Calibri"/>
                <w:sz w:val="20"/>
                <w:szCs w:val="20"/>
              </w:rPr>
              <w:t>2.000</w:t>
            </w:r>
            <w:r w:rsidR="000833F0">
              <w:rPr>
                <w:rFonts w:ascii="Calibri" w:hAnsi="Calibri" w:cs="Calibri"/>
                <w:sz w:val="20"/>
                <w:szCs w:val="20"/>
                <w:lang w:val="sr-Cyrl-RS"/>
              </w:rPr>
              <w:t>,00</w:t>
            </w:r>
          </w:p>
        </w:tc>
        <w:tc>
          <w:tcPr>
            <w:tcW w:w="1206" w:type="pct"/>
            <w:tcBorders>
              <w:top w:val="nil"/>
              <w:left w:val="nil"/>
              <w:bottom w:val="single" w:sz="4" w:space="0" w:color="auto"/>
              <w:right w:val="single" w:sz="4" w:space="0" w:color="auto"/>
            </w:tcBorders>
            <w:shd w:val="clear" w:color="auto" w:fill="auto"/>
            <w:noWrap/>
            <w:vAlign w:val="center"/>
            <w:hideMark/>
          </w:tcPr>
          <w:p w14:paraId="7C7C3185"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AC3EAB" w:rsidRPr="001F7E47" w14:paraId="4BC88B16" w14:textId="77777777" w:rsidTr="00D90552">
        <w:trPr>
          <w:trHeight w:val="255"/>
        </w:trPr>
        <w:tc>
          <w:tcPr>
            <w:tcW w:w="692" w:type="pct"/>
            <w:gridSpan w:val="2"/>
            <w:tcBorders>
              <w:top w:val="nil"/>
              <w:left w:val="single" w:sz="4" w:space="0" w:color="auto"/>
              <w:bottom w:val="single" w:sz="4" w:space="0" w:color="auto"/>
              <w:right w:val="single" w:sz="4" w:space="0" w:color="auto"/>
            </w:tcBorders>
            <w:shd w:val="clear" w:color="auto" w:fill="auto"/>
            <w:noWrap/>
            <w:vAlign w:val="center"/>
            <w:hideMark/>
          </w:tcPr>
          <w:p w14:paraId="53C4C9F6"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7287</w:t>
            </w:r>
          </w:p>
        </w:tc>
        <w:tc>
          <w:tcPr>
            <w:tcW w:w="1333" w:type="pct"/>
            <w:tcBorders>
              <w:top w:val="nil"/>
              <w:left w:val="nil"/>
              <w:bottom w:val="single" w:sz="4" w:space="0" w:color="auto"/>
              <w:right w:val="single" w:sz="4" w:space="0" w:color="auto"/>
            </w:tcBorders>
            <w:shd w:val="clear" w:color="auto" w:fill="auto"/>
            <w:noWrap/>
            <w:vAlign w:val="center"/>
            <w:hideMark/>
          </w:tcPr>
          <w:p w14:paraId="3F84CFEA"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УС ТЕЛКОМ д.о.о.</w:t>
            </w:r>
          </w:p>
        </w:tc>
        <w:tc>
          <w:tcPr>
            <w:tcW w:w="853" w:type="pct"/>
            <w:tcBorders>
              <w:top w:val="nil"/>
              <w:left w:val="nil"/>
              <w:bottom w:val="single" w:sz="4" w:space="0" w:color="auto"/>
              <w:right w:val="single" w:sz="4" w:space="0" w:color="auto"/>
            </w:tcBorders>
            <w:shd w:val="clear" w:color="auto" w:fill="auto"/>
            <w:noWrap/>
            <w:vAlign w:val="center"/>
            <w:hideMark/>
          </w:tcPr>
          <w:p w14:paraId="65290CE9" w14:textId="77777777" w:rsidR="00AC3EAB" w:rsidRPr="00BC3428" w:rsidRDefault="00AC3EAB" w:rsidP="00057A40">
            <w:pPr>
              <w:jc w:val="center"/>
              <w:rPr>
                <w:rFonts w:ascii="Calibri" w:hAnsi="Calibri" w:cs="Calibri"/>
                <w:sz w:val="20"/>
                <w:szCs w:val="20"/>
              </w:rPr>
            </w:pPr>
            <w:r w:rsidRPr="00BC3428">
              <w:rPr>
                <w:rFonts w:ascii="Calibri" w:hAnsi="Calibri" w:cs="Calibri"/>
                <w:sz w:val="20"/>
                <w:szCs w:val="20"/>
              </w:rPr>
              <w:t>КЉУЧ</w:t>
            </w:r>
          </w:p>
        </w:tc>
        <w:tc>
          <w:tcPr>
            <w:tcW w:w="915" w:type="pct"/>
            <w:tcBorders>
              <w:top w:val="nil"/>
              <w:left w:val="nil"/>
              <w:bottom w:val="single" w:sz="4" w:space="0" w:color="auto"/>
              <w:right w:val="single" w:sz="4" w:space="0" w:color="auto"/>
            </w:tcBorders>
            <w:shd w:val="clear" w:color="auto" w:fill="auto"/>
            <w:noWrap/>
            <w:vAlign w:val="center"/>
            <w:hideMark/>
          </w:tcPr>
          <w:p w14:paraId="72E13CBB" w14:textId="1528E31E" w:rsidR="00AC3EAB" w:rsidRPr="000833F0" w:rsidRDefault="00AC3EAB" w:rsidP="00AC3EAB">
            <w:pPr>
              <w:jc w:val="right"/>
              <w:rPr>
                <w:rFonts w:ascii="Calibri" w:hAnsi="Calibri" w:cs="Calibri"/>
                <w:sz w:val="20"/>
                <w:szCs w:val="20"/>
                <w:lang w:val="sr-Cyrl-RS"/>
              </w:rPr>
            </w:pPr>
            <w:r w:rsidRPr="00BC3428">
              <w:rPr>
                <w:rFonts w:ascii="Calibri" w:hAnsi="Calibri" w:cs="Calibri"/>
                <w:sz w:val="20"/>
                <w:szCs w:val="20"/>
              </w:rPr>
              <w:t>10.067</w:t>
            </w:r>
            <w:r w:rsidR="000833F0">
              <w:rPr>
                <w:rFonts w:ascii="Calibri" w:hAnsi="Calibri" w:cs="Calibri"/>
                <w:sz w:val="20"/>
                <w:szCs w:val="20"/>
                <w:lang w:val="sr-Cyrl-RS"/>
              </w:rPr>
              <w:t>,00</w:t>
            </w:r>
          </w:p>
        </w:tc>
        <w:tc>
          <w:tcPr>
            <w:tcW w:w="1206" w:type="pct"/>
            <w:tcBorders>
              <w:top w:val="nil"/>
              <w:left w:val="nil"/>
              <w:bottom w:val="single" w:sz="4" w:space="0" w:color="auto"/>
              <w:right w:val="single" w:sz="4" w:space="0" w:color="auto"/>
            </w:tcBorders>
            <w:shd w:val="clear" w:color="auto" w:fill="auto"/>
            <w:vAlign w:val="center"/>
            <w:hideMark/>
          </w:tcPr>
          <w:p w14:paraId="45E3B5F6"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0833F0" w:rsidRPr="001F7E47" w14:paraId="2BEA067F" w14:textId="77777777" w:rsidTr="00D90552">
        <w:trPr>
          <w:trHeight w:val="369"/>
        </w:trPr>
        <w:tc>
          <w:tcPr>
            <w:tcW w:w="2878"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D54BF0" w14:textId="7C653A7D" w:rsidR="000833F0" w:rsidRPr="00BC3428" w:rsidRDefault="000833F0" w:rsidP="000833F0">
            <w:pPr>
              <w:jc w:val="right"/>
              <w:rPr>
                <w:rFonts w:ascii="Calibri" w:hAnsi="Calibri" w:cs="Calibri"/>
                <w:b/>
                <w:bCs/>
                <w:sz w:val="20"/>
                <w:szCs w:val="20"/>
              </w:rPr>
            </w:pPr>
            <w:r w:rsidRPr="00BC3428">
              <w:rPr>
                <w:rFonts w:ascii="Calibri" w:hAnsi="Calibri" w:cs="Calibri"/>
                <w:b/>
                <w:bCs/>
                <w:color w:val="000000"/>
                <w:sz w:val="20"/>
                <w:szCs w:val="20"/>
              </w:rPr>
              <w:t>УКУПНО КОНТО</w:t>
            </w:r>
            <w:r w:rsidRPr="00BC3428">
              <w:rPr>
                <w:rFonts w:ascii="Calibri" w:hAnsi="Calibri" w:cs="Calibri"/>
                <w:b/>
                <w:bCs/>
                <w:color w:val="000000"/>
                <w:sz w:val="20"/>
                <w:szCs w:val="20"/>
                <w:lang w:val="sr-Cyrl-BA"/>
              </w:rPr>
              <w:t xml:space="preserve"> </w:t>
            </w:r>
            <w:r w:rsidRPr="00BC3428">
              <w:rPr>
                <w:rFonts w:ascii="Calibri" w:hAnsi="Calibri" w:cs="Calibri"/>
                <w:b/>
                <w:bCs/>
                <w:sz w:val="20"/>
                <w:szCs w:val="20"/>
              </w:rPr>
              <w:t>2081</w:t>
            </w:r>
          </w:p>
        </w:tc>
        <w:tc>
          <w:tcPr>
            <w:tcW w:w="915" w:type="pct"/>
            <w:tcBorders>
              <w:top w:val="nil"/>
              <w:left w:val="nil"/>
              <w:bottom w:val="single" w:sz="4" w:space="0" w:color="auto"/>
              <w:right w:val="single" w:sz="4" w:space="0" w:color="auto"/>
            </w:tcBorders>
            <w:shd w:val="clear" w:color="auto" w:fill="auto"/>
            <w:vAlign w:val="center"/>
            <w:hideMark/>
          </w:tcPr>
          <w:p w14:paraId="3DCEEFBC" w14:textId="1EFB76FB" w:rsidR="000833F0" w:rsidRPr="000833F0" w:rsidRDefault="000833F0" w:rsidP="00AC3EAB">
            <w:pPr>
              <w:jc w:val="right"/>
              <w:rPr>
                <w:rFonts w:ascii="Calibri" w:hAnsi="Calibri" w:cs="Calibri"/>
                <w:b/>
                <w:bCs/>
                <w:sz w:val="20"/>
                <w:szCs w:val="20"/>
                <w:lang w:val="sr-Cyrl-RS"/>
              </w:rPr>
            </w:pPr>
            <w:r w:rsidRPr="00BC3428">
              <w:rPr>
                <w:rFonts w:ascii="Calibri" w:hAnsi="Calibri" w:cs="Calibri"/>
                <w:b/>
                <w:bCs/>
                <w:sz w:val="20"/>
                <w:szCs w:val="20"/>
              </w:rPr>
              <w:t>357.295</w:t>
            </w:r>
            <w:r>
              <w:rPr>
                <w:rFonts w:ascii="Calibri" w:hAnsi="Calibri" w:cs="Calibri"/>
                <w:b/>
                <w:bCs/>
                <w:sz w:val="20"/>
                <w:szCs w:val="20"/>
                <w:lang w:val="sr-Cyrl-RS"/>
              </w:rPr>
              <w:t>,00</w:t>
            </w:r>
          </w:p>
        </w:tc>
        <w:tc>
          <w:tcPr>
            <w:tcW w:w="1206" w:type="pct"/>
            <w:tcBorders>
              <w:top w:val="nil"/>
              <w:left w:val="nil"/>
              <w:bottom w:val="single" w:sz="4" w:space="0" w:color="auto"/>
              <w:right w:val="single" w:sz="4" w:space="0" w:color="auto"/>
            </w:tcBorders>
            <w:shd w:val="clear" w:color="auto" w:fill="auto"/>
            <w:noWrap/>
            <w:vAlign w:val="bottom"/>
            <w:hideMark/>
          </w:tcPr>
          <w:p w14:paraId="46CFC5F4" w14:textId="77777777" w:rsidR="000833F0" w:rsidRPr="00BC3428" w:rsidRDefault="000833F0" w:rsidP="00AC3EAB">
            <w:pPr>
              <w:rPr>
                <w:rFonts w:ascii="Calibri" w:hAnsi="Calibri" w:cs="Calibri"/>
                <w:sz w:val="20"/>
                <w:szCs w:val="20"/>
              </w:rPr>
            </w:pPr>
            <w:r w:rsidRPr="00BC3428">
              <w:rPr>
                <w:rFonts w:ascii="Calibri" w:hAnsi="Calibri" w:cs="Calibri"/>
                <w:sz w:val="20"/>
                <w:szCs w:val="20"/>
              </w:rPr>
              <w:t> </w:t>
            </w:r>
          </w:p>
        </w:tc>
      </w:tr>
      <w:tr w:rsidR="00AC3EAB" w:rsidRPr="001F7E47" w14:paraId="21C4C65C" w14:textId="77777777" w:rsidTr="00D90552">
        <w:trPr>
          <w:gridBefore w:val="1"/>
          <w:wBefore w:w="138" w:type="pct"/>
          <w:trHeight w:val="705"/>
        </w:trPr>
        <w:tc>
          <w:tcPr>
            <w:tcW w:w="4862" w:type="pct"/>
            <w:gridSpan w:val="5"/>
            <w:tcBorders>
              <w:top w:val="nil"/>
              <w:left w:val="nil"/>
              <w:bottom w:val="nil"/>
              <w:right w:val="nil"/>
            </w:tcBorders>
            <w:shd w:val="clear" w:color="000000" w:fill="FFFFFF"/>
            <w:noWrap/>
            <w:vAlign w:val="bottom"/>
            <w:hideMark/>
          </w:tcPr>
          <w:p w14:paraId="4626ACFF" w14:textId="77777777" w:rsidR="00D90552" w:rsidRDefault="00D90552" w:rsidP="00BC3428">
            <w:pPr>
              <w:rPr>
                <w:rFonts w:ascii="Calibri" w:hAnsi="Calibri" w:cs="Calibri"/>
                <w:b/>
                <w:bCs/>
                <w:color w:val="000000"/>
              </w:rPr>
            </w:pPr>
          </w:p>
          <w:p w14:paraId="71F1CE4B" w14:textId="36B3978B" w:rsidR="00D90552" w:rsidRDefault="00D90552" w:rsidP="00BC3428">
            <w:pPr>
              <w:rPr>
                <w:rFonts w:ascii="Calibri" w:hAnsi="Calibri" w:cs="Calibri"/>
                <w:b/>
                <w:bCs/>
                <w:color w:val="000000"/>
              </w:rPr>
            </w:pPr>
          </w:p>
          <w:p w14:paraId="22C979AD" w14:textId="77777777" w:rsidR="004E2C1D" w:rsidRDefault="004E2C1D" w:rsidP="00BC3428">
            <w:pPr>
              <w:rPr>
                <w:rFonts w:ascii="Calibri" w:hAnsi="Calibri" w:cs="Calibri"/>
                <w:b/>
                <w:bCs/>
                <w:color w:val="000000"/>
              </w:rPr>
            </w:pPr>
          </w:p>
          <w:p w14:paraId="423C11BC" w14:textId="46E8F452" w:rsidR="00AC3EAB" w:rsidRPr="004E2C1D" w:rsidRDefault="00E64EBD" w:rsidP="00D90552">
            <w:pPr>
              <w:ind w:left="-17"/>
              <w:rPr>
                <w:rFonts w:ascii="Calibri" w:hAnsi="Calibri" w:cs="Calibri"/>
                <w:bCs/>
                <w:color w:val="000000"/>
                <w:lang w:val="sr-Cyrl-BA"/>
              </w:rPr>
            </w:pPr>
            <w:r w:rsidRPr="004E2C1D">
              <w:rPr>
                <w:rFonts w:ascii="Calibri" w:hAnsi="Calibri" w:cs="Calibri"/>
                <w:bCs/>
                <w:color w:val="000000"/>
                <w:lang w:val="sr-Cyrl-RS"/>
              </w:rPr>
              <w:t>КОНТО</w:t>
            </w:r>
            <w:r w:rsidR="00AC3EAB" w:rsidRPr="004E2C1D">
              <w:rPr>
                <w:rFonts w:ascii="Calibri" w:hAnsi="Calibri" w:cs="Calibri"/>
                <w:bCs/>
                <w:color w:val="000000"/>
                <w:lang w:val="sr-Latn-BA"/>
              </w:rPr>
              <w:t xml:space="preserve"> 2082</w:t>
            </w:r>
            <w:r w:rsidR="00AE0035" w:rsidRPr="004E2C1D">
              <w:rPr>
                <w:rFonts w:ascii="Calibri" w:hAnsi="Calibri" w:cs="Calibri"/>
                <w:bCs/>
                <w:color w:val="000000"/>
                <w:lang w:val="sr-Cyrl-BA"/>
              </w:rPr>
              <w:t xml:space="preserve"> </w:t>
            </w:r>
            <w:r w:rsidR="00AC3EAB" w:rsidRPr="004E2C1D">
              <w:rPr>
                <w:rFonts w:ascii="Calibri" w:hAnsi="Calibri" w:cs="Calibri"/>
                <w:bCs/>
                <w:color w:val="000000"/>
                <w:lang w:val="sr-Cyrl-BA"/>
              </w:rPr>
              <w:t xml:space="preserve">- СУМЊИВА И СПОРНА ПОТРАЖИВАЊА ОД КУПАЦА ИЗ БРЧКО ДИСТРИКТА НА ДАН </w:t>
            </w:r>
            <w:r w:rsidR="00AC3EAB" w:rsidRPr="004E2C1D">
              <w:rPr>
                <w:rFonts w:ascii="Calibri" w:hAnsi="Calibri" w:cs="Calibri"/>
                <w:bCs/>
                <w:color w:val="000000"/>
                <w:lang w:val="sr-Latn-BA"/>
              </w:rPr>
              <w:t>31.12.20</w:t>
            </w:r>
            <w:r w:rsidR="00AE0035" w:rsidRPr="004E2C1D">
              <w:rPr>
                <w:rFonts w:ascii="Calibri" w:hAnsi="Calibri" w:cs="Calibri"/>
                <w:bCs/>
                <w:color w:val="000000"/>
                <w:lang w:val="sr-Cyrl-BA"/>
              </w:rPr>
              <w:t>20</w:t>
            </w:r>
            <w:r w:rsidR="00AC3EAB" w:rsidRPr="004E2C1D">
              <w:rPr>
                <w:rFonts w:ascii="Calibri" w:hAnsi="Calibri" w:cs="Calibri"/>
                <w:bCs/>
                <w:color w:val="000000"/>
                <w:lang w:val="sr-Latn-BA"/>
              </w:rPr>
              <w:t>.</w:t>
            </w:r>
            <w:r w:rsidR="00AC3EAB" w:rsidRPr="004E2C1D">
              <w:rPr>
                <w:rFonts w:ascii="Calibri" w:hAnsi="Calibri" w:cs="Calibri"/>
                <w:bCs/>
                <w:color w:val="000000"/>
              </w:rPr>
              <w:t xml:space="preserve">                                                                                                            </w:t>
            </w:r>
          </w:p>
          <w:p w14:paraId="6D6A4ACF" w14:textId="6BEF6AA8" w:rsidR="00057A40" w:rsidRPr="00D90552" w:rsidRDefault="00057A40" w:rsidP="00BC3428">
            <w:pPr>
              <w:rPr>
                <w:rFonts w:ascii="Calibri" w:hAnsi="Calibri" w:cs="Calibri"/>
                <w:b/>
                <w:bCs/>
                <w:color w:val="000000"/>
                <w:sz w:val="20"/>
                <w:szCs w:val="20"/>
                <w:lang w:val="sr-Cyrl-RS"/>
              </w:rPr>
            </w:pPr>
            <w:r w:rsidRPr="00D90552">
              <w:rPr>
                <w:rFonts w:ascii="Calibri" w:hAnsi="Calibri" w:cs="Calibri"/>
                <w:b/>
                <w:bCs/>
                <w:color w:val="000000"/>
                <w:sz w:val="20"/>
                <w:szCs w:val="20"/>
                <w:lang w:val="sr-Cyrl-RS"/>
              </w:rPr>
              <w:t xml:space="preserve">                                                                                                                  </w:t>
            </w:r>
            <w:r w:rsidR="00995918" w:rsidRPr="00D90552">
              <w:rPr>
                <w:rFonts w:ascii="Calibri" w:hAnsi="Calibri" w:cs="Calibri"/>
                <w:b/>
                <w:bCs/>
                <w:color w:val="000000"/>
                <w:sz w:val="20"/>
                <w:szCs w:val="20"/>
                <w:lang w:val="sr-Cyrl-RS"/>
              </w:rPr>
              <w:t xml:space="preserve">                             </w:t>
            </w:r>
            <w:r w:rsidR="00D90552">
              <w:rPr>
                <w:rFonts w:ascii="Calibri" w:hAnsi="Calibri" w:cs="Calibri"/>
                <w:b/>
                <w:bCs/>
                <w:color w:val="000000"/>
                <w:sz w:val="20"/>
                <w:szCs w:val="20"/>
                <w:lang w:val="sr-Cyrl-RS"/>
              </w:rPr>
              <w:t xml:space="preserve">                                </w:t>
            </w:r>
            <w:r w:rsidRPr="00D90552">
              <w:rPr>
                <w:rFonts w:ascii="Calibri" w:hAnsi="Calibri" w:cs="Calibri"/>
                <w:b/>
                <w:bCs/>
                <w:color w:val="000000"/>
                <w:sz w:val="20"/>
                <w:szCs w:val="20"/>
                <w:lang w:val="sr-Cyrl-RS"/>
              </w:rPr>
              <w:t>Табела 6.</w:t>
            </w:r>
          </w:p>
        </w:tc>
      </w:tr>
      <w:tr w:rsidR="00AC3EAB" w:rsidRPr="00BC3428" w14:paraId="4AA1D300" w14:textId="77777777" w:rsidTr="00D90552">
        <w:trPr>
          <w:gridBefore w:val="1"/>
          <w:wBefore w:w="138" w:type="pct"/>
          <w:trHeight w:val="424"/>
        </w:trPr>
        <w:tc>
          <w:tcPr>
            <w:tcW w:w="5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FA8546" w14:textId="77777777" w:rsidR="00AC3EAB" w:rsidRPr="00BC3428" w:rsidRDefault="00AC3EAB" w:rsidP="00995918">
            <w:pPr>
              <w:jc w:val="center"/>
              <w:rPr>
                <w:rFonts w:ascii="Calibri" w:hAnsi="Calibri" w:cs="Calibri"/>
                <w:sz w:val="20"/>
                <w:szCs w:val="20"/>
                <w:lang w:val="sr-Cyrl-BA"/>
              </w:rPr>
            </w:pPr>
            <w:r w:rsidRPr="00BC3428">
              <w:rPr>
                <w:rFonts w:ascii="Calibri" w:hAnsi="Calibri" w:cs="Calibri"/>
                <w:b/>
                <w:bCs/>
                <w:sz w:val="20"/>
                <w:szCs w:val="20"/>
                <w:lang w:val="sr-Cyrl-BA"/>
              </w:rPr>
              <w:t>ШИФРА</w:t>
            </w:r>
          </w:p>
        </w:tc>
        <w:tc>
          <w:tcPr>
            <w:tcW w:w="1333" w:type="pct"/>
            <w:tcBorders>
              <w:top w:val="single" w:sz="4" w:space="0" w:color="auto"/>
              <w:left w:val="nil"/>
              <w:bottom w:val="single" w:sz="4" w:space="0" w:color="auto"/>
              <w:right w:val="single" w:sz="4" w:space="0" w:color="auto"/>
            </w:tcBorders>
            <w:shd w:val="clear" w:color="auto" w:fill="auto"/>
            <w:noWrap/>
            <w:vAlign w:val="center"/>
            <w:hideMark/>
          </w:tcPr>
          <w:p w14:paraId="69D79DB4" w14:textId="77777777" w:rsidR="00AC3EAB" w:rsidRPr="00BC3428" w:rsidRDefault="00AC3EAB" w:rsidP="00AC3EAB">
            <w:pPr>
              <w:jc w:val="center"/>
              <w:rPr>
                <w:rFonts w:ascii="Calibri" w:hAnsi="Calibri" w:cs="Calibri"/>
                <w:sz w:val="20"/>
                <w:szCs w:val="20"/>
                <w:lang w:val="sr-Cyrl-BA"/>
              </w:rPr>
            </w:pPr>
            <w:r w:rsidRPr="00BC3428">
              <w:rPr>
                <w:rFonts w:ascii="Calibri" w:hAnsi="Calibri" w:cs="Calibri"/>
                <w:b/>
                <w:bCs/>
                <w:sz w:val="20"/>
                <w:szCs w:val="20"/>
              </w:rPr>
              <w:t>НАЗИВ</w:t>
            </w:r>
          </w:p>
        </w:tc>
        <w:tc>
          <w:tcPr>
            <w:tcW w:w="853" w:type="pct"/>
            <w:tcBorders>
              <w:top w:val="single" w:sz="4" w:space="0" w:color="auto"/>
              <w:left w:val="nil"/>
              <w:bottom w:val="single" w:sz="4" w:space="0" w:color="auto"/>
              <w:right w:val="single" w:sz="4" w:space="0" w:color="auto"/>
            </w:tcBorders>
            <w:shd w:val="clear" w:color="auto" w:fill="auto"/>
            <w:noWrap/>
            <w:vAlign w:val="center"/>
            <w:hideMark/>
          </w:tcPr>
          <w:p w14:paraId="0FC9E2FA" w14:textId="77777777" w:rsidR="00AC3EAB" w:rsidRPr="00BC3428" w:rsidRDefault="00AC3EAB" w:rsidP="00AC3EAB">
            <w:pPr>
              <w:jc w:val="center"/>
              <w:rPr>
                <w:rFonts w:ascii="Calibri" w:hAnsi="Calibri" w:cs="Calibri"/>
                <w:b/>
                <w:bCs/>
                <w:sz w:val="20"/>
                <w:szCs w:val="20"/>
              </w:rPr>
            </w:pPr>
            <w:r w:rsidRPr="00BC3428">
              <w:rPr>
                <w:rFonts w:ascii="Calibri" w:hAnsi="Calibri" w:cs="Calibri"/>
                <w:b/>
                <w:bCs/>
                <w:color w:val="000000"/>
                <w:sz w:val="20"/>
                <w:szCs w:val="20"/>
              </w:rPr>
              <w:t>МЈЕСТО</w:t>
            </w:r>
          </w:p>
        </w:tc>
        <w:tc>
          <w:tcPr>
            <w:tcW w:w="915" w:type="pct"/>
            <w:tcBorders>
              <w:top w:val="single" w:sz="4" w:space="0" w:color="auto"/>
              <w:left w:val="nil"/>
              <w:bottom w:val="single" w:sz="4" w:space="0" w:color="auto"/>
              <w:right w:val="single" w:sz="4" w:space="0" w:color="auto"/>
            </w:tcBorders>
            <w:shd w:val="clear" w:color="auto" w:fill="auto"/>
            <w:vAlign w:val="center"/>
            <w:hideMark/>
          </w:tcPr>
          <w:p w14:paraId="4F154977" w14:textId="1CDF3561" w:rsidR="00AC3EAB" w:rsidRPr="000833F0" w:rsidRDefault="00AC3EAB" w:rsidP="00995918">
            <w:pPr>
              <w:jc w:val="center"/>
              <w:rPr>
                <w:rFonts w:ascii="Calibri" w:hAnsi="Calibri" w:cs="Calibri"/>
                <w:b/>
                <w:bCs/>
                <w:sz w:val="20"/>
                <w:szCs w:val="20"/>
                <w:lang w:val="sr-Cyrl-RS"/>
              </w:rPr>
            </w:pPr>
            <w:r w:rsidRPr="00BC3428">
              <w:rPr>
                <w:rFonts w:ascii="Calibri" w:hAnsi="Calibri" w:cs="Calibri"/>
                <w:b/>
                <w:bCs/>
                <w:color w:val="000000"/>
                <w:sz w:val="20"/>
                <w:szCs w:val="20"/>
              </w:rPr>
              <w:t>НЕУСАГЛАШЕНО</w:t>
            </w:r>
            <w:r w:rsidR="000833F0">
              <w:rPr>
                <w:rFonts w:ascii="Calibri" w:hAnsi="Calibri" w:cs="Calibri"/>
                <w:b/>
                <w:bCs/>
                <w:color w:val="000000"/>
                <w:sz w:val="20"/>
                <w:szCs w:val="20"/>
                <w:lang w:val="sr-Cyrl-RS"/>
              </w:rPr>
              <w:t xml:space="preserve"> у КМ</w:t>
            </w:r>
          </w:p>
        </w:tc>
        <w:tc>
          <w:tcPr>
            <w:tcW w:w="1206" w:type="pct"/>
            <w:tcBorders>
              <w:top w:val="single" w:sz="4" w:space="0" w:color="auto"/>
              <w:left w:val="nil"/>
              <w:bottom w:val="single" w:sz="4" w:space="0" w:color="auto"/>
              <w:right w:val="single" w:sz="4" w:space="0" w:color="auto"/>
            </w:tcBorders>
            <w:shd w:val="clear" w:color="auto" w:fill="auto"/>
            <w:noWrap/>
            <w:vAlign w:val="center"/>
            <w:hideMark/>
          </w:tcPr>
          <w:p w14:paraId="7EB0405B" w14:textId="77777777" w:rsidR="00AC3EAB" w:rsidRPr="00BC3428" w:rsidRDefault="00AC3EAB" w:rsidP="00AC3EAB">
            <w:pPr>
              <w:jc w:val="center"/>
              <w:rPr>
                <w:rFonts w:ascii="Calibri" w:hAnsi="Calibri" w:cs="Calibri"/>
                <w:b/>
                <w:bCs/>
                <w:sz w:val="20"/>
                <w:szCs w:val="20"/>
              </w:rPr>
            </w:pPr>
            <w:r w:rsidRPr="00BC3428">
              <w:rPr>
                <w:rFonts w:ascii="Calibri" w:hAnsi="Calibri" w:cs="Calibri"/>
                <w:b/>
                <w:bCs/>
                <w:sz w:val="20"/>
                <w:szCs w:val="20"/>
              </w:rPr>
              <w:t>НАПОМЕНА</w:t>
            </w:r>
          </w:p>
        </w:tc>
      </w:tr>
      <w:tr w:rsidR="00AC3EAB" w:rsidRPr="00BC3428" w14:paraId="304D4E29" w14:textId="77777777" w:rsidTr="00D90552">
        <w:trPr>
          <w:gridBefore w:val="1"/>
          <w:wBefore w:w="138" w:type="pct"/>
          <w:trHeight w:val="34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3D288F3A"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2990</w:t>
            </w:r>
          </w:p>
        </w:tc>
        <w:tc>
          <w:tcPr>
            <w:tcW w:w="1333" w:type="pct"/>
            <w:tcBorders>
              <w:top w:val="nil"/>
              <w:left w:val="nil"/>
              <w:bottom w:val="single" w:sz="4" w:space="0" w:color="auto"/>
              <w:right w:val="single" w:sz="4" w:space="0" w:color="auto"/>
            </w:tcBorders>
            <w:shd w:val="clear" w:color="auto" w:fill="auto"/>
            <w:noWrap/>
            <w:vAlign w:val="center"/>
            <w:hideMark/>
          </w:tcPr>
          <w:p w14:paraId="580B70F2"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xml:space="preserve">БИМАЛ д.д. </w:t>
            </w:r>
          </w:p>
        </w:tc>
        <w:tc>
          <w:tcPr>
            <w:tcW w:w="853" w:type="pct"/>
            <w:tcBorders>
              <w:top w:val="nil"/>
              <w:left w:val="nil"/>
              <w:bottom w:val="single" w:sz="4" w:space="0" w:color="auto"/>
              <w:right w:val="single" w:sz="4" w:space="0" w:color="auto"/>
            </w:tcBorders>
            <w:shd w:val="clear" w:color="auto" w:fill="auto"/>
            <w:noWrap/>
            <w:vAlign w:val="center"/>
            <w:hideMark/>
          </w:tcPr>
          <w:p w14:paraId="49F8DBB1"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БРЧКО</w:t>
            </w:r>
          </w:p>
        </w:tc>
        <w:tc>
          <w:tcPr>
            <w:tcW w:w="915" w:type="pct"/>
            <w:tcBorders>
              <w:top w:val="nil"/>
              <w:left w:val="nil"/>
              <w:bottom w:val="single" w:sz="4" w:space="0" w:color="auto"/>
              <w:right w:val="single" w:sz="4" w:space="0" w:color="auto"/>
            </w:tcBorders>
            <w:shd w:val="clear" w:color="auto" w:fill="auto"/>
            <w:vAlign w:val="center"/>
            <w:hideMark/>
          </w:tcPr>
          <w:p w14:paraId="6B10DEBA" w14:textId="5E758E44" w:rsidR="00AC3EAB" w:rsidRPr="000833F0" w:rsidRDefault="00AC3EAB" w:rsidP="00AC3EAB">
            <w:pPr>
              <w:jc w:val="right"/>
              <w:rPr>
                <w:rFonts w:ascii="Calibri" w:hAnsi="Calibri" w:cs="Calibri"/>
                <w:color w:val="000000"/>
                <w:sz w:val="20"/>
                <w:szCs w:val="20"/>
                <w:lang w:val="sr-Cyrl-RS"/>
              </w:rPr>
            </w:pPr>
            <w:r w:rsidRPr="00BC3428">
              <w:rPr>
                <w:rFonts w:ascii="Calibri" w:hAnsi="Calibri" w:cs="Calibri"/>
                <w:color w:val="000000"/>
                <w:sz w:val="20"/>
                <w:szCs w:val="20"/>
              </w:rPr>
              <w:t>2.890</w:t>
            </w:r>
            <w:r w:rsidR="000833F0">
              <w:rPr>
                <w:rFonts w:ascii="Calibri" w:hAnsi="Calibri" w:cs="Calibri"/>
                <w:color w:val="000000"/>
                <w:sz w:val="20"/>
                <w:szCs w:val="20"/>
                <w:lang w:val="sr-Cyrl-RS"/>
              </w:rPr>
              <w:t>,00</w:t>
            </w:r>
          </w:p>
        </w:tc>
        <w:tc>
          <w:tcPr>
            <w:tcW w:w="1206" w:type="pct"/>
            <w:tcBorders>
              <w:top w:val="nil"/>
              <w:left w:val="nil"/>
              <w:bottom w:val="single" w:sz="4" w:space="0" w:color="auto"/>
              <w:right w:val="single" w:sz="4" w:space="0" w:color="auto"/>
            </w:tcBorders>
            <w:shd w:val="clear" w:color="auto" w:fill="auto"/>
            <w:noWrap/>
            <w:vAlign w:val="center"/>
            <w:hideMark/>
          </w:tcPr>
          <w:p w14:paraId="013D8614"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AC3EAB" w:rsidRPr="00BC3428" w14:paraId="612C0C94" w14:textId="77777777" w:rsidTr="00D90552">
        <w:trPr>
          <w:gridBefore w:val="1"/>
          <w:wBefore w:w="138" w:type="pct"/>
          <w:trHeight w:val="34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20BC4AC6"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3993</w:t>
            </w:r>
          </w:p>
        </w:tc>
        <w:tc>
          <w:tcPr>
            <w:tcW w:w="1333" w:type="pct"/>
            <w:tcBorders>
              <w:top w:val="nil"/>
              <w:left w:val="nil"/>
              <w:bottom w:val="single" w:sz="4" w:space="0" w:color="auto"/>
              <w:right w:val="single" w:sz="4" w:space="0" w:color="auto"/>
            </w:tcBorders>
            <w:shd w:val="clear" w:color="auto" w:fill="auto"/>
            <w:noWrap/>
            <w:vAlign w:val="center"/>
            <w:hideMark/>
          </w:tcPr>
          <w:p w14:paraId="728D3EAB"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ПОЛЕТ ВЛ.МАРИ</w:t>
            </w:r>
            <w:r w:rsidRPr="00BC3428">
              <w:rPr>
                <w:rFonts w:ascii="Calibri" w:hAnsi="Calibri" w:cs="Calibri"/>
                <w:sz w:val="20"/>
                <w:szCs w:val="20"/>
                <w:lang w:val="sr-Cyrl-BA"/>
              </w:rPr>
              <w:t xml:space="preserve">Ћ </w:t>
            </w:r>
            <w:r w:rsidRPr="00BC3428">
              <w:rPr>
                <w:rFonts w:ascii="Calibri" w:hAnsi="Calibri" w:cs="Calibri"/>
                <w:sz w:val="20"/>
                <w:szCs w:val="20"/>
              </w:rPr>
              <w:t>ЈОСИП</w:t>
            </w:r>
          </w:p>
        </w:tc>
        <w:tc>
          <w:tcPr>
            <w:tcW w:w="853" w:type="pct"/>
            <w:tcBorders>
              <w:top w:val="nil"/>
              <w:left w:val="nil"/>
              <w:bottom w:val="single" w:sz="4" w:space="0" w:color="auto"/>
              <w:right w:val="single" w:sz="4" w:space="0" w:color="auto"/>
            </w:tcBorders>
            <w:shd w:val="clear" w:color="auto" w:fill="auto"/>
            <w:noWrap/>
            <w:vAlign w:val="center"/>
            <w:hideMark/>
          </w:tcPr>
          <w:p w14:paraId="2FAA192D"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БРЧКО</w:t>
            </w:r>
          </w:p>
        </w:tc>
        <w:tc>
          <w:tcPr>
            <w:tcW w:w="915" w:type="pct"/>
            <w:tcBorders>
              <w:top w:val="nil"/>
              <w:left w:val="nil"/>
              <w:bottom w:val="single" w:sz="4" w:space="0" w:color="auto"/>
              <w:right w:val="single" w:sz="4" w:space="0" w:color="auto"/>
            </w:tcBorders>
            <w:shd w:val="clear" w:color="auto" w:fill="auto"/>
            <w:vAlign w:val="center"/>
            <w:hideMark/>
          </w:tcPr>
          <w:p w14:paraId="2B94968F" w14:textId="7B209378" w:rsidR="00AC3EAB" w:rsidRPr="000833F0" w:rsidRDefault="00AC3EAB" w:rsidP="00AC3EAB">
            <w:pPr>
              <w:jc w:val="right"/>
              <w:rPr>
                <w:rFonts w:ascii="Calibri" w:hAnsi="Calibri" w:cs="Calibri"/>
                <w:color w:val="000000"/>
                <w:sz w:val="20"/>
                <w:szCs w:val="20"/>
                <w:lang w:val="sr-Cyrl-RS"/>
              </w:rPr>
            </w:pPr>
            <w:r w:rsidRPr="00BC3428">
              <w:rPr>
                <w:rFonts w:ascii="Calibri" w:hAnsi="Calibri" w:cs="Calibri"/>
                <w:color w:val="000000"/>
                <w:sz w:val="20"/>
                <w:szCs w:val="20"/>
              </w:rPr>
              <w:t>234</w:t>
            </w:r>
            <w:r w:rsidR="000833F0">
              <w:rPr>
                <w:rFonts w:ascii="Calibri" w:hAnsi="Calibri" w:cs="Calibri"/>
                <w:color w:val="000000"/>
                <w:sz w:val="20"/>
                <w:szCs w:val="20"/>
                <w:lang w:val="sr-Cyrl-RS"/>
              </w:rPr>
              <w:t>,00</w:t>
            </w:r>
          </w:p>
        </w:tc>
        <w:tc>
          <w:tcPr>
            <w:tcW w:w="1206" w:type="pct"/>
            <w:tcBorders>
              <w:top w:val="nil"/>
              <w:left w:val="nil"/>
              <w:bottom w:val="single" w:sz="4" w:space="0" w:color="auto"/>
              <w:right w:val="single" w:sz="4" w:space="0" w:color="auto"/>
            </w:tcBorders>
            <w:shd w:val="clear" w:color="auto" w:fill="auto"/>
            <w:noWrap/>
            <w:vAlign w:val="center"/>
            <w:hideMark/>
          </w:tcPr>
          <w:p w14:paraId="7E60C32A"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AC3EAB" w:rsidRPr="00BC3428" w14:paraId="4E0A65DF" w14:textId="77777777" w:rsidTr="00D90552">
        <w:trPr>
          <w:gridBefore w:val="1"/>
          <w:wBefore w:w="138" w:type="pct"/>
          <w:trHeight w:val="340"/>
        </w:trPr>
        <w:tc>
          <w:tcPr>
            <w:tcW w:w="554" w:type="pct"/>
            <w:tcBorders>
              <w:top w:val="nil"/>
              <w:left w:val="single" w:sz="4" w:space="0" w:color="auto"/>
              <w:bottom w:val="single" w:sz="4" w:space="0" w:color="auto"/>
              <w:right w:val="single" w:sz="4" w:space="0" w:color="auto"/>
            </w:tcBorders>
            <w:shd w:val="clear" w:color="auto" w:fill="auto"/>
            <w:noWrap/>
            <w:vAlign w:val="center"/>
            <w:hideMark/>
          </w:tcPr>
          <w:p w14:paraId="71EB8060"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10372</w:t>
            </w:r>
          </w:p>
        </w:tc>
        <w:tc>
          <w:tcPr>
            <w:tcW w:w="1333" w:type="pct"/>
            <w:tcBorders>
              <w:top w:val="nil"/>
              <w:left w:val="nil"/>
              <w:bottom w:val="single" w:sz="4" w:space="0" w:color="auto"/>
              <w:right w:val="single" w:sz="4" w:space="0" w:color="auto"/>
            </w:tcBorders>
            <w:shd w:val="clear" w:color="auto" w:fill="auto"/>
            <w:noWrap/>
            <w:vAlign w:val="center"/>
            <w:hideMark/>
          </w:tcPr>
          <w:p w14:paraId="72A8D151"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ВАГОН</w:t>
            </w:r>
          </w:p>
        </w:tc>
        <w:tc>
          <w:tcPr>
            <w:tcW w:w="853" w:type="pct"/>
            <w:tcBorders>
              <w:top w:val="nil"/>
              <w:left w:val="nil"/>
              <w:bottom w:val="single" w:sz="4" w:space="0" w:color="auto"/>
              <w:right w:val="single" w:sz="4" w:space="0" w:color="auto"/>
            </w:tcBorders>
            <w:shd w:val="clear" w:color="auto" w:fill="auto"/>
            <w:noWrap/>
            <w:vAlign w:val="center"/>
            <w:hideMark/>
          </w:tcPr>
          <w:p w14:paraId="517306BD"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БРЧКО</w:t>
            </w:r>
          </w:p>
        </w:tc>
        <w:tc>
          <w:tcPr>
            <w:tcW w:w="915" w:type="pct"/>
            <w:tcBorders>
              <w:top w:val="nil"/>
              <w:left w:val="nil"/>
              <w:bottom w:val="single" w:sz="4" w:space="0" w:color="auto"/>
              <w:right w:val="single" w:sz="4" w:space="0" w:color="auto"/>
            </w:tcBorders>
            <w:shd w:val="clear" w:color="auto" w:fill="auto"/>
            <w:vAlign w:val="center"/>
            <w:hideMark/>
          </w:tcPr>
          <w:p w14:paraId="44D6534E" w14:textId="5A498D0B" w:rsidR="00AC3EAB" w:rsidRPr="000833F0" w:rsidRDefault="00AC3EAB" w:rsidP="00AC3EAB">
            <w:pPr>
              <w:jc w:val="right"/>
              <w:rPr>
                <w:rFonts w:ascii="Calibri" w:hAnsi="Calibri" w:cs="Calibri"/>
                <w:iCs/>
                <w:color w:val="000000"/>
                <w:sz w:val="20"/>
                <w:szCs w:val="20"/>
                <w:lang w:val="sr-Cyrl-RS"/>
              </w:rPr>
            </w:pPr>
            <w:r w:rsidRPr="00BC3428">
              <w:rPr>
                <w:rFonts w:ascii="Calibri" w:hAnsi="Calibri" w:cs="Calibri"/>
                <w:iCs/>
                <w:color w:val="000000"/>
                <w:sz w:val="20"/>
                <w:szCs w:val="20"/>
              </w:rPr>
              <w:t>1.968</w:t>
            </w:r>
            <w:r w:rsidR="000833F0">
              <w:rPr>
                <w:rFonts w:ascii="Calibri" w:hAnsi="Calibri" w:cs="Calibri"/>
                <w:iCs/>
                <w:color w:val="000000"/>
                <w:sz w:val="20"/>
                <w:szCs w:val="20"/>
                <w:lang w:val="sr-Cyrl-RS"/>
              </w:rPr>
              <w:t>,00</w:t>
            </w:r>
          </w:p>
        </w:tc>
        <w:tc>
          <w:tcPr>
            <w:tcW w:w="1206" w:type="pct"/>
            <w:tcBorders>
              <w:top w:val="nil"/>
              <w:left w:val="nil"/>
              <w:bottom w:val="single" w:sz="4" w:space="0" w:color="auto"/>
              <w:right w:val="single" w:sz="4" w:space="0" w:color="auto"/>
            </w:tcBorders>
            <w:shd w:val="clear" w:color="auto" w:fill="auto"/>
            <w:noWrap/>
            <w:vAlign w:val="center"/>
            <w:hideMark/>
          </w:tcPr>
          <w:p w14:paraId="6D46BE96" w14:textId="77777777" w:rsidR="00AC3EAB" w:rsidRPr="00BC3428" w:rsidRDefault="00AC3EAB" w:rsidP="00AC3EAB">
            <w:pPr>
              <w:rPr>
                <w:rFonts w:ascii="Calibri" w:hAnsi="Calibri" w:cs="Calibri"/>
                <w:b/>
                <w:bCs/>
                <w:i/>
                <w:iCs/>
                <w:sz w:val="20"/>
                <w:szCs w:val="20"/>
              </w:rPr>
            </w:pPr>
            <w:r w:rsidRPr="00BC3428">
              <w:rPr>
                <w:rFonts w:ascii="Calibri" w:hAnsi="Calibri" w:cs="Calibri"/>
                <w:b/>
                <w:bCs/>
                <w:i/>
                <w:iCs/>
                <w:sz w:val="20"/>
                <w:szCs w:val="20"/>
              </w:rPr>
              <w:t> </w:t>
            </w:r>
          </w:p>
        </w:tc>
      </w:tr>
      <w:tr w:rsidR="000833F0" w:rsidRPr="00BC3428" w14:paraId="463318A8" w14:textId="77777777" w:rsidTr="00D90552">
        <w:trPr>
          <w:gridBefore w:val="1"/>
          <w:wBefore w:w="138" w:type="pct"/>
          <w:trHeight w:val="340"/>
        </w:trPr>
        <w:tc>
          <w:tcPr>
            <w:tcW w:w="274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6FCDA6" w14:textId="2D0F3E9F" w:rsidR="000833F0" w:rsidRPr="000833F0" w:rsidRDefault="000833F0" w:rsidP="000833F0">
            <w:pPr>
              <w:jc w:val="right"/>
              <w:rPr>
                <w:rFonts w:ascii="Calibri" w:hAnsi="Calibri" w:cs="Calibri"/>
                <w:b/>
                <w:bCs/>
                <w:i/>
                <w:iCs/>
                <w:color w:val="000000"/>
                <w:sz w:val="20"/>
                <w:szCs w:val="20"/>
              </w:rPr>
            </w:pPr>
            <w:r w:rsidRPr="00BC3428">
              <w:rPr>
                <w:rFonts w:ascii="Calibri" w:hAnsi="Calibri" w:cs="Calibri"/>
                <w:b/>
                <w:bCs/>
                <w:color w:val="000000"/>
                <w:sz w:val="20"/>
                <w:szCs w:val="20"/>
              </w:rPr>
              <w:t>УКУПНО КОНТО</w:t>
            </w:r>
            <w:r w:rsidRPr="00BC3428">
              <w:rPr>
                <w:rFonts w:ascii="Calibri" w:hAnsi="Calibri" w:cs="Calibri"/>
                <w:b/>
                <w:bCs/>
                <w:color w:val="000000"/>
                <w:sz w:val="20"/>
                <w:szCs w:val="20"/>
                <w:lang w:val="sr-Cyrl-BA"/>
              </w:rPr>
              <w:t xml:space="preserve"> </w:t>
            </w:r>
            <w:r w:rsidRPr="00BC3428">
              <w:rPr>
                <w:rFonts w:ascii="Calibri" w:hAnsi="Calibri" w:cs="Calibri"/>
                <w:b/>
                <w:bCs/>
                <w:iCs/>
                <w:color w:val="000000"/>
                <w:sz w:val="20"/>
                <w:szCs w:val="20"/>
              </w:rPr>
              <w:t>2082</w:t>
            </w:r>
            <w:r w:rsidRPr="00BC3428">
              <w:rPr>
                <w:rFonts w:ascii="Calibri" w:hAnsi="Calibri" w:cs="Calibri"/>
                <w:b/>
                <w:bCs/>
                <w:color w:val="000000"/>
                <w:sz w:val="20"/>
                <w:szCs w:val="20"/>
              </w:rPr>
              <w:t> </w:t>
            </w:r>
          </w:p>
        </w:tc>
        <w:tc>
          <w:tcPr>
            <w:tcW w:w="915" w:type="pct"/>
            <w:tcBorders>
              <w:top w:val="nil"/>
              <w:left w:val="nil"/>
              <w:bottom w:val="single" w:sz="4" w:space="0" w:color="auto"/>
              <w:right w:val="single" w:sz="4" w:space="0" w:color="auto"/>
            </w:tcBorders>
            <w:shd w:val="clear" w:color="auto" w:fill="auto"/>
            <w:vAlign w:val="center"/>
            <w:hideMark/>
          </w:tcPr>
          <w:p w14:paraId="4D311060" w14:textId="79852152" w:rsidR="000833F0" w:rsidRPr="000833F0" w:rsidRDefault="000833F0" w:rsidP="00AC3EAB">
            <w:pPr>
              <w:jc w:val="right"/>
              <w:rPr>
                <w:rFonts w:ascii="Calibri" w:hAnsi="Calibri" w:cs="Calibri"/>
                <w:b/>
                <w:bCs/>
                <w:color w:val="000000"/>
                <w:sz w:val="20"/>
                <w:szCs w:val="20"/>
                <w:lang w:val="sr-Cyrl-RS"/>
              </w:rPr>
            </w:pPr>
            <w:r w:rsidRPr="00BC3428">
              <w:rPr>
                <w:rFonts w:ascii="Calibri" w:hAnsi="Calibri" w:cs="Calibri"/>
                <w:b/>
                <w:bCs/>
                <w:color w:val="000000"/>
                <w:sz w:val="20"/>
                <w:szCs w:val="20"/>
              </w:rPr>
              <w:t>5.091</w:t>
            </w:r>
            <w:r>
              <w:rPr>
                <w:rFonts w:ascii="Calibri" w:hAnsi="Calibri" w:cs="Calibri"/>
                <w:b/>
                <w:bCs/>
                <w:color w:val="000000"/>
                <w:sz w:val="20"/>
                <w:szCs w:val="20"/>
                <w:lang w:val="sr-Cyrl-RS"/>
              </w:rPr>
              <w:t>,00</w:t>
            </w:r>
          </w:p>
        </w:tc>
        <w:tc>
          <w:tcPr>
            <w:tcW w:w="1206" w:type="pct"/>
            <w:tcBorders>
              <w:top w:val="nil"/>
              <w:left w:val="nil"/>
              <w:bottom w:val="single" w:sz="4" w:space="0" w:color="auto"/>
              <w:right w:val="single" w:sz="4" w:space="0" w:color="auto"/>
            </w:tcBorders>
            <w:shd w:val="clear" w:color="auto" w:fill="auto"/>
            <w:noWrap/>
            <w:vAlign w:val="center"/>
            <w:hideMark/>
          </w:tcPr>
          <w:p w14:paraId="6E4E201E" w14:textId="77777777" w:rsidR="000833F0" w:rsidRPr="00BC3428" w:rsidRDefault="000833F0" w:rsidP="00AC3EAB">
            <w:pPr>
              <w:rPr>
                <w:rFonts w:ascii="Calibri" w:hAnsi="Calibri" w:cs="Calibri"/>
                <w:sz w:val="20"/>
                <w:szCs w:val="20"/>
              </w:rPr>
            </w:pPr>
            <w:r w:rsidRPr="00BC3428">
              <w:rPr>
                <w:rFonts w:ascii="Calibri" w:hAnsi="Calibri" w:cs="Calibri"/>
                <w:sz w:val="20"/>
                <w:szCs w:val="20"/>
              </w:rPr>
              <w:t> </w:t>
            </w:r>
          </w:p>
        </w:tc>
      </w:tr>
    </w:tbl>
    <w:p w14:paraId="3145C551" w14:textId="77777777" w:rsidR="00AC3EAB" w:rsidRPr="00BC3428"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sz w:val="20"/>
          <w:szCs w:val="20"/>
          <w:lang w:val="sr-Cyrl-BA"/>
        </w:rPr>
      </w:pPr>
    </w:p>
    <w:p w14:paraId="5CAF778F" w14:textId="5C8252BA" w:rsidR="00AC3EAB"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0EAC8297" w14:textId="358BEE8C" w:rsidR="004E2C1D" w:rsidRDefault="004E2C1D"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3E5D6C2B" w14:textId="77777777" w:rsidR="004E2C1D" w:rsidRPr="000F1561" w:rsidRDefault="004E2C1D"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66CC71C7" w14:textId="5D2031BE" w:rsidR="00057A40" w:rsidRPr="004E2C1D" w:rsidRDefault="00AC3EAB" w:rsidP="00AE0035">
      <w:pPr>
        <w:tabs>
          <w:tab w:val="left" w:pos="-990"/>
          <w:tab w:val="left" w:pos="1008"/>
          <w:tab w:val="left" w:pos="1728"/>
          <w:tab w:val="left" w:pos="2448"/>
          <w:tab w:val="left" w:pos="3168"/>
          <w:tab w:val="left" w:pos="3888"/>
          <w:tab w:val="left" w:pos="4608"/>
          <w:tab w:val="left" w:pos="5328"/>
          <w:tab w:val="left" w:pos="6048"/>
          <w:tab w:val="left" w:pos="6768"/>
        </w:tabs>
        <w:ind w:right="-472"/>
        <w:rPr>
          <w:rFonts w:ascii="Calibri" w:hAnsi="Calibri" w:cs="Calibri"/>
          <w:bCs/>
          <w:color w:val="000000"/>
          <w:lang w:val="sr-Cyrl-BA"/>
        </w:rPr>
      </w:pPr>
      <w:r w:rsidRPr="004E2C1D">
        <w:rPr>
          <w:rFonts w:ascii="Calibri" w:hAnsi="Calibri" w:cs="Calibri"/>
          <w:lang w:val="sr-Cyrl-BA"/>
        </w:rPr>
        <w:t>KO</w:t>
      </w:r>
      <w:r w:rsidR="00D90552" w:rsidRPr="004E2C1D">
        <w:rPr>
          <w:rFonts w:ascii="Calibri" w:hAnsi="Calibri" w:cs="Calibri"/>
          <w:lang w:val="sr-Cyrl-BA"/>
        </w:rPr>
        <w:t>Н</w:t>
      </w:r>
      <w:r w:rsidRPr="004E2C1D">
        <w:rPr>
          <w:rFonts w:ascii="Calibri" w:hAnsi="Calibri" w:cs="Calibri"/>
          <w:lang w:val="sr-Cyrl-BA"/>
        </w:rPr>
        <w:t xml:space="preserve">TO 2083 - </w:t>
      </w:r>
      <w:r w:rsidRPr="004E2C1D">
        <w:rPr>
          <w:rFonts w:ascii="Calibri" w:hAnsi="Calibri" w:cs="Calibri"/>
          <w:bCs/>
          <w:color w:val="000000"/>
          <w:lang w:val="sr-Cyrl-BA"/>
        </w:rPr>
        <w:t>СУМЊИВА И СПОРНА ПОТРАЖИВАЊА ОД КУПАЦА У ИНОСТРАНСТВ</w:t>
      </w:r>
      <w:r w:rsidR="008D0ADE" w:rsidRPr="004E2C1D">
        <w:rPr>
          <w:rFonts w:ascii="Calibri" w:hAnsi="Calibri" w:cs="Calibri"/>
          <w:bCs/>
          <w:color w:val="000000"/>
          <w:lang w:val="sr-Cyrl-BA"/>
        </w:rPr>
        <w:t>У</w:t>
      </w:r>
      <w:r w:rsidRPr="004E2C1D">
        <w:rPr>
          <w:rFonts w:ascii="Calibri" w:hAnsi="Calibri" w:cs="Calibri"/>
          <w:bCs/>
          <w:color w:val="000000"/>
          <w:lang w:val="sr-Cyrl-BA"/>
        </w:rPr>
        <w:t xml:space="preserve"> НА ДАН 31.12.20</w:t>
      </w:r>
      <w:r w:rsidR="00AE0035" w:rsidRPr="004E2C1D">
        <w:rPr>
          <w:rFonts w:ascii="Calibri" w:hAnsi="Calibri" w:cs="Calibri"/>
          <w:bCs/>
          <w:color w:val="000000"/>
          <w:lang w:val="sr-Cyrl-BA"/>
        </w:rPr>
        <w:t>20</w:t>
      </w:r>
      <w:r w:rsidR="00E64EBD" w:rsidRPr="004E2C1D">
        <w:rPr>
          <w:rFonts w:ascii="Calibri" w:hAnsi="Calibri" w:cs="Calibri"/>
          <w:bCs/>
          <w:color w:val="000000"/>
          <w:lang w:val="sr-Cyrl-BA"/>
        </w:rPr>
        <w:t>.</w:t>
      </w:r>
    </w:p>
    <w:p w14:paraId="2B181F65" w14:textId="2AC1FD93" w:rsidR="00AC3EAB" w:rsidRPr="00D90552" w:rsidRDefault="00057A40" w:rsidP="00AE0035">
      <w:pPr>
        <w:tabs>
          <w:tab w:val="left" w:pos="-990"/>
          <w:tab w:val="left" w:pos="1008"/>
          <w:tab w:val="left" w:pos="1728"/>
          <w:tab w:val="left" w:pos="2448"/>
          <w:tab w:val="left" w:pos="3168"/>
          <w:tab w:val="left" w:pos="3888"/>
          <w:tab w:val="left" w:pos="4608"/>
          <w:tab w:val="left" w:pos="5328"/>
          <w:tab w:val="left" w:pos="6048"/>
          <w:tab w:val="left" w:pos="6768"/>
        </w:tabs>
        <w:ind w:right="-472"/>
        <w:rPr>
          <w:rFonts w:ascii="Calibri" w:hAnsi="Calibri" w:cs="Calibri"/>
          <w:sz w:val="20"/>
          <w:szCs w:val="20"/>
          <w:lang w:val="sr-Cyrl-BA"/>
        </w:rPr>
      </w:pPr>
      <w:r>
        <w:rPr>
          <w:rFonts w:ascii="Calibri" w:hAnsi="Calibri" w:cs="Calibri"/>
          <w:b/>
          <w:bCs/>
          <w:color w:val="000000"/>
          <w:lang w:val="sr-Cyrl-BA"/>
        </w:rPr>
        <w:t xml:space="preserve">                         </w:t>
      </w:r>
      <w:r w:rsidR="00AC3EAB" w:rsidRPr="001F7E47">
        <w:rPr>
          <w:rFonts w:ascii="Calibri" w:hAnsi="Calibri" w:cs="Calibri"/>
          <w:b/>
          <w:bCs/>
          <w:color w:val="000000"/>
          <w:lang w:val="sr-Cyrl-BA"/>
        </w:rPr>
        <w:t xml:space="preserve"> </w:t>
      </w:r>
      <w:r w:rsidR="00AC3EAB" w:rsidRPr="00961828">
        <w:rPr>
          <w:rFonts w:ascii="Calibri" w:hAnsi="Calibri" w:cs="Calibri"/>
          <w:b/>
          <w:bCs/>
          <w:color w:val="000000"/>
          <w:lang w:val="sr-Latn-BA"/>
        </w:rPr>
        <w:t xml:space="preserve">                                                      </w:t>
      </w:r>
      <w:r w:rsidR="00AC3EAB">
        <w:rPr>
          <w:rFonts w:ascii="Calibri" w:hAnsi="Calibri" w:cs="Calibri"/>
          <w:b/>
          <w:bCs/>
          <w:color w:val="000000"/>
          <w:lang w:val="sr-Cyrl-BA"/>
        </w:rPr>
        <w:t xml:space="preserve">              </w:t>
      </w:r>
      <w:r w:rsidR="00AC3EAB" w:rsidRPr="00961828">
        <w:rPr>
          <w:rFonts w:ascii="Calibri" w:hAnsi="Calibri" w:cs="Calibri"/>
          <w:b/>
          <w:bCs/>
          <w:color w:val="000000"/>
          <w:lang w:val="sr-Latn-BA"/>
        </w:rPr>
        <w:t xml:space="preserve">                                                     </w:t>
      </w:r>
      <w:r w:rsidR="00D90552">
        <w:rPr>
          <w:rFonts w:ascii="Calibri" w:hAnsi="Calibri" w:cs="Calibri"/>
          <w:b/>
          <w:bCs/>
          <w:color w:val="000000"/>
          <w:lang w:val="sr-Cyrl-RS"/>
        </w:rPr>
        <w:t xml:space="preserve">    </w:t>
      </w:r>
      <w:r w:rsidR="00AC3EAB" w:rsidRPr="00D90552">
        <w:rPr>
          <w:rFonts w:ascii="Calibri" w:hAnsi="Calibri" w:cs="Calibri"/>
          <w:b/>
          <w:bCs/>
          <w:color w:val="000000"/>
          <w:sz w:val="20"/>
          <w:szCs w:val="20"/>
          <w:lang w:val="sr-Cyrl-BA"/>
        </w:rPr>
        <w:t>Табела 7.</w:t>
      </w:r>
    </w:p>
    <w:tbl>
      <w:tblPr>
        <w:tblW w:w="5000" w:type="pct"/>
        <w:tblLook w:val="04A0" w:firstRow="1" w:lastRow="0" w:firstColumn="1" w:lastColumn="0" w:noHBand="0" w:noVBand="1"/>
      </w:tblPr>
      <w:tblGrid>
        <w:gridCol w:w="1241"/>
        <w:gridCol w:w="2553"/>
        <w:gridCol w:w="1558"/>
        <w:gridCol w:w="1701"/>
        <w:gridCol w:w="2189"/>
      </w:tblGrid>
      <w:tr w:rsidR="00AC3EAB" w:rsidRPr="001F7E47" w14:paraId="342CA073" w14:textId="77777777" w:rsidTr="00995918">
        <w:trPr>
          <w:trHeight w:val="293"/>
        </w:trPr>
        <w:tc>
          <w:tcPr>
            <w:tcW w:w="672" w:type="pct"/>
            <w:vMerge w:val="restart"/>
            <w:tcBorders>
              <w:top w:val="single" w:sz="8" w:space="0" w:color="auto"/>
              <w:left w:val="single" w:sz="4" w:space="0" w:color="auto"/>
              <w:bottom w:val="double" w:sz="6" w:space="0" w:color="000000"/>
              <w:right w:val="single" w:sz="4" w:space="0" w:color="auto"/>
            </w:tcBorders>
            <w:shd w:val="clear" w:color="auto" w:fill="auto"/>
            <w:vAlign w:val="center"/>
            <w:hideMark/>
          </w:tcPr>
          <w:p w14:paraId="5779357D" w14:textId="77777777" w:rsidR="00AC3EAB" w:rsidRPr="00BC3428" w:rsidRDefault="00AC3EAB" w:rsidP="00995918">
            <w:pPr>
              <w:jc w:val="center"/>
              <w:rPr>
                <w:rFonts w:ascii="Calibri" w:hAnsi="Calibri" w:cs="Calibri"/>
                <w:sz w:val="20"/>
                <w:szCs w:val="20"/>
                <w:lang w:val="sr-Cyrl-BA"/>
              </w:rPr>
            </w:pPr>
            <w:r w:rsidRPr="00BC3428">
              <w:rPr>
                <w:rFonts w:ascii="Calibri" w:hAnsi="Calibri" w:cs="Calibri"/>
                <w:b/>
                <w:bCs/>
                <w:sz w:val="20"/>
                <w:szCs w:val="20"/>
                <w:lang w:val="sr-Cyrl-BA"/>
              </w:rPr>
              <w:t>ШИФРА</w:t>
            </w:r>
          </w:p>
        </w:tc>
        <w:tc>
          <w:tcPr>
            <w:tcW w:w="1381" w:type="pct"/>
            <w:vMerge w:val="restart"/>
            <w:tcBorders>
              <w:top w:val="single" w:sz="8" w:space="0" w:color="auto"/>
              <w:left w:val="single" w:sz="4" w:space="0" w:color="auto"/>
              <w:bottom w:val="double" w:sz="6" w:space="0" w:color="000000"/>
              <w:right w:val="single" w:sz="4" w:space="0" w:color="auto"/>
            </w:tcBorders>
            <w:shd w:val="clear" w:color="auto" w:fill="auto"/>
            <w:noWrap/>
            <w:vAlign w:val="center"/>
            <w:hideMark/>
          </w:tcPr>
          <w:p w14:paraId="6005E768" w14:textId="77777777" w:rsidR="00AC3EAB" w:rsidRPr="00BC3428" w:rsidRDefault="00AC3EAB" w:rsidP="00AC3EAB">
            <w:pPr>
              <w:jc w:val="center"/>
              <w:rPr>
                <w:rFonts w:ascii="Calibri" w:hAnsi="Calibri" w:cs="Calibri"/>
                <w:sz w:val="20"/>
                <w:szCs w:val="20"/>
                <w:lang w:val="sr-Cyrl-BA"/>
              </w:rPr>
            </w:pPr>
            <w:r w:rsidRPr="00BC3428">
              <w:rPr>
                <w:rFonts w:ascii="Calibri" w:hAnsi="Calibri" w:cs="Calibri"/>
                <w:b/>
                <w:bCs/>
                <w:sz w:val="20"/>
                <w:szCs w:val="20"/>
              </w:rPr>
              <w:t>НАЗИВ</w:t>
            </w:r>
          </w:p>
        </w:tc>
        <w:tc>
          <w:tcPr>
            <w:tcW w:w="843" w:type="pct"/>
            <w:vMerge w:val="restart"/>
            <w:tcBorders>
              <w:top w:val="single" w:sz="8" w:space="0" w:color="auto"/>
              <w:left w:val="single" w:sz="4" w:space="0" w:color="auto"/>
              <w:bottom w:val="double" w:sz="6" w:space="0" w:color="000000"/>
              <w:right w:val="single" w:sz="4" w:space="0" w:color="auto"/>
            </w:tcBorders>
            <w:shd w:val="clear" w:color="auto" w:fill="auto"/>
            <w:noWrap/>
            <w:vAlign w:val="center"/>
            <w:hideMark/>
          </w:tcPr>
          <w:p w14:paraId="5D8B694E" w14:textId="77777777" w:rsidR="00AC3EAB" w:rsidRPr="00BC3428" w:rsidRDefault="00AC3EAB" w:rsidP="00AC3EAB">
            <w:pPr>
              <w:jc w:val="center"/>
              <w:rPr>
                <w:rFonts w:ascii="Calibri" w:hAnsi="Calibri" w:cs="Calibri"/>
                <w:b/>
                <w:bCs/>
                <w:sz w:val="20"/>
                <w:szCs w:val="20"/>
              </w:rPr>
            </w:pPr>
            <w:r w:rsidRPr="00BC3428">
              <w:rPr>
                <w:rFonts w:ascii="Calibri" w:hAnsi="Calibri" w:cs="Calibri"/>
                <w:b/>
                <w:bCs/>
                <w:color w:val="000000"/>
                <w:sz w:val="20"/>
                <w:szCs w:val="20"/>
              </w:rPr>
              <w:t>МЈЕСТО</w:t>
            </w:r>
          </w:p>
        </w:tc>
        <w:tc>
          <w:tcPr>
            <w:tcW w:w="920" w:type="pct"/>
            <w:vMerge w:val="restart"/>
            <w:tcBorders>
              <w:top w:val="single" w:sz="8" w:space="0" w:color="auto"/>
              <w:left w:val="single" w:sz="4" w:space="0" w:color="auto"/>
              <w:bottom w:val="double" w:sz="6" w:space="0" w:color="000000"/>
              <w:right w:val="single" w:sz="4" w:space="0" w:color="auto"/>
            </w:tcBorders>
            <w:shd w:val="clear" w:color="auto" w:fill="auto"/>
            <w:vAlign w:val="center"/>
            <w:hideMark/>
          </w:tcPr>
          <w:p w14:paraId="4853BE16" w14:textId="43610656" w:rsidR="00AC3EAB" w:rsidRPr="000833F0" w:rsidRDefault="00AC3EAB" w:rsidP="00995918">
            <w:pPr>
              <w:jc w:val="center"/>
              <w:rPr>
                <w:rFonts w:ascii="Calibri" w:hAnsi="Calibri" w:cs="Calibri"/>
                <w:b/>
                <w:bCs/>
                <w:sz w:val="20"/>
                <w:szCs w:val="20"/>
                <w:lang w:val="sr-Cyrl-RS"/>
              </w:rPr>
            </w:pPr>
            <w:r w:rsidRPr="00BC3428">
              <w:rPr>
                <w:rFonts w:ascii="Calibri" w:hAnsi="Calibri" w:cs="Calibri"/>
                <w:b/>
                <w:bCs/>
                <w:color w:val="000000"/>
                <w:sz w:val="20"/>
                <w:szCs w:val="20"/>
              </w:rPr>
              <w:t>НЕУСАГЛАШЕНО</w:t>
            </w:r>
            <w:r w:rsidR="000833F0">
              <w:rPr>
                <w:rFonts w:ascii="Calibri" w:hAnsi="Calibri" w:cs="Calibri"/>
                <w:b/>
                <w:bCs/>
                <w:color w:val="000000"/>
                <w:sz w:val="20"/>
                <w:szCs w:val="20"/>
                <w:lang w:val="sr-Cyrl-RS"/>
              </w:rPr>
              <w:t xml:space="preserve"> у </w:t>
            </w:r>
            <w:r w:rsidR="000833F0">
              <w:rPr>
                <w:rFonts w:ascii="Calibri" w:hAnsi="Calibri" w:cs="Calibri"/>
                <w:b/>
                <w:bCs/>
                <w:color w:val="000000"/>
                <w:sz w:val="20"/>
                <w:szCs w:val="20"/>
                <w:lang w:val="sr-Latn-RS"/>
              </w:rPr>
              <w:t>EUR</w:t>
            </w:r>
          </w:p>
        </w:tc>
        <w:tc>
          <w:tcPr>
            <w:tcW w:w="1184" w:type="pct"/>
            <w:vMerge w:val="restart"/>
            <w:tcBorders>
              <w:top w:val="single" w:sz="8" w:space="0" w:color="auto"/>
              <w:left w:val="single" w:sz="4" w:space="0" w:color="auto"/>
              <w:bottom w:val="double" w:sz="6" w:space="0" w:color="000000"/>
              <w:right w:val="single" w:sz="4" w:space="0" w:color="auto"/>
            </w:tcBorders>
            <w:shd w:val="clear" w:color="auto" w:fill="auto"/>
            <w:vAlign w:val="center"/>
            <w:hideMark/>
          </w:tcPr>
          <w:p w14:paraId="4FB02948" w14:textId="77777777" w:rsidR="00AC3EAB" w:rsidRPr="00BC3428" w:rsidRDefault="00AC3EAB" w:rsidP="00AC3EAB">
            <w:pPr>
              <w:jc w:val="center"/>
              <w:rPr>
                <w:rFonts w:ascii="Calibri" w:hAnsi="Calibri" w:cs="Calibri"/>
                <w:b/>
                <w:bCs/>
                <w:sz w:val="20"/>
                <w:szCs w:val="20"/>
              </w:rPr>
            </w:pPr>
            <w:r w:rsidRPr="00BC3428">
              <w:rPr>
                <w:rFonts w:ascii="Calibri" w:hAnsi="Calibri" w:cs="Calibri"/>
                <w:b/>
                <w:bCs/>
                <w:sz w:val="20"/>
                <w:szCs w:val="20"/>
              </w:rPr>
              <w:t>НАПОМЕНА</w:t>
            </w:r>
          </w:p>
        </w:tc>
      </w:tr>
      <w:tr w:rsidR="00AC3EAB" w:rsidRPr="001F7E47" w14:paraId="5055897E" w14:textId="77777777" w:rsidTr="00995918">
        <w:trPr>
          <w:trHeight w:val="244"/>
        </w:trPr>
        <w:tc>
          <w:tcPr>
            <w:tcW w:w="672" w:type="pct"/>
            <w:vMerge/>
            <w:tcBorders>
              <w:top w:val="single" w:sz="8" w:space="0" w:color="auto"/>
              <w:left w:val="single" w:sz="4" w:space="0" w:color="auto"/>
              <w:bottom w:val="double" w:sz="6" w:space="0" w:color="000000"/>
              <w:right w:val="single" w:sz="4" w:space="0" w:color="auto"/>
            </w:tcBorders>
            <w:vAlign w:val="center"/>
            <w:hideMark/>
          </w:tcPr>
          <w:p w14:paraId="2F1427D5" w14:textId="77777777" w:rsidR="00AC3EAB" w:rsidRPr="00BC3428" w:rsidRDefault="00AC3EAB" w:rsidP="00AC3EAB">
            <w:pPr>
              <w:rPr>
                <w:rFonts w:ascii="Calibri" w:hAnsi="Calibri" w:cs="Calibri"/>
                <w:b/>
                <w:bCs/>
                <w:sz w:val="20"/>
                <w:szCs w:val="20"/>
              </w:rPr>
            </w:pPr>
          </w:p>
        </w:tc>
        <w:tc>
          <w:tcPr>
            <w:tcW w:w="1381" w:type="pct"/>
            <w:vMerge/>
            <w:tcBorders>
              <w:top w:val="single" w:sz="8" w:space="0" w:color="auto"/>
              <w:left w:val="single" w:sz="4" w:space="0" w:color="auto"/>
              <w:bottom w:val="double" w:sz="6" w:space="0" w:color="000000"/>
              <w:right w:val="single" w:sz="4" w:space="0" w:color="auto"/>
            </w:tcBorders>
            <w:vAlign w:val="center"/>
            <w:hideMark/>
          </w:tcPr>
          <w:p w14:paraId="3348D7DE" w14:textId="77777777" w:rsidR="00AC3EAB" w:rsidRPr="00BC3428" w:rsidRDefault="00AC3EAB" w:rsidP="00AC3EAB">
            <w:pPr>
              <w:rPr>
                <w:rFonts w:ascii="Calibri" w:hAnsi="Calibri" w:cs="Calibri"/>
                <w:b/>
                <w:bCs/>
                <w:sz w:val="20"/>
                <w:szCs w:val="20"/>
              </w:rPr>
            </w:pPr>
          </w:p>
        </w:tc>
        <w:tc>
          <w:tcPr>
            <w:tcW w:w="843" w:type="pct"/>
            <w:vMerge/>
            <w:tcBorders>
              <w:top w:val="single" w:sz="8" w:space="0" w:color="auto"/>
              <w:left w:val="single" w:sz="4" w:space="0" w:color="auto"/>
              <w:bottom w:val="double" w:sz="6" w:space="0" w:color="000000"/>
              <w:right w:val="single" w:sz="4" w:space="0" w:color="auto"/>
            </w:tcBorders>
            <w:vAlign w:val="center"/>
            <w:hideMark/>
          </w:tcPr>
          <w:p w14:paraId="0C8E300D" w14:textId="77777777" w:rsidR="00AC3EAB" w:rsidRPr="00BC3428" w:rsidRDefault="00AC3EAB" w:rsidP="00AC3EAB">
            <w:pPr>
              <w:rPr>
                <w:rFonts w:ascii="Calibri" w:hAnsi="Calibri" w:cs="Calibri"/>
                <w:b/>
                <w:bCs/>
                <w:sz w:val="20"/>
                <w:szCs w:val="20"/>
              </w:rPr>
            </w:pPr>
          </w:p>
        </w:tc>
        <w:tc>
          <w:tcPr>
            <w:tcW w:w="920" w:type="pct"/>
            <w:vMerge/>
            <w:tcBorders>
              <w:top w:val="single" w:sz="8" w:space="0" w:color="auto"/>
              <w:left w:val="single" w:sz="4" w:space="0" w:color="auto"/>
              <w:bottom w:val="double" w:sz="6" w:space="0" w:color="000000"/>
              <w:right w:val="single" w:sz="4" w:space="0" w:color="auto"/>
            </w:tcBorders>
            <w:vAlign w:val="center"/>
            <w:hideMark/>
          </w:tcPr>
          <w:p w14:paraId="45D61261" w14:textId="77777777" w:rsidR="00AC3EAB" w:rsidRPr="00BC3428" w:rsidRDefault="00AC3EAB" w:rsidP="00AC3EAB">
            <w:pPr>
              <w:rPr>
                <w:rFonts w:ascii="Calibri" w:hAnsi="Calibri" w:cs="Calibri"/>
                <w:b/>
                <w:bCs/>
                <w:sz w:val="20"/>
                <w:szCs w:val="20"/>
              </w:rPr>
            </w:pPr>
          </w:p>
        </w:tc>
        <w:tc>
          <w:tcPr>
            <w:tcW w:w="1184" w:type="pct"/>
            <w:vMerge/>
            <w:tcBorders>
              <w:top w:val="single" w:sz="8" w:space="0" w:color="auto"/>
              <w:left w:val="single" w:sz="4" w:space="0" w:color="auto"/>
              <w:bottom w:val="double" w:sz="6" w:space="0" w:color="000000"/>
              <w:right w:val="single" w:sz="4" w:space="0" w:color="auto"/>
            </w:tcBorders>
            <w:vAlign w:val="center"/>
            <w:hideMark/>
          </w:tcPr>
          <w:p w14:paraId="408BDACC" w14:textId="77777777" w:rsidR="00AC3EAB" w:rsidRPr="00BC3428" w:rsidRDefault="00AC3EAB" w:rsidP="00AC3EAB">
            <w:pPr>
              <w:rPr>
                <w:rFonts w:ascii="Calibri" w:hAnsi="Calibri" w:cs="Calibri"/>
                <w:b/>
                <w:bCs/>
                <w:sz w:val="20"/>
                <w:szCs w:val="20"/>
              </w:rPr>
            </w:pPr>
          </w:p>
        </w:tc>
      </w:tr>
      <w:tr w:rsidR="00AC3EAB" w:rsidRPr="001F7E47" w14:paraId="06A2FAD0" w14:textId="77777777" w:rsidTr="00995918">
        <w:trPr>
          <w:trHeight w:val="340"/>
        </w:trPr>
        <w:tc>
          <w:tcPr>
            <w:tcW w:w="672" w:type="pct"/>
            <w:tcBorders>
              <w:top w:val="nil"/>
              <w:left w:val="single" w:sz="4" w:space="0" w:color="auto"/>
              <w:bottom w:val="single" w:sz="4" w:space="0" w:color="auto"/>
              <w:right w:val="single" w:sz="4" w:space="0" w:color="auto"/>
            </w:tcBorders>
            <w:shd w:val="clear" w:color="auto" w:fill="auto"/>
            <w:noWrap/>
            <w:vAlign w:val="center"/>
            <w:hideMark/>
          </w:tcPr>
          <w:p w14:paraId="7C888840" w14:textId="77777777" w:rsidR="00AC3EAB" w:rsidRPr="00BC3428" w:rsidRDefault="00AC3EAB" w:rsidP="000833F0">
            <w:pPr>
              <w:jc w:val="center"/>
              <w:rPr>
                <w:rFonts w:ascii="Calibri" w:hAnsi="Calibri" w:cs="Calibri"/>
                <w:iCs/>
                <w:sz w:val="20"/>
                <w:szCs w:val="20"/>
              </w:rPr>
            </w:pPr>
            <w:r w:rsidRPr="00BC3428">
              <w:rPr>
                <w:rFonts w:ascii="Calibri" w:hAnsi="Calibri" w:cs="Calibri"/>
                <w:iCs/>
                <w:sz w:val="20"/>
                <w:szCs w:val="20"/>
              </w:rPr>
              <w:t>4092</w:t>
            </w:r>
          </w:p>
        </w:tc>
        <w:tc>
          <w:tcPr>
            <w:tcW w:w="1381" w:type="pct"/>
            <w:tcBorders>
              <w:top w:val="nil"/>
              <w:left w:val="nil"/>
              <w:bottom w:val="single" w:sz="4" w:space="0" w:color="auto"/>
              <w:right w:val="single" w:sz="4" w:space="0" w:color="auto"/>
            </w:tcBorders>
            <w:shd w:val="clear" w:color="auto" w:fill="auto"/>
            <w:noWrap/>
            <w:vAlign w:val="center"/>
            <w:hideMark/>
          </w:tcPr>
          <w:p w14:paraId="1CE00B85" w14:textId="7EB727C8" w:rsidR="00AC3EAB" w:rsidRPr="00BC3428" w:rsidRDefault="000833F0" w:rsidP="00AC3EAB">
            <w:pPr>
              <w:rPr>
                <w:rFonts w:ascii="Calibri" w:hAnsi="Calibri" w:cs="Calibri"/>
                <w:sz w:val="20"/>
                <w:szCs w:val="20"/>
              </w:rPr>
            </w:pPr>
            <w:r>
              <w:rPr>
                <w:rFonts w:ascii="Calibri" w:hAnsi="Calibri" w:cs="Calibri"/>
                <w:sz w:val="20"/>
                <w:szCs w:val="20"/>
              </w:rPr>
              <w:t>МИСУЉ ДОО</w:t>
            </w:r>
          </w:p>
        </w:tc>
        <w:tc>
          <w:tcPr>
            <w:tcW w:w="843" w:type="pct"/>
            <w:tcBorders>
              <w:top w:val="nil"/>
              <w:left w:val="nil"/>
              <w:bottom w:val="single" w:sz="4" w:space="0" w:color="auto"/>
              <w:right w:val="single" w:sz="4" w:space="0" w:color="auto"/>
            </w:tcBorders>
            <w:shd w:val="clear" w:color="auto" w:fill="auto"/>
            <w:noWrap/>
            <w:vAlign w:val="center"/>
            <w:hideMark/>
          </w:tcPr>
          <w:p w14:paraId="5A26A1FD" w14:textId="77777777" w:rsidR="00AC3EAB" w:rsidRPr="00BC3428" w:rsidRDefault="00AC3EAB" w:rsidP="000833F0">
            <w:pPr>
              <w:jc w:val="center"/>
              <w:rPr>
                <w:rFonts w:ascii="Calibri" w:hAnsi="Calibri" w:cs="Calibri"/>
                <w:sz w:val="20"/>
                <w:szCs w:val="20"/>
                <w:lang w:val="sr-Cyrl-BA"/>
              </w:rPr>
            </w:pPr>
            <w:r w:rsidRPr="00BC3428">
              <w:rPr>
                <w:rFonts w:ascii="Calibri" w:hAnsi="Calibri" w:cs="Calibri"/>
                <w:sz w:val="20"/>
                <w:szCs w:val="20"/>
              </w:rPr>
              <w:t>БЕОГРАД</w:t>
            </w:r>
          </w:p>
        </w:tc>
        <w:tc>
          <w:tcPr>
            <w:tcW w:w="920" w:type="pct"/>
            <w:tcBorders>
              <w:top w:val="nil"/>
              <w:left w:val="nil"/>
              <w:bottom w:val="single" w:sz="4" w:space="0" w:color="auto"/>
              <w:right w:val="single" w:sz="4" w:space="0" w:color="auto"/>
            </w:tcBorders>
            <w:shd w:val="clear" w:color="auto" w:fill="auto"/>
            <w:noWrap/>
            <w:vAlign w:val="center"/>
            <w:hideMark/>
          </w:tcPr>
          <w:p w14:paraId="17215B5A" w14:textId="0C4567A6" w:rsidR="00AC3EAB" w:rsidRPr="000833F0" w:rsidRDefault="00AC3EAB" w:rsidP="00AC3EAB">
            <w:pPr>
              <w:jc w:val="right"/>
              <w:rPr>
                <w:rFonts w:ascii="Calibri" w:hAnsi="Calibri" w:cs="Calibri"/>
                <w:sz w:val="20"/>
                <w:szCs w:val="20"/>
                <w:lang w:val="sr-Cyrl-RS"/>
              </w:rPr>
            </w:pPr>
            <w:r w:rsidRPr="00BC3428">
              <w:rPr>
                <w:rFonts w:ascii="Calibri" w:hAnsi="Calibri" w:cs="Calibri"/>
                <w:sz w:val="20"/>
                <w:szCs w:val="20"/>
              </w:rPr>
              <w:t>13.173</w:t>
            </w:r>
            <w:r w:rsidR="000833F0">
              <w:rPr>
                <w:rFonts w:ascii="Calibri" w:hAnsi="Calibri" w:cs="Calibri"/>
                <w:sz w:val="20"/>
                <w:szCs w:val="20"/>
                <w:lang w:val="sr-Cyrl-RS"/>
              </w:rPr>
              <w:t>,00</w:t>
            </w:r>
          </w:p>
        </w:tc>
        <w:tc>
          <w:tcPr>
            <w:tcW w:w="1184" w:type="pct"/>
            <w:tcBorders>
              <w:top w:val="nil"/>
              <w:left w:val="nil"/>
              <w:bottom w:val="single" w:sz="4" w:space="0" w:color="auto"/>
              <w:right w:val="single" w:sz="4" w:space="0" w:color="auto"/>
            </w:tcBorders>
            <w:shd w:val="clear" w:color="auto" w:fill="auto"/>
            <w:noWrap/>
            <w:hideMark/>
          </w:tcPr>
          <w:p w14:paraId="75BA4982" w14:textId="77777777" w:rsidR="00AC3EAB" w:rsidRPr="00BC3428" w:rsidRDefault="00AC3EAB" w:rsidP="00AC3EAB">
            <w:pPr>
              <w:rPr>
                <w:rFonts w:ascii="Calibri" w:hAnsi="Calibri" w:cs="Calibri"/>
                <w:color w:val="000000"/>
                <w:sz w:val="20"/>
                <w:szCs w:val="20"/>
              </w:rPr>
            </w:pPr>
            <w:r w:rsidRPr="00BC3428">
              <w:rPr>
                <w:rFonts w:ascii="Calibri" w:hAnsi="Calibri" w:cs="Calibri"/>
                <w:color w:val="000000"/>
                <w:sz w:val="20"/>
                <w:szCs w:val="20"/>
              </w:rPr>
              <w:t> </w:t>
            </w:r>
          </w:p>
        </w:tc>
      </w:tr>
      <w:tr w:rsidR="00AC3EAB" w:rsidRPr="001F7E47" w14:paraId="14292768" w14:textId="77777777" w:rsidTr="00995918">
        <w:trPr>
          <w:trHeight w:val="340"/>
        </w:trPr>
        <w:tc>
          <w:tcPr>
            <w:tcW w:w="672" w:type="pct"/>
            <w:tcBorders>
              <w:top w:val="nil"/>
              <w:left w:val="single" w:sz="4" w:space="0" w:color="auto"/>
              <w:bottom w:val="single" w:sz="4" w:space="0" w:color="auto"/>
              <w:right w:val="single" w:sz="4" w:space="0" w:color="auto"/>
            </w:tcBorders>
            <w:shd w:val="clear" w:color="auto" w:fill="auto"/>
            <w:noWrap/>
            <w:vAlign w:val="center"/>
            <w:hideMark/>
          </w:tcPr>
          <w:p w14:paraId="357CB755" w14:textId="77777777" w:rsidR="00AC3EAB" w:rsidRPr="00BC3428" w:rsidRDefault="00AC3EAB" w:rsidP="000833F0">
            <w:pPr>
              <w:jc w:val="center"/>
              <w:rPr>
                <w:rFonts w:ascii="Calibri" w:hAnsi="Calibri" w:cs="Calibri"/>
                <w:iCs/>
                <w:sz w:val="20"/>
                <w:szCs w:val="20"/>
              </w:rPr>
            </w:pPr>
            <w:r w:rsidRPr="00BC3428">
              <w:rPr>
                <w:rFonts w:ascii="Calibri" w:hAnsi="Calibri" w:cs="Calibri"/>
                <w:iCs/>
                <w:sz w:val="20"/>
                <w:szCs w:val="20"/>
              </w:rPr>
              <w:t>4618</w:t>
            </w:r>
          </w:p>
        </w:tc>
        <w:tc>
          <w:tcPr>
            <w:tcW w:w="1381" w:type="pct"/>
            <w:tcBorders>
              <w:top w:val="nil"/>
              <w:left w:val="nil"/>
              <w:bottom w:val="single" w:sz="4" w:space="0" w:color="auto"/>
              <w:right w:val="single" w:sz="4" w:space="0" w:color="auto"/>
            </w:tcBorders>
            <w:shd w:val="clear" w:color="auto" w:fill="auto"/>
            <w:noWrap/>
            <w:vAlign w:val="center"/>
            <w:hideMark/>
          </w:tcPr>
          <w:p w14:paraId="0C921372"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SITTEEP DD</w:t>
            </w:r>
          </w:p>
        </w:tc>
        <w:tc>
          <w:tcPr>
            <w:tcW w:w="843" w:type="pct"/>
            <w:tcBorders>
              <w:top w:val="nil"/>
              <w:left w:val="nil"/>
              <w:bottom w:val="single" w:sz="4" w:space="0" w:color="auto"/>
              <w:right w:val="single" w:sz="4" w:space="0" w:color="auto"/>
            </w:tcBorders>
            <w:shd w:val="clear" w:color="auto" w:fill="auto"/>
            <w:noWrap/>
            <w:vAlign w:val="center"/>
            <w:hideMark/>
          </w:tcPr>
          <w:p w14:paraId="5B00AE8A" w14:textId="77777777" w:rsidR="00AC3EAB" w:rsidRPr="00BC3428" w:rsidRDefault="00AC3EAB" w:rsidP="000833F0">
            <w:pPr>
              <w:jc w:val="center"/>
              <w:rPr>
                <w:rFonts w:ascii="Calibri" w:hAnsi="Calibri" w:cs="Calibri"/>
                <w:sz w:val="20"/>
                <w:szCs w:val="20"/>
                <w:lang w:val="sr-Cyrl-BA"/>
              </w:rPr>
            </w:pPr>
            <w:r w:rsidRPr="00BC3428">
              <w:rPr>
                <w:rFonts w:ascii="Calibri" w:hAnsi="Calibri" w:cs="Calibri"/>
                <w:sz w:val="20"/>
                <w:szCs w:val="20"/>
                <w:lang w:val="sr-Cyrl-BA"/>
              </w:rPr>
              <w:t>ЉУБЉАНА</w:t>
            </w:r>
          </w:p>
        </w:tc>
        <w:tc>
          <w:tcPr>
            <w:tcW w:w="920" w:type="pct"/>
            <w:tcBorders>
              <w:top w:val="nil"/>
              <w:left w:val="nil"/>
              <w:bottom w:val="single" w:sz="4" w:space="0" w:color="auto"/>
              <w:right w:val="single" w:sz="4" w:space="0" w:color="auto"/>
            </w:tcBorders>
            <w:shd w:val="clear" w:color="auto" w:fill="auto"/>
            <w:noWrap/>
            <w:vAlign w:val="center"/>
            <w:hideMark/>
          </w:tcPr>
          <w:p w14:paraId="4434D1D4" w14:textId="4079EE83" w:rsidR="00AC3EAB" w:rsidRPr="000833F0" w:rsidRDefault="00AC3EAB" w:rsidP="00AC3EAB">
            <w:pPr>
              <w:jc w:val="right"/>
              <w:rPr>
                <w:rFonts w:ascii="Calibri" w:hAnsi="Calibri" w:cs="Calibri"/>
                <w:sz w:val="20"/>
                <w:szCs w:val="20"/>
                <w:lang w:val="sr-Cyrl-RS"/>
              </w:rPr>
            </w:pPr>
            <w:r w:rsidRPr="00BC3428">
              <w:rPr>
                <w:rFonts w:ascii="Calibri" w:hAnsi="Calibri" w:cs="Calibri"/>
                <w:sz w:val="20"/>
                <w:szCs w:val="20"/>
              </w:rPr>
              <w:t>31.385</w:t>
            </w:r>
            <w:r w:rsidR="000833F0">
              <w:rPr>
                <w:rFonts w:ascii="Calibri" w:hAnsi="Calibri" w:cs="Calibri"/>
                <w:sz w:val="20"/>
                <w:szCs w:val="20"/>
                <w:lang w:val="sr-Cyrl-RS"/>
              </w:rPr>
              <w:t>,00</w:t>
            </w:r>
          </w:p>
        </w:tc>
        <w:tc>
          <w:tcPr>
            <w:tcW w:w="1184" w:type="pct"/>
            <w:tcBorders>
              <w:top w:val="nil"/>
              <w:left w:val="nil"/>
              <w:bottom w:val="single" w:sz="4" w:space="0" w:color="auto"/>
              <w:right w:val="single" w:sz="4" w:space="0" w:color="auto"/>
            </w:tcBorders>
            <w:shd w:val="clear" w:color="auto" w:fill="auto"/>
            <w:noWrap/>
            <w:hideMark/>
          </w:tcPr>
          <w:p w14:paraId="396288DC"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 </w:t>
            </w:r>
          </w:p>
        </w:tc>
      </w:tr>
      <w:tr w:rsidR="00AC3EAB" w:rsidRPr="001F7E47" w14:paraId="2C81A057" w14:textId="77777777" w:rsidTr="00995918">
        <w:trPr>
          <w:trHeight w:val="340"/>
        </w:trPr>
        <w:tc>
          <w:tcPr>
            <w:tcW w:w="672" w:type="pct"/>
            <w:tcBorders>
              <w:top w:val="nil"/>
              <w:left w:val="single" w:sz="4" w:space="0" w:color="auto"/>
              <w:bottom w:val="single" w:sz="4" w:space="0" w:color="auto"/>
              <w:right w:val="single" w:sz="4" w:space="0" w:color="auto"/>
            </w:tcBorders>
            <w:shd w:val="clear" w:color="auto" w:fill="auto"/>
            <w:noWrap/>
            <w:vAlign w:val="center"/>
            <w:hideMark/>
          </w:tcPr>
          <w:p w14:paraId="09D97F33" w14:textId="77777777" w:rsidR="00AC3EAB" w:rsidRPr="00BC3428" w:rsidRDefault="00AC3EAB" w:rsidP="000833F0">
            <w:pPr>
              <w:jc w:val="center"/>
              <w:rPr>
                <w:rFonts w:ascii="Calibri" w:hAnsi="Calibri" w:cs="Calibri"/>
                <w:iCs/>
                <w:sz w:val="20"/>
                <w:szCs w:val="20"/>
              </w:rPr>
            </w:pPr>
            <w:r w:rsidRPr="00BC3428">
              <w:rPr>
                <w:rFonts w:ascii="Calibri" w:hAnsi="Calibri" w:cs="Calibri"/>
                <w:iCs/>
                <w:sz w:val="20"/>
                <w:szCs w:val="20"/>
              </w:rPr>
              <w:t>4749</w:t>
            </w:r>
          </w:p>
        </w:tc>
        <w:tc>
          <w:tcPr>
            <w:tcW w:w="1381" w:type="pct"/>
            <w:tcBorders>
              <w:top w:val="nil"/>
              <w:left w:val="nil"/>
              <w:bottom w:val="single" w:sz="4" w:space="0" w:color="auto"/>
              <w:right w:val="single" w:sz="4" w:space="0" w:color="auto"/>
            </w:tcBorders>
            <w:shd w:val="clear" w:color="auto" w:fill="auto"/>
            <w:noWrap/>
            <w:vAlign w:val="center"/>
            <w:hideMark/>
          </w:tcPr>
          <w:p w14:paraId="77F186C4" w14:textId="54E18B04" w:rsidR="00AC3EAB" w:rsidRPr="00BC3428" w:rsidRDefault="000833F0" w:rsidP="00AC3EAB">
            <w:pPr>
              <w:rPr>
                <w:rFonts w:ascii="Calibri" w:hAnsi="Calibri" w:cs="Calibri"/>
                <w:sz w:val="20"/>
                <w:szCs w:val="20"/>
              </w:rPr>
            </w:pPr>
            <w:r>
              <w:rPr>
                <w:rFonts w:ascii="Calibri" w:hAnsi="Calibri" w:cs="Calibri"/>
                <w:sz w:val="20"/>
                <w:szCs w:val="20"/>
              </w:rPr>
              <w:t>PRORA</w:t>
            </w:r>
            <w:r w:rsidR="00AC3EAB" w:rsidRPr="00BC3428">
              <w:rPr>
                <w:rFonts w:ascii="Calibri" w:hAnsi="Calibri" w:cs="Calibri"/>
                <w:sz w:val="20"/>
                <w:szCs w:val="20"/>
              </w:rPr>
              <w:t>IL</w:t>
            </w:r>
          </w:p>
        </w:tc>
        <w:tc>
          <w:tcPr>
            <w:tcW w:w="843" w:type="pct"/>
            <w:tcBorders>
              <w:top w:val="nil"/>
              <w:left w:val="nil"/>
              <w:bottom w:val="single" w:sz="4" w:space="0" w:color="auto"/>
              <w:right w:val="single" w:sz="4" w:space="0" w:color="auto"/>
            </w:tcBorders>
            <w:shd w:val="clear" w:color="auto" w:fill="auto"/>
            <w:noWrap/>
            <w:vAlign w:val="center"/>
            <w:hideMark/>
          </w:tcPr>
          <w:p w14:paraId="07CBF2BC"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СУБОТИЦА</w:t>
            </w:r>
          </w:p>
        </w:tc>
        <w:tc>
          <w:tcPr>
            <w:tcW w:w="920" w:type="pct"/>
            <w:tcBorders>
              <w:top w:val="nil"/>
              <w:left w:val="nil"/>
              <w:bottom w:val="single" w:sz="4" w:space="0" w:color="auto"/>
              <w:right w:val="single" w:sz="4" w:space="0" w:color="auto"/>
            </w:tcBorders>
            <w:shd w:val="clear" w:color="auto" w:fill="auto"/>
            <w:noWrap/>
            <w:vAlign w:val="center"/>
            <w:hideMark/>
          </w:tcPr>
          <w:p w14:paraId="362BCE92" w14:textId="5F4D9D41" w:rsidR="00AC3EAB" w:rsidRPr="000833F0" w:rsidRDefault="00AC3EAB" w:rsidP="00AC3EAB">
            <w:pPr>
              <w:jc w:val="right"/>
              <w:rPr>
                <w:rFonts w:ascii="Calibri" w:hAnsi="Calibri" w:cs="Calibri"/>
                <w:color w:val="000000"/>
                <w:sz w:val="20"/>
                <w:szCs w:val="20"/>
                <w:lang w:val="sr-Cyrl-RS"/>
              </w:rPr>
            </w:pPr>
            <w:r w:rsidRPr="00BC3428">
              <w:rPr>
                <w:rFonts w:ascii="Calibri" w:hAnsi="Calibri" w:cs="Calibri"/>
                <w:color w:val="000000"/>
                <w:sz w:val="20"/>
                <w:szCs w:val="20"/>
              </w:rPr>
              <w:t>11.351</w:t>
            </w:r>
            <w:r w:rsidR="000833F0">
              <w:rPr>
                <w:rFonts w:ascii="Calibri" w:hAnsi="Calibri" w:cs="Calibri"/>
                <w:color w:val="000000"/>
                <w:sz w:val="20"/>
                <w:szCs w:val="20"/>
                <w:lang w:val="sr-Cyrl-RS"/>
              </w:rPr>
              <w:t>,00</w:t>
            </w:r>
          </w:p>
        </w:tc>
        <w:tc>
          <w:tcPr>
            <w:tcW w:w="1184" w:type="pct"/>
            <w:tcBorders>
              <w:top w:val="nil"/>
              <w:left w:val="nil"/>
              <w:bottom w:val="single" w:sz="4" w:space="0" w:color="auto"/>
              <w:right w:val="single" w:sz="4" w:space="0" w:color="auto"/>
            </w:tcBorders>
            <w:shd w:val="clear" w:color="auto" w:fill="auto"/>
            <w:noWrap/>
            <w:hideMark/>
          </w:tcPr>
          <w:p w14:paraId="49A07A53" w14:textId="77777777" w:rsidR="00AC3EAB" w:rsidRPr="00BC3428" w:rsidRDefault="00AC3EAB" w:rsidP="00AC3EAB">
            <w:pPr>
              <w:rPr>
                <w:rFonts w:ascii="Calibri" w:hAnsi="Calibri" w:cs="Calibri"/>
                <w:color w:val="000000"/>
                <w:sz w:val="20"/>
                <w:szCs w:val="20"/>
              </w:rPr>
            </w:pPr>
            <w:r w:rsidRPr="00BC3428">
              <w:rPr>
                <w:rFonts w:ascii="Calibri" w:hAnsi="Calibri" w:cs="Calibri"/>
                <w:color w:val="000000"/>
                <w:sz w:val="20"/>
                <w:szCs w:val="20"/>
              </w:rPr>
              <w:t> </w:t>
            </w:r>
          </w:p>
        </w:tc>
      </w:tr>
      <w:tr w:rsidR="00AC3EAB" w:rsidRPr="001F7E47" w14:paraId="28E32D03" w14:textId="77777777" w:rsidTr="00995918">
        <w:trPr>
          <w:trHeight w:val="340"/>
        </w:trPr>
        <w:tc>
          <w:tcPr>
            <w:tcW w:w="672" w:type="pct"/>
            <w:tcBorders>
              <w:top w:val="nil"/>
              <w:left w:val="single" w:sz="4" w:space="0" w:color="auto"/>
              <w:bottom w:val="single" w:sz="4" w:space="0" w:color="auto"/>
              <w:right w:val="single" w:sz="4" w:space="0" w:color="auto"/>
            </w:tcBorders>
            <w:shd w:val="clear" w:color="auto" w:fill="auto"/>
            <w:noWrap/>
            <w:vAlign w:val="center"/>
            <w:hideMark/>
          </w:tcPr>
          <w:p w14:paraId="03F0E973" w14:textId="77777777" w:rsidR="00AC3EAB" w:rsidRPr="00BC3428" w:rsidRDefault="00AC3EAB" w:rsidP="000833F0">
            <w:pPr>
              <w:jc w:val="center"/>
              <w:rPr>
                <w:rFonts w:ascii="Calibri" w:hAnsi="Calibri" w:cs="Calibri"/>
                <w:iCs/>
                <w:sz w:val="20"/>
                <w:szCs w:val="20"/>
              </w:rPr>
            </w:pPr>
            <w:r w:rsidRPr="00BC3428">
              <w:rPr>
                <w:rFonts w:ascii="Calibri" w:hAnsi="Calibri" w:cs="Calibri"/>
                <w:iCs/>
                <w:sz w:val="20"/>
                <w:szCs w:val="20"/>
              </w:rPr>
              <w:t>0611</w:t>
            </w:r>
          </w:p>
        </w:tc>
        <w:tc>
          <w:tcPr>
            <w:tcW w:w="1381" w:type="pct"/>
            <w:tcBorders>
              <w:top w:val="nil"/>
              <w:left w:val="nil"/>
              <w:bottom w:val="single" w:sz="4" w:space="0" w:color="auto"/>
              <w:right w:val="single" w:sz="4" w:space="0" w:color="auto"/>
            </w:tcBorders>
            <w:shd w:val="clear" w:color="auto" w:fill="auto"/>
            <w:noWrap/>
            <w:vAlign w:val="center"/>
            <w:hideMark/>
          </w:tcPr>
          <w:p w14:paraId="4C388AF6"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FERSPED CO</w:t>
            </w:r>
          </w:p>
        </w:tc>
        <w:tc>
          <w:tcPr>
            <w:tcW w:w="843" w:type="pct"/>
            <w:tcBorders>
              <w:top w:val="nil"/>
              <w:left w:val="nil"/>
              <w:bottom w:val="single" w:sz="4" w:space="0" w:color="auto"/>
              <w:right w:val="single" w:sz="4" w:space="0" w:color="auto"/>
            </w:tcBorders>
            <w:shd w:val="clear" w:color="auto" w:fill="auto"/>
            <w:noWrap/>
            <w:vAlign w:val="center"/>
            <w:hideMark/>
          </w:tcPr>
          <w:p w14:paraId="3037E353"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БЕОГРАД</w:t>
            </w:r>
          </w:p>
        </w:tc>
        <w:tc>
          <w:tcPr>
            <w:tcW w:w="920" w:type="pct"/>
            <w:tcBorders>
              <w:top w:val="nil"/>
              <w:left w:val="nil"/>
              <w:bottom w:val="single" w:sz="4" w:space="0" w:color="auto"/>
              <w:right w:val="single" w:sz="4" w:space="0" w:color="auto"/>
            </w:tcBorders>
            <w:shd w:val="clear" w:color="auto" w:fill="auto"/>
            <w:noWrap/>
            <w:vAlign w:val="center"/>
            <w:hideMark/>
          </w:tcPr>
          <w:p w14:paraId="6B18A677" w14:textId="34E4DEA1" w:rsidR="00AC3EAB" w:rsidRPr="000833F0" w:rsidRDefault="00AC3EAB" w:rsidP="00AC3EAB">
            <w:pPr>
              <w:jc w:val="right"/>
              <w:rPr>
                <w:rFonts w:ascii="Calibri" w:hAnsi="Calibri" w:cs="Calibri"/>
                <w:color w:val="000000"/>
                <w:sz w:val="20"/>
                <w:szCs w:val="20"/>
                <w:lang w:val="sr-Cyrl-RS"/>
              </w:rPr>
            </w:pPr>
            <w:r w:rsidRPr="00BC3428">
              <w:rPr>
                <w:rFonts w:ascii="Calibri" w:hAnsi="Calibri" w:cs="Calibri"/>
                <w:color w:val="000000"/>
                <w:sz w:val="20"/>
                <w:szCs w:val="20"/>
              </w:rPr>
              <w:t>6.950</w:t>
            </w:r>
            <w:r w:rsidR="000833F0">
              <w:rPr>
                <w:rFonts w:ascii="Calibri" w:hAnsi="Calibri" w:cs="Calibri"/>
                <w:color w:val="000000"/>
                <w:sz w:val="20"/>
                <w:szCs w:val="20"/>
                <w:lang w:val="sr-Cyrl-RS"/>
              </w:rPr>
              <w:t>,00</w:t>
            </w:r>
          </w:p>
        </w:tc>
        <w:tc>
          <w:tcPr>
            <w:tcW w:w="1184" w:type="pct"/>
            <w:tcBorders>
              <w:top w:val="nil"/>
              <w:left w:val="nil"/>
              <w:bottom w:val="single" w:sz="4" w:space="0" w:color="auto"/>
              <w:right w:val="single" w:sz="4" w:space="0" w:color="auto"/>
            </w:tcBorders>
            <w:shd w:val="clear" w:color="auto" w:fill="auto"/>
            <w:noWrap/>
            <w:hideMark/>
          </w:tcPr>
          <w:p w14:paraId="2BB70FBA" w14:textId="77777777" w:rsidR="00AC3EAB" w:rsidRPr="00BC3428" w:rsidRDefault="00AC3EAB" w:rsidP="00AC3EAB">
            <w:pPr>
              <w:rPr>
                <w:rFonts w:ascii="Calibri" w:hAnsi="Calibri" w:cs="Calibri"/>
                <w:color w:val="000000"/>
                <w:sz w:val="20"/>
                <w:szCs w:val="20"/>
              </w:rPr>
            </w:pPr>
            <w:r w:rsidRPr="00BC3428">
              <w:rPr>
                <w:rFonts w:ascii="Calibri" w:hAnsi="Calibri" w:cs="Calibri"/>
                <w:color w:val="000000"/>
                <w:sz w:val="20"/>
                <w:szCs w:val="20"/>
              </w:rPr>
              <w:t> </w:t>
            </w:r>
          </w:p>
        </w:tc>
      </w:tr>
      <w:tr w:rsidR="00AC3EAB" w:rsidRPr="001F7E47" w14:paraId="554AAFBC" w14:textId="77777777" w:rsidTr="00995918">
        <w:trPr>
          <w:trHeight w:val="340"/>
        </w:trPr>
        <w:tc>
          <w:tcPr>
            <w:tcW w:w="672" w:type="pct"/>
            <w:tcBorders>
              <w:top w:val="nil"/>
              <w:left w:val="single" w:sz="4" w:space="0" w:color="auto"/>
              <w:bottom w:val="single" w:sz="4" w:space="0" w:color="auto"/>
              <w:right w:val="single" w:sz="4" w:space="0" w:color="auto"/>
            </w:tcBorders>
            <w:shd w:val="clear" w:color="auto" w:fill="auto"/>
            <w:noWrap/>
            <w:vAlign w:val="center"/>
            <w:hideMark/>
          </w:tcPr>
          <w:p w14:paraId="2E4288C8" w14:textId="77777777" w:rsidR="00AC3EAB" w:rsidRPr="00BC3428" w:rsidRDefault="00AC3EAB" w:rsidP="000833F0">
            <w:pPr>
              <w:jc w:val="center"/>
              <w:rPr>
                <w:rFonts w:ascii="Calibri" w:hAnsi="Calibri" w:cs="Calibri"/>
                <w:iCs/>
                <w:sz w:val="20"/>
                <w:szCs w:val="20"/>
              </w:rPr>
            </w:pPr>
            <w:r w:rsidRPr="00BC3428">
              <w:rPr>
                <w:rFonts w:ascii="Calibri" w:hAnsi="Calibri" w:cs="Calibri"/>
                <w:iCs/>
                <w:sz w:val="20"/>
                <w:szCs w:val="20"/>
                <w:lang w:val="sr-Cyrl-BA"/>
              </w:rPr>
              <w:t>0</w:t>
            </w:r>
            <w:r w:rsidRPr="00BC3428">
              <w:rPr>
                <w:rFonts w:ascii="Calibri" w:hAnsi="Calibri" w:cs="Calibri"/>
                <w:iCs/>
                <w:sz w:val="20"/>
                <w:szCs w:val="20"/>
              </w:rPr>
              <w:t>624</w:t>
            </w:r>
          </w:p>
        </w:tc>
        <w:tc>
          <w:tcPr>
            <w:tcW w:w="1381" w:type="pct"/>
            <w:tcBorders>
              <w:top w:val="nil"/>
              <w:left w:val="nil"/>
              <w:bottom w:val="single" w:sz="4" w:space="0" w:color="auto"/>
              <w:right w:val="single" w:sz="4" w:space="0" w:color="auto"/>
            </w:tcBorders>
            <w:shd w:val="clear" w:color="auto" w:fill="auto"/>
            <w:noWrap/>
            <w:vAlign w:val="center"/>
            <w:hideMark/>
          </w:tcPr>
          <w:p w14:paraId="49863F71" w14:textId="35C2E873" w:rsidR="00AC3EAB" w:rsidRPr="00BC3428" w:rsidRDefault="000833F0" w:rsidP="00AC3EAB">
            <w:pPr>
              <w:rPr>
                <w:rFonts w:ascii="Calibri" w:hAnsi="Calibri" w:cs="Calibri"/>
                <w:sz w:val="20"/>
                <w:szCs w:val="20"/>
              </w:rPr>
            </w:pPr>
            <w:r>
              <w:rPr>
                <w:rFonts w:ascii="Calibri" w:hAnsi="Calibri" w:cs="Calibri"/>
                <w:sz w:val="20"/>
                <w:szCs w:val="20"/>
              </w:rPr>
              <w:t>ДУБРОШПЕД</w:t>
            </w:r>
          </w:p>
        </w:tc>
        <w:tc>
          <w:tcPr>
            <w:tcW w:w="843" w:type="pct"/>
            <w:tcBorders>
              <w:top w:val="nil"/>
              <w:left w:val="nil"/>
              <w:bottom w:val="single" w:sz="4" w:space="0" w:color="auto"/>
              <w:right w:val="single" w:sz="4" w:space="0" w:color="auto"/>
            </w:tcBorders>
            <w:shd w:val="clear" w:color="auto" w:fill="auto"/>
            <w:noWrap/>
            <w:vAlign w:val="center"/>
            <w:hideMark/>
          </w:tcPr>
          <w:p w14:paraId="3E3CA346" w14:textId="77777777" w:rsidR="00AC3EAB" w:rsidRPr="00BC3428" w:rsidRDefault="00AC3EAB" w:rsidP="000833F0">
            <w:pPr>
              <w:jc w:val="center"/>
              <w:rPr>
                <w:rFonts w:ascii="Calibri" w:hAnsi="Calibri" w:cs="Calibri"/>
                <w:sz w:val="20"/>
                <w:szCs w:val="20"/>
              </w:rPr>
            </w:pPr>
            <w:r w:rsidRPr="00BC3428">
              <w:rPr>
                <w:rFonts w:ascii="Calibri" w:hAnsi="Calibri" w:cs="Calibri"/>
                <w:sz w:val="20"/>
                <w:szCs w:val="20"/>
              </w:rPr>
              <w:t>ДУБРОВНИК</w:t>
            </w:r>
          </w:p>
        </w:tc>
        <w:tc>
          <w:tcPr>
            <w:tcW w:w="920" w:type="pct"/>
            <w:tcBorders>
              <w:top w:val="nil"/>
              <w:left w:val="nil"/>
              <w:bottom w:val="single" w:sz="4" w:space="0" w:color="auto"/>
              <w:right w:val="single" w:sz="4" w:space="0" w:color="auto"/>
            </w:tcBorders>
            <w:shd w:val="clear" w:color="auto" w:fill="auto"/>
            <w:noWrap/>
            <w:vAlign w:val="center"/>
            <w:hideMark/>
          </w:tcPr>
          <w:p w14:paraId="37508A60" w14:textId="39AD4F1E" w:rsidR="00AC3EAB" w:rsidRPr="000833F0" w:rsidRDefault="00AC3EAB" w:rsidP="00AC3EAB">
            <w:pPr>
              <w:jc w:val="right"/>
              <w:rPr>
                <w:rFonts w:ascii="Calibri" w:hAnsi="Calibri" w:cs="Calibri"/>
                <w:color w:val="000000"/>
                <w:sz w:val="20"/>
                <w:szCs w:val="20"/>
                <w:lang w:val="sr-Cyrl-RS"/>
              </w:rPr>
            </w:pPr>
            <w:r w:rsidRPr="00BC3428">
              <w:rPr>
                <w:rFonts w:ascii="Calibri" w:hAnsi="Calibri" w:cs="Calibri"/>
                <w:color w:val="000000"/>
                <w:sz w:val="20"/>
                <w:szCs w:val="20"/>
              </w:rPr>
              <w:t>5.144</w:t>
            </w:r>
            <w:r w:rsidR="000833F0">
              <w:rPr>
                <w:rFonts w:ascii="Calibri" w:hAnsi="Calibri" w:cs="Calibri"/>
                <w:color w:val="000000"/>
                <w:sz w:val="20"/>
                <w:szCs w:val="20"/>
                <w:lang w:val="sr-Cyrl-RS"/>
              </w:rPr>
              <w:t>,00</w:t>
            </w:r>
          </w:p>
        </w:tc>
        <w:tc>
          <w:tcPr>
            <w:tcW w:w="1184" w:type="pct"/>
            <w:tcBorders>
              <w:top w:val="nil"/>
              <w:left w:val="nil"/>
              <w:bottom w:val="single" w:sz="4" w:space="0" w:color="auto"/>
              <w:right w:val="single" w:sz="4" w:space="0" w:color="auto"/>
            </w:tcBorders>
            <w:shd w:val="clear" w:color="auto" w:fill="auto"/>
            <w:noWrap/>
            <w:hideMark/>
          </w:tcPr>
          <w:p w14:paraId="27D94577" w14:textId="77777777" w:rsidR="00AC3EAB" w:rsidRPr="00BC3428" w:rsidRDefault="00AC3EAB" w:rsidP="00AC3EAB">
            <w:pPr>
              <w:rPr>
                <w:rFonts w:ascii="Calibri" w:hAnsi="Calibri" w:cs="Calibri"/>
                <w:color w:val="000000"/>
                <w:sz w:val="20"/>
                <w:szCs w:val="20"/>
              </w:rPr>
            </w:pPr>
            <w:r w:rsidRPr="00BC3428">
              <w:rPr>
                <w:rFonts w:ascii="Calibri" w:hAnsi="Calibri" w:cs="Calibri"/>
                <w:color w:val="000000"/>
                <w:sz w:val="20"/>
                <w:szCs w:val="20"/>
              </w:rPr>
              <w:t> </w:t>
            </w:r>
          </w:p>
        </w:tc>
      </w:tr>
      <w:tr w:rsidR="00AC3EAB" w:rsidRPr="001F7E47" w14:paraId="0DDCC856" w14:textId="77777777" w:rsidTr="00995918">
        <w:trPr>
          <w:trHeight w:val="340"/>
        </w:trPr>
        <w:tc>
          <w:tcPr>
            <w:tcW w:w="672" w:type="pct"/>
            <w:tcBorders>
              <w:top w:val="nil"/>
              <w:left w:val="single" w:sz="4" w:space="0" w:color="auto"/>
              <w:bottom w:val="single" w:sz="4" w:space="0" w:color="auto"/>
              <w:right w:val="single" w:sz="4" w:space="0" w:color="auto"/>
            </w:tcBorders>
            <w:shd w:val="clear" w:color="auto" w:fill="auto"/>
            <w:noWrap/>
            <w:vAlign w:val="center"/>
            <w:hideMark/>
          </w:tcPr>
          <w:p w14:paraId="2D44A068" w14:textId="77777777" w:rsidR="00AC3EAB" w:rsidRPr="00BC3428" w:rsidRDefault="00AC3EAB" w:rsidP="000833F0">
            <w:pPr>
              <w:jc w:val="center"/>
              <w:rPr>
                <w:rFonts w:ascii="Calibri" w:hAnsi="Calibri" w:cs="Calibri"/>
                <w:iCs/>
                <w:sz w:val="20"/>
                <w:szCs w:val="20"/>
              </w:rPr>
            </w:pPr>
            <w:r w:rsidRPr="00BC3428">
              <w:rPr>
                <w:rFonts w:ascii="Calibri" w:hAnsi="Calibri" w:cs="Calibri"/>
                <w:iCs/>
                <w:sz w:val="20"/>
                <w:szCs w:val="20"/>
              </w:rPr>
              <w:t>8337</w:t>
            </w:r>
          </w:p>
        </w:tc>
        <w:tc>
          <w:tcPr>
            <w:tcW w:w="1381" w:type="pct"/>
            <w:tcBorders>
              <w:top w:val="nil"/>
              <w:left w:val="nil"/>
              <w:bottom w:val="single" w:sz="4" w:space="0" w:color="auto"/>
              <w:right w:val="single" w:sz="4" w:space="0" w:color="auto"/>
            </w:tcBorders>
            <w:shd w:val="clear" w:color="auto" w:fill="auto"/>
            <w:noWrap/>
            <w:vAlign w:val="center"/>
            <w:hideMark/>
          </w:tcPr>
          <w:p w14:paraId="3CCA78D8" w14:textId="33A96A3D" w:rsidR="00AC3EAB" w:rsidRPr="00BC3428" w:rsidRDefault="000833F0" w:rsidP="00AC3EAB">
            <w:pPr>
              <w:rPr>
                <w:rFonts w:ascii="Calibri" w:hAnsi="Calibri" w:cs="Calibri"/>
                <w:sz w:val="20"/>
                <w:szCs w:val="20"/>
              </w:rPr>
            </w:pPr>
            <w:r>
              <w:rPr>
                <w:rFonts w:ascii="Calibri" w:hAnsi="Calibri" w:cs="Calibri"/>
                <w:sz w:val="20"/>
                <w:szCs w:val="20"/>
              </w:rPr>
              <w:t>Дубровник шпедиција</w:t>
            </w:r>
          </w:p>
        </w:tc>
        <w:tc>
          <w:tcPr>
            <w:tcW w:w="843" w:type="pct"/>
            <w:tcBorders>
              <w:top w:val="nil"/>
              <w:left w:val="nil"/>
              <w:bottom w:val="single" w:sz="4" w:space="0" w:color="auto"/>
              <w:right w:val="single" w:sz="4" w:space="0" w:color="auto"/>
            </w:tcBorders>
            <w:shd w:val="clear" w:color="auto" w:fill="auto"/>
            <w:noWrap/>
            <w:vAlign w:val="center"/>
            <w:hideMark/>
          </w:tcPr>
          <w:p w14:paraId="3E8ABFC0" w14:textId="77777777" w:rsidR="00AC3EAB" w:rsidRPr="00BC3428" w:rsidRDefault="00AC3EAB" w:rsidP="00AC3EAB">
            <w:pPr>
              <w:rPr>
                <w:rFonts w:ascii="Calibri" w:hAnsi="Calibri" w:cs="Calibri"/>
                <w:sz w:val="20"/>
                <w:szCs w:val="20"/>
              </w:rPr>
            </w:pPr>
            <w:r w:rsidRPr="00BC3428">
              <w:rPr>
                <w:rFonts w:ascii="Calibri" w:hAnsi="Calibri" w:cs="Calibri"/>
                <w:sz w:val="20"/>
                <w:szCs w:val="20"/>
              </w:rPr>
              <w:t>ДУБРОВНИК</w:t>
            </w:r>
          </w:p>
        </w:tc>
        <w:tc>
          <w:tcPr>
            <w:tcW w:w="920" w:type="pct"/>
            <w:tcBorders>
              <w:top w:val="nil"/>
              <w:left w:val="nil"/>
              <w:bottom w:val="single" w:sz="4" w:space="0" w:color="auto"/>
              <w:right w:val="single" w:sz="4" w:space="0" w:color="auto"/>
            </w:tcBorders>
            <w:shd w:val="clear" w:color="auto" w:fill="auto"/>
            <w:noWrap/>
            <w:vAlign w:val="center"/>
            <w:hideMark/>
          </w:tcPr>
          <w:p w14:paraId="6BEAF4F3" w14:textId="15ADAD7F" w:rsidR="00AC3EAB" w:rsidRPr="000833F0" w:rsidRDefault="00AC3EAB" w:rsidP="00AC3EAB">
            <w:pPr>
              <w:jc w:val="right"/>
              <w:rPr>
                <w:rFonts w:ascii="Calibri" w:hAnsi="Calibri" w:cs="Calibri"/>
                <w:color w:val="000000"/>
                <w:sz w:val="20"/>
                <w:szCs w:val="20"/>
                <w:lang w:val="sr-Cyrl-RS"/>
              </w:rPr>
            </w:pPr>
            <w:r w:rsidRPr="00BC3428">
              <w:rPr>
                <w:rFonts w:ascii="Calibri" w:hAnsi="Calibri" w:cs="Calibri"/>
                <w:color w:val="000000"/>
                <w:sz w:val="20"/>
                <w:szCs w:val="20"/>
              </w:rPr>
              <w:t>60.696</w:t>
            </w:r>
            <w:r w:rsidR="000833F0">
              <w:rPr>
                <w:rFonts w:ascii="Calibri" w:hAnsi="Calibri" w:cs="Calibri"/>
                <w:color w:val="000000"/>
                <w:sz w:val="20"/>
                <w:szCs w:val="20"/>
                <w:lang w:val="sr-Cyrl-RS"/>
              </w:rPr>
              <w:t>,00</w:t>
            </w:r>
          </w:p>
        </w:tc>
        <w:tc>
          <w:tcPr>
            <w:tcW w:w="1184" w:type="pct"/>
            <w:tcBorders>
              <w:top w:val="nil"/>
              <w:left w:val="nil"/>
              <w:bottom w:val="single" w:sz="4" w:space="0" w:color="auto"/>
              <w:right w:val="single" w:sz="4" w:space="0" w:color="auto"/>
            </w:tcBorders>
            <w:shd w:val="clear" w:color="auto" w:fill="auto"/>
            <w:noWrap/>
            <w:hideMark/>
          </w:tcPr>
          <w:p w14:paraId="2FC40411" w14:textId="77777777" w:rsidR="00AC3EAB" w:rsidRPr="00BC3428" w:rsidRDefault="00AC3EAB" w:rsidP="00AC3EAB">
            <w:pPr>
              <w:rPr>
                <w:rFonts w:ascii="Calibri" w:hAnsi="Calibri" w:cs="Calibri"/>
                <w:color w:val="000000"/>
                <w:sz w:val="20"/>
                <w:szCs w:val="20"/>
              </w:rPr>
            </w:pPr>
            <w:r w:rsidRPr="00BC3428">
              <w:rPr>
                <w:rFonts w:ascii="Calibri" w:hAnsi="Calibri" w:cs="Calibri"/>
                <w:color w:val="000000"/>
                <w:sz w:val="20"/>
                <w:szCs w:val="20"/>
              </w:rPr>
              <w:t> </w:t>
            </w:r>
          </w:p>
        </w:tc>
      </w:tr>
      <w:tr w:rsidR="000833F0" w:rsidRPr="001F7E47" w14:paraId="747D4E0D" w14:textId="77777777" w:rsidTr="00995918">
        <w:trPr>
          <w:trHeight w:val="492"/>
        </w:trPr>
        <w:tc>
          <w:tcPr>
            <w:tcW w:w="2895" w:type="pct"/>
            <w:gridSpan w:val="3"/>
            <w:tcBorders>
              <w:top w:val="nil"/>
              <w:left w:val="single" w:sz="4" w:space="0" w:color="auto"/>
              <w:bottom w:val="single" w:sz="4" w:space="0" w:color="auto"/>
              <w:right w:val="single" w:sz="4" w:space="0" w:color="auto"/>
            </w:tcBorders>
            <w:shd w:val="clear" w:color="auto" w:fill="auto"/>
            <w:noWrap/>
            <w:vAlign w:val="center"/>
            <w:hideMark/>
          </w:tcPr>
          <w:p w14:paraId="7CC2ADD2" w14:textId="1F2A9B5D" w:rsidR="000833F0" w:rsidRPr="000833F0" w:rsidRDefault="000833F0" w:rsidP="000833F0">
            <w:pPr>
              <w:jc w:val="right"/>
              <w:rPr>
                <w:rFonts w:ascii="Calibri" w:hAnsi="Calibri" w:cs="Calibri"/>
                <w:b/>
                <w:bCs/>
                <w:sz w:val="20"/>
                <w:szCs w:val="20"/>
                <w:lang w:val="sr-Cyrl-BA"/>
              </w:rPr>
            </w:pPr>
            <w:r w:rsidRPr="00BC3428">
              <w:rPr>
                <w:rFonts w:ascii="Calibri" w:hAnsi="Calibri" w:cs="Calibri"/>
                <w:b/>
                <w:bCs/>
                <w:sz w:val="20"/>
                <w:szCs w:val="20"/>
              </w:rPr>
              <w:t> </w:t>
            </w:r>
            <w:r w:rsidRPr="00BC3428">
              <w:rPr>
                <w:rFonts w:ascii="Calibri" w:hAnsi="Calibri" w:cs="Calibri"/>
                <w:b/>
                <w:bCs/>
                <w:color w:val="000000"/>
                <w:sz w:val="20"/>
                <w:szCs w:val="20"/>
              </w:rPr>
              <w:t>УКУПНО КОНТО</w:t>
            </w:r>
            <w:r w:rsidRPr="00BC3428">
              <w:rPr>
                <w:rFonts w:ascii="Calibri" w:hAnsi="Calibri" w:cs="Calibri"/>
                <w:b/>
                <w:bCs/>
                <w:color w:val="000000"/>
                <w:sz w:val="20"/>
                <w:szCs w:val="20"/>
                <w:lang w:val="sr-Cyrl-BA"/>
              </w:rPr>
              <w:t xml:space="preserve"> 2083</w:t>
            </w:r>
          </w:p>
        </w:tc>
        <w:tc>
          <w:tcPr>
            <w:tcW w:w="920" w:type="pct"/>
            <w:tcBorders>
              <w:top w:val="nil"/>
              <w:left w:val="nil"/>
              <w:bottom w:val="single" w:sz="4" w:space="0" w:color="auto"/>
              <w:right w:val="single" w:sz="4" w:space="0" w:color="auto"/>
            </w:tcBorders>
            <w:shd w:val="clear" w:color="auto" w:fill="auto"/>
            <w:noWrap/>
            <w:vAlign w:val="center"/>
            <w:hideMark/>
          </w:tcPr>
          <w:p w14:paraId="53935CE1" w14:textId="568EAD1E" w:rsidR="000833F0" w:rsidRPr="000833F0" w:rsidRDefault="000833F0" w:rsidP="00AC3EAB">
            <w:pPr>
              <w:jc w:val="right"/>
              <w:rPr>
                <w:rFonts w:ascii="Calibri" w:hAnsi="Calibri" w:cs="Calibri"/>
                <w:b/>
                <w:bCs/>
                <w:sz w:val="20"/>
                <w:szCs w:val="20"/>
                <w:lang w:val="sr-Cyrl-RS"/>
              </w:rPr>
            </w:pPr>
            <w:r w:rsidRPr="00BC3428">
              <w:rPr>
                <w:rFonts w:ascii="Calibri" w:hAnsi="Calibri" w:cs="Calibri"/>
                <w:b/>
                <w:bCs/>
                <w:sz w:val="20"/>
                <w:szCs w:val="20"/>
              </w:rPr>
              <w:t>128.699</w:t>
            </w:r>
            <w:r>
              <w:rPr>
                <w:rFonts w:ascii="Calibri" w:hAnsi="Calibri" w:cs="Calibri"/>
                <w:b/>
                <w:bCs/>
                <w:sz w:val="20"/>
                <w:szCs w:val="20"/>
                <w:lang w:val="sr-Cyrl-RS"/>
              </w:rPr>
              <w:t>,00</w:t>
            </w:r>
          </w:p>
        </w:tc>
        <w:tc>
          <w:tcPr>
            <w:tcW w:w="1184" w:type="pct"/>
            <w:tcBorders>
              <w:top w:val="nil"/>
              <w:left w:val="nil"/>
              <w:bottom w:val="single" w:sz="4" w:space="0" w:color="auto"/>
              <w:right w:val="single" w:sz="4" w:space="0" w:color="auto"/>
            </w:tcBorders>
            <w:shd w:val="clear" w:color="auto" w:fill="auto"/>
            <w:noWrap/>
            <w:vAlign w:val="bottom"/>
            <w:hideMark/>
          </w:tcPr>
          <w:p w14:paraId="575F0CDD" w14:textId="77777777" w:rsidR="000833F0" w:rsidRPr="00BC3428" w:rsidRDefault="000833F0" w:rsidP="00AC3EAB">
            <w:pPr>
              <w:rPr>
                <w:rFonts w:ascii="Calibri" w:hAnsi="Calibri" w:cs="Calibri"/>
                <w:b/>
                <w:bCs/>
                <w:sz w:val="20"/>
                <w:szCs w:val="20"/>
              </w:rPr>
            </w:pPr>
            <w:r w:rsidRPr="00BC3428">
              <w:rPr>
                <w:rFonts w:ascii="Calibri" w:hAnsi="Calibri" w:cs="Calibri"/>
                <w:b/>
                <w:bCs/>
                <w:sz w:val="20"/>
                <w:szCs w:val="20"/>
              </w:rPr>
              <w:t> </w:t>
            </w:r>
          </w:p>
        </w:tc>
      </w:tr>
    </w:tbl>
    <w:p w14:paraId="5913AE47" w14:textId="068A1F49" w:rsidR="00E64EBD" w:rsidRDefault="00E64EBD"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7BDEEFC2" w14:textId="06279502" w:rsidR="004E2C1D" w:rsidRDefault="004E2C1D"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00B050"/>
          <w:lang w:val="sr-Cyrl-BA"/>
        </w:rPr>
      </w:pPr>
    </w:p>
    <w:p w14:paraId="13D166AE" w14:textId="7F1F25AB" w:rsidR="004E2C1D" w:rsidRDefault="004E2C1D"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b/>
          <w:lang w:val="sr-Cyrl-BA"/>
        </w:rPr>
      </w:pPr>
    </w:p>
    <w:p w14:paraId="68F4FC1E" w14:textId="77777777" w:rsidR="0076645C" w:rsidRDefault="0076645C"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b/>
          <w:lang w:val="sr-Cyrl-BA"/>
        </w:rPr>
      </w:pPr>
    </w:p>
    <w:tbl>
      <w:tblPr>
        <w:tblW w:w="9719" w:type="dxa"/>
        <w:tblInd w:w="-5" w:type="dxa"/>
        <w:tblLook w:val="04A0" w:firstRow="1" w:lastRow="0" w:firstColumn="1" w:lastColumn="0" w:noHBand="0" w:noVBand="1"/>
      </w:tblPr>
      <w:tblGrid>
        <w:gridCol w:w="99"/>
        <w:gridCol w:w="848"/>
        <w:gridCol w:w="2872"/>
        <w:gridCol w:w="1380"/>
        <w:gridCol w:w="2620"/>
        <w:gridCol w:w="1820"/>
        <w:gridCol w:w="80"/>
      </w:tblGrid>
      <w:tr w:rsidR="00AC3EAB" w:rsidRPr="001F7E47" w14:paraId="1F02E844" w14:textId="77777777" w:rsidTr="00D90552">
        <w:trPr>
          <w:gridAfter w:val="1"/>
          <w:wAfter w:w="80" w:type="dxa"/>
          <w:trHeight w:val="765"/>
        </w:trPr>
        <w:tc>
          <w:tcPr>
            <w:tcW w:w="9639" w:type="dxa"/>
            <w:gridSpan w:val="6"/>
            <w:tcBorders>
              <w:top w:val="nil"/>
              <w:left w:val="nil"/>
              <w:right w:val="nil"/>
            </w:tcBorders>
            <w:shd w:val="clear" w:color="auto" w:fill="auto"/>
            <w:vAlign w:val="bottom"/>
            <w:hideMark/>
          </w:tcPr>
          <w:p w14:paraId="222AF983" w14:textId="31399395" w:rsidR="00276B02" w:rsidRPr="006A07F2" w:rsidRDefault="00AC3EAB" w:rsidP="006A07F2">
            <w:pPr>
              <w:rPr>
                <w:rFonts w:asciiTheme="minorHAnsi" w:hAnsiTheme="minorHAnsi" w:cstheme="minorHAnsi"/>
                <w:b/>
                <w:color w:val="000000"/>
                <w:lang w:val="sr-Latn-BA"/>
              </w:rPr>
            </w:pPr>
            <w:r w:rsidRPr="006A07F2">
              <w:rPr>
                <w:rFonts w:asciiTheme="minorHAnsi" w:hAnsiTheme="minorHAnsi" w:cstheme="minorHAnsi"/>
                <w:b/>
                <w:color w:val="000000"/>
                <w:lang w:val="sr-Cyrl-BA"/>
              </w:rPr>
              <w:lastRenderedPageBreak/>
              <w:t>НЕУСАГЛАШЕНЕ ОБАВЕЗЕ ПРЕМА ДОБАВЉАЧИМА У ЗЕМЉИ</w:t>
            </w:r>
          </w:p>
          <w:p w14:paraId="12BA3A66" w14:textId="77777777" w:rsidR="00CA1380" w:rsidRDefault="00276B02" w:rsidP="00E64EBD">
            <w:pPr>
              <w:jc w:val="both"/>
              <w:rPr>
                <w:rFonts w:ascii="Calibri" w:hAnsi="Calibri" w:cs="Calibri"/>
                <w:lang w:val="sr-Cyrl-BA"/>
              </w:rPr>
            </w:pPr>
            <w:r>
              <w:rPr>
                <w:rFonts w:ascii="Calibri" w:hAnsi="Calibri" w:cs="Calibri"/>
                <w:lang w:val="sr-Cyrl-BA"/>
              </w:rPr>
              <w:t xml:space="preserve">          </w:t>
            </w:r>
          </w:p>
          <w:p w14:paraId="08DF7F78" w14:textId="405761D8" w:rsidR="00276B02" w:rsidRPr="00276B02" w:rsidRDefault="00CA1380" w:rsidP="00E64EBD">
            <w:pPr>
              <w:jc w:val="both"/>
              <w:rPr>
                <w:rFonts w:asciiTheme="minorHAnsi" w:hAnsiTheme="minorHAnsi" w:cstheme="minorHAnsi"/>
                <w:color w:val="000000"/>
                <w:lang w:val="sr-Latn-BA"/>
              </w:rPr>
            </w:pPr>
            <w:r w:rsidRPr="00AE0035">
              <w:rPr>
                <w:rFonts w:ascii="Calibri" w:hAnsi="Calibri" w:cs="Calibri"/>
                <w:lang w:val="sr-Cyrl-BA"/>
              </w:rPr>
              <w:t xml:space="preserve">           </w:t>
            </w:r>
            <w:r w:rsidR="00276B02" w:rsidRPr="00AE0035">
              <w:rPr>
                <w:rFonts w:ascii="Calibri" w:hAnsi="Calibri" w:cs="Calibri"/>
                <w:lang w:val="sr-Cyrl-BA"/>
              </w:rPr>
              <w:t>Обавезе према добављачима у земљи на дан 31.12.2020. године износиле су 4.567.302 КМ. У току 2020. године добављачи су достављали ИОС-е на усаглашавање. Усаглашене су обавезе према добављачима у земљи у укупном износу од 4.551.093 КМ, односно 99,64%. Неусаглашена</w:t>
            </w:r>
            <w:r w:rsidRPr="00AE0035">
              <w:rPr>
                <w:rFonts w:ascii="Calibri" w:hAnsi="Calibri" w:cs="Calibri"/>
                <w:lang w:val="sr-Cyrl-BA"/>
              </w:rPr>
              <w:t xml:space="preserve"> су обавезе према добављачима </w:t>
            </w:r>
            <w:r w:rsidR="00276B02" w:rsidRPr="00AE0035">
              <w:rPr>
                <w:rFonts w:ascii="Calibri" w:hAnsi="Calibri" w:cs="Calibri"/>
                <w:lang w:val="sr-Cyrl-BA"/>
              </w:rPr>
              <w:t>у земљи у укупном износу од 16.209 КМ, односно 0,36%</w:t>
            </w:r>
            <w:r w:rsidR="00371045">
              <w:rPr>
                <w:rFonts w:ascii="Calibri" w:hAnsi="Calibri" w:cs="Calibri"/>
                <w:lang w:val="sr-Cyrl-BA"/>
              </w:rPr>
              <w:t xml:space="preserve"> и наведене су у табелама 8 и 9.</w:t>
            </w:r>
          </w:p>
          <w:p w14:paraId="412762B7" w14:textId="77777777" w:rsidR="00AC3EAB" w:rsidRPr="00D90552" w:rsidRDefault="00AC3EAB" w:rsidP="00E64EBD">
            <w:pPr>
              <w:ind w:left="360"/>
              <w:jc w:val="right"/>
              <w:rPr>
                <w:rFonts w:asciiTheme="minorHAnsi" w:hAnsiTheme="minorHAnsi" w:cstheme="minorHAnsi"/>
                <w:b/>
                <w:color w:val="000000"/>
                <w:sz w:val="20"/>
                <w:szCs w:val="20"/>
                <w:lang w:val="sr-Cyrl-BA"/>
              </w:rPr>
            </w:pPr>
            <w:r w:rsidRPr="00D90552">
              <w:rPr>
                <w:rFonts w:asciiTheme="minorHAnsi" w:hAnsiTheme="minorHAnsi" w:cstheme="minorHAnsi"/>
                <w:b/>
                <w:color w:val="000000"/>
                <w:sz w:val="20"/>
                <w:szCs w:val="20"/>
                <w:lang w:val="sr-Cyrl-BA"/>
              </w:rPr>
              <w:t>Табела 8.</w:t>
            </w:r>
          </w:p>
        </w:tc>
      </w:tr>
      <w:tr w:rsidR="00AB36C6" w:rsidRPr="00AB36C6" w14:paraId="05465108" w14:textId="77777777" w:rsidTr="00D90552">
        <w:trPr>
          <w:gridBefore w:val="1"/>
          <w:wBefore w:w="99" w:type="dxa"/>
          <w:trHeight w:val="480"/>
        </w:trPr>
        <w:tc>
          <w:tcPr>
            <w:tcW w:w="96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711E9E1" w14:textId="189A428C" w:rsidR="00AB36C6" w:rsidRPr="00AB36C6" w:rsidRDefault="00AB36C6" w:rsidP="00E64EBD">
            <w:pPr>
              <w:jc w:val="center"/>
              <w:rPr>
                <w:rFonts w:asciiTheme="minorHAnsi" w:hAnsiTheme="minorHAnsi" w:cstheme="minorHAnsi"/>
                <w:b/>
                <w:sz w:val="20"/>
                <w:szCs w:val="20"/>
                <w:lang w:val="sr-Cyrl-RS"/>
              </w:rPr>
            </w:pPr>
            <w:r w:rsidRPr="00AB36C6">
              <w:rPr>
                <w:rFonts w:asciiTheme="minorHAnsi" w:hAnsiTheme="minorHAnsi" w:cstheme="minorHAnsi"/>
                <w:b/>
                <w:sz w:val="20"/>
                <w:szCs w:val="20"/>
                <w:lang w:val="sr-Cyrl-RS"/>
              </w:rPr>
              <w:t>КОНТО 4320 – Добављачи из РС</w:t>
            </w:r>
          </w:p>
        </w:tc>
      </w:tr>
      <w:tr w:rsidR="00AB36C6" w:rsidRPr="00AB36C6" w14:paraId="5A9FFDD5" w14:textId="77777777" w:rsidTr="00D90552">
        <w:trPr>
          <w:gridBefore w:val="1"/>
          <w:wBefore w:w="99" w:type="dxa"/>
          <w:trHeight w:val="480"/>
        </w:trPr>
        <w:tc>
          <w:tcPr>
            <w:tcW w:w="8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882D5" w14:textId="6DC30134" w:rsidR="00AB36C6" w:rsidRPr="000833F0" w:rsidRDefault="000833F0">
            <w:pPr>
              <w:jc w:val="center"/>
              <w:rPr>
                <w:rFonts w:asciiTheme="minorHAnsi" w:hAnsiTheme="minorHAnsi" w:cstheme="minorHAnsi"/>
                <w:b/>
                <w:bCs/>
                <w:iCs/>
                <w:color w:val="000000"/>
                <w:sz w:val="20"/>
                <w:szCs w:val="20"/>
                <w:lang w:val="sr-Cyrl-RS"/>
              </w:rPr>
            </w:pPr>
            <w:r w:rsidRPr="000833F0">
              <w:rPr>
                <w:rFonts w:asciiTheme="minorHAnsi" w:hAnsiTheme="minorHAnsi" w:cstheme="minorHAnsi"/>
                <w:b/>
                <w:bCs/>
                <w:iCs/>
                <w:color w:val="000000"/>
                <w:sz w:val="20"/>
                <w:szCs w:val="20"/>
                <w:lang w:val="sr-Cyrl-RS"/>
              </w:rPr>
              <w:t>Шифра</w:t>
            </w:r>
          </w:p>
        </w:tc>
        <w:tc>
          <w:tcPr>
            <w:tcW w:w="2872" w:type="dxa"/>
            <w:tcBorders>
              <w:top w:val="single" w:sz="4" w:space="0" w:color="auto"/>
              <w:left w:val="nil"/>
              <w:bottom w:val="single" w:sz="4" w:space="0" w:color="auto"/>
              <w:right w:val="single" w:sz="4" w:space="0" w:color="auto"/>
            </w:tcBorders>
            <w:shd w:val="clear" w:color="auto" w:fill="auto"/>
            <w:noWrap/>
            <w:vAlign w:val="center"/>
            <w:hideMark/>
          </w:tcPr>
          <w:p w14:paraId="057FF0B0" w14:textId="30FBD932" w:rsidR="00AB36C6" w:rsidRPr="000833F0" w:rsidRDefault="000833F0">
            <w:pPr>
              <w:jc w:val="center"/>
              <w:rPr>
                <w:rFonts w:asciiTheme="minorHAnsi" w:hAnsiTheme="minorHAnsi" w:cstheme="minorHAnsi"/>
                <w:b/>
                <w:bCs/>
                <w:iCs/>
                <w:color w:val="000000"/>
                <w:sz w:val="20"/>
                <w:szCs w:val="20"/>
                <w:lang w:val="sr-Cyrl-RS"/>
              </w:rPr>
            </w:pPr>
            <w:r>
              <w:rPr>
                <w:rFonts w:asciiTheme="minorHAnsi" w:hAnsiTheme="minorHAnsi" w:cstheme="minorHAnsi"/>
                <w:b/>
                <w:bCs/>
                <w:iCs/>
                <w:color w:val="000000"/>
                <w:sz w:val="20"/>
                <w:szCs w:val="20"/>
                <w:lang w:val="sr-Cyrl-RS"/>
              </w:rPr>
              <w:t>Добављач</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14:paraId="1841321C" w14:textId="4847BF60" w:rsidR="00AB36C6" w:rsidRPr="000833F0" w:rsidRDefault="000833F0">
            <w:pPr>
              <w:jc w:val="center"/>
              <w:rPr>
                <w:rFonts w:asciiTheme="minorHAnsi" w:hAnsiTheme="minorHAnsi" w:cstheme="minorHAnsi"/>
                <w:b/>
                <w:bCs/>
                <w:iCs/>
                <w:color w:val="000000"/>
                <w:sz w:val="20"/>
                <w:szCs w:val="20"/>
                <w:lang w:val="sr-Cyrl-RS"/>
              </w:rPr>
            </w:pPr>
            <w:r>
              <w:rPr>
                <w:rFonts w:asciiTheme="minorHAnsi" w:hAnsiTheme="minorHAnsi" w:cstheme="minorHAnsi"/>
                <w:b/>
                <w:bCs/>
                <w:iCs/>
                <w:color w:val="000000"/>
                <w:sz w:val="20"/>
                <w:szCs w:val="20"/>
                <w:lang w:val="sr-Cyrl-RS"/>
              </w:rPr>
              <w:t>Мјесто</w:t>
            </w:r>
          </w:p>
        </w:tc>
        <w:tc>
          <w:tcPr>
            <w:tcW w:w="2620" w:type="dxa"/>
            <w:tcBorders>
              <w:top w:val="single" w:sz="4" w:space="0" w:color="auto"/>
              <w:left w:val="nil"/>
              <w:bottom w:val="single" w:sz="4" w:space="0" w:color="auto"/>
              <w:right w:val="single" w:sz="4" w:space="0" w:color="auto"/>
            </w:tcBorders>
            <w:shd w:val="clear" w:color="auto" w:fill="auto"/>
            <w:noWrap/>
            <w:vAlign w:val="center"/>
            <w:hideMark/>
          </w:tcPr>
          <w:p w14:paraId="182C090F" w14:textId="5E4FA565" w:rsidR="00AB36C6" w:rsidRPr="000833F0" w:rsidRDefault="000833F0">
            <w:pPr>
              <w:jc w:val="center"/>
              <w:rPr>
                <w:rFonts w:asciiTheme="minorHAnsi" w:hAnsiTheme="minorHAnsi" w:cstheme="minorHAnsi"/>
                <w:b/>
                <w:bCs/>
                <w:iCs/>
                <w:color w:val="000000"/>
                <w:sz w:val="20"/>
                <w:szCs w:val="20"/>
                <w:lang w:val="sr-Cyrl-RS"/>
              </w:rPr>
            </w:pPr>
            <w:r>
              <w:rPr>
                <w:rFonts w:asciiTheme="minorHAnsi" w:hAnsiTheme="minorHAnsi" w:cstheme="minorHAnsi"/>
                <w:b/>
                <w:bCs/>
                <w:iCs/>
                <w:color w:val="000000"/>
                <w:sz w:val="20"/>
                <w:szCs w:val="20"/>
                <w:lang w:val="sr-Cyrl-RS"/>
              </w:rPr>
              <w:t>Неусаглашени износ у КМ</w:t>
            </w:r>
          </w:p>
        </w:tc>
        <w:tc>
          <w:tcPr>
            <w:tcW w:w="190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C64305B" w14:textId="7A087078" w:rsidR="00AB36C6" w:rsidRPr="000833F0" w:rsidRDefault="000833F0">
            <w:pPr>
              <w:jc w:val="center"/>
              <w:rPr>
                <w:rFonts w:asciiTheme="minorHAnsi" w:hAnsiTheme="minorHAnsi" w:cstheme="minorHAnsi"/>
                <w:b/>
                <w:sz w:val="18"/>
                <w:szCs w:val="18"/>
                <w:lang w:val="sr-Cyrl-RS"/>
              </w:rPr>
            </w:pPr>
            <w:r>
              <w:rPr>
                <w:rFonts w:asciiTheme="minorHAnsi" w:hAnsiTheme="minorHAnsi" w:cstheme="minorHAnsi"/>
                <w:b/>
                <w:sz w:val="18"/>
                <w:szCs w:val="18"/>
                <w:lang w:val="sr-Cyrl-RS"/>
              </w:rPr>
              <w:t>НАПОМЕНА</w:t>
            </w:r>
          </w:p>
        </w:tc>
      </w:tr>
      <w:tr w:rsidR="00AB36C6" w:rsidRPr="00AB36C6" w14:paraId="271CEF82" w14:textId="77777777" w:rsidTr="00D90552">
        <w:trPr>
          <w:gridBefore w:val="1"/>
          <w:wBefore w:w="99" w:type="dxa"/>
          <w:trHeight w:val="255"/>
        </w:trPr>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A1775" w14:textId="77777777" w:rsidR="00AB36C6" w:rsidRPr="00AB36C6" w:rsidRDefault="00AB36C6">
            <w:pPr>
              <w:jc w:val="center"/>
              <w:rPr>
                <w:rFonts w:asciiTheme="minorHAnsi" w:hAnsiTheme="minorHAnsi" w:cstheme="minorHAnsi"/>
                <w:color w:val="000000"/>
                <w:sz w:val="20"/>
                <w:szCs w:val="20"/>
              </w:rPr>
            </w:pPr>
            <w:r w:rsidRPr="00AB36C6">
              <w:rPr>
                <w:rFonts w:asciiTheme="minorHAnsi" w:hAnsiTheme="minorHAnsi" w:cstheme="minorHAnsi"/>
                <w:color w:val="000000"/>
                <w:sz w:val="20"/>
                <w:szCs w:val="20"/>
              </w:rPr>
              <w:t>10344</w:t>
            </w:r>
          </w:p>
        </w:tc>
        <w:tc>
          <w:tcPr>
            <w:tcW w:w="2872" w:type="dxa"/>
            <w:tcBorders>
              <w:top w:val="nil"/>
              <w:left w:val="nil"/>
              <w:bottom w:val="single" w:sz="4" w:space="0" w:color="auto"/>
              <w:right w:val="single" w:sz="4" w:space="0" w:color="auto"/>
            </w:tcBorders>
            <w:shd w:val="clear" w:color="auto" w:fill="auto"/>
            <w:vAlign w:val="center"/>
            <w:hideMark/>
          </w:tcPr>
          <w:p w14:paraId="0142B4CE" w14:textId="77777777" w:rsidR="00AB36C6" w:rsidRPr="00AB36C6" w:rsidRDefault="00AB36C6" w:rsidP="009836F4">
            <w:pPr>
              <w:rPr>
                <w:rFonts w:asciiTheme="minorHAnsi" w:hAnsiTheme="minorHAnsi" w:cstheme="minorHAnsi"/>
                <w:color w:val="000000"/>
                <w:sz w:val="20"/>
                <w:szCs w:val="20"/>
              </w:rPr>
            </w:pPr>
            <w:r w:rsidRPr="00AB36C6">
              <w:rPr>
                <w:rFonts w:asciiTheme="minorHAnsi" w:hAnsiTheme="minorHAnsi" w:cstheme="minorHAnsi"/>
                <w:color w:val="000000"/>
                <w:sz w:val="20"/>
                <w:szCs w:val="20"/>
              </w:rPr>
              <w:t>AŽD PRAHA</w:t>
            </w:r>
          </w:p>
        </w:tc>
        <w:tc>
          <w:tcPr>
            <w:tcW w:w="1380" w:type="dxa"/>
            <w:tcBorders>
              <w:top w:val="nil"/>
              <w:left w:val="nil"/>
              <w:bottom w:val="single" w:sz="4" w:space="0" w:color="auto"/>
              <w:right w:val="single" w:sz="4" w:space="0" w:color="auto"/>
            </w:tcBorders>
            <w:shd w:val="clear" w:color="auto" w:fill="auto"/>
            <w:noWrap/>
            <w:vAlign w:val="center"/>
            <w:hideMark/>
          </w:tcPr>
          <w:p w14:paraId="771EF961" w14:textId="717397B5" w:rsidR="00AB36C6" w:rsidRPr="000833F0" w:rsidRDefault="000833F0">
            <w:pPr>
              <w:jc w:val="center"/>
              <w:rPr>
                <w:rFonts w:asciiTheme="minorHAnsi" w:hAnsiTheme="minorHAnsi" w:cstheme="minorHAnsi"/>
                <w:color w:val="000000"/>
                <w:sz w:val="20"/>
                <w:szCs w:val="20"/>
                <w:lang w:val="sr-Cyrl-RS"/>
              </w:rPr>
            </w:pPr>
            <w:r>
              <w:rPr>
                <w:rFonts w:asciiTheme="minorHAnsi" w:hAnsiTheme="minorHAnsi" w:cstheme="minorHAnsi"/>
                <w:color w:val="000000"/>
                <w:sz w:val="20"/>
                <w:szCs w:val="20"/>
                <w:lang w:val="sr-Cyrl-RS"/>
              </w:rPr>
              <w:t>Бања Лука</w:t>
            </w:r>
          </w:p>
        </w:tc>
        <w:tc>
          <w:tcPr>
            <w:tcW w:w="2620" w:type="dxa"/>
            <w:tcBorders>
              <w:top w:val="nil"/>
              <w:left w:val="nil"/>
              <w:bottom w:val="single" w:sz="4" w:space="0" w:color="auto"/>
              <w:right w:val="single" w:sz="4" w:space="0" w:color="auto"/>
            </w:tcBorders>
            <w:shd w:val="clear" w:color="auto" w:fill="auto"/>
            <w:noWrap/>
            <w:vAlign w:val="center"/>
            <w:hideMark/>
          </w:tcPr>
          <w:p w14:paraId="7A52076E" w14:textId="77777777" w:rsidR="00AB36C6" w:rsidRPr="00AB36C6" w:rsidRDefault="00AB36C6" w:rsidP="009836F4">
            <w:pPr>
              <w:jc w:val="right"/>
              <w:rPr>
                <w:rFonts w:asciiTheme="minorHAnsi" w:hAnsiTheme="minorHAnsi" w:cstheme="minorHAnsi"/>
                <w:color w:val="000000"/>
                <w:sz w:val="20"/>
                <w:szCs w:val="20"/>
              </w:rPr>
            </w:pPr>
            <w:r w:rsidRPr="00AB36C6">
              <w:rPr>
                <w:rFonts w:asciiTheme="minorHAnsi" w:hAnsiTheme="minorHAnsi" w:cstheme="minorHAnsi"/>
                <w:color w:val="000000"/>
                <w:sz w:val="20"/>
                <w:szCs w:val="20"/>
              </w:rPr>
              <w:t>1.755,00</w:t>
            </w:r>
          </w:p>
        </w:tc>
        <w:tc>
          <w:tcPr>
            <w:tcW w:w="1900" w:type="dxa"/>
            <w:gridSpan w:val="2"/>
            <w:tcBorders>
              <w:top w:val="nil"/>
              <w:left w:val="nil"/>
              <w:bottom w:val="single" w:sz="4" w:space="0" w:color="auto"/>
              <w:right w:val="single" w:sz="4" w:space="0" w:color="auto"/>
            </w:tcBorders>
            <w:shd w:val="clear" w:color="auto" w:fill="auto"/>
            <w:noWrap/>
            <w:vAlign w:val="center"/>
            <w:hideMark/>
          </w:tcPr>
          <w:p w14:paraId="37F402D1" w14:textId="648496C0" w:rsidR="00AB36C6" w:rsidRPr="000833F0" w:rsidRDefault="000833F0">
            <w:pPr>
              <w:jc w:val="center"/>
              <w:rPr>
                <w:rFonts w:asciiTheme="minorHAnsi" w:hAnsiTheme="minorHAnsi" w:cstheme="minorHAnsi"/>
                <w:sz w:val="18"/>
                <w:szCs w:val="18"/>
                <w:lang w:val="sr-Cyrl-RS"/>
              </w:rPr>
            </w:pPr>
            <w:r>
              <w:rPr>
                <w:rFonts w:asciiTheme="minorHAnsi" w:hAnsiTheme="minorHAnsi" w:cstheme="minorHAnsi"/>
                <w:sz w:val="18"/>
                <w:szCs w:val="18"/>
                <w:lang w:val="sr-Cyrl-RS"/>
              </w:rPr>
              <w:t>Нису послали ИОС</w:t>
            </w:r>
          </w:p>
        </w:tc>
      </w:tr>
      <w:tr w:rsidR="000833F0" w:rsidRPr="00AB36C6" w14:paraId="5E2C5290" w14:textId="77777777" w:rsidTr="00D90552">
        <w:trPr>
          <w:gridBefore w:val="1"/>
          <w:wBefore w:w="99" w:type="dxa"/>
          <w:trHeight w:val="255"/>
        </w:trPr>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6D8E" w14:textId="77777777" w:rsidR="000833F0" w:rsidRPr="00AB36C6" w:rsidRDefault="000833F0" w:rsidP="000833F0">
            <w:pPr>
              <w:jc w:val="center"/>
              <w:rPr>
                <w:rFonts w:asciiTheme="minorHAnsi" w:hAnsiTheme="minorHAnsi" w:cstheme="minorHAnsi"/>
                <w:color w:val="000000"/>
                <w:sz w:val="20"/>
                <w:szCs w:val="20"/>
              </w:rPr>
            </w:pPr>
            <w:r w:rsidRPr="00AB36C6">
              <w:rPr>
                <w:rFonts w:asciiTheme="minorHAnsi" w:hAnsiTheme="minorHAnsi" w:cstheme="minorHAnsi"/>
                <w:color w:val="000000"/>
                <w:sz w:val="20"/>
                <w:szCs w:val="20"/>
              </w:rPr>
              <w:t>10573</w:t>
            </w:r>
          </w:p>
        </w:tc>
        <w:tc>
          <w:tcPr>
            <w:tcW w:w="2872" w:type="dxa"/>
            <w:tcBorders>
              <w:top w:val="nil"/>
              <w:left w:val="nil"/>
              <w:bottom w:val="single" w:sz="4" w:space="0" w:color="auto"/>
              <w:right w:val="single" w:sz="4" w:space="0" w:color="auto"/>
            </w:tcBorders>
            <w:shd w:val="clear" w:color="auto" w:fill="auto"/>
            <w:vAlign w:val="center"/>
            <w:hideMark/>
          </w:tcPr>
          <w:p w14:paraId="6A8B92C9" w14:textId="77777777" w:rsidR="000833F0" w:rsidRPr="00AB36C6" w:rsidRDefault="000833F0" w:rsidP="000833F0">
            <w:pPr>
              <w:rPr>
                <w:rFonts w:asciiTheme="minorHAnsi" w:hAnsiTheme="minorHAnsi" w:cstheme="minorHAnsi"/>
                <w:color w:val="000000"/>
                <w:sz w:val="20"/>
                <w:szCs w:val="20"/>
              </w:rPr>
            </w:pPr>
            <w:r w:rsidRPr="00AB36C6">
              <w:rPr>
                <w:rFonts w:asciiTheme="minorHAnsi" w:hAnsiTheme="minorHAnsi" w:cstheme="minorHAnsi"/>
                <w:color w:val="000000"/>
                <w:sz w:val="20"/>
                <w:szCs w:val="20"/>
              </w:rPr>
              <w:t>LP PARK</w:t>
            </w:r>
          </w:p>
        </w:tc>
        <w:tc>
          <w:tcPr>
            <w:tcW w:w="1380" w:type="dxa"/>
            <w:tcBorders>
              <w:top w:val="nil"/>
              <w:left w:val="nil"/>
              <w:bottom w:val="single" w:sz="4" w:space="0" w:color="auto"/>
              <w:right w:val="single" w:sz="4" w:space="0" w:color="auto"/>
            </w:tcBorders>
            <w:shd w:val="clear" w:color="auto" w:fill="auto"/>
            <w:noWrap/>
            <w:vAlign w:val="center"/>
            <w:hideMark/>
          </w:tcPr>
          <w:p w14:paraId="078B1DB0" w14:textId="3C448D85" w:rsidR="000833F0" w:rsidRPr="000833F0" w:rsidRDefault="000833F0" w:rsidP="000833F0">
            <w:pPr>
              <w:jc w:val="center"/>
              <w:rPr>
                <w:rFonts w:asciiTheme="minorHAnsi" w:hAnsiTheme="minorHAnsi" w:cstheme="minorHAnsi"/>
                <w:color w:val="000000"/>
                <w:sz w:val="20"/>
                <w:szCs w:val="20"/>
                <w:lang w:val="sr-Cyrl-RS"/>
              </w:rPr>
            </w:pPr>
            <w:r>
              <w:rPr>
                <w:rFonts w:asciiTheme="minorHAnsi" w:hAnsiTheme="minorHAnsi" w:cstheme="minorHAnsi"/>
                <w:color w:val="000000"/>
                <w:sz w:val="20"/>
                <w:szCs w:val="20"/>
                <w:lang w:val="sr-Cyrl-RS"/>
              </w:rPr>
              <w:t>Добој</w:t>
            </w:r>
          </w:p>
        </w:tc>
        <w:tc>
          <w:tcPr>
            <w:tcW w:w="2620" w:type="dxa"/>
            <w:tcBorders>
              <w:top w:val="nil"/>
              <w:left w:val="nil"/>
              <w:bottom w:val="single" w:sz="4" w:space="0" w:color="auto"/>
              <w:right w:val="single" w:sz="4" w:space="0" w:color="auto"/>
            </w:tcBorders>
            <w:shd w:val="clear" w:color="auto" w:fill="auto"/>
            <w:noWrap/>
            <w:vAlign w:val="center"/>
            <w:hideMark/>
          </w:tcPr>
          <w:p w14:paraId="7EFE954B" w14:textId="77777777" w:rsidR="000833F0" w:rsidRPr="00AB36C6" w:rsidRDefault="000833F0" w:rsidP="000833F0">
            <w:pPr>
              <w:jc w:val="right"/>
              <w:rPr>
                <w:rFonts w:asciiTheme="minorHAnsi" w:hAnsiTheme="minorHAnsi" w:cstheme="minorHAnsi"/>
                <w:color w:val="000000"/>
                <w:sz w:val="20"/>
                <w:szCs w:val="20"/>
              </w:rPr>
            </w:pPr>
            <w:r w:rsidRPr="00AB36C6">
              <w:rPr>
                <w:rFonts w:asciiTheme="minorHAnsi" w:hAnsiTheme="minorHAnsi" w:cstheme="minorHAnsi"/>
                <w:color w:val="000000"/>
                <w:sz w:val="20"/>
                <w:szCs w:val="20"/>
              </w:rPr>
              <w:t>137,00</w:t>
            </w:r>
          </w:p>
        </w:tc>
        <w:tc>
          <w:tcPr>
            <w:tcW w:w="1900" w:type="dxa"/>
            <w:gridSpan w:val="2"/>
            <w:tcBorders>
              <w:top w:val="nil"/>
              <w:left w:val="nil"/>
              <w:bottom w:val="single" w:sz="4" w:space="0" w:color="auto"/>
              <w:right w:val="single" w:sz="4" w:space="0" w:color="auto"/>
            </w:tcBorders>
            <w:shd w:val="clear" w:color="auto" w:fill="auto"/>
            <w:noWrap/>
            <w:hideMark/>
          </w:tcPr>
          <w:p w14:paraId="07B24C78" w14:textId="08F53071" w:rsidR="000833F0" w:rsidRPr="00AB36C6" w:rsidRDefault="000833F0" w:rsidP="000833F0">
            <w:pPr>
              <w:jc w:val="center"/>
              <w:rPr>
                <w:rFonts w:asciiTheme="minorHAnsi" w:hAnsiTheme="minorHAnsi" w:cstheme="minorHAnsi"/>
                <w:sz w:val="18"/>
                <w:szCs w:val="18"/>
              </w:rPr>
            </w:pPr>
            <w:r w:rsidRPr="00070CC6">
              <w:rPr>
                <w:rFonts w:asciiTheme="minorHAnsi" w:hAnsiTheme="minorHAnsi" w:cstheme="minorHAnsi"/>
                <w:sz w:val="18"/>
                <w:szCs w:val="18"/>
                <w:lang w:val="sr-Cyrl-RS"/>
              </w:rPr>
              <w:t>Нису послали ИОС</w:t>
            </w:r>
          </w:p>
        </w:tc>
      </w:tr>
      <w:tr w:rsidR="000833F0" w:rsidRPr="00AB36C6" w14:paraId="7BDC7044" w14:textId="77777777" w:rsidTr="00D90552">
        <w:trPr>
          <w:gridBefore w:val="1"/>
          <w:wBefore w:w="99" w:type="dxa"/>
          <w:trHeight w:val="255"/>
        </w:trPr>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72512" w14:textId="77777777" w:rsidR="000833F0" w:rsidRPr="00AB36C6" w:rsidRDefault="000833F0" w:rsidP="000833F0">
            <w:pPr>
              <w:jc w:val="center"/>
              <w:rPr>
                <w:rFonts w:asciiTheme="minorHAnsi" w:hAnsiTheme="minorHAnsi" w:cstheme="minorHAnsi"/>
                <w:color w:val="000000"/>
                <w:sz w:val="20"/>
                <w:szCs w:val="20"/>
              </w:rPr>
            </w:pPr>
            <w:r w:rsidRPr="00AB36C6">
              <w:rPr>
                <w:rFonts w:asciiTheme="minorHAnsi" w:hAnsiTheme="minorHAnsi" w:cstheme="minorHAnsi"/>
                <w:color w:val="000000"/>
                <w:sz w:val="20"/>
                <w:szCs w:val="20"/>
              </w:rPr>
              <w:t>68</w:t>
            </w:r>
          </w:p>
        </w:tc>
        <w:tc>
          <w:tcPr>
            <w:tcW w:w="2872" w:type="dxa"/>
            <w:tcBorders>
              <w:top w:val="nil"/>
              <w:left w:val="nil"/>
              <w:bottom w:val="single" w:sz="4" w:space="0" w:color="auto"/>
              <w:right w:val="single" w:sz="4" w:space="0" w:color="auto"/>
            </w:tcBorders>
            <w:shd w:val="clear" w:color="auto" w:fill="auto"/>
            <w:vAlign w:val="center"/>
            <w:hideMark/>
          </w:tcPr>
          <w:p w14:paraId="4956173A" w14:textId="0B8890AD" w:rsidR="000833F0" w:rsidRPr="00AB36C6" w:rsidRDefault="000833F0" w:rsidP="000833F0">
            <w:pPr>
              <w:rPr>
                <w:rFonts w:asciiTheme="minorHAnsi" w:hAnsiTheme="minorHAnsi" w:cstheme="minorHAnsi"/>
                <w:color w:val="000000"/>
                <w:sz w:val="20"/>
                <w:szCs w:val="20"/>
              </w:rPr>
            </w:pPr>
            <w:r>
              <w:rPr>
                <w:rFonts w:asciiTheme="minorHAnsi" w:hAnsiTheme="minorHAnsi" w:cstheme="minorHAnsi"/>
                <w:color w:val="000000"/>
                <w:sz w:val="20"/>
                <w:szCs w:val="20"/>
              </w:rPr>
              <w:t>М:ТЕЛ</w:t>
            </w:r>
          </w:p>
        </w:tc>
        <w:tc>
          <w:tcPr>
            <w:tcW w:w="1380" w:type="dxa"/>
            <w:tcBorders>
              <w:top w:val="nil"/>
              <w:left w:val="nil"/>
              <w:bottom w:val="single" w:sz="4" w:space="0" w:color="auto"/>
              <w:right w:val="single" w:sz="4" w:space="0" w:color="auto"/>
            </w:tcBorders>
            <w:shd w:val="clear" w:color="auto" w:fill="auto"/>
            <w:noWrap/>
            <w:vAlign w:val="center"/>
            <w:hideMark/>
          </w:tcPr>
          <w:p w14:paraId="06C5F74C" w14:textId="05385957" w:rsidR="000833F0" w:rsidRPr="000833F0" w:rsidRDefault="000833F0" w:rsidP="000833F0">
            <w:pPr>
              <w:jc w:val="center"/>
              <w:rPr>
                <w:rFonts w:asciiTheme="minorHAnsi" w:hAnsiTheme="minorHAnsi" w:cstheme="minorHAnsi"/>
                <w:color w:val="000000"/>
                <w:sz w:val="20"/>
                <w:szCs w:val="20"/>
                <w:lang w:val="sr-Cyrl-RS"/>
              </w:rPr>
            </w:pPr>
            <w:r>
              <w:rPr>
                <w:rFonts w:asciiTheme="minorHAnsi" w:hAnsiTheme="minorHAnsi" w:cstheme="minorHAnsi"/>
                <w:color w:val="000000"/>
                <w:sz w:val="20"/>
                <w:szCs w:val="20"/>
                <w:lang w:val="sr-Cyrl-RS"/>
              </w:rPr>
              <w:t>Добој</w:t>
            </w:r>
          </w:p>
        </w:tc>
        <w:tc>
          <w:tcPr>
            <w:tcW w:w="2620" w:type="dxa"/>
            <w:tcBorders>
              <w:top w:val="nil"/>
              <w:left w:val="nil"/>
              <w:bottom w:val="single" w:sz="4" w:space="0" w:color="auto"/>
              <w:right w:val="single" w:sz="4" w:space="0" w:color="auto"/>
            </w:tcBorders>
            <w:shd w:val="clear" w:color="auto" w:fill="auto"/>
            <w:noWrap/>
            <w:vAlign w:val="center"/>
            <w:hideMark/>
          </w:tcPr>
          <w:p w14:paraId="73ACCF4F" w14:textId="77777777" w:rsidR="000833F0" w:rsidRPr="00AB36C6" w:rsidRDefault="000833F0" w:rsidP="000833F0">
            <w:pPr>
              <w:jc w:val="right"/>
              <w:rPr>
                <w:rFonts w:asciiTheme="minorHAnsi" w:hAnsiTheme="minorHAnsi" w:cstheme="minorHAnsi"/>
                <w:color w:val="000000"/>
                <w:sz w:val="20"/>
                <w:szCs w:val="20"/>
              </w:rPr>
            </w:pPr>
            <w:r w:rsidRPr="00AB36C6">
              <w:rPr>
                <w:rFonts w:asciiTheme="minorHAnsi" w:hAnsiTheme="minorHAnsi" w:cstheme="minorHAnsi"/>
                <w:color w:val="000000"/>
                <w:sz w:val="20"/>
                <w:szCs w:val="20"/>
              </w:rPr>
              <w:t>6.440,25</w:t>
            </w:r>
          </w:p>
        </w:tc>
        <w:tc>
          <w:tcPr>
            <w:tcW w:w="1900" w:type="dxa"/>
            <w:gridSpan w:val="2"/>
            <w:tcBorders>
              <w:top w:val="nil"/>
              <w:left w:val="nil"/>
              <w:bottom w:val="single" w:sz="4" w:space="0" w:color="auto"/>
              <w:right w:val="single" w:sz="4" w:space="0" w:color="auto"/>
            </w:tcBorders>
            <w:shd w:val="clear" w:color="auto" w:fill="auto"/>
            <w:noWrap/>
            <w:hideMark/>
          </w:tcPr>
          <w:p w14:paraId="479A0C73" w14:textId="37879ADB" w:rsidR="000833F0" w:rsidRPr="00AB36C6" w:rsidRDefault="000833F0" w:rsidP="000833F0">
            <w:pPr>
              <w:jc w:val="center"/>
              <w:rPr>
                <w:rFonts w:asciiTheme="minorHAnsi" w:hAnsiTheme="minorHAnsi" w:cstheme="minorHAnsi"/>
                <w:sz w:val="18"/>
                <w:szCs w:val="18"/>
              </w:rPr>
            </w:pPr>
            <w:r w:rsidRPr="00070CC6">
              <w:rPr>
                <w:rFonts w:asciiTheme="minorHAnsi" w:hAnsiTheme="minorHAnsi" w:cstheme="minorHAnsi"/>
                <w:sz w:val="18"/>
                <w:szCs w:val="18"/>
                <w:lang w:val="sr-Cyrl-RS"/>
              </w:rPr>
              <w:t>Нису послали ИОС</w:t>
            </w:r>
          </w:p>
        </w:tc>
      </w:tr>
      <w:tr w:rsidR="000833F0" w:rsidRPr="00AB36C6" w14:paraId="6693B928" w14:textId="77777777" w:rsidTr="00D90552">
        <w:trPr>
          <w:gridBefore w:val="1"/>
          <w:wBefore w:w="99" w:type="dxa"/>
          <w:trHeight w:val="255"/>
        </w:trPr>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9F5E5" w14:textId="77777777" w:rsidR="000833F0" w:rsidRPr="00AB36C6" w:rsidRDefault="000833F0" w:rsidP="000833F0">
            <w:pPr>
              <w:jc w:val="center"/>
              <w:rPr>
                <w:rFonts w:asciiTheme="minorHAnsi" w:hAnsiTheme="minorHAnsi" w:cstheme="minorHAnsi"/>
                <w:color w:val="000000"/>
                <w:sz w:val="20"/>
                <w:szCs w:val="20"/>
              </w:rPr>
            </w:pPr>
            <w:r w:rsidRPr="00AB36C6">
              <w:rPr>
                <w:rFonts w:asciiTheme="minorHAnsi" w:hAnsiTheme="minorHAnsi" w:cstheme="minorHAnsi"/>
                <w:color w:val="000000"/>
                <w:sz w:val="20"/>
                <w:szCs w:val="20"/>
              </w:rPr>
              <w:t>11555</w:t>
            </w:r>
          </w:p>
        </w:tc>
        <w:tc>
          <w:tcPr>
            <w:tcW w:w="2872" w:type="dxa"/>
            <w:tcBorders>
              <w:top w:val="nil"/>
              <w:left w:val="nil"/>
              <w:bottom w:val="single" w:sz="4" w:space="0" w:color="auto"/>
              <w:right w:val="single" w:sz="4" w:space="0" w:color="auto"/>
            </w:tcBorders>
            <w:shd w:val="clear" w:color="auto" w:fill="auto"/>
            <w:vAlign w:val="center"/>
            <w:hideMark/>
          </w:tcPr>
          <w:p w14:paraId="4C1B4009" w14:textId="53E03252" w:rsidR="000833F0" w:rsidRPr="00AB36C6" w:rsidRDefault="000833F0" w:rsidP="000833F0">
            <w:pPr>
              <w:rPr>
                <w:rFonts w:asciiTheme="minorHAnsi" w:hAnsiTheme="minorHAnsi" w:cstheme="minorHAnsi"/>
                <w:color w:val="000000"/>
                <w:sz w:val="20"/>
                <w:szCs w:val="20"/>
              </w:rPr>
            </w:pPr>
            <w:r>
              <w:rPr>
                <w:rFonts w:asciiTheme="minorHAnsi" w:hAnsiTheme="minorHAnsi" w:cstheme="minorHAnsi"/>
                <w:color w:val="000000"/>
                <w:sz w:val="20"/>
                <w:szCs w:val="20"/>
              </w:rPr>
              <w:t>РЕСТОРАН</w:t>
            </w:r>
            <w:r w:rsidRPr="00AB36C6">
              <w:rPr>
                <w:rFonts w:asciiTheme="minorHAnsi" w:hAnsiTheme="minorHAnsi" w:cstheme="minorHAnsi"/>
                <w:color w:val="000000"/>
                <w:sz w:val="20"/>
                <w:szCs w:val="20"/>
              </w:rPr>
              <w:t xml:space="preserve"> GRAZIA</w:t>
            </w:r>
          </w:p>
        </w:tc>
        <w:tc>
          <w:tcPr>
            <w:tcW w:w="1380" w:type="dxa"/>
            <w:tcBorders>
              <w:top w:val="nil"/>
              <w:left w:val="nil"/>
              <w:bottom w:val="single" w:sz="4" w:space="0" w:color="auto"/>
              <w:right w:val="single" w:sz="4" w:space="0" w:color="auto"/>
            </w:tcBorders>
            <w:shd w:val="clear" w:color="auto" w:fill="auto"/>
            <w:noWrap/>
            <w:vAlign w:val="center"/>
            <w:hideMark/>
          </w:tcPr>
          <w:p w14:paraId="4C747E33" w14:textId="44140B7F" w:rsidR="000833F0" w:rsidRPr="000833F0" w:rsidRDefault="000833F0" w:rsidP="000833F0">
            <w:pPr>
              <w:jc w:val="center"/>
              <w:rPr>
                <w:rFonts w:asciiTheme="minorHAnsi" w:hAnsiTheme="minorHAnsi" w:cstheme="minorHAnsi"/>
                <w:color w:val="000000"/>
                <w:sz w:val="20"/>
                <w:szCs w:val="20"/>
                <w:lang w:val="sr-Cyrl-RS"/>
              </w:rPr>
            </w:pPr>
            <w:r>
              <w:rPr>
                <w:rFonts w:asciiTheme="minorHAnsi" w:hAnsiTheme="minorHAnsi" w:cstheme="minorHAnsi"/>
                <w:color w:val="000000"/>
                <w:sz w:val="20"/>
                <w:szCs w:val="20"/>
                <w:lang w:val="sr-Cyrl-RS"/>
              </w:rPr>
              <w:t>Добој</w:t>
            </w:r>
          </w:p>
        </w:tc>
        <w:tc>
          <w:tcPr>
            <w:tcW w:w="2620" w:type="dxa"/>
            <w:tcBorders>
              <w:top w:val="nil"/>
              <w:left w:val="nil"/>
              <w:bottom w:val="single" w:sz="4" w:space="0" w:color="auto"/>
              <w:right w:val="single" w:sz="4" w:space="0" w:color="auto"/>
            </w:tcBorders>
            <w:shd w:val="clear" w:color="auto" w:fill="auto"/>
            <w:noWrap/>
            <w:vAlign w:val="center"/>
            <w:hideMark/>
          </w:tcPr>
          <w:p w14:paraId="2C1A37B4" w14:textId="77777777" w:rsidR="000833F0" w:rsidRPr="00AB36C6" w:rsidRDefault="000833F0" w:rsidP="000833F0">
            <w:pPr>
              <w:jc w:val="right"/>
              <w:rPr>
                <w:rFonts w:asciiTheme="minorHAnsi" w:hAnsiTheme="minorHAnsi" w:cstheme="minorHAnsi"/>
                <w:color w:val="000000"/>
                <w:sz w:val="20"/>
                <w:szCs w:val="20"/>
              </w:rPr>
            </w:pPr>
            <w:r w:rsidRPr="00AB36C6">
              <w:rPr>
                <w:rFonts w:asciiTheme="minorHAnsi" w:hAnsiTheme="minorHAnsi" w:cstheme="minorHAnsi"/>
                <w:color w:val="000000"/>
                <w:sz w:val="20"/>
                <w:szCs w:val="20"/>
              </w:rPr>
              <w:t>100,50</w:t>
            </w:r>
          </w:p>
        </w:tc>
        <w:tc>
          <w:tcPr>
            <w:tcW w:w="1900" w:type="dxa"/>
            <w:gridSpan w:val="2"/>
            <w:tcBorders>
              <w:top w:val="nil"/>
              <w:left w:val="nil"/>
              <w:bottom w:val="single" w:sz="4" w:space="0" w:color="auto"/>
              <w:right w:val="single" w:sz="4" w:space="0" w:color="auto"/>
            </w:tcBorders>
            <w:shd w:val="clear" w:color="auto" w:fill="auto"/>
            <w:noWrap/>
            <w:hideMark/>
          </w:tcPr>
          <w:p w14:paraId="04D7D1AE" w14:textId="5AF209BF" w:rsidR="000833F0" w:rsidRPr="00AB36C6" w:rsidRDefault="000833F0" w:rsidP="000833F0">
            <w:pPr>
              <w:jc w:val="center"/>
              <w:rPr>
                <w:rFonts w:asciiTheme="minorHAnsi" w:hAnsiTheme="minorHAnsi" w:cstheme="minorHAnsi"/>
                <w:sz w:val="18"/>
                <w:szCs w:val="18"/>
              </w:rPr>
            </w:pPr>
            <w:r w:rsidRPr="00070CC6">
              <w:rPr>
                <w:rFonts w:asciiTheme="minorHAnsi" w:hAnsiTheme="minorHAnsi" w:cstheme="minorHAnsi"/>
                <w:sz w:val="18"/>
                <w:szCs w:val="18"/>
                <w:lang w:val="sr-Cyrl-RS"/>
              </w:rPr>
              <w:t>Нису послали ИОС</w:t>
            </w:r>
          </w:p>
        </w:tc>
      </w:tr>
      <w:tr w:rsidR="000833F0" w:rsidRPr="00AB36C6" w14:paraId="47FC6A1A" w14:textId="77777777" w:rsidTr="00D90552">
        <w:trPr>
          <w:gridBefore w:val="1"/>
          <w:wBefore w:w="99" w:type="dxa"/>
          <w:trHeight w:val="255"/>
        </w:trPr>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9C414" w14:textId="77777777" w:rsidR="000833F0" w:rsidRPr="00AB36C6" w:rsidRDefault="000833F0" w:rsidP="000833F0">
            <w:pPr>
              <w:jc w:val="center"/>
              <w:rPr>
                <w:rFonts w:asciiTheme="minorHAnsi" w:hAnsiTheme="minorHAnsi" w:cstheme="minorHAnsi"/>
                <w:color w:val="000000"/>
                <w:sz w:val="20"/>
                <w:szCs w:val="20"/>
              </w:rPr>
            </w:pPr>
            <w:r w:rsidRPr="00AB36C6">
              <w:rPr>
                <w:rFonts w:asciiTheme="minorHAnsi" w:hAnsiTheme="minorHAnsi" w:cstheme="minorHAnsi"/>
                <w:color w:val="000000"/>
                <w:sz w:val="20"/>
                <w:szCs w:val="20"/>
              </w:rPr>
              <w:t>7911</w:t>
            </w:r>
          </w:p>
        </w:tc>
        <w:tc>
          <w:tcPr>
            <w:tcW w:w="2872" w:type="dxa"/>
            <w:tcBorders>
              <w:top w:val="nil"/>
              <w:left w:val="nil"/>
              <w:bottom w:val="single" w:sz="4" w:space="0" w:color="auto"/>
              <w:right w:val="single" w:sz="4" w:space="0" w:color="auto"/>
            </w:tcBorders>
            <w:shd w:val="clear" w:color="auto" w:fill="auto"/>
            <w:vAlign w:val="center"/>
            <w:hideMark/>
          </w:tcPr>
          <w:p w14:paraId="06441CD8" w14:textId="7834A2CC" w:rsidR="000833F0" w:rsidRPr="00AB36C6" w:rsidRDefault="000833F0" w:rsidP="000833F0">
            <w:pPr>
              <w:rPr>
                <w:rFonts w:asciiTheme="minorHAnsi" w:hAnsiTheme="minorHAnsi" w:cstheme="minorHAnsi"/>
                <w:color w:val="000000"/>
                <w:sz w:val="20"/>
                <w:szCs w:val="20"/>
              </w:rPr>
            </w:pPr>
            <w:r>
              <w:rPr>
                <w:rFonts w:asciiTheme="minorHAnsi" w:hAnsiTheme="minorHAnsi" w:cstheme="minorHAnsi"/>
                <w:color w:val="000000"/>
                <w:sz w:val="20"/>
                <w:szCs w:val="20"/>
              </w:rPr>
              <w:t>РЕСТОРАН СТАРА АДА</w:t>
            </w:r>
          </w:p>
        </w:tc>
        <w:tc>
          <w:tcPr>
            <w:tcW w:w="1380" w:type="dxa"/>
            <w:tcBorders>
              <w:top w:val="nil"/>
              <w:left w:val="nil"/>
              <w:bottom w:val="single" w:sz="4" w:space="0" w:color="auto"/>
              <w:right w:val="single" w:sz="4" w:space="0" w:color="auto"/>
            </w:tcBorders>
            <w:shd w:val="clear" w:color="auto" w:fill="auto"/>
            <w:noWrap/>
            <w:hideMark/>
          </w:tcPr>
          <w:p w14:paraId="7E133B52" w14:textId="352C87D0" w:rsidR="000833F0" w:rsidRPr="00AB36C6" w:rsidRDefault="000833F0" w:rsidP="000833F0">
            <w:pPr>
              <w:jc w:val="center"/>
              <w:rPr>
                <w:rFonts w:asciiTheme="minorHAnsi" w:hAnsiTheme="minorHAnsi" w:cstheme="minorHAnsi"/>
                <w:color w:val="000000"/>
                <w:sz w:val="20"/>
                <w:szCs w:val="20"/>
              </w:rPr>
            </w:pPr>
            <w:r w:rsidRPr="005D5432">
              <w:rPr>
                <w:rFonts w:asciiTheme="minorHAnsi" w:hAnsiTheme="minorHAnsi" w:cstheme="minorHAnsi"/>
                <w:color w:val="000000"/>
                <w:sz w:val="20"/>
                <w:szCs w:val="20"/>
                <w:lang w:val="sr-Cyrl-RS"/>
              </w:rPr>
              <w:t>Бања Лука</w:t>
            </w:r>
          </w:p>
        </w:tc>
        <w:tc>
          <w:tcPr>
            <w:tcW w:w="2620" w:type="dxa"/>
            <w:tcBorders>
              <w:top w:val="nil"/>
              <w:left w:val="nil"/>
              <w:bottom w:val="single" w:sz="4" w:space="0" w:color="auto"/>
              <w:right w:val="single" w:sz="4" w:space="0" w:color="auto"/>
            </w:tcBorders>
            <w:shd w:val="clear" w:color="auto" w:fill="auto"/>
            <w:noWrap/>
            <w:vAlign w:val="center"/>
            <w:hideMark/>
          </w:tcPr>
          <w:p w14:paraId="42D7A31D" w14:textId="77777777" w:rsidR="000833F0" w:rsidRPr="00AB36C6" w:rsidRDefault="000833F0" w:rsidP="000833F0">
            <w:pPr>
              <w:jc w:val="right"/>
              <w:rPr>
                <w:rFonts w:asciiTheme="minorHAnsi" w:hAnsiTheme="minorHAnsi" w:cstheme="minorHAnsi"/>
                <w:color w:val="000000"/>
                <w:sz w:val="20"/>
                <w:szCs w:val="20"/>
              </w:rPr>
            </w:pPr>
            <w:r w:rsidRPr="00AB36C6">
              <w:rPr>
                <w:rFonts w:asciiTheme="minorHAnsi" w:hAnsiTheme="minorHAnsi" w:cstheme="minorHAnsi"/>
                <w:color w:val="000000"/>
                <w:sz w:val="20"/>
                <w:szCs w:val="20"/>
              </w:rPr>
              <w:t>299,51</w:t>
            </w:r>
          </w:p>
        </w:tc>
        <w:tc>
          <w:tcPr>
            <w:tcW w:w="1900" w:type="dxa"/>
            <w:gridSpan w:val="2"/>
            <w:tcBorders>
              <w:top w:val="nil"/>
              <w:left w:val="nil"/>
              <w:bottom w:val="single" w:sz="4" w:space="0" w:color="auto"/>
              <w:right w:val="single" w:sz="4" w:space="0" w:color="auto"/>
            </w:tcBorders>
            <w:shd w:val="clear" w:color="auto" w:fill="auto"/>
            <w:noWrap/>
            <w:hideMark/>
          </w:tcPr>
          <w:p w14:paraId="65995FC8" w14:textId="7411E2FA" w:rsidR="000833F0" w:rsidRPr="00AB36C6" w:rsidRDefault="000833F0" w:rsidP="000833F0">
            <w:pPr>
              <w:jc w:val="center"/>
              <w:rPr>
                <w:rFonts w:asciiTheme="minorHAnsi" w:hAnsiTheme="minorHAnsi" w:cstheme="minorHAnsi"/>
                <w:sz w:val="18"/>
                <w:szCs w:val="18"/>
              </w:rPr>
            </w:pPr>
            <w:r w:rsidRPr="00070CC6">
              <w:rPr>
                <w:rFonts w:asciiTheme="minorHAnsi" w:hAnsiTheme="minorHAnsi" w:cstheme="minorHAnsi"/>
                <w:sz w:val="18"/>
                <w:szCs w:val="18"/>
                <w:lang w:val="sr-Cyrl-RS"/>
              </w:rPr>
              <w:t>Нису послали ИОС</w:t>
            </w:r>
          </w:p>
        </w:tc>
      </w:tr>
      <w:tr w:rsidR="000833F0" w:rsidRPr="00AB36C6" w14:paraId="585C23AD" w14:textId="77777777" w:rsidTr="00D90552">
        <w:trPr>
          <w:gridBefore w:val="1"/>
          <w:wBefore w:w="99" w:type="dxa"/>
          <w:trHeight w:val="255"/>
        </w:trPr>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73085" w14:textId="77777777" w:rsidR="000833F0" w:rsidRPr="00AB36C6" w:rsidRDefault="000833F0" w:rsidP="000833F0">
            <w:pPr>
              <w:jc w:val="center"/>
              <w:rPr>
                <w:rFonts w:asciiTheme="minorHAnsi" w:hAnsiTheme="minorHAnsi" w:cstheme="minorHAnsi"/>
                <w:color w:val="000000"/>
                <w:sz w:val="20"/>
                <w:szCs w:val="20"/>
              </w:rPr>
            </w:pPr>
            <w:r w:rsidRPr="00AB36C6">
              <w:rPr>
                <w:rFonts w:asciiTheme="minorHAnsi" w:hAnsiTheme="minorHAnsi" w:cstheme="minorHAnsi"/>
                <w:color w:val="000000"/>
                <w:sz w:val="20"/>
                <w:szCs w:val="20"/>
              </w:rPr>
              <w:t>2628</w:t>
            </w:r>
          </w:p>
        </w:tc>
        <w:tc>
          <w:tcPr>
            <w:tcW w:w="2872" w:type="dxa"/>
            <w:tcBorders>
              <w:top w:val="nil"/>
              <w:left w:val="nil"/>
              <w:bottom w:val="single" w:sz="4" w:space="0" w:color="auto"/>
              <w:right w:val="single" w:sz="4" w:space="0" w:color="auto"/>
            </w:tcBorders>
            <w:shd w:val="clear" w:color="auto" w:fill="auto"/>
            <w:vAlign w:val="center"/>
            <w:hideMark/>
          </w:tcPr>
          <w:p w14:paraId="578D46D7" w14:textId="2FA0FE68" w:rsidR="000833F0" w:rsidRPr="00AB36C6" w:rsidRDefault="000833F0" w:rsidP="000833F0">
            <w:pPr>
              <w:rPr>
                <w:rFonts w:asciiTheme="minorHAnsi" w:hAnsiTheme="minorHAnsi" w:cstheme="minorHAnsi"/>
                <w:color w:val="000000"/>
                <w:sz w:val="20"/>
                <w:szCs w:val="20"/>
              </w:rPr>
            </w:pPr>
            <w:r>
              <w:rPr>
                <w:rFonts w:asciiTheme="minorHAnsi" w:hAnsiTheme="minorHAnsi" w:cstheme="minorHAnsi"/>
                <w:color w:val="000000"/>
                <w:sz w:val="20"/>
                <w:szCs w:val="20"/>
              </w:rPr>
              <w:t>М:ТЕЛ</w:t>
            </w:r>
          </w:p>
        </w:tc>
        <w:tc>
          <w:tcPr>
            <w:tcW w:w="1380" w:type="dxa"/>
            <w:tcBorders>
              <w:top w:val="nil"/>
              <w:left w:val="nil"/>
              <w:bottom w:val="single" w:sz="4" w:space="0" w:color="auto"/>
              <w:right w:val="single" w:sz="4" w:space="0" w:color="auto"/>
            </w:tcBorders>
            <w:shd w:val="clear" w:color="auto" w:fill="auto"/>
            <w:noWrap/>
            <w:hideMark/>
          </w:tcPr>
          <w:p w14:paraId="61E38EDA" w14:textId="5790BE18" w:rsidR="000833F0" w:rsidRPr="00AB36C6" w:rsidRDefault="000833F0" w:rsidP="000833F0">
            <w:pPr>
              <w:jc w:val="center"/>
              <w:rPr>
                <w:rFonts w:asciiTheme="minorHAnsi" w:hAnsiTheme="minorHAnsi" w:cstheme="minorHAnsi"/>
                <w:color w:val="000000"/>
                <w:sz w:val="20"/>
                <w:szCs w:val="20"/>
              </w:rPr>
            </w:pPr>
            <w:r w:rsidRPr="005D5432">
              <w:rPr>
                <w:rFonts w:asciiTheme="minorHAnsi" w:hAnsiTheme="minorHAnsi" w:cstheme="minorHAnsi"/>
                <w:color w:val="000000"/>
                <w:sz w:val="20"/>
                <w:szCs w:val="20"/>
                <w:lang w:val="sr-Cyrl-RS"/>
              </w:rPr>
              <w:t>Бања Лука</w:t>
            </w:r>
          </w:p>
        </w:tc>
        <w:tc>
          <w:tcPr>
            <w:tcW w:w="2620" w:type="dxa"/>
            <w:tcBorders>
              <w:top w:val="nil"/>
              <w:left w:val="nil"/>
              <w:bottom w:val="single" w:sz="4" w:space="0" w:color="auto"/>
              <w:right w:val="single" w:sz="4" w:space="0" w:color="auto"/>
            </w:tcBorders>
            <w:shd w:val="clear" w:color="auto" w:fill="auto"/>
            <w:noWrap/>
            <w:vAlign w:val="center"/>
            <w:hideMark/>
          </w:tcPr>
          <w:p w14:paraId="71EC3ED9" w14:textId="77777777" w:rsidR="000833F0" w:rsidRPr="00AB36C6" w:rsidRDefault="000833F0" w:rsidP="000833F0">
            <w:pPr>
              <w:jc w:val="right"/>
              <w:rPr>
                <w:rFonts w:asciiTheme="minorHAnsi" w:hAnsiTheme="minorHAnsi" w:cstheme="minorHAnsi"/>
                <w:color w:val="000000"/>
                <w:sz w:val="20"/>
                <w:szCs w:val="20"/>
              </w:rPr>
            </w:pPr>
            <w:r w:rsidRPr="00AB36C6">
              <w:rPr>
                <w:rFonts w:asciiTheme="minorHAnsi" w:hAnsiTheme="minorHAnsi" w:cstheme="minorHAnsi"/>
                <w:color w:val="000000"/>
                <w:sz w:val="20"/>
                <w:szCs w:val="20"/>
              </w:rPr>
              <w:t>7.370,26</w:t>
            </w:r>
          </w:p>
        </w:tc>
        <w:tc>
          <w:tcPr>
            <w:tcW w:w="1900" w:type="dxa"/>
            <w:gridSpan w:val="2"/>
            <w:tcBorders>
              <w:top w:val="nil"/>
              <w:left w:val="nil"/>
              <w:bottom w:val="single" w:sz="4" w:space="0" w:color="auto"/>
              <w:right w:val="single" w:sz="4" w:space="0" w:color="auto"/>
            </w:tcBorders>
            <w:shd w:val="clear" w:color="auto" w:fill="auto"/>
            <w:noWrap/>
            <w:hideMark/>
          </w:tcPr>
          <w:p w14:paraId="0F33FC20" w14:textId="6BC3BE03" w:rsidR="000833F0" w:rsidRPr="00AB36C6" w:rsidRDefault="000833F0" w:rsidP="000833F0">
            <w:pPr>
              <w:jc w:val="center"/>
              <w:rPr>
                <w:rFonts w:asciiTheme="minorHAnsi" w:hAnsiTheme="minorHAnsi" w:cstheme="minorHAnsi"/>
                <w:sz w:val="18"/>
                <w:szCs w:val="18"/>
              </w:rPr>
            </w:pPr>
            <w:r w:rsidRPr="00070CC6">
              <w:rPr>
                <w:rFonts w:asciiTheme="minorHAnsi" w:hAnsiTheme="minorHAnsi" w:cstheme="minorHAnsi"/>
                <w:sz w:val="18"/>
                <w:szCs w:val="18"/>
                <w:lang w:val="sr-Cyrl-RS"/>
              </w:rPr>
              <w:t>Нису послали ИОС</w:t>
            </w:r>
          </w:p>
        </w:tc>
      </w:tr>
      <w:tr w:rsidR="000833F0" w:rsidRPr="00AB36C6" w14:paraId="63FFAB51" w14:textId="77777777" w:rsidTr="00D90552">
        <w:trPr>
          <w:gridBefore w:val="1"/>
          <w:wBefore w:w="99" w:type="dxa"/>
          <w:trHeight w:val="255"/>
        </w:trPr>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9226D" w14:textId="77777777" w:rsidR="000833F0" w:rsidRPr="00AB36C6" w:rsidRDefault="000833F0" w:rsidP="000833F0">
            <w:pPr>
              <w:jc w:val="center"/>
              <w:rPr>
                <w:rFonts w:asciiTheme="minorHAnsi" w:hAnsiTheme="minorHAnsi" w:cstheme="minorHAnsi"/>
                <w:color w:val="000000"/>
                <w:sz w:val="20"/>
                <w:szCs w:val="20"/>
              </w:rPr>
            </w:pPr>
            <w:r w:rsidRPr="00AB36C6">
              <w:rPr>
                <w:rFonts w:asciiTheme="minorHAnsi" w:hAnsiTheme="minorHAnsi" w:cstheme="minorHAnsi"/>
                <w:color w:val="000000"/>
                <w:sz w:val="20"/>
                <w:szCs w:val="20"/>
              </w:rPr>
              <w:t>8286</w:t>
            </w:r>
          </w:p>
        </w:tc>
        <w:tc>
          <w:tcPr>
            <w:tcW w:w="2872" w:type="dxa"/>
            <w:tcBorders>
              <w:top w:val="nil"/>
              <w:left w:val="nil"/>
              <w:bottom w:val="single" w:sz="4" w:space="0" w:color="auto"/>
              <w:right w:val="single" w:sz="4" w:space="0" w:color="auto"/>
            </w:tcBorders>
            <w:shd w:val="clear" w:color="auto" w:fill="auto"/>
            <w:vAlign w:val="center"/>
            <w:hideMark/>
          </w:tcPr>
          <w:p w14:paraId="10DA859E" w14:textId="33B54531" w:rsidR="000833F0" w:rsidRPr="00AB36C6" w:rsidRDefault="000833F0" w:rsidP="000833F0">
            <w:pPr>
              <w:rPr>
                <w:rFonts w:asciiTheme="minorHAnsi" w:hAnsiTheme="minorHAnsi" w:cstheme="minorHAnsi"/>
                <w:color w:val="000000"/>
                <w:sz w:val="20"/>
                <w:szCs w:val="20"/>
              </w:rPr>
            </w:pPr>
            <w:r>
              <w:rPr>
                <w:rFonts w:asciiTheme="minorHAnsi" w:hAnsiTheme="minorHAnsi" w:cstheme="minorHAnsi"/>
                <w:color w:val="000000"/>
                <w:sz w:val="20"/>
                <w:szCs w:val="20"/>
              </w:rPr>
              <w:t>ЦЕНТАР ЗА УНАП. КОР. УПР.</w:t>
            </w:r>
          </w:p>
        </w:tc>
        <w:tc>
          <w:tcPr>
            <w:tcW w:w="1380" w:type="dxa"/>
            <w:tcBorders>
              <w:top w:val="nil"/>
              <w:left w:val="nil"/>
              <w:bottom w:val="single" w:sz="4" w:space="0" w:color="auto"/>
              <w:right w:val="single" w:sz="4" w:space="0" w:color="auto"/>
            </w:tcBorders>
            <w:shd w:val="clear" w:color="auto" w:fill="auto"/>
            <w:noWrap/>
            <w:hideMark/>
          </w:tcPr>
          <w:p w14:paraId="2A44C5F5" w14:textId="4214FF0D" w:rsidR="000833F0" w:rsidRPr="00AB36C6" w:rsidRDefault="000833F0" w:rsidP="000833F0">
            <w:pPr>
              <w:jc w:val="center"/>
              <w:rPr>
                <w:rFonts w:asciiTheme="minorHAnsi" w:hAnsiTheme="minorHAnsi" w:cstheme="minorHAnsi"/>
                <w:color w:val="000000"/>
                <w:sz w:val="20"/>
                <w:szCs w:val="20"/>
              </w:rPr>
            </w:pPr>
            <w:r w:rsidRPr="005D5432">
              <w:rPr>
                <w:rFonts w:asciiTheme="minorHAnsi" w:hAnsiTheme="minorHAnsi" w:cstheme="minorHAnsi"/>
                <w:color w:val="000000"/>
                <w:sz w:val="20"/>
                <w:szCs w:val="20"/>
                <w:lang w:val="sr-Cyrl-RS"/>
              </w:rPr>
              <w:t>Бања Лука</w:t>
            </w:r>
          </w:p>
        </w:tc>
        <w:tc>
          <w:tcPr>
            <w:tcW w:w="2620" w:type="dxa"/>
            <w:tcBorders>
              <w:top w:val="nil"/>
              <w:left w:val="nil"/>
              <w:bottom w:val="single" w:sz="4" w:space="0" w:color="auto"/>
              <w:right w:val="single" w:sz="4" w:space="0" w:color="auto"/>
            </w:tcBorders>
            <w:shd w:val="clear" w:color="auto" w:fill="auto"/>
            <w:noWrap/>
            <w:vAlign w:val="center"/>
            <w:hideMark/>
          </w:tcPr>
          <w:p w14:paraId="2B6B0D64" w14:textId="77777777" w:rsidR="000833F0" w:rsidRPr="00AB36C6" w:rsidRDefault="000833F0" w:rsidP="000833F0">
            <w:pPr>
              <w:jc w:val="right"/>
              <w:rPr>
                <w:rFonts w:asciiTheme="minorHAnsi" w:hAnsiTheme="minorHAnsi" w:cstheme="minorHAnsi"/>
                <w:color w:val="000000"/>
                <w:sz w:val="20"/>
                <w:szCs w:val="20"/>
              </w:rPr>
            </w:pPr>
            <w:r w:rsidRPr="00AB36C6">
              <w:rPr>
                <w:rFonts w:asciiTheme="minorHAnsi" w:hAnsiTheme="minorHAnsi" w:cstheme="minorHAnsi"/>
                <w:color w:val="000000"/>
                <w:sz w:val="20"/>
                <w:szCs w:val="20"/>
              </w:rPr>
              <w:t>100,00</w:t>
            </w:r>
          </w:p>
        </w:tc>
        <w:tc>
          <w:tcPr>
            <w:tcW w:w="1900" w:type="dxa"/>
            <w:gridSpan w:val="2"/>
            <w:tcBorders>
              <w:top w:val="nil"/>
              <w:left w:val="nil"/>
              <w:bottom w:val="single" w:sz="4" w:space="0" w:color="auto"/>
              <w:right w:val="single" w:sz="4" w:space="0" w:color="auto"/>
            </w:tcBorders>
            <w:shd w:val="clear" w:color="auto" w:fill="auto"/>
            <w:noWrap/>
            <w:hideMark/>
          </w:tcPr>
          <w:p w14:paraId="44ED7072" w14:textId="50144337" w:rsidR="000833F0" w:rsidRPr="00AB36C6" w:rsidRDefault="000833F0" w:rsidP="000833F0">
            <w:pPr>
              <w:jc w:val="center"/>
              <w:rPr>
                <w:rFonts w:asciiTheme="minorHAnsi" w:hAnsiTheme="minorHAnsi" w:cstheme="minorHAnsi"/>
                <w:sz w:val="18"/>
                <w:szCs w:val="18"/>
              </w:rPr>
            </w:pPr>
            <w:r w:rsidRPr="00070CC6">
              <w:rPr>
                <w:rFonts w:asciiTheme="minorHAnsi" w:hAnsiTheme="minorHAnsi" w:cstheme="minorHAnsi"/>
                <w:sz w:val="18"/>
                <w:szCs w:val="18"/>
                <w:lang w:val="sr-Cyrl-RS"/>
              </w:rPr>
              <w:t>Нису послали ИОС</w:t>
            </w:r>
          </w:p>
        </w:tc>
      </w:tr>
      <w:tr w:rsidR="000833F0" w:rsidRPr="00AB36C6" w14:paraId="6CDA09DD" w14:textId="77777777" w:rsidTr="00D90552">
        <w:trPr>
          <w:gridBefore w:val="1"/>
          <w:wBefore w:w="99" w:type="dxa"/>
          <w:trHeight w:val="255"/>
        </w:trPr>
        <w:tc>
          <w:tcPr>
            <w:tcW w:w="8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32C4F" w14:textId="77777777" w:rsidR="000833F0" w:rsidRPr="00AB36C6" w:rsidRDefault="000833F0" w:rsidP="000833F0">
            <w:pPr>
              <w:jc w:val="center"/>
              <w:rPr>
                <w:rFonts w:asciiTheme="minorHAnsi" w:hAnsiTheme="minorHAnsi" w:cstheme="minorHAnsi"/>
                <w:color w:val="000000"/>
                <w:sz w:val="20"/>
                <w:szCs w:val="20"/>
              </w:rPr>
            </w:pPr>
            <w:r w:rsidRPr="00AB36C6">
              <w:rPr>
                <w:rFonts w:asciiTheme="minorHAnsi" w:hAnsiTheme="minorHAnsi" w:cstheme="minorHAnsi"/>
                <w:color w:val="000000"/>
                <w:sz w:val="20"/>
                <w:szCs w:val="20"/>
              </w:rPr>
              <w:t>7722</w:t>
            </w:r>
          </w:p>
        </w:tc>
        <w:tc>
          <w:tcPr>
            <w:tcW w:w="2872" w:type="dxa"/>
            <w:tcBorders>
              <w:top w:val="nil"/>
              <w:left w:val="nil"/>
              <w:bottom w:val="single" w:sz="4" w:space="0" w:color="auto"/>
              <w:right w:val="single" w:sz="4" w:space="0" w:color="auto"/>
            </w:tcBorders>
            <w:shd w:val="clear" w:color="auto" w:fill="auto"/>
            <w:vAlign w:val="center"/>
            <w:hideMark/>
          </w:tcPr>
          <w:p w14:paraId="60279083" w14:textId="1ABDA9AB" w:rsidR="000833F0" w:rsidRPr="00AB36C6" w:rsidRDefault="000833F0" w:rsidP="000833F0">
            <w:pPr>
              <w:rPr>
                <w:rFonts w:asciiTheme="minorHAnsi" w:hAnsiTheme="minorHAnsi" w:cstheme="minorHAnsi"/>
                <w:color w:val="000000"/>
                <w:sz w:val="20"/>
                <w:szCs w:val="20"/>
              </w:rPr>
            </w:pPr>
            <w:r>
              <w:rPr>
                <w:rFonts w:asciiTheme="minorHAnsi" w:hAnsiTheme="minorHAnsi" w:cstheme="minorHAnsi"/>
                <w:color w:val="000000"/>
                <w:sz w:val="20"/>
                <w:szCs w:val="20"/>
              </w:rPr>
              <w:t>ВОДОВОД</w:t>
            </w:r>
          </w:p>
        </w:tc>
        <w:tc>
          <w:tcPr>
            <w:tcW w:w="1380" w:type="dxa"/>
            <w:tcBorders>
              <w:top w:val="nil"/>
              <w:left w:val="nil"/>
              <w:bottom w:val="single" w:sz="4" w:space="0" w:color="auto"/>
              <w:right w:val="single" w:sz="4" w:space="0" w:color="auto"/>
            </w:tcBorders>
            <w:shd w:val="clear" w:color="auto" w:fill="auto"/>
            <w:noWrap/>
            <w:vAlign w:val="center"/>
            <w:hideMark/>
          </w:tcPr>
          <w:p w14:paraId="68DFEC2C" w14:textId="4F43262B" w:rsidR="000833F0" w:rsidRPr="000833F0" w:rsidRDefault="000833F0" w:rsidP="000833F0">
            <w:pPr>
              <w:jc w:val="center"/>
              <w:rPr>
                <w:rFonts w:asciiTheme="minorHAnsi" w:hAnsiTheme="minorHAnsi" w:cstheme="minorHAnsi"/>
                <w:color w:val="000000"/>
                <w:sz w:val="20"/>
                <w:szCs w:val="20"/>
                <w:lang w:val="sr-Cyrl-RS"/>
              </w:rPr>
            </w:pPr>
            <w:r>
              <w:rPr>
                <w:rFonts w:asciiTheme="minorHAnsi" w:hAnsiTheme="minorHAnsi" w:cstheme="minorHAnsi"/>
                <w:color w:val="000000"/>
                <w:sz w:val="20"/>
                <w:szCs w:val="20"/>
                <w:lang w:val="sr-Cyrl-RS"/>
              </w:rPr>
              <w:t>Осјечани</w:t>
            </w:r>
          </w:p>
        </w:tc>
        <w:tc>
          <w:tcPr>
            <w:tcW w:w="2620" w:type="dxa"/>
            <w:tcBorders>
              <w:top w:val="nil"/>
              <w:left w:val="nil"/>
              <w:bottom w:val="single" w:sz="4" w:space="0" w:color="auto"/>
              <w:right w:val="single" w:sz="4" w:space="0" w:color="auto"/>
            </w:tcBorders>
            <w:shd w:val="clear" w:color="auto" w:fill="auto"/>
            <w:noWrap/>
            <w:vAlign w:val="center"/>
            <w:hideMark/>
          </w:tcPr>
          <w:p w14:paraId="71744B1E" w14:textId="77777777" w:rsidR="000833F0" w:rsidRPr="00AB36C6" w:rsidRDefault="000833F0" w:rsidP="000833F0">
            <w:pPr>
              <w:jc w:val="right"/>
              <w:rPr>
                <w:rFonts w:asciiTheme="minorHAnsi" w:hAnsiTheme="minorHAnsi" w:cstheme="minorHAnsi"/>
                <w:color w:val="000000"/>
                <w:sz w:val="20"/>
                <w:szCs w:val="20"/>
              </w:rPr>
            </w:pPr>
            <w:r w:rsidRPr="00AB36C6">
              <w:rPr>
                <w:rFonts w:asciiTheme="minorHAnsi" w:hAnsiTheme="minorHAnsi" w:cstheme="minorHAnsi"/>
                <w:color w:val="000000"/>
                <w:sz w:val="20"/>
                <w:szCs w:val="20"/>
              </w:rPr>
              <w:t>6,40</w:t>
            </w:r>
          </w:p>
        </w:tc>
        <w:tc>
          <w:tcPr>
            <w:tcW w:w="1900" w:type="dxa"/>
            <w:gridSpan w:val="2"/>
            <w:tcBorders>
              <w:top w:val="nil"/>
              <w:left w:val="nil"/>
              <w:bottom w:val="single" w:sz="4" w:space="0" w:color="auto"/>
              <w:right w:val="single" w:sz="4" w:space="0" w:color="auto"/>
            </w:tcBorders>
            <w:shd w:val="clear" w:color="auto" w:fill="auto"/>
            <w:noWrap/>
            <w:hideMark/>
          </w:tcPr>
          <w:p w14:paraId="1572B6C3" w14:textId="68A47D2C" w:rsidR="000833F0" w:rsidRPr="00AB36C6" w:rsidRDefault="000833F0" w:rsidP="000833F0">
            <w:pPr>
              <w:jc w:val="center"/>
              <w:rPr>
                <w:rFonts w:asciiTheme="minorHAnsi" w:hAnsiTheme="minorHAnsi" w:cstheme="minorHAnsi"/>
                <w:sz w:val="18"/>
                <w:szCs w:val="18"/>
              </w:rPr>
            </w:pPr>
            <w:r w:rsidRPr="00070CC6">
              <w:rPr>
                <w:rFonts w:asciiTheme="minorHAnsi" w:hAnsiTheme="minorHAnsi" w:cstheme="minorHAnsi"/>
                <w:sz w:val="18"/>
                <w:szCs w:val="18"/>
                <w:lang w:val="sr-Cyrl-RS"/>
              </w:rPr>
              <w:t>Нису послали ИОС</w:t>
            </w:r>
          </w:p>
        </w:tc>
      </w:tr>
      <w:tr w:rsidR="00AB36C6" w:rsidRPr="00057A40" w14:paraId="76BC97EA" w14:textId="77777777" w:rsidTr="00D90552">
        <w:trPr>
          <w:gridBefore w:val="1"/>
          <w:wBefore w:w="99" w:type="dxa"/>
          <w:trHeight w:val="451"/>
        </w:trPr>
        <w:tc>
          <w:tcPr>
            <w:tcW w:w="510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5845C4" w14:textId="64D280F5" w:rsidR="00AB36C6" w:rsidRPr="000833F0" w:rsidRDefault="000833F0" w:rsidP="00AB36C6">
            <w:pPr>
              <w:jc w:val="right"/>
              <w:rPr>
                <w:rFonts w:asciiTheme="minorHAnsi" w:hAnsiTheme="minorHAnsi" w:cstheme="minorHAnsi"/>
                <w:b/>
                <w:bCs/>
                <w:color w:val="000000"/>
                <w:sz w:val="20"/>
                <w:szCs w:val="20"/>
              </w:rPr>
            </w:pPr>
            <w:r w:rsidRPr="000833F0">
              <w:rPr>
                <w:rFonts w:asciiTheme="minorHAnsi" w:hAnsiTheme="minorHAnsi" w:cstheme="minorHAnsi"/>
                <w:b/>
                <w:color w:val="000000"/>
                <w:sz w:val="20"/>
                <w:szCs w:val="20"/>
              </w:rPr>
              <w:t> УКУПНО КОНТО 4320</w:t>
            </w:r>
          </w:p>
        </w:tc>
        <w:tc>
          <w:tcPr>
            <w:tcW w:w="2620" w:type="dxa"/>
            <w:tcBorders>
              <w:top w:val="nil"/>
              <w:left w:val="nil"/>
              <w:bottom w:val="single" w:sz="4" w:space="0" w:color="auto"/>
              <w:right w:val="single" w:sz="4" w:space="0" w:color="auto"/>
            </w:tcBorders>
            <w:shd w:val="clear" w:color="auto" w:fill="auto"/>
            <w:noWrap/>
            <w:vAlign w:val="center"/>
            <w:hideMark/>
          </w:tcPr>
          <w:p w14:paraId="24792C4C" w14:textId="77777777" w:rsidR="00AB36C6" w:rsidRPr="00AB36C6" w:rsidRDefault="00AB36C6" w:rsidP="009836F4">
            <w:pPr>
              <w:jc w:val="right"/>
              <w:rPr>
                <w:rFonts w:asciiTheme="minorHAnsi" w:hAnsiTheme="minorHAnsi" w:cstheme="minorHAnsi"/>
                <w:b/>
                <w:bCs/>
                <w:color w:val="000000"/>
                <w:sz w:val="20"/>
                <w:szCs w:val="20"/>
              </w:rPr>
            </w:pPr>
            <w:r w:rsidRPr="00AB36C6">
              <w:rPr>
                <w:rFonts w:asciiTheme="minorHAnsi" w:hAnsiTheme="minorHAnsi" w:cstheme="minorHAnsi"/>
                <w:b/>
                <w:bCs/>
                <w:color w:val="000000"/>
                <w:sz w:val="20"/>
                <w:szCs w:val="20"/>
              </w:rPr>
              <w:t>16.208,92</w:t>
            </w:r>
          </w:p>
        </w:tc>
        <w:tc>
          <w:tcPr>
            <w:tcW w:w="1900" w:type="dxa"/>
            <w:gridSpan w:val="2"/>
            <w:tcBorders>
              <w:top w:val="nil"/>
              <w:left w:val="nil"/>
              <w:bottom w:val="single" w:sz="4" w:space="0" w:color="auto"/>
              <w:right w:val="single" w:sz="4" w:space="0" w:color="auto"/>
            </w:tcBorders>
            <w:shd w:val="clear" w:color="auto" w:fill="auto"/>
            <w:noWrap/>
            <w:vAlign w:val="center"/>
            <w:hideMark/>
          </w:tcPr>
          <w:p w14:paraId="57A52D02" w14:textId="77777777" w:rsidR="00AB36C6" w:rsidRPr="00AB36C6" w:rsidRDefault="00AB36C6">
            <w:pPr>
              <w:rPr>
                <w:rFonts w:asciiTheme="minorHAnsi" w:hAnsiTheme="minorHAnsi" w:cstheme="minorHAnsi"/>
                <w:sz w:val="18"/>
                <w:szCs w:val="18"/>
              </w:rPr>
            </w:pPr>
            <w:r w:rsidRPr="00AB36C6">
              <w:rPr>
                <w:rFonts w:asciiTheme="minorHAnsi" w:hAnsiTheme="minorHAnsi" w:cstheme="minorHAnsi"/>
                <w:sz w:val="18"/>
                <w:szCs w:val="18"/>
              </w:rPr>
              <w:t> </w:t>
            </w:r>
          </w:p>
        </w:tc>
      </w:tr>
      <w:tr w:rsidR="00AC3EAB" w:rsidRPr="001F7E47" w14:paraId="37A762AD" w14:textId="77777777" w:rsidTr="00D90552">
        <w:trPr>
          <w:gridAfter w:val="1"/>
          <w:wAfter w:w="80" w:type="dxa"/>
          <w:trHeight w:val="315"/>
        </w:trPr>
        <w:tc>
          <w:tcPr>
            <w:tcW w:w="9639" w:type="dxa"/>
            <w:gridSpan w:val="6"/>
            <w:tcBorders>
              <w:top w:val="nil"/>
              <w:left w:val="nil"/>
              <w:bottom w:val="nil"/>
              <w:right w:val="nil"/>
            </w:tcBorders>
            <w:shd w:val="clear" w:color="auto" w:fill="auto"/>
            <w:noWrap/>
            <w:vAlign w:val="bottom"/>
            <w:hideMark/>
          </w:tcPr>
          <w:p w14:paraId="146C7DE9" w14:textId="4AEA9E26" w:rsidR="00371045" w:rsidRDefault="00371045" w:rsidP="00371045">
            <w:pPr>
              <w:pStyle w:val="ListParagraph"/>
              <w:jc w:val="both"/>
              <w:rPr>
                <w:rFonts w:asciiTheme="minorHAnsi" w:hAnsiTheme="minorHAnsi" w:cstheme="minorHAnsi"/>
                <w:lang w:val="sr-Latn-BA"/>
              </w:rPr>
            </w:pPr>
          </w:p>
          <w:p w14:paraId="25C201C1" w14:textId="71CF0D7C" w:rsidR="00E64EBD" w:rsidRDefault="00E64EBD" w:rsidP="00371045">
            <w:pPr>
              <w:pStyle w:val="ListParagraph"/>
              <w:jc w:val="both"/>
              <w:rPr>
                <w:rFonts w:asciiTheme="minorHAnsi" w:hAnsiTheme="minorHAnsi" w:cstheme="minorHAnsi"/>
                <w:lang w:val="sr-Latn-BA"/>
              </w:rPr>
            </w:pPr>
          </w:p>
          <w:p w14:paraId="38300E31" w14:textId="77777777" w:rsidR="0076645C" w:rsidRDefault="0076645C" w:rsidP="00544E8B">
            <w:pPr>
              <w:jc w:val="both"/>
              <w:rPr>
                <w:rFonts w:asciiTheme="minorHAnsi" w:hAnsiTheme="minorHAnsi" w:cstheme="minorHAnsi"/>
                <w:lang w:val="sr-Cyrl-BA"/>
              </w:rPr>
            </w:pPr>
          </w:p>
          <w:p w14:paraId="422BE47C" w14:textId="77777777" w:rsidR="00544E8B" w:rsidRPr="00544E8B" w:rsidRDefault="00544E8B" w:rsidP="00544E8B">
            <w:pPr>
              <w:jc w:val="both"/>
              <w:rPr>
                <w:rFonts w:asciiTheme="minorHAnsi" w:hAnsiTheme="minorHAnsi" w:cstheme="minorHAnsi"/>
                <w:lang w:val="sr-Cyrl-BA"/>
              </w:rPr>
            </w:pPr>
          </w:p>
          <w:p w14:paraId="283774B5" w14:textId="0DD2DA44" w:rsidR="00276B02" w:rsidRPr="006A07F2" w:rsidRDefault="00AC3EAB" w:rsidP="006A07F2">
            <w:pPr>
              <w:jc w:val="both"/>
              <w:rPr>
                <w:rFonts w:asciiTheme="minorHAnsi" w:hAnsiTheme="minorHAnsi" w:cstheme="minorHAnsi"/>
                <w:b/>
                <w:lang w:val="sr-Latn-BA"/>
              </w:rPr>
            </w:pPr>
            <w:r w:rsidRPr="006A07F2">
              <w:rPr>
                <w:rFonts w:asciiTheme="minorHAnsi" w:hAnsiTheme="minorHAnsi" w:cstheme="minorHAnsi"/>
                <w:b/>
                <w:lang w:val="sr-Cyrl-BA"/>
              </w:rPr>
              <w:t>НЕУСАГЛАШЕНЕ ОБАВЕЗЕ ПРЕМА ДОБАВЉАЧИМА У ИНОСТРАНСТВУ</w:t>
            </w:r>
            <w:r w:rsidR="0014269D" w:rsidRPr="006A07F2">
              <w:rPr>
                <w:rFonts w:asciiTheme="minorHAnsi" w:hAnsiTheme="minorHAnsi" w:cstheme="minorHAnsi"/>
                <w:b/>
                <w:lang w:val="sr-Cyrl-BA"/>
              </w:rPr>
              <w:t xml:space="preserve"> </w:t>
            </w:r>
          </w:p>
          <w:p w14:paraId="15702815" w14:textId="77777777" w:rsidR="00276B02" w:rsidRDefault="00276B02" w:rsidP="00276B02">
            <w:pPr>
              <w:jc w:val="both"/>
              <w:rPr>
                <w:rFonts w:asciiTheme="minorHAnsi" w:hAnsiTheme="minorHAnsi" w:cstheme="minorHAnsi"/>
                <w:lang w:val="sr-Cyrl-BA"/>
              </w:rPr>
            </w:pPr>
          </w:p>
          <w:p w14:paraId="5F2597B5" w14:textId="7C3F4547" w:rsidR="00F869BE" w:rsidRDefault="00276B02" w:rsidP="00E64EBD">
            <w:pPr>
              <w:ind w:firstLine="567"/>
              <w:jc w:val="both"/>
              <w:rPr>
                <w:rFonts w:asciiTheme="minorHAnsi" w:hAnsiTheme="minorHAnsi" w:cstheme="minorHAnsi"/>
                <w:b/>
                <w:lang w:val="sr-Latn-BA"/>
              </w:rPr>
            </w:pPr>
            <w:r>
              <w:rPr>
                <w:rFonts w:ascii="Calibri" w:hAnsi="Calibri" w:cs="Calibri"/>
                <w:lang w:val="sr-Cyrl-BA"/>
              </w:rPr>
              <w:t>Обавезе према добављачима у иностранству на дан 31.12.2020. године износил</w:t>
            </w:r>
            <w:r w:rsidR="009A7A37">
              <w:rPr>
                <w:rFonts w:ascii="Calibri" w:hAnsi="Calibri" w:cs="Calibri"/>
                <w:lang w:val="sr-Cyrl-BA"/>
              </w:rPr>
              <w:t>е</w:t>
            </w:r>
            <w:r>
              <w:rPr>
                <w:rFonts w:ascii="Calibri" w:hAnsi="Calibri" w:cs="Calibri"/>
                <w:lang w:val="sr-Cyrl-BA"/>
              </w:rPr>
              <w:t xml:space="preserve"> су 723.608 КМ. У току 2020. године </w:t>
            </w:r>
            <w:r w:rsidR="00053F5D">
              <w:rPr>
                <w:rFonts w:ascii="Calibri" w:hAnsi="Calibri" w:cs="Calibri"/>
                <w:lang w:val="sr-Cyrl-BA"/>
              </w:rPr>
              <w:t xml:space="preserve">поједини </w:t>
            </w:r>
            <w:r>
              <w:rPr>
                <w:rFonts w:ascii="Calibri" w:hAnsi="Calibri" w:cs="Calibri"/>
                <w:lang w:val="sr-Cyrl-BA"/>
              </w:rPr>
              <w:t xml:space="preserve">добављачи су достављали ИОС-е на усаглашавање. Усаглашене су обавезе према добављачима у иностранству у укупном износу од </w:t>
            </w:r>
            <w:r w:rsidR="00053F5D">
              <w:rPr>
                <w:rFonts w:ascii="Calibri" w:hAnsi="Calibri" w:cs="Calibri"/>
                <w:lang w:val="sr-Cyrl-BA"/>
              </w:rPr>
              <w:t>118</w:t>
            </w:r>
            <w:r>
              <w:rPr>
                <w:rFonts w:ascii="Calibri" w:hAnsi="Calibri" w:cs="Calibri"/>
                <w:lang w:val="sr-Cyrl-BA"/>
              </w:rPr>
              <w:t>.</w:t>
            </w:r>
            <w:r w:rsidR="00053F5D">
              <w:rPr>
                <w:rFonts w:ascii="Calibri" w:hAnsi="Calibri" w:cs="Calibri"/>
                <w:lang w:val="sr-Cyrl-BA"/>
              </w:rPr>
              <w:t>166</w:t>
            </w:r>
            <w:r>
              <w:rPr>
                <w:rFonts w:ascii="Calibri" w:hAnsi="Calibri" w:cs="Calibri"/>
                <w:lang w:val="sr-Cyrl-BA"/>
              </w:rPr>
              <w:t xml:space="preserve"> КМ, односно </w:t>
            </w:r>
            <w:r w:rsidR="00F56001">
              <w:rPr>
                <w:rFonts w:ascii="Calibri" w:hAnsi="Calibri" w:cs="Calibri"/>
                <w:lang w:val="sr-Cyrl-BA"/>
              </w:rPr>
              <w:t>34,25</w:t>
            </w:r>
            <w:r w:rsidR="00053F5D">
              <w:rPr>
                <w:rFonts w:ascii="Calibri" w:hAnsi="Calibri" w:cs="Calibri"/>
                <w:lang w:val="sr-Cyrl-BA"/>
              </w:rPr>
              <w:t>%. Неусаглашене</w:t>
            </w:r>
            <w:r>
              <w:rPr>
                <w:rFonts w:ascii="Calibri" w:hAnsi="Calibri" w:cs="Calibri"/>
                <w:lang w:val="sr-Cyrl-BA"/>
              </w:rPr>
              <w:t xml:space="preserve"> су </w:t>
            </w:r>
            <w:r w:rsidR="00053F5D">
              <w:rPr>
                <w:rFonts w:ascii="Calibri" w:hAnsi="Calibri" w:cs="Calibri"/>
                <w:lang w:val="sr-Cyrl-BA"/>
              </w:rPr>
              <w:t>обавезе према добављачима у иностранству</w:t>
            </w:r>
            <w:r>
              <w:rPr>
                <w:rFonts w:ascii="Calibri" w:hAnsi="Calibri" w:cs="Calibri"/>
                <w:lang w:val="sr-Cyrl-BA"/>
              </w:rPr>
              <w:t xml:space="preserve"> у укупном износу од </w:t>
            </w:r>
            <w:r w:rsidR="00053F5D">
              <w:rPr>
                <w:rFonts w:ascii="Calibri" w:hAnsi="Calibri" w:cs="Calibri"/>
                <w:lang w:val="sr-Cyrl-BA"/>
              </w:rPr>
              <w:t>605</w:t>
            </w:r>
            <w:r>
              <w:rPr>
                <w:rFonts w:ascii="Calibri" w:hAnsi="Calibri" w:cs="Calibri"/>
                <w:lang w:val="sr-Cyrl-BA"/>
              </w:rPr>
              <w:t>.</w:t>
            </w:r>
            <w:r w:rsidR="00053F5D">
              <w:rPr>
                <w:rFonts w:ascii="Calibri" w:hAnsi="Calibri" w:cs="Calibri"/>
                <w:lang w:val="sr-Cyrl-BA"/>
              </w:rPr>
              <w:t>442</w:t>
            </w:r>
            <w:r>
              <w:rPr>
                <w:rFonts w:ascii="Calibri" w:hAnsi="Calibri" w:cs="Calibri"/>
                <w:lang w:val="sr-Cyrl-BA"/>
              </w:rPr>
              <w:t xml:space="preserve"> КМ, односно </w:t>
            </w:r>
            <w:r w:rsidR="00053F5D">
              <w:rPr>
                <w:rFonts w:ascii="Calibri" w:hAnsi="Calibri" w:cs="Calibri"/>
                <w:lang w:val="sr-Cyrl-BA"/>
              </w:rPr>
              <w:t>83,67</w:t>
            </w:r>
            <w:r w:rsidR="00F56001">
              <w:rPr>
                <w:rFonts w:ascii="Calibri" w:hAnsi="Calibri" w:cs="Calibri"/>
                <w:lang w:val="sr-Cyrl-BA"/>
              </w:rPr>
              <w:t>%.</w:t>
            </w:r>
            <w:r w:rsidR="00053F5D">
              <w:rPr>
                <w:rFonts w:ascii="Calibri" w:hAnsi="Calibri" w:cs="Calibri"/>
                <w:lang w:val="sr-Cyrl-BA"/>
              </w:rPr>
              <w:t xml:space="preserve"> Највећи дио неусаглашених обавеза према добављачима у иностранству је посљедица не достављања ИОС-а од стране добављача. </w:t>
            </w:r>
            <w:r w:rsidR="00AC3EAB" w:rsidRPr="00276B02">
              <w:rPr>
                <w:rFonts w:asciiTheme="minorHAnsi" w:hAnsiTheme="minorHAnsi" w:cstheme="minorHAnsi"/>
                <w:lang w:val="sr-Cyrl-BA"/>
              </w:rPr>
              <w:t xml:space="preserve"> </w:t>
            </w:r>
          </w:p>
          <w:p w14:paraId="337738D7" w14:textId="46CA8FB1" w:rsidR="00AC3EAB" w:rsidRPr="00D90552" w:rsidRDefault="00D90552" w:rsidP="00D90552">
            <w:pPr>
              <w:ind w:left="360"/>
              <w:jc w:val="center"/>
              <w:rPr>
                <w:rFonts w:asciiTheme="minorHAnsi" w:hAnsiTheme="minorHAnsi" w:cstheme="minorHAnsi"/>
                <w:b/>
                <w:sz w:val="20"/>
                <w:szCs w:val="20"/>
                <w:lang w:val="sr-Cyrl-BA"/>
              </w:rPr>
            </w:pPr>
            <w:r>
              <w:rPr>
                <w:rFonts w:asciiTheme="minorHAnsi" w:hAnsiTheme="minorHAnsi" w:cstheme="minorHAnsi"/>
                <w:b/>
                <w:sz w:val="20"/>
                <w:szCs w:val="20"/>
                <w:lang w:val="sr-Cyrl-BA"/>
              </w:rPr>
              <w:t xml:space="preserve">                                                                                                                                                                               </w:t>
            </w:r>
            <w:r w:rsidR="00AC3EAB" w:rsidRPr="00D90552">
              <w:rPr>
                <w:rFonts w:asciiTheme="minorHAnsi" w:hAnsiTheme="minorHAnsi" w:cstheme="minorHAnsi"/>
                <w:b/>
                <w:sz w:val="20"/>
                <w:szCs w:val="20"/>
                <w:lang w:val="sr-Cyrl-BA"/>
              </w:rPr>
              <w:t>Табела 9.</w:t>
            </w:r>
          </w:p>
          <w:tbl>
            <w:tblPr>
              <w:tblW w:w="5000" w:type="pct"/>
              <w:tblLook w:val="04A0" w:firstRow="1" w:lastRow="0" w:firstColumn="1" w:lastColumn="0" w:noHBand="0" w:noVBand="1"/>
            </w:tblPr>
            <w:tblGrid>
              <w:gridCol w:w="4566"/>
              <w:gridCol w:w="2125"/>
              <w:gridCol w:w="2722"/>
            </w:tblGrid>
            <w:tr w:rsidR="009B5730" w:rsidRPr="00AE0035" w14:paraId="637A9444" w14:textId="77777777" w:rsidTr="00D90552">
              <w:trPr>
                <w:trHeight w:val="315"/>
              </w:trPr>
              <w:tc>
                <w:tcPr>
                  <w:tcW w:w="5000"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04845341" w14:textId="311AC473" w:rsidR="009B5730" w:rsidRPr="00371045" w:rsidRDefault="00371045" w:rsidP="009B5730">
                  <w:pPr>
                    <w:jc w:val="center"/>
                    <w:rPr>
                      <w:rFonts w:ascii="Calibri" w:hAnsi="Calibri" w:cs="Calibri"/>
                      <w:b/>
                      <w:bCs/>
                      <w:color w:val="FF0000"/>
                      <w:sz w:val="20"/>
                      <w:szCs w:val="20"/>
                      <w:lang w:val="sr-Latn-BA"/>
                    </w:rPr>
                  </w:pPr>
                  <w:r w:rsidRPr="00371045">
                    <w:rPr>
                      <w:rFonts w:ascii="Calibri" w:hAnsi="Calibri" w:cs="Calibri"/>
                      <w:b/>
                      <w:bCs/>
                      <w:sz w:val="20"/>
                      <w:szCs w:val="20"/>
                      <w:lang w:val="sr-Cyrl-RS"/>
                    </w:rPr>
                    <w:t>КОНТО 4350 – Добављачи из иностранства</w:t>
                  </w:r>
                </w:p>
              </w:tc>
            </w:tr>
            <w:tr w:rsidR="009B5730" w:rsidRPr="00AE0035" w14:paraId="0EF69267" w14:textId="77777777" w:rsidTr="00D90552">
              <w:trPr>
                <w:trHeight w:val="318"/>
              </w:trPr>
              <w:tc>
                <w:tcPr>
                  <w:tcW w:w="2425" w:type="pct"/>
                  <w:tcBorders>
                    <w:top w:val="nil"/>
                    <w:left w:val="single" w:sz="4" w:space="0" w:color="auto"/>
                    <w:bottom w:val="single" w:sz="4" w:space="0" w:color="auto"/>
                    <w:right w:val="single" w:sz="4" w:space="0" w:color="auto"/>
                  </w:tcBorders>
                  <w:shd w:val="clear" w:color="000000" w:fill="FFFFFF"/>
                  <w:vAlign w:val="center"/>
                  <w:hideMark/>
                </w:tcPr>
                <w:p w14:paraId="7096E29F" w14:textId="77777777" w:rsidR="009B5730" w:rsidRPr="00F869BE" w:rsidRDefault="009B5730" w:rsidP="009B5730">
                  <w:pPr>
                    <w:jc w:val="center"/>
                    <w:rPr>
                      <w:rFonts w:ascii="Calibri" w:hAnsi="Calibri" w:cs="Calibri"/>
                      <w:b/>
                      <w:bCs/>
                      <w:color w:val="000000"/>
                      <w:sz w:val="20"/>
                      <w:szCs w:val="20"/>
                      <w:lang w:val="sr-Latn-BA"/>
                    </w:rPr>
                  </w:pPr>
                  <w:r>
                    <w:rPr>
                      <w:rFonts w:ascii="Calibri" w:hAnsi="Calibri" w:cs="Calibri"/>
                      <w:b/>
                      <w:bCs/>
                      <w:color w:val="000000"/>
                      <w:sz w:val="20"/>
                      <w:szCs w:val="20"/>
                      <w:lang w:val="sr-Cyrl-RS"/>
                    </w:rPr>
                    <w:t>Добављач (шифра и назив)</w:t>
                  </w:r>
                </w:p>
              </w:tc>
              <w:tc>
                <w:tcPr>
                  <w:tcW w:w="1129" w:type="pct"/>
                  <w:tcBorders>
                    <w:top w:val="nil"/>
                    <w:left w:val="nil"/>
                    <w:bottom w:val="single" w:sz="4" w:space="0" w:color="auto"/>
                    <w:right w:val="single" w:sz="4" w:space="0" w:color="auto"/>
                  </w:tcBorders>
                  <w:shd w:val="clear" w:color="000000" w:fill="FFFFFF"/>
                  <w:vAlign w:val="center"/>
                  <w:hideMark/>
                </w:tcPr>
                <w:p w14:paraId="6780D982" w14:textId="5452D5DC" w:rsidR="009B5730" w:rsidRPr="00F869BE" w:rsidRDefault="009B5730" w:rsidP="009B5730">
                  <w:pPr>
                    <w:jc w:val="center"/>
                    <w:rPr>
                      <w:rFonts w:ascii="Calibri" w:hAnsi="Calibri" w:cs="Calibri"/>
                      <w:b/>
                      <w:bCs/>
                      <w:color w:val="000000"/>
                      <w:sz w:val="20"/>
                      <w:szCs w:val="20"/>
                      <w:lang w:val="sr-Latn-BA"/>
                    </w:rPr>
                  </w:pPr>
                  <w:r>
                    <w:rPr>
                      <w:rFonts w:ascii="Calibri" w:hAnsi="Calibri" w:cs="Calibri"/>
                      <w:b/>
                      <w:bCs/>
                      <w:color w:val="000000"/>
                      <w:sz w:val="20"/>
                      <w:szCs w:val="20"/>
                    </w:rPr>
                    <w:t>Неусаглашени</w:t>
                  </w:r>
                  <w:r w:rsidRPr="00F869BE">
                    <w:rPr>
                      <w:rFonts w:ascii="Calibri" w:hAnsi="Calibri" w:cs="Calibri"/>
                      <w:b/>
                      <w:bCs/>
                      <w:color w:val="000000"/>
                      <w:sz w:val="20"/>
                      <w:szCs w:val="20"/>
                      <w:lang w:val="sr-Latn-BA"/>
                    </w:rPr>
                    <w:t xml:space="preserve"> </w:t>
                  </w:r>
                  <w:r>
                    <w:rPr>
                      <w:rFonts w:ascii="Calibri" w:hAnsi="Calibri" w:cs="Calibri"/>
                      <w:b/>
                      <w:bCs/>
                      <w:color w:val="000000"/>
                      <w:sz w:val="20"/>
                      <w:szCs w:val="20"/>
                    </w:rPr>
                    <w:t>износ</w:t>
                  </w:r>
                  <w:r w:rsidR="0031033E">
                    <w:rPr>
                      <w:rFonts w:ascii="Calibri" w:hAnsi="Calibri" w:cs="Calibri"/>
                      <w:b/>
                      <w:bCs/>
                      <w:color w:val="000000"/>
                      <w:sz w:val="20"/>
                      <w:szCs w:val="20"/>
                    </w:rPr>
                    <w:t xml:space="preserve"> у EUR</w:t>
                  </w:r>
                </w:p>
              </w:tc>
              <w:tc>
                <w:tcPr>
                  <w:tcW w:w="1446" w:type="pct"/>
                  <w:tcBorders>
                    <w:top w:val="nil"/>
                    <w:left w:val="nil"/>
                    <w:bottom w:val="single" w:sz="4" w:space="0" w:color="auto"/>
                    <w:right w:val="single" w:sz="4" w:space="0" w:color="auto"/>
                  </w:tcBorders>
                  <w:shd w:val="clear" w:color="000000" w:fill="FFFFFF"/>
                  <w:vAlign w:val="center"/>
                  <w:hideMark/>
                </w:tcPr>
                <w:p w14:paraId="552531DB" w14:textId="77777777" w:rsidR="009B5730" w:rsidRPr="00F869BE" w:rsidRDefault="009B5730" w:rsidP="009B5730">
                  <w:pPr>
                    <w:jc w:val="center"/>
                    <w:rPr>
                      <w:rFonts w:ascii="Calibri" w:hAnsi="Calibri" w:cs="Calibri"/>
                      <w:b/>
                      <w:bCs/>
                      <w:color w:val="000000"/>
                      <w:sz w:val="20"/>
                      <w:szCs w:val="20"/>
                      <w:lang w:val="sr-Latn-BA"/>
                    </w:rPr>
                  </w:pPr>
                  <w:r>
                    <w:rPr>
                      <w:rFonts w:ascii="Calibri" w:hAnsi="Calibri" w:cs="Calibri"/>
                      <w:b/>
                      <w:bCs/>
                      <w:color w:val="000000"/>
                      <w:sz w:val="20"/>
                      <w:szCs w:val="20"/>
                    </w:rPr>
                    <w:t>Напомена</w:t>
                  </w:r>
                </w:p>
              </w:tc>
            </w:tr>
            <w:tr w:rsidR="009B5730" w14:paraId="4DC19103" w14:textId="77777777" w:rsidTr="00D90552">
              <w:trPr>
                <w:trHeight w:val="325"/>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245B25DA"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2868, BDZ-CARGO MEJDUNARODNI RAZCETI - SOFIA</w:t>
                  </w:r>
                </w:p>
              </w:tc>
              <w:tc>
                <w:tcPr>
                  <w:tcW w:w="1129" w:type="pct"/>
                  <w:tcBorders>
                    <w:top w:val="nil"/>
                    <w:left w:val="nil"/>
                    <w:bottom w:val="single" w:sz="4" w:space="0" w:color="auto"/>
                    <w:right w:val="single" w:sz="4" w:space="0" w:color="auto"/>
                  </w:tcBorders>
                  <w:shd w:val="clear" w:color="000000" w:fill="FFFFFF"/>
                  <w:vAlign w:val="center"/>
                  <w:hideMark/>
                </w:tcPr>
                <w:p w14:paraId="57C7EB05"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813,63</w:t>
                  </w:r>
                </w:p>
              </w:tc>
              <w:tc>
                <w:tcPr>
                  <w:tcW w:w="1446" w:type="pct"/>
                  <w:tcBorders>
                    <w:top w:val="nil"/>
                    <w:left w:val="nil"/>
                    <w:bottom w:val="single" w:sz="4" w:space="0" w:color="auto"/>
                    <w:right w:val="single" w:sz="4" w:space="0" w:color="auto"/>
                  </w:tcBorders>
                  <w:shd w:val="clear" w:color="000000" w:fill="FFFFFF"/>
                  <w:vAlign w:val="center"/>
                  <w:hideMark/>
                </w:tcPr>
                <w:p w14:paraId="2B8FFBF4"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0804086C" w14:textId="77777777" w:rsidTr="00D90552">
              <w:trPr>
                <w:trHeight w:val="275"/>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15E503F9"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2829, ČD CARGO a.s. - PRAHA 7 Holeševice</w:t>
                  </w:r>
                </w:p>
              </w:tc>
              <w:tc>
                <w:tcPr>
                  <w:tcW w:w="1129" w:type="pct"/>
                  <w:tcBorders>
                    <w:top w:val="nil"/>
                    <w:left w:val="nil"/>
                    <w:bottom w:val="single" w:sz="4" w:space="0" w:color="auto"/>
                    <w:right w:val="single" w:sz="4" w:space="0" w:color="auto"/>
                  </w:tcBorders>
                  <w:shd w:val="clear" w:color="000000" w:fill="FFFFFF"/>
                  <w:vAlign w:val="center"/>
                  <w:hideMark/>
                </w:tcPr>
                <w:p w14:paraId="0DD61FCE"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7.163,58</w:t>
                  </w:r>
                </w:p>
              </w:tc>
              <w:tc>
                <w:tcPr>
                  <w:tcW w:w="1446" w:type="pct"/>
                  <w:tcBorders>
                    <w:top w:val="nil"/>
                    <w:left w:val="nil"/>
                    <w:bottom w:val="single" w:sz="4" w:space="0" w:color="auto"/>
                    <w:right w:val="single" w:sz="4" w:space="0" w:color="auto"/>
                  </w:tcBorders>
                  <w:shd w:val="clear" w:color="000000" w:fill="FFFFFF"/>
                  <w:vAlign w:val="center"/>
                  <w:hideMark/>
                </w:tcPr>
                <w:p w14:paraId="6A8EEC16"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2E0DA3B4" w14:textId="77777777" w:rsidTr="00D90552">
              <w:trPr>
                <w:trHeight w:val="274"/>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1DC3D773"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702, GANGES INTERNATIONAL - BEOGRAD</w:t>
                  </w:r>
                </w:p>
              </w:tc>
              <w:tc>
                <w:tcPr>
                  <w:tcW w:w="1129" w:type="pct"/>
                  <w:tcBorders>
                    <w:top w:val="nil"/>
                    <w:left w:val="nil"/>
                    <w:bottom w:val="single" w:sz="4" w:space="0" w:color="auto"/>
                    <w:right w:val="single" w:sz="4" w:space="0" w:color="auto"/>
                  </w:tcBorders>
                  <w:shd w:val="clear" w:color="000000" w:fill="FFFFFF"/>
                  <w:vAlign w:val="center"/>
                  <w:hideMark/>
                </w:tcPr>
                <w:p w14:paraId="7D2D23CD"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34.101,27</w:t>
                  </w:r>
                </w:p>
              </w:tc>
              <w:tc>
                <w:tcPr>
                  <w:tcW w:w="1446" w:type="pct"/>
                  <w:tcBorders>
                    <w:top w:val="nil"/>
                    <w:left w:val="nil"/>
                    <w:bottom w:val="single" w:sz="4" w:space="0" w:color="auto"/>
                    <w:right w:val="single" w:sz="4" w:space="0" w:color="auto"/>
                  </w:tcBorders>
                  <w:shd w:val="clear" w:color="000000" w:fill="FFFFFF"/>
                  <w:vAlign w:val="center"/>
                  <w:hideMark/>
                </w:tcPr>
                <w:p w14:paraId="47C3652F"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1697A4A3" w14:textId="77777777" w:rsidTr="00D90552">
              <w:trPr>
                <w:trHeight w:val="510"/>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5C4DEBE2" w14:textId="38FAC043" w:rsidR="009B5730" w:rsidRDefault="009B5730" w:rsidP="009B5730">
                  <w:pPr>
                    <w:rPr>
                      <w:rFonts w:ascii="Calibri" w:hAnsi="Calibri" w:cs="Calibri"/>
                      <w:color w:val="000000"/>
                      <w:sz w:val="20"/>
                      <w:szCs w:val="20"/>
                    </w:rPr>
                  </w:pPr>
                  <w:r>
                    <w:rPr>
                      <w:rFonts w:ascii="Calibri" w:hAnsi="Calibri" w:cs="Calibri"/>
                      <w:color w:val="000000"/>
                      <w:sz w:val="20"/>
                      <w:szCs w:val="20"/>
                    </w:rPr>
                    <w:t xml:space="preserve">2044, HŽ-CARGO </w:t>
                  </w:r>
                  <w:r w:rsidR="0031033E">
                    <w:rPr>
                      <w:rFonts w:ascii="Calibri" w:hAnsi="Calibri" w:cs="Calibri"/>
                      <w:color w:val="000000"/>
                      <w:sz w:val="20"/>
                      <w:szCs w:val="20"/>
                    </w:rPr>
                    <w:t>д.о.о - Служба за одржавање теретних кола - ЗАГРЕБ</w:t>
                  </w:r>
                </w:p>
              </w:tc>
              <w:tc>
                <w:tcPr>
                  <w:tcW w:w="1129" w:type="pct"/>
                  <w:tcBorders>
                    <w:top w:val="nil"/>
                    <w:left w:val="nil"/>
                    <w:bottom w:val="single" w:sz="4" w:space="0" w:color="auto"/>
                    <w:right w:val="single" w:sz="4" w:space="0" w:color="auto"/>
                  </w:tcBorders>
                  <w:shd w:val="clear" w:color="000000" w:fill="FFFFFF"/>
                  <w:vAlign w:val="center"/>
                  <w:hideMark/>
                </w:tcPr>
                <w:p w14:paraId="345F1F7C"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262,63</w:t>
                  </w:r>
                </w:p>
              </w:tc>
              <w:tc>
                <w:tcPr>
                  <w:tcW w:w="1446" w:type="pct"/>
                  <w:tcBorders>
                    <w:top w:val="nil"/>
                    <w:left w:val="nil"/>
                    <w:bottom w:val="single" w:sz="4" w:space="0" w:color="auto"/>
                    <w:right w:val="single" w:sz="4" w:space="0" w:color="auto"/>
                  </w:tcBorders>
                  <w:shd w:val="clear" w:color="000000" w:fill="FFFFFF"/>
                  <w:vAlign w:val="center"/>
                  <w:hideMark/>
                </w:tcPr>
                <w:p w14:paraId="40479E7B"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5232A763" w14:textId="77777777" w:rsidTr="00D90552">
              <w:trPr>
                <w:trHeight w:val="375"/>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5293AD6C"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2830, MZ Transport A.D tovaren saobraćaj Oddelenie RIV - Skoplje - SKOPJE</w:t>
                  </w:r>
                </w:p>
              </w:tc>
              <w:tc>
                <w:tcPr>
                  <w:tcW w:w="1129" w:type="pct"/>
                  <w:tcBorders>
                    <w:top w:val="nil"/>
                    <w:left w:val="nil"/>
                    <w:bottom w:val="single" w:sz="4" w:space="0" w:color="auto"/>
                    <w:right w:val="single" w:sz="4" w:space="0" w:color="auto"/>
                  </w:tcBorders>
                  <w:shd w:val="clear" w:color="000000" w:fill="FFFFFF"/>
                  <w:vAlign w:val="center"/>
                  <w:hideMark/>
                </w:tcPr>
                <w:p w14:paraId="0670E885"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2.675,58</w:t>
                  </w:r>
                </w:p>
              </w:tc>
              <w:tc>
                <w:tcPr>
                  <w:tcW w:w="1446" w:type="pct"/>
                  <w:tcBorders>
                    <w:top w:val="nil"/>
                    <w:left w:val="nil"/>
                    <w:bottom w:val="single" w:sz="4" w:space="0" w:color="auto"/>
                    <w:right w:val="single" w:sz="4" w:space="0" w:color="auto"/>
                  </w:tcBorders>
                  <w:shd w:val="clear" w:color="000000" w:fill="FFFFFF"/>
                  <w:vAlign w:val="center"/>
                  <w:hideMark/>
                </w:tcPr>
                <w:p w14:paraId="3494F974"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7562F941" w14:textId="77777777" w:rsidTr="00D90552">
              <w:trPr>
                <w:trHeight w:val="378"/>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7C4C6F68"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11336, Održavanje Vagona d.o.o Zagreb - ZAGREB</w:t>
                  </w:r>
                </w:p>
              </w:tc>
              <w:tc>
                <w:tcPr>
                  <w:tcW w:w="1129" w:type="pct"/>
                  <w:tcBorders>
                    <w:top w:val="nil"/>
                    <w:left w:val="nil"/>
                    <w:bottom w:val="single" w:sz="4" w:space="0" w:color="auto"/>
                    <w:right w:val="single" w:sz="4" w:space="0" w:color="auto"/>
                  </w:tcBorders>
                  <w:shd w:val="clear" w:color="000000" w:fill="FFFFFF"/>
                  <w:vAlign w:val="center"/>
                  <w:hideMark/>
                </w:tcPr>
                <w:p w14:paraId="1B5ADEF2"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393.904,17</w:t>
                  </w:r>
                </w:p>
              </w:tc>
              <w:tc>
                <w:tcPr>
                  <w:tcW w:w="1446" w:type="pct"/>
                  <w:tcBorders>
                    <w:top w:val="nil"/>
                    <w:left w:val="nil"/>
                    <w:bottom w:val="single" w:sz="4" w:space="0" w:color="auto"/>
                    <w:right w:val="single" w:sz="4" w:space="0" w:color="auto"/>
                  </w:tcBorders>
                  <w:shd w:val="clear" w:color="000000" w:fill="FFFFFF"/>
                  <w:vAlign w:val="center"/>
                  <w:hideMark/>
                </w:tcPr>
                <w:p w14:paraId="0827AEA1"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59BF80D3" w14:textId="77777777" w:rsidTr="00D90552">
              <w:trPr>
                <w:trHeight w:val="283"/>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7101173D"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2843, PKP Cargo S.A - WARSZAWA</w:t>
                  </w:r>
                </w:p>
              </w:tc>
              <w:tc>
                <w:tcPr>
                  <w:tcW w:w="1129" w:type="pct"/>
                  <w:tcBorders>
                    <w:top w:val="nil"/>
                    <w:left w:val="nil"/>
                    <w:bottom w:val="single" w:sz="4" w:space="0" w:color="auto"/>
                    <w:right w:val="single" w:sz="4" w:space="0" w:color="auto"/>
                  </w:tcBorders>
                  <w:shd w:val="clear" w:color="000000" w:fill="FFFFFF"/>
                  <w:vAlign w:val="center"/>
                  <w:hideMark/>
                </w:tcPr>
                <w:p w14:paraId="51E57D44"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68,12</w:t>
                  </w:r>
                </w:p>
              </w:tc>
              <w:tc>
                <w:tcPr>
                  <w:tcW w:w="1446" w:type="pct"/>
                  <w:tcBorders>
                    <w:top w:val="nil"/>
                    <w:left w:val="nil"/>
                    <w:bottom w:val="single" w:sz="4" w:space="0" w:color="auto"/>
                    <w:right w:val="single" w:sz="4" w:space="0" w:color="auto"/>
                  </w:tcBorders>
                  <w:shd w:val="clear" w:color="000000" w:fill="FFFFFF"/>
                  <w:vAlign w:val="center"/>
                  <w:hideMark/>
                </w:tcPr>
                <w:p w14:paraId="6C036827"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42C2E764" w14:textId="77777777" w:rsidTr="00D90552">
              <w:trPr>
                <w:trHeight w:val="400"/>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22BE04C8"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lastRenderedPageBreak/>
                    <w:t>2840, Rail Cargo Hungaria Zrt.. - BUDAPEST</w:t>
                  </w:r>
                </w:p>
              </w:tc>
              <w:tc>
                <w:tcPr>
                  <w:tcW w:w="1129" w:type="pct"/>
                  <w:tcBorders>
                    <w:top w:val="nil"/>
                    <w:left w:val="nil"/>
                    <w:bottom w:val="single" w:sz="4" w:space="0" w:color="auto"/>
                    <w:right w:val="single" w:sz="4" w:space="0" w:color="auto"/>
                  </w:tcBorders>
                  <w:shd w:val="clear" w:color="000000" w:fill="FFFFFF"/>
                  <w:vAlign w:val="center"/>
                  <w:hideMark/>
                </w:tcPr>
                <w:p w14:paraId="6ECA363C"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1.311,45</w:t>
                  </w:r>
                </w:p>
              </w:tc>
              <w:tc>
                <w:tcPr>
                  <w:tcW w:w="1446" w:type="pct"/>
                  <w:tcBorders>
                    <w:top w:val="nil"/>
                    <w:left w:val="nil"/>
                    <w:bottom w:val="single" w:sz="4" w:space="0" w:color="auto"/>
                    <w:right w:val="single" w:sz="4" w:space="0" w:color="auto"/>
                  </w:tcBorders>
                  <w:shd w:val="clear" w:color="000000" w:fill="FFFFFF"/>
                  <w:vAlign w:val="center"/>
                  <w:hideMark/>
                </w:tcPr>
                <w:p w14:paraId="5E8F83DF"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5CE01080" w14:textId="77777777" w:rsidTr="00D90552">
              <w:trPr>
                <w:trHeight w:val="279"/>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4A33B7F3"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2347, RailCargoAustria-Wagon - WIEN</w:t>
                  </w:r>
                </w:p>
              </w:tc>
              <w:tc>
                <w:tcPr>
                  <w:tcW w:w="1129" w:type="pct"/>
                  <w:tcBorders>
                    <w:top w:val="nil"/>
                    <w:left w:val="nil"/>
                    <w:bottom w:val="single" w:sz="4" w:space="0" w:color="auto"/>
                    <w:right w:val="single" w:sz="4" w:space="0" w:color="auto"/>
                  </w:tcBorders>
                  <w:shd w:val="clear" w:color="000000" w:fill="FFFFFF"/>
                  <w:vAlign w:val="center"/>
                  <w:hideMark/>
                </w:tcPr>
                <w:p w14:paraId="3D24D033"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23.053,74</w:t>
                  </w:r>
                </w:p>
              </w:tc>
              <w:tc>
                <w:tcPr>
                  <w:tcW w:w="1446" w:type="pct"/>
                  <w:tcBorders>
                    <w:top w:val="nil"/>
                    <w:left w:val="nil"/>
                    <w:bottom w:val="single" w:sz="4" w:space="0" w:color="auto"/>
                    <w:right w:val="single" w:sz="4" w:space="0" w:color="auto"/>
                  </w:tcBorders>
                  <w:shd w:val="clear" w:color="000000" w:fill="FFFFFF"/>
                  <w:vAlign w:val="center"/>
                  <w:hideMark/>
                </w:tcPr>
                <w:p w14:paraId="48541615"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50C3358A" w14:textId="77777777" w:rsidTr="00D90552">
              <w:trPr>
                <w:trHeight w:val="411"/>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1AE5D56B" w14:textId="269931DB" w:rsidR="009B5730" w:rsidRDefault="009B5730" w:rsidP="009B5730">
                  <w:pPr>
                    <w:rPr>
                      <w:rFonts w:ascii="Calibri" w:hAnsi="Calibri" w:cs="Calibri"/>
                      <w:color w:val="000000"/>
                      <w:sz w:val="20"/>
                      <w:szCs w:val="20"/>
                    </w:rPr>
                  </w:pPr>
                  <w:r>
                    <w:rPr>
                      <w:rFonts w:ascii="Calibri" w:hAnsi="Calibri" w:cs="Calibri"/>
                      <w:color w:val="000000"/>
                      <w:sz w:val="20"/>
                      <w:szCs w:val="20"/>
                    </w:rPr>
                    <w:t xml:space="preserve">11178, </w:t>
                  </w:r>
                  <w:r w:rsidR="0031033E">
                    <w:rPr>
                      <w:rFonts w:ascii="Calibri" w:hAnsi="Calibri" w:cs="Calibri"/>
                      <w:color w:val="000000"/>
                      <w:sz w:val="20"/>
                      <w:szCs w:val="20"/>
                    </w:rPr>
                    <w:t>РМТ ГРУПА д.о.о. - БЕОГРАД</w:t>
                  </w:r>
                </w:p>
              </w:tc>
              <w:tc>
                <w:tcPr>
                  <w:tcW w:w="1129" w:type="pct"/>
                  <w:tcBorders>
                    <w:top w:val="nil"/>
                    <w:left w:val="nil"/>
                    <w:bottom w:val="single" w:sz="4" w:space="0" w:color="auto"/>
                    <w:right w:val="single" w:sz="4" w:space="0" w:color="auto"/>
                  </w:tcBorders>
                  <w:shd w:val="clear" w:color="000000" w:fill="FFFFFF"/>
                  <w:vAlign w:val="center"/>
                  <w:hideMark/>
                </w:tcPr>
                <w:p w14:paraId="7E393851"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2.728,38</w:t>
                  </w:r>
                </w:p>
              </w:tc>
              <w:tc>
                <w:tcPr>
                  <w:tcW w:w="1446" w:type="pct"/>
                  <w:tcBorders>
                    <w:top w:val="nil"/>
                    <w:left w:val="nil"/>
                    <w:bottom w:val="single" w:sz="4" w:space="0" w:color="auto"/>
                    <w:right w:val="single" w:sz="4" w:space="0" w:color="auto"/>
                  </w:tcBorders>
                  <w:shd w:val="clear" w:color="000000" w:fill="FFFFFF"/>
                  <w:vAlign w:val="center"/>
                  <w:hideMark/>
                </w:tcPr>
                <w:p w14:paraId="74328272"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383E2C39" w14:textId="77777777" w:rsidTr="00D90552">
              <w:trPr>
                <w:trHeight w:val="274"/>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6BE9DF26"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2832, SNTFM-CFR MARFA SA - BUCURESTI</w:t>
                  </w:r>
                </w:p>
              </w:tc>
              <w:tc>
                <w:tcPr>
                  <w:tcW w:w="1129" w:type="pct"/>
                  <w:tcBorders>
                    <w:top w:val="nil"/>
                    <w:left w:val="nil"/>
                    <w:bottom w:val="single" w:sz="4" w:space="0" w:color="auto"/>
                    <w:right w:val="single" w:sz="4" w:space="0" w:color="auto"/>
                  </w:tcBorders>
                  <w:shd w:val="clear" w:color="000000" w:fill="FFFFFF"/>
                  <w:vAlign w:val="center"/>
                  <w:hideMark/>
                </w:tcPr>
                <w:p w14:paraId="0622A3DA"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455,32</w:t>
                  </w:r>
                </w:p>
              </w:tc>
              <w:tc>
                <w:tcPr>
                  <w:tcW w:w="1446" w:type="pct"/>
                  <w:tcBorders>
                    <w:top w:val="nil"/>
                    <w:left w:val="nil"/>
                    <w:bottom w:val="single" w:sz="4" w:space="0" w:color="auto"/>
                    <w:right w:val="single" w:sz="4" w:space="0" w:color="auto"/>
                  </w:tcBorders>
                  <w:shd w:val="clear" w:color="000000" w:fill="FFFFFF"/>
                  <w:vAlign w:val="center"/>
                  <w:hideMark/>
                </w:tcPr>
                <w:p w14:paraId="79F49D29"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1827984B" w14:textId="77777777" w:rsidTr="00D90552">
              <w:trPr>
                <w:trHeight w:val="265"/>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44336A23" w14:textId="24A260C7" w:rsidR="009B5730" w:rsidRDefault="0031033E" w:rsidP="009B5730">
                  <w:pPr>
                    <w:rPr>
                      <w:rFonts w:ascii="Calibri" w:hAnsi="Calibri" w:cs="Calibri"/>
                      <w:color w:val="000000"/>
                      <w:sz w:val="20"/>
                      <w:szCs w:val="20"/>
                    </w:rPr>
                  </w:pPr>
                  <w:r>
                    <w:rPr>
                      <w:rFonts w:ascii="Calibri" w:hAnsi="Calibri" w:cs="Calibri"/>
                      <w:color w:val="000000"/>
                      <w:sz w:val="20"/>
                      <w:szCs w:val="20"/>
                    </w:rPr>
                    <w:t>2727, СЖ - Товарни промет, д.о.о. - ЉУБЉАНА</w:t>
                  </w:r>
                </w:p>
              </w:tc>
              <w:tc>
                <w:tcPr>
                  <w:tcW w:w="1129" w:type="pct"/>
                  <w:tcBorders>
                    <w:top w:val="nil"/>
                    <w:left w:val="nil"/>
                    <w:bottom w:val="single" w:sz="4" w:space="0" w:color="auto"/>
                    <w:right w:val="single" w:sz="4" w:space="0" w:color="auto"/>
                  </w:tcBorders>
                  <w:shd w:val="clear" w:color="000000" w:fill="FFFFFF"/>
                  <w:vAlign w:val="center"/>
                  <w:hideMark/>
                </w:tcPr>
                <w:p w14:paraId="037B9BFB"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5.150,41</w:t>
                  </w:r>
                </w:p>
              </w:tc>
              <w:tc>
                <w:tcPr>
                  <w:tcW w:w="1446" w:type="pct"/>
                  <w:tcBorders>
                    <w:top w:val="nil"/>
                    <w:left w:val="nil"/>
                    <w:bottom w:val="single" w:sz="4" w:space="0" w:color="auto"/>
                    <w:right w:val="single" w:sz="4" w:space="0" w:color="auto"/>
                  </w:tcBorders>
                  <w:shd w:val="clear" w:color="000000" w:fill="FFFFFF"/>
                  <w:vAlign w:val="center"/>
                  <w:hideMark/>
                </w:tcPr>
                <w:p w14:paraId="381BA8CD"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06C8C30D" w14:textId="77777777" w:rsidTr="00D90552">
              <w:trPr>
                <w:trHeight w:val="333"/>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420A243A"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2296, UIC UNION INTERNACIONAL - PARIS</w:t>
                  </w:r>
                </w:p>
              </w:tc>
              <w:tc>
                <w:tcPr>
                  <w:tcW w:w="1129" w:type="pct"/>
                  <w:tcBorders>
                    <w:top w:val="nil"/>
                    <w:left w:val="nil"/>
                    <w:bottom w:val="single" w:sz="4" w:space="0" w:color="auto"/>
                    <w:right w:val="single" w:sz="4" w:space="0" w:color="auto"/>
                  </w:tcBorders>
                  <w:shd w:val="clear" w:color="000000" w:fill="FFFFFF"/>
                  <w:vAlign w:val="center"/>
                  <w:hideMark/>
                </w:tcPr>
                <w:p w14:paraId="1A1C9AA4" w14:textId="77777777" w:rsidR="009B5730" w:rsidRDefault="009B5730" w:rsidP="009B5730">
                  <w:pPr>
                    <w:jc w:val="right"/>
                    <w:rPr>
                      <w:rFonts w:ascii="Calibri" w:hAnsi="Calibri" w:cs="Calibri"/>
                      <w:color w:val="000000"/>
                      <w:sz w:val="20"/>
                      <w:szCs w:val="20"/>
                    </w:rPr>
                  </w:pPr>
                  <w:r>
                    <w:rPr>
                      <w:rFonts w:ascii="Calibri" w:hAnsi="Calibri" w:cs="Calibri"/>
                      <w:color w:val="000000"/>
                      <w:sz w:val="20"/>
                      <w:szCs w:val="20"/>
                    </w:rPr>
                    <w:t>4.099,52</w:t>
                  </w:r>
                </w:p>
              </w:tc>
              <w:tc>
                <w:tcPr>
                  <w:tcW w:w="1446" w:type="pct"/>
                  <w:tcBorders>
                    <w:top w:val="nil"/>
                    <w:left w:val="nil"/>
                    <w:bottom w:val="single" w:sz="4" w:space="0" w:color="auto"/>
                    <w:right w:val="single" w:sz="4" w:space="0" w:color="auto"/>
                  </w:tcBorders>
                  <w:shd w:val="clear" w:color="000000" w:fill="FFFFFF"/>
                  <w:vAlign w:val="center"/>
                  <w:hideMark/>
                </w:tcPr>
                <w:p w14:paraId="566549B0" w14:textId="77777777" w:rsidR="009B5730" w:rsidRDefault="009B5730" w:rsidP="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4D2A1432" w14:textId="77777777" w:rsidTr="00D90552">
              <w:trPr>
                <w:trHeight w:val="365"/>
              </w:trPr>
              <w:tc>
                <w:tcPr>
                  <w:tcW w:w="2425" w:type="pct"/>
                  <w:tcBorders>
                    <w:top w:val="nil"/>
                    <w:left w:val="single" w:sz="4" w:space="0" w:color="auto"/>
                    <w:bottom w:val="single" w:sz="4" w:space="0" w:color="auto"/>
                    <w:right w:val="single" w:sz="4" w:space="0" w:color="auto"/>
                  </w:tcBorders>
                  <w:shd w:val="clear" w:color="auto" w:fill="auto"/>
                  <w:vAlign w:val="center"/>
                  <w:hideMark/>
                </w:tcPr>
                <w:p w14:paraId="5EEF8297" w14:textId="6BDECBB4" w:rsidR="009B5730" w:rsidRDefault="009B5730" w:rsidP="009B5730">
                  <w:pPr>
                    <w:jc w:val="right"/>
                    <w:rPr>
                      <w:rFonts w:ascii="Calibri" w:hAnsi="Calibri" w:cs="Calibri"/>
                      <w:b/>
                      <w:bCs/>
                      <w:color w:val="FF0000"/>
                      <w:sz w:val="20"/>
                      <w:szCs w:val="20"/>
                    </w:rPr>
                  </w:pPr>
                  <w:r w:rsidRPr="00371045">
                    <w:rPr>
                      <w:rFonts w:ascii="Calibri" w:hAnsi="Calibri" w:cs="Calibri"/>
                      <w:b/>
                      <w:bCs/>
                      <w:sz w:val="20"/>
                      <w:szCs w:val="20"/>
                      <w:lang w:val="sr-Cyrl-RS"/>
                    </w:rPr>
                    <w:t xml:space="preserve">УКУПНО </w:t>
                  </w:r>
                  <w:r w:rsidR="00371045">
                    <w:rPr>
                      <w:rFonts w:ascii="Calibri" w:hAnsi="Calibri" w:cs="Calibri"/>
                      <w:b/>
                      <w:bCs/>
                      <w:sz w:val="20"/>
                      <w:szCs w:val="20"/>
                      <w:lang w:val="sr-Cyrl-RS"/>
                    </w:rPr>
                    <w:t xml:space="preserve">НЕУСАГЛАШЕНО </w:t>
                  </w:r>
                  <w:r w:rsidRPr="00371045">
                    <w:rPr>
                      <w:rFonts w:ascii="Calibri" w:hAnsi="Calibri" w:cs="Calibri"/>
                      <w:b/>
                      <w:bCs/>
                      <w:sz w:val="20"/>
                      <w:szCs w:val="20"/>
                      <w:lang w:val="sr-Cyrl-RS"/>
                    </w:rPr>
                    <w:t xml:space="preserve">КОНТО 4350  </w:t>
                  </w:r>
                </w:p>
              </w:tc>
              <w:tc>
                <w:tcPr>
                  <w:tcW w:w="1129" w:type="pct"/>
                  <w:tcBorders>
                    <w:top w:val="nil"/>
                    <w:left w:val="nil"/>
                    <w:bottom w:val="single" w:sz="4" w:space="0" w:color="auto"/>
                    <w:right w:val="single" w:sz="4" w:space="0" w:color="auto"/>
                  </w:tcBorders>
                  <w:shd w:val="clear" w:color="000000" w:fill="FFFFFF"/>
                  <w:vAlign w:val="center"/>
                  <w:hideMark/>
                </w:tcPr>
                <w:p w14:paraId="2571D5E4" w14:textId="77777777" w:rsidR="009B5730" w:rsidRDefault="009B5730" w:rsidP="009B5730">
                  <w:pPr>
                    <w:jc w:val="right"/>
                    <w:rPr>
                      <w:rFonts w:ascii="Calibri" w:hAnsi="Calibri" w:cs="Calibri"/>
                      <w:b/>
                      <w:bCs/>
                      <w:color w:val="000000"/>
                      <w:sz w:val="20"/>
                      <w:szCs w:val="20"/>
                    </w:rPr>
                  </w:pPr>
                  <w:r>
                    <w:rPr>
                      <w:rFonts w:ascii="Calibri" w:hAnsi="Calibri" w:cs="Calibri"/>
                      <w:b/>
                      <w:bCs/>
                      <w:color w:val="000000"/>
                      <w:sz w:val="20"/>
                      <w:szCs w:val="20"/>
                    </w:rPr>
                    <w:t>475.787,80</w:t>
                  </w:r>
                </w:p>
              </w:tc>
              <w:tc>
                <w:tcPr>
                  <w:tcW w:w="1446" w:type="pct"/>
                  <w:tcBorders>
                    <w:top w:val="nil"/>
                    <w:left w:val="nil"/>
                    <w:bottom w:val="single" w:sz="4" w:space="0" w:color="auto"/>
                    <w:right w:val="single" w:sz="4" w:space="0" w:color="auto"/>
                  </w:tcBorders>
                  <w:shd w:val="clear" w:color="000000" w:fill="FFFFFF"/>
                  <w:vAlign w:val="center"/>
                  <w:hideMark/>
                </w:tcPr>
                <w:p w14:paraId="1B27490C" w14:textId="77777777" w:rsidR="009B5730" w:rsidRDefault="009B5730" w:rsidP="009B5730">
                  <w:pPr>
                    <w:rPr>
                      <w:rFonts w:ascii="Calibri" w:hAnsi="Calibri" w:cs="Calibri"/>
                      <w:color w:val="000000"/>
                      <w:sz w:val="20"/>
                      <w:szCs w:val="20"/>
                    </w:rPr>
                  </w:pPr>
                  <w:r>
                    <w:rPr>
                      <w:rFonts w:ascii="Calibri" w:hAnsi="Calibri" w:cs="Calibri"/>
                      <w:color w:val="000000"/>
                      <w:sz w:val="20"/>
                      <w:szCs w:val="20"/>
                    </w:rPr>
                    <w:t> </w:t>
                  </w:r>
                </w:p>
              </w:tc>
            </w:tr>
          </w:tbl>
          <w:p w14:paraId="4585C36F" w14:textId="77777777" w:rsidR="008F0D2F" w:rsidRPr="006E2485" w:rsidRDefault="008F0D2F" w:rsidP="008F0D2F">
            <w:pPr>
              <w:rPr>
                <w:rFonts w:asciiTheme="minorHAnsi" w:hAnsiTheme="minorHAnsi" w:cstheme="minorHAnsi"/>
                <w:b/>
                <w:lang w:val="sr-Cyrl-BA"/>
              </w:rPr>
            </w:pPr>
          </w:p>
        </w:tc>
      </w:tr>
      <w:tr w:rsidR="00E64EBD" w:rsidRPr="001F7E47" w14:paraId="2351A3A5" w14:textId="77777777" w:rsidTr="00D90552">
        <w:trPr>
          <w:gridAfter w:val="1"/>
          <w:wAfter w:w="80" w:type="dxa"/>
          <w:trHeight w:val="315"/>
        </w:trPr>
        <w:tc>
          <w:tcPr>
            <w:tcW w:w="9639" w:type="dxa"/>
            <w:gridSpan w:val="6"/>
            <w:tcBorders>
              <w:top w:val="nil"/>
              <w:left w:val="nil"/>
              <w:bottom w:val="nil"/>
              <w:right w:val="nil"/>
            </w:tcBorders>
            <w:shd w:val="clear" w:color="auto" w:fill="auto"/>
            <w:noWrap/>
            <w:vAlign w:val="bottom"/>
          </w:tcPr>
          <w:p w14:paraId="33492F33" w14:textId="77777777" w:rsidR="00E64EBD" w:rsidRDefault="00E64EBD" w:rsidP="00E64EBD">
            <w:pPr>
              <w:jc w:val="both"/>
              <w:rPr>
                <w:rFonts w:asciiTheme="minorHAnsi" w:hAnsiTheme="minorHAnsi" w:cstheme="minorHAnsi"/>
                <w:lang w:val="sr-Latn-BA"/>
              </w:rPr>
            </w:pPr>
          </w:p>
          <w:p w14:paraId="59ABF47E" w14:textId="77777777" w:rsidR="00E64EBD" w:rsidRDefault="00E64EBD" w:rsidP="00E64EBD">
            <w:pPr>
              <w:jc w:val="both"/>
              <w:rPr>
                <w:rFonts w:asciiTheme="minorHAnsi" w:hAnsiTheme="minorHAnsi" w:cstheme="minorHAnsi"/>
                <w:lang w:val="sr-Latn-BA"/>
              </w:rPr>
            </w:pPr>
          </w:p>
          <w:p w14:paraId="28E944E9" w14:textId="77777777" w:rsidR="00E64EBD" w:rsidRDefault="00E64EBD" w:rsidP="00E64EBD">
            <w:pPr>
              <w:jc w:val="both"/>
              <w:rPr>
                <w:rFonts w:asciiTheme="minorHAnsi" w:hAnsiTheme="minorHAnsi" w:cstheme="minorHAnsi"/>
                <w:lang w:val="sr-Cyrl-BA"/>
              </w:rPr>
            </w:pPr>
          </w:p>
          <w:p w14:paraId="3360CAD2" w14:textId="58268AE9" w:rsidR="00544E8B" w:rsidRPr="00544E8B" w:rsidRDefault="00544E8B" w:rsidP="00E64EBD">
            <w:pPr>
              <w:jc w:val="both"/>
              <w:rPr>
                <w:rFonts w:asciiTheme="minorHAnsi" w:hAnsiTheme="minorHAnsi" w:cstheme="minorHAnsi"/>
                <w:lang w:val="sr-Cyrl-BA"/>
              </w:rPr>
            </w:pPr>
          </w:p>
        </w:tc>
      </w:tr>
    </w:tbl>
    <w:p w14:paraId="2D43648D" w14:textId="77777777" w:rsidR="00AC3EAB" w:rsidRPr="00BD1E34" w:rsidRDefault="00AC3EAB" w:rsidP="00AC3EAB">
      <w:pPr>
        <w:rPr>
          <w:sz w:val="4"/>
          <w:szCs w:val="4"/>
        </w:rPr>
      </w:pPr>
    </w:p>
    <w:tbl>
      <w:tblPr>
        <w:tblW w:w="5000" w:type="pct"/>
        <w:tblLook w:val="04A0" w:firstRow="1" w:lastRow="0" w:firstColumn="1" w:lastColumn="0" w:noHBand="0" w:noVBand="1"/>
      </w:tblPr>
      <w:tblGrid>
        <w:gridCol w:w="4549"/>
        <w:gridCol w:w="2070"/>
        <w:gridCol w:w="2623"/>
      </w:tblGrid>
      <w:tr w:rsidR="009B5730" w14:paraId="032A1159" w14:textId="77777777" w:rsidTr="00D90552">
        <w:trPr>
          <w:trHeight w:val="510"/>
        </w:trPr>
        <w:tc>
          <w:tcPr>
            <w:tcW w:w="5000"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211D7BFB" w14:textId="77777777" w:rsidR="009B5730" w:rsidRDefault="009B5730">
            <w:pPr>
              <w:jc w:val="center"/>
              <w:rPr>
                <w:rFonts w:ascii="Calibri" w:hAnsi="Calibri" w:cs="Calibri"/>
                <w:b/>
                <w:bCs/>
                <w:color w:val="000000"/>
                <w:sz w:val="20"/>
                <w:szCs w:val="20"/>
              </w:rPr>
            </w:pPr>
            <w:r>
              <w:rPr>
                <w:rFonts w:ascii="Calibri" w:hAnsi="Calibri" w:cs="Calibri"/>
                <w:b/>
                <w:bCs/>
                <w:color w:val="000000"/>
                <w:sz w:val="20"/>
                <w:szCs w:val="20"/>
                <w:lang w:val="sr-Cyrl-RS"/>
              </w:rPr>
              <w:t>КОНТО 4351 – Обавезе према добављачима у иностранству на дан 31.12.2020. године – Обавезе по КК од СЖУ</w:t>
            </w:r>
          </w:p>
        </w:tc>
      </w:tr>
      <w:tr w:rsidR="009B5730" w14:paraId="5CD40A0D" w14:textId="77777777" w:rsidTr="00D90552">
        <w:trPr>
          <w:trHeight w:val="510"/>
        </w:trPr>
        <w:tc>
          <w:tcPr>
            <w:tcW w:w="2461" w:type="pct"/>
            <w:tcBorders>
              <w:top w:val="nil"/>
              <w:left w:val="single" w:sz="4" w:space="0" w:color="auto"/>
              <w:bottom w:val="single" w:sz="4" w:space="0" w:color="auto"/>
              <w:right w:val="single" w:sz="4" w:space="0" w:color="auto"/>
            </w:tcBorders>
            <w:shd w:val="clear" w:color="000000" w:fill="FFFFFF"/>
            <w:vAlign w:val="center"/>
            <w:hideMark/>
          </w:tcPr>
          <w:p w14:paraId="7FE8298B" w14:textId="77777777" w:rsidR="009B5730" w:rsidRDefault="009B5730">
            <w:pPr>
              <w:jc w:val="center"/>
              <w:rPr>
                <w:rFonts w:ascii="Calibri" w:hAnsi="Calibri" w:cs="Calibri"/>
                <w:b/>
                <w:bCs/>
                <w:color w:val="000000"/>
                <w:sz w:val="20"/>
                <w:szCs w:val="20"/>
              </w:rPr>
            </w:pPr>
            <w:r>
              <w:rPr>
                <w:rFonts w:ascii="Calibri" w:hAnsi="Calibri" w:cs="Calibri"/>
                <w:b/>
                <w:bCs/>
                <w:color w:val="000000"/>
                <w:sz w:val="20"/>
                <w:szCs w:val="20"/>
                <w:lang w:val="sr-Cyrl-RS"/>
              </w:rPr>
              <w:t>Добављач (шифра и назив)</w:t>
            </w:r>
          </w:p>
        </w:tc>
        <w:tc>
          <w:tcPr>
            <w:tcW w:w="1120" w:type="pct"/>
            <w:tcBorders>
              <w:top w:val="nil"/>
              <w:left w:val="nil"/>
              <w:bottom w:val="single" w:sz="4" w:space="0" w:color="auto"/>
              <w:right w:val="single" w:sz="4" w:space="0" w:color="auto"/>
            </w:tcBorders>
            <w:shd w:val="clear" w:color="000000" w:fill="FFFFFF"/>
            <w:vAlign w:val="center"/>
            <w:hideMark/>
          </w:tcPr>
          <w:p w14:paraId="088EABC5" w14:textId="52671278" w:rsidR="009B5730" w:rsidRPr="0031033E" w:rsidRDefault="009B5730">
            <w:pPr>
              <w:jc w:val="center"/>
              <w:rPr>
                <w:rFonts w:ascii="Calibri" w:hAnsi="Calibri" w:cs="Calibri"/>
                <w:b/>
                <w:bCs/>
                <w:color w:val="000000"/>
                <w:sz w:val="20"/>
                <w:szCs w:val="20"/>
                <w:lang w:val="sr-Latn-RS"/>
              </w:rPr>
            </w:pPr>
            <w:r>
              <w:rPr>
                <w:rFonts w:ascii="Calibri" w:hAnsi="Calibri" w:cs="Calibri"/>
                <w:b/>
                <w:bCs/>
                <w:color w:val="000000"/>
                <w:sz w:val="20"/>
                <w:szCs w:val="20"/>
              </w:rPr>
              <w:t>Неусаглашени износ</w:t>
            </w:r>
            <w:r w:rsidR="0031033E">
              <w:rPr>
                <w:rFonts w:ascii="Calibri" w:hAnsi="Calibri" w:cs="Calibri"/>
                <w:b/>
                <w:bCs/>
                <w:color w:val="000000"/>
                <w:sz w:val="20"/>
                <w:szCs w:val="20"/>
                <w:lang w:val="sr-Cyrl-RS"/>
              </w:rPr>
              <w:t xml:space="preserve"> у </w:t>
            </w:r>
            <w:r w:rsidR="0031033E">
              <w:rPr>
                <w:rFonts w:ascii="Calibri" w:hAnsi="Calibri" w:cs="Calibri"/>
                <w:b/>
                <w:bCs/>
                <w:color w:val="000000"/>
                <w:sz w:val="20"/>
                <w:szCs w:val="20"/>
                <w:lang w:val="sr-Latn-RS"/>
              </w:rPr>
              <w:t>EUR</w:t>
            </w:r>
          </w:p>
        </w:tc>
        <w:tc>
          <w:tcPr>
            <w:tcW w:w="1419" w:type="pct"/>
            <w:tcBorders>
              <w:top w:val="nil"/>
              <w:left w:val="nil"/>
              <w:bottom w:val="single" w:sz="4" w:space="0" w:color="auto"/>
              <w:right w:val="single" w:sz="4" w:space="0" w:color="auto"/>
            </w:tcBorders>
            <w:shd w:val="clear" w:color="000000" w:fill="FFFFFF"/>
            <w:vAlign w:val="center"/>
            <w:hideMark/>
          </w:tcPr>
          <w:p w14:paraId="646048C1" w14:textId="77777777" w:rsidR="009B5730" w:rsidRDefault="009B5730">
            <w:pPr>
              <w:jc w:val="center"/>
              <w:rPr>
                <w:rFonts w:ascii="Calibri" w:hAnsi="Calibri" w:cs="Calibri"/>
                <w:b/>
                <w:bCs/>
                <w:color w:val="000000"/>
                <w:sz w:val="20"/>
                <w:szCs w:val="20"/>
              </w:rPr>
            </w:pPr>
            <w:r>
              <w:rPr>
                <w:rFonts w:ascii="Calibri" w:hAnsi="Calibri" w:cs="Calibri"/>
                <w:b/>
                <w:bCs/>
                <w:color w:val="000000"/>
                <w:sz w:val="20"/>
                <w:szCs w:val="20"/>
              </w:rPr>
              <w:t>Напомена</w:t>
            </w:r>
          </w:p>
        </w:tc>
      </w:tr>
      <w:tr w:rsidR="009B5730" w14:paraId="7C323A45" w14:textId="77777777" w:rsidTr="00D90552">
        <w:trPr>
          <w:trHeight w:val="403"/>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4D926AD1" w14:textId="77777777" w:rsidR="009B5730" w:rsidRDefault="009B5730">
            <w:pPr>
              <w:rPr>
                <w:rFonts w:ascii="Calibri" w:hAnsi="Calibri" w:cs="Calibri"/>
                <w:color w:val="000000"/>
                <w:sz w:val="20"/>
                <w:szCs w:val="20"/>
              </w:rPr>
            </w:pPr>
            <w:r>
              <w:rPr>
                <w:rFonts w:ascii="Calibri" w:hAnsi="Calibri" w:cs="Calibri"/>
                <w:color w:val="000000"/>
                <w:sz w:val="20"/>
                <w:szCs w:val="20"/>
              </w:rPr>
              <w:t>2868, BDZ-CARGO MEJDUNARODNI RAZCETI - SOFIA</w:t>
            </w:r>
          </w:p>
        </w:tc>
        <w:tc>
          <w:tcPr>
            <w:tcW w:w="1120" w:type="pct"/>
            <w:tcBorders>
              <w:top w:val="nil"/>
              <w:left w:val="nil"/>
              <w:bottom w:val="single" w:sz="4" w:space="0" w:color="auto"/>
              <w:right w:val="single" w:sz="4" w:space="0" w:color="auto"/>
            </w:tcBorders>
            <w:shd w:val="clear" w:color="000000" w:fill="FFFFFF"/>
            <w:vAlign w:val="center"/>
            <w:hideMark/>
          </w:tcPr>
          <w:p w14:paraId="0518A274"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989,73</w:t>
            </w:r>
          </w:p>
        </w:tc>
        <w:tc>
          <w:tcPr>
            <w:tcW w:w="1419" w:type="pct"/>
            <w:tcBorders>
              <w:top w:val="nil"/>
              <w:left w:val="nil"/>
              <w:bottom w:val="single" w:sz="4" w:space="0" w:color="auto"/>
              <w:right w:val="single" w:sz="4" w:space="0" w:color="auto"/>
            </w:tcBorders>
            <w:shd w:val="clear" w:color="000000" w:fill="FFFFFF"/>
            <w:vAlign w:val="center"/>
            <w:hideMark/>
          </w:tcPr>
          <w:p w14:paraId="1D1CFD68" w14:textId="77777777" w:rsidR="009B5730" w:rsidRDefault="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044852F5" w14:textId="77777777" w:rsidTr="00D90552">
        <w:trPr>
          <w:trHeight w:val="408"/>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2DF271D0" w14:textId="1201FAF1" w:rsidR="009B5730" w:rsidRDefault="009B5730" w:rsidP="00544E8B">
            <w:pPr>
              <w:rPr>
                <w:rFonts w:ascii="Calibri" w:hAnsi="Calibri" w:cs="Calibri"/>
                <w:color w:val="000000"/>
                <w:sz w:val="20"/>
                <w:szCs w:val="20"/>
              </w:rPr>
            </w:pPr>
            <w:r>
              <w:rPr>
                <w:rFonts w:ascii="Calibri" w:hAnsi="Calibri" w:cs="Calibri"/>
                <w:color w:val="000000"/>
                <w:sz w:val="20"/>
                <w:szCs w:val="20"/>
              </w:rPr>
              <w:t xml:space="preserve">4722, </w:t>
            </w:r>
            <w:r w:rsidR="00544E8B">
              <w:rPr>
                <w:rFonts w:ascii="Calibri" w:hAnsi="Calibri" w:cs="Calibri"/>
                <w:color w:val="000000"/>
                <w:sz w:val="20"/>
                <w:szCs w:val="20"/>
                <w:lang w:val="sr-Cyrl-BA"/>
              </w:rPr>
              <w:t>ФИНСКЕ ЖЕЉЕЗНИЦЕ</w:t>
            </w:r>
            <w:r>
              <w:rPr>
                <w:rFonts w:ascii="Calibri" w:hAnsi="Calibri" w:cs="Calibri"/>
                <w:color w:val="000000"/>
                <w:sz w:val="20"/>
                <w:szCs w:val="20"/>
              </w:rPr>
              <w:t xml:space="preserve"> - </w:t>
            </w:r>
          </w:p>
        </w:tc>
        <w:tc>
          <w:tcPr>
            <w:tcW w:w="1120" w:type="pct"/>
            <w:tcBorders>
              <w:top w:val="nil"/>
              <w:left w:val="nil"/>
              <w:bottom w:val="single" w:sz="4" w:space="0" w:color="auto"/>
              <w:right w:val="single" w:sz="4" w:space="0" w:color="auto"/>
            </w:tcBorders>
            <w:shd w:val="clear" w:color="000000" w:fill="FFFFFF"/>
            <w:vAlign w:val="center"/>
            <w:hideMark/>
          </w:tcPr>
          <w:p w14:paraId="4904FF12"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0,29</w:t>
            </w:r>
          </w:p>
        </w:tc>
        <w:tc>
          <w:tcPr>
            <w:tcW w:w="1419" w:type="pct"/>
            <w:tcBorders>
              <w:top w:val="nil"/>
              <w:left w:val="nil"/>
              <w:bottom w:val="single" w:sz="4" w:space="0" w:color="auto"/>
              <w:right w:val="single" w:sz="4" w:space="0" w:color="auto"/>
            </w:tcBorders>
            <w:shd w:val="clear" w:color="000000" w:fill="FFFFFF"/>
            <w:vAlign w:val="center"/>
            <w:hideMark/>
          </w:tcPr>
          <w:p w14:paraId="5FBA2C74" w14:textId="77777777" w:rsidR="009B5730" w:rsidRDefault="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04DEDC75" w14:textId="77777777" w:rsidTr="00D90552">
        <w:trPr>
          <w:trHeight w:val="538"/>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65A33B4C" w14:textId="4245F17D" w:rsidR="009B5730" w:rsidRDefault="009B5730" w:rsidP="00544E8B">
            <w:pPr>
              <w:rPr>
                <w:rFonts w:ascii="Calibri" w:hAnsi="Calibri" w:cs="Calibri"/>
                <w:color w:val="000000"/>
                <w:sz w:val="20"/>
                <w:szCs w:val="20"/>
              </w:rPr>
            </w:pPr>
            <w:r>
              <w:rPr>
                <w:rFonts w:ascii="Calibri" w:hAnsi="Calibri" w:cs="Calibri"/>
                <w:color w:val="000000"/>
                <w:sz w:val="20"/>
                <w:szCs w:val="20"/>
              </w:rPr>
              <w:t xml:space="preserve">4439, </w:t>
            </w:r>
            <w:r w:rsidR="00544E8B">
              <w:rPr>
                <w:rFonts w:ascii="Calibri" w:hAnsi="Calibri" w:cs="Calibri"/>
                <w:color w:val="000000"/>
                <w:sz w:val="20"/>
                <w:szCs w:val="20"/>
                <w:lang w:val="sr-Cyrl-BA"/>
              </w:rPr>
              <w:t xml:space="preserve">ГРЧКЕ ЖЕЉЕЗНИЦЕ </w:t>
            </w:r>
            <w:r>
              <w:rPr>
                <w:rFonts w:ascii="Calibri" w:hAnsi="Calibri" w:cs="Calibri"/>
                <w:color w:val="000000"/>
                <w:sz w:val="20"/>
                <w:szCs w:val="20"/>
              </w:rPr>
              <w:t xml:space="preserve"> - Thessaloniki Grece</w:t>
            </w:r>
          </w:p>
        </w:tc>
        <w:tc>
          <w:tcPr>
            <w:tcW w:w="1120" w:type="pct"/>
            <w:tcBorders>
              <w:top w:val="nil"/>
              <w:left w:val="nil"/>
              <w:bottom w:val="single" w:sz="4" w:space="0" w:color="auto"/>
              <w:right w:val="single" w:sz="4" w:space="0" w:color="auto"/>
            </w:tcBorders>
            <w:shd w:val="clear" w:color="000000" w:fill="FFFFFF"/>
            <w:vAlign w:val="center"/>
            <w:hideMark/>
          </w:tcPr>
          <w:p w14:paraId="4226B896"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89,51</w:t>
            </w:r>
          </w:p>
        </w:tc>
        <w:tc>
          <w:tcPr>
            <w:tcW w:w="1419" w:type="pct"/>
            <w:tcBorders>
              <w:top w:val="nil"/>
              <w:left w:val="nil"/>
              <w:bottom w:val="single" w:sz="4" w:space="0" w:color="auto"/>
              <w:right w:val="single" w:sz="4" w:space="0" w:color="auto"/>
            </w:tcBorders>
            <w:shd w:val="clear" w:color="000000" w:fill="FFFFFF"/>
            <w:vAlign w:val="center"/>
            <w:hideMark/>
          </w:tcPr>
          <w:p w14:paraId="6284347F" w14:textId="77777777" w:rsidR="009B5730" w:rsidRDefault="009B5730">
            <w:pPr>
              <w:jc w:val="center"/>
              <w:rPr>
                <w:rFonts w:ascii="Calibri" w:hAnsi="Calibri" w:cs="Calibri"/>
                <w:color w:val="000000"/>
                <w:sz w:val="20"/>
                <w:szCs w:val="20"/>
              </w:rPr>
            </w:pPr>
            <w:r>
              <w:rPr>
                <w:rFonts w:ascii="Calibri" w:hAnsi="Calibri" w:cs="Calibri"/>
                <w:color w:val="000000"/>
                <w:sz w:val="20"/>
                <w:szCs w:val="20"/>
                <w:lang w:val="sr-Cyrl-RS"/>
              </w:rPr>
              <w:t>ЖРС слале ИОС – враћен „непозната адреса“</w:t>
            </w:r>
          </w:p>
        </w:tc>
      </w:tr>
      <w:tr w:rsidR="009B5730" w14:paraId="2C9AC872" w14:textId="77777777" w:rsidTr="00D90552">
        <w:trPr>
          <w:trHeight w:val="510"/>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74BC32B1" w14:textId="77777777" w:rsidR="009B5730" w:rsidRDefault="009B5730">
            <w:pPr>
              <w:rPr>
                <w:rFonts w:ascii="Calibri" w:hAnsi="Calibri" w:cs="Calibri"/>
                <w:color w:val="000000"/>
                <w:sz w:val="20"/>
                <w:szCs w:val="20"/>
              </w:rPr>
            </w:pPr>
            <w:r>
              <w:rPr>
                <w:rFonts w:ascii="Calibri" w:hAnsi="Calibri" w:cs="Calibri"/>
                <w:color w:val="000000"/>
                <w:sz w:val="20"/>
                <w:szCs w:val="20"/>
              </w:rPr>
              <w:t>2830, MZ Transport A.D tovaren saobraćaj Oddelenie RIV - Skoplje - SKOPJE</w:t>
            </w:r>
          </w:p>
        </w:tc>
        <w:tc>
          <w:tcPr>
            <w:tcW w:w="1120" w:type="pct"/>
            <w:tcBorders>
              <w:top w:val="nil"/>
              <w:left w:val="nil"/>
              <w:bottom w:val="single" w:sz="4" w:space="0" w:color="auto"/>
              <w:right w:val="single" w:sz="4" w:space="0" w:color="auto"/>
            </w:tcBorders>
            <w:shd w:val="clear" w:color="000000" w:fill="FFFFFF"/>
            <w:vAlign w:val="center"/>
            <w:hideMark/>
          </w:tcPr>
          <w:p w14:paraId="72F1A75C"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107.374,80</w:t>
            </w:r>
          </w:p>
        </w:tc>
        <w:tc>
          <w:tcPr>
            <w:tcW w:w="1419" w:type="pct"/>
            <w:tcBorders>
              <w:top w:val="nil"/>
              <w:left w:val="nil"/>
              <w:bottom w:val="single" w:sz="4" w:space="0" w:color="auto"/>
              <w:right w:val="single" w:sz="4" w:space="0" w:color="auto"/>
            </w:tcBorders>
            <w:shd w:val="clear" w:color="000000" w:fill="FFFFFF"/>
            <w:vAlign w:val="center"/>
            <w:hideMark/>
          </w:tcPr>
          <w:p w14:paraId="3BAE6663" w14:textId="77777777" w:rsidR="009B5730" w:rsidRDefault="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6AFE9C46" w14:textId="77777777" w:rsidTr="00D90552">
        <w:trPr>
          <w:trHeight w:val="345"/>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49088725" w14:textId="77777777" w:rsidR="009B5730" w:rsidRDefault="009B5730">
            <w:pPr>
              <w:rPr>
                <w:rFonts w:ascii="Calibri" w:hAnsi="Calibri" w:cs="Calibri"/>
                <w:color w:val="000000"/>
                <w:sz w:val="20"/>
                <w:szCs w:val="20"/>
              </w:rPr>
            </w:pPr>
            <w:r>
              <w:rPr>
                <w:rFonts w:ascii="Calibri" w:hAnsi="Calibri" w:cs="Calibri"/>
                <w:color w:val="000000"/>
                <w:sz w:val="20"/>
                <w:szCs w:val="20"/>
              </w:rPr>
              <w:t>2842, Rail Cargo Austrija AG - WIEN</w:t>
            </w:r>
          </w:p>
        </w:tc>
        <w:tc>
          <w:tcPr>
            <w:tcW w:w="1120" w:type="pct"/>
            <w:tcBorders>
              <w:top w:val="nil"/>
              <w:left w:val="nil"/>
              <w:bottom w:val="single" w:sz="4" w:space="0" w:color="auto"/>
              <w:right w:val="single" w:sz="4" w:space="0" w:color="auto"/>
            </w:tcBorders>
            <w:shd w:val="clear" w:color="000000" w:fill="FFFFFF"/>
            <w:vAlign w:val="center"/>
            <w:hideMark/>
          </w:tcPr>
          <w:p w14:paraId="67356617"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178,68</w:t>
            </w:r>
          </w:p>
        </w:tc>
        <w:tc>
          <w:tcPr>
            <w:tcW w:w="1419" w:type="pct"/>
            <w:tcBorders>
              <w:top w:val="nil"/>
              <w:left w:val="nil"/>
              <w:bottom w:val="single" w:sz="4" w:space="0" w:color="auto"/>
              <w:right w:val="single" w:sz="4" w:space="0" w:color="auto"/>
            </w:tcBorders>
            <w:shd w:val="clear" w:color="000000" w:fill="FFFFFF"/>
            <w:vAlign w:val="center"/>
            <w:hideMark/>
          </w:tcPr>
          <w:p w14:paraId="069A5D6C" w14:textId="77777777" w:rsidR="009B5730" w:rsidRDefault="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7DA76A44" w14:textId="77777777" w:rsidTr="00D90552">
        <w:trPr>
          <w:trHeight w:val="407"/>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44BE116E" w14:textId="77777777" w:rsidR="009B5730" w:rsidRDefault="009B5730">
            <w:pPr>
              <w:rPr>
                <w:rFonts w:ascii="Calibri" w:hAnsi="Calibri" w:cs="Calibri"/>
                <w:color w:val="000000"/>
                <w:sz w:val="20"/>
                <w:szCs w:val="20"/>
              </w:rPr>
            </w:pPr>
            <w:r>
              <w:rPr>
                <w:rFonts w:ascii="Calibri" w:hAnsi="Calibri" w:cs="Calibri"/>
                <w:color w:val="000000"/>
                <w:sz w:val="20"/>
                <w:szCs w:val="20"/>
              </w:rPr>
              <w:t>2832, SNTFM-CFR MARFA SA - BUCURESTI</w:t>
            </w:r>
          </w:p>
        </w:tc>
        <w:tc>
          <w:tcPr>
            <w:tcW w:w="1120" w:type="pct"/>
            <w:tcBorders>
              <w:top w:val="nil"/>
              <w:left w:val="nil"/>
              <w:bottom w:val="single" w:sz="4" w:space="0" w:color="auto"/>
              <w:right w:val="single" w:sz="4" w:space="0" w:color="auto"/>
            </w:tcBorders>
            <w:shd w:val="clear" w:color="000000" w:fill="FFFFFF"/>
            <w:vAlign w:val="center"/>
            <w:hideMark/>
          </w:tcPr>
          <w:p w14:paraId="4AAF874C"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1.006,55</w:t>
            </w:r>
          </w:p>
        </w:tc>
        <w:tc>
          <w:tcPr>
            <w:tcW w:w="1419" w:type="pct"/>
            <w:tcBorders>
              <w:top w:val="nil"/>
              <w:left w:val="nil"/>
              <w:bottom w:val="single" w:sz="4" w:space="0" w:color="auto"/>
              <w:right w:val="single" w:sz="4" w:space="0" w:color="auto"/>
            </w:tcBorders>
            <w:shd w:val="clear" w:color="000000" w:fill="FFFFFF"/>
            <w:vAlign w:val="center"/>
            <w:hideMark/>
          </w:tcPr>
          <w:p w14:paraId="4AE63C62" w14:textId="77777777" w:rsidR="009B5730" w:rsidRDefault="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3A9B6788" w14:textId="77777777" w:rsidTr="00D90552">
        <w:trPr>
          <w:trHeight w:val="426"/>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1AA4BDC6" w14:textId="7265AB91" w:rsidR="009B5730" w:rsidRPr="00544E8B" w:rsidRDefault="009B5730" w:rsidP="00544E8B">
            <w:pPr>
              <w:rPr>
                <w:rFonts w:ascii="Calibri" w:hAnsi="Calibri" w:cs="Calibri"/>
                <w:color w:val="000000"/>
                <w:sz w:val="20"/>
                <w:szCs w:val="20"/>
                <w:lang w:val="sr-Cyrl-BA"/>
              </w:rPr>
            </w:pPr>
            <w:r>
              <w:rPr>
                <w:rFonts w:ascii="Calibri" w:hAnsi="Calibri" w:cs="Calibri"/>
                <w:color w:val="000000"/>
                <w:sz w:val="20"/>
                <w:szCs w:val="20"/>
              </w:rPr>
              <w:t xml:space="preserve">2727, SŽ </w:t>
            </w:r>
            <w:r w:rsidR="00544E8B">
              <w:rPr>
                <w:rFonts w:ascii="Calibri" w:hAnsi="Calibri" w:cs="Calibri"/>
                <w:color w:val="000000"/>
                <w:sz w:val="20"/>
                <w:szCs w:val="20"/>
              </w:rPr>
              <w:t>–</w:t>
            </w:r>
            <w:r>
              <w:rPr>
                <w:rFonts w:ascii="Calibri" w:hAnsi="Calibri" w:cs="Calibri"/>
                <w:color w:val="000000"/>
                <w:sz w:val="20"/>
                <w:szCs w:val="20"/>
              </w:rPr>
              <w:t xml:space="preserve"> </w:t>
            </w:r>
            <w:r w:rsidR="00544E8B">
              <w:rPr>
                <w:rFonts w:ascii="Calibri" w:hAnsi="Calibri" w:cs="Calibri"/>
                <w:color w:val="000000"/>
                <w:sz w:val="20"/>
                <w:szCs w:val="20"/>
                <w:lang w:val="sr-Cyrl-BA"/>
              </w:rPr>
              <w:t>Товарби промет</w:t>
            </w:r>
            <w:r>
              <w:rPr>
                <w:rFonts w:ascii="Calibri" w:hAnsi="Calibri" w:cs="Calibri"/>
                <w:color w:val="000000"/>
                <w:sz w:val="20"/>
                <w:szCs w:val="20"/>
              </w:rPr>
              <w:t xml:space="preserve">, </w:t>
            </w:r>
            <w:r w:rsidR="00544E8B">
              <w:rPr>
                <w:rFonts w:ascii="Calibri" w:hAnsi="Calibri" w:cs="Calibri"/>
                <w:color w:val="000000"/>
                <w:sz w:val="20"/>
                <w:szCs w:val="20"/>
                <w:lang w:val="sr-Cyrl-BA"/>
              </w:rPr>
              <w:t>д.о.о.</w:t>
            </w:r>
            <w:r>
              <w:rPr>
                <w:rFonts w:ascii="Calibri" w:hAnsi="Calibri" w:cs="Calibri"/>
                <w:color w:val="000000"/>
                <w:sz w:val="20"/>
                <w:szCs w:val="20"/>
              </w:rPr>
              <w:t xml:space="preserve"> - </w:t>
            </w:r>
            <w:r w:rsidR="00544E8B">
              <w:rPr>
                <w:rFonts w:ascii="Calibri" w:hAnsi="Calibri" w:cs="Calibri"/>
                <w:color w:val="000000"/>
                <w:sz w:val="20"/>
                <w:szCs w:val="20"/>
                <w:lang w:val="sr-Cyrl-BA"/>
              </w:rPr>
              <w:t>ЉУБЉАНА</w:t>
            </w:r>
          </w:p>
        </w:tc>
        <w:tc>
          <w:tcPr>
            <w:tcW w:w="1120" w:type="pct"/>
            <w:tcBorders>
              <w:top w:val="nil"/>
              <w:left w:val="nil"/>
              <w:bottom w:val="single" w:sz="4" w:space="0" w:color="auto"/>
              <w:right w:val="single" w:sz="4" w:space="0" w:color="auto"/>
            </w:tcBorders>
            <w:shd w:val="clear" w:color="000000" w:fill="FFFFFF"/>
            <w:vAlign w:val="center"/>
            <w:hideMark/>
          </w:tcPr>
          <w:p w14:paraId="3D110D34"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569,49</w:t>
            </w:r>
          </w:p>
        </w:tc>
        <w:tc>
          <w:tcPr>
            <w:tcW w:w="1419" w:type="pct"/>
            <w:tcBorders>
              <w:top w:val="nil"/>
              <w:left w:val="nil"/>
              <w:bottom w:val="single" w:sz="4" w:space="0" w:color="auto"/>
              <w:right w:val="single" w:sz="4" w:space="0" w:color="auto"/>
            </w:tcBorders>
            <w:shd w:val="clear" w:color="000000" w:fill="FFFFFF"/>
            <w:vAlign w:val="center"/>
            <w:hideMark/>
          </w:tcPr>
          <w:p w14:paraId="5234472D" w14:textId="77777777" w:rsidR="009B5730" w:rsidRDefault="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7C8C443B" w14:textId="77777777" w:rsidTr="00D90552">
        <w:trPr>
          <w:trHeight w:val="418"/>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76DFB29B" w14:textId="2C0FCC9C" w:rsidR="009B5730" w:rsidRDefault="009B5730" w:rsidP="00544E8B">
            <w:pPr>
              <w:rPr>
                <w:rFonts w:ascii="Calibri" w:hAnsi="Calibri" w:cs="Calibri"/>
                <w:color w:val="000000"/>
                <w:sz w:val="20"/>
                <w:szCs w:val="20"/>
              </w:rPr>
            </w:pPr>
            <w:r>
              <w:rPr>
                <w:rFonts w:ascii="Calibri" w:hAnsi="Calibri" w:cs="Calibri"/>
                <w:color w:val="000000"/>
                <w:sz w:val="20"/>
                <w:szCs w:val="20"/>
              </w:rPr>
              <w:t xml:space="preserve">3149, </w:t>
            </w:r>
            <w:r w:rsidR="00544E8B">
              <w:rPr>
                <w:rFonts w:ascii="Calibri" w:hAnsi="Calibri" w:cs="Calibri"/>
                <w:color w:val="000000"/>
                <w:sz w:val="20"/>
                <w:szCs w:val="20"/>
                <w:lang w:val="sr-Cyrl-BA"/>
              </w:rPr>
              <w:t>ТУРСКЕ ЖЕЉЕЗНИЦЕ</w:t>
            </w:r>
            <w:r>
              <w:rPr>
                <w:rFonts w:ascii="Calibri" w:hAnsi="Calibri" w:cs="Calibri"/>
                <w:color w:val="000000"/>
                <w:sz w:val="20"/>
                <w:szCs w:val="20"/>
              </w:rPr>
              <w:t xml:space="preserve"> - GAR/ANKARA</w:t>
            </w:r>
          </w:p>
        </w:tc>
        <w:tc>
          <w:tcPr>
            <w:tcW w:w="1120" w:type="pct"/>
            <w:tcBorders>
              <w:top w:val="nil"/>
              <w:left w:val="nil"/>
              <w:bottom w:val="single" w:sz="4" w:space="0" w:color="auto"/>
              <w:right w:val="single" w:sz="4" w:space="0" w:color="auto"/>
            </w:tcBorders>
            <w:shd w:val="clear" w:color="000000" w:fill="FFFFFF"/>
            <w:vAlign w:val="center"/>
            <w:hideMark/>
          </w:tcPr>
          <w:p w14:paraId="7ED3DB37"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19.444,20</w:t>
            </w:r>
          </w:p>
        </w:tc>
        <w:tc>
          <w:tcPr>
            <w:tcW w:w="1419" w:type="pct"/>
            <w:tcBorders>
              <w:top w:val="nil"/>
              <w:left w:val="nil"/>
              <w:bottom w:val="single" w:sz="4" w:space="0" w:color="auto"/>
              <w:right w:val="single" w:sz="4" w:space="0" w:color="auto"/>
            </w:tcBorders>
            <w:shd w:val="clear" w:color="000000" w:fill="FFFFFF"/>
            <w:vAlign w:val="center"/>
            <w:hideMark/>
          </w:tcPr>
          <w:p w14:paraId="208DD760" w14:textId="77777777" w:rsidR="009B5730" w:rsidRDefault="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61C4A3F1" w14:textId="77777777" w:rsidTr="00D90552">
        <w:trPr>
          <w:trHeight w:val="411"/>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2C227AC7" w14:textId="77777777" w:rsidR="009B5730" w:rsidRDefault="009B5730">
            <w:pPr>
              <w:rPr>
                <w:rFonts w:ascii="Calibri" w:hAnsi="Calibri" w:cs="Calibri"/>
                <w:color w:val="000000"/>
                <w:sz w:val="20"/>
                <w:szCs w:val="20"/>
              </w:rPr>
            </w:pPr>
            <w:r>
              <w:rPr>
                <w:rFonts w:ascii="Calibri" w:hAnsi="Calibri" w:cs="Calibri"/>
                <w:color w:val="000000"/>
                <w:sz w:val="20"/>
                <w:szCs w:val="20"/>
              </w:rPr>
              <w:t xml:space="preserve">9893, WESTBAHN - </w:t>
            </w:r>
          </w:p>
        </w:tc>
        <w:tc>
          <w:tcPr>
            <w:tcW w:w="1120" w:type="pct"/>
            <w:tcBorders>
              <w:top w:val="nil"/>
              <w:left w:val="nil"/>
              <w:bottom w:val="single" w:sz="4" w:space="0" w:color="auto"/>
              <w:right w:val="single" w:sz="4" w:space="0" w:color="auto"/>
            </w:tcBorders>
            <w:shd w:val="clear" w:color="000000" w:fill="FFFFFF"/>
            <w:vAlign w:val="center"/>
            <w:hideMark/>
          </w:tcPr>
          <w:p w14:paraId="41CCFB23" w14:textId="77777777" w:rsidR="009B5730" w:rsidRDefault="009B5730">
            <w:pPr>
              <w:jc w:val="right"/>
              <w:rPr>
                <w:rFonts w:ascii="Calibri" w:hAnsi="Calibri" w:cs="Calibri"/>
                <w:color w:val="000000"/>
                <w:sz w:val="20"/>
                <w:szCs w:val="20"/>
              </w:rPr>
            </w:pPr>
            <w:r>
              <w:rPr>
                <w:rFonts w:ascii="Calibri" w:hAnsi="Calibri" w:cs="Calibri"/>
                <w:color w:val="000000"/>
                <w:sz w:val="20"/>
                <w:szCs w:val="20"/>
              </w:rPr>
              <w:t>0,67</w:t>
            </w:r>
          </w:p>
        </w:tc>
        <w:tc>
          <w:tcPr>
            <w:tcW w:w="1419" w:type="pct"/>
            <w:tcBorders>
              <w:top w:val="nil"/>
              <w:left w:val="nil"/>
              <w:bottom w:val="single" w:sz="4" w:space="0" w:color="auto"/>
              <w:right w:val="single" w:sz="4" w:space="0" w:color="auto"/>
            </w:tcBorders>
            <w:shd w:val="clear" w:color="000000" w:fill="FFFFFF"/>
            <w:vAlign w:val="center"/>
            <w:hideMark/>
          </w:tcPr>
          <w:p w14:paraId="6FCB3532" w14:textId="77777777" w:rsidR="009B5730" w:rsidRDefault="009B5730">
            <w:pPr>
              <w:jc w:val="center"/>
              <w:rPr>
                <w:rFonts w:ascii="Calibri" w:hAnsi="Calibri" w:cs="Calibri"/>
                <w:color w:val="000000"/>
                <w:sz w:val="20"/>
                <w:szCs w:val="20"/>
              </w:rPr>
            </w:pPr>
            <w:r>
              <w:rPr>
                <w:rFonts w:ascii="Calibri" w:hAnsi="Calibri" w:cs="Calibri"/>
                <w:color w:val="000000"/>
                <w:sz w:val="20"/>
                <w:szCs w:val="20"/>
              </w:rPr>
              <w:t>Нису послали ИОС</w:t>
            </w:r>
          </w:p>
        </w:tc>
      </w:tr>
      <w:tr w:rsidR="009B5730" w14:paraId="0F0BC398" w14:textId="77777777" w:rsidTr="00D90552">
        <w:trPr>
          <w:trHeight w:val="765"/>
        </w:trPr>
        <w:tc>
          <w:tcPr>
            <w:tcW w:w="2461" w:type="pct"/>
            <w:tcBorders>
              <w:top w:val="nil"/>
              <w:left w:val="single" w:sz="4" w:space="0" w:color="auto"/>
              <w:bottom w:val="single" w:sz="4" w:space="0" w:color="auto"/>
              <w:right w:val="single" w:sz="4" w:space="0" w:color="auto"/>
            </w:tcBorders>
            <w:shd w:val="clear" w:color="auto" w:fill="auto"/>
            <w:vAlign w:val="center"/>
            <w:hideMark/>
          </w:tcPr>
          <w:p w14:paraId="4FD23A3A" w14:textId="435B8330" w:rsidR="009B5730" w:rsidRDefault="009B5730">
            <w:pPr>
              <w:rPr>
                <w:rFonts w:ascii="Calibri" w:hAnsi="Calibri" w:cs="Calibri"/>
                <w:b/>
                <w:bCs/>
                <w:color w:val="000000"/>
                <w:sz w:val="20"/>
                <w:szCs w:val="20"/>
              </w:rPr>
            </w:pPr>
            <w:r>
              <w:rPr>
                <w:rFonts w:ascii="Calibri" w:hAnsi="Calibri" w:cs="Calibri"/>
                <w:b/>
                <w:bCs/>
                <w:color w:val="000000"/>
                <w:sz w:val="20"/>
                <w:szCs w:val="20"/>
              </w:rPr>
              <w:t xml:space="preserve">УКУПНО </w:t>
            </w:r>
            <w:r w:rsidR="00371045">
              <w:rPr>
                <w:rFonts w:ascii="Calibri" w:hAnsi="Calibri" w:cs="Calibri"/>
                <w:b/>
                <w:bCs/>
                <w:color w:val="000000"/>
                <w:sz w:val="20"/>
                <w:szCs w:val="20"/>
                <w:lang w:val="sr-Cyrl-RS"/>
              </w:rPr>
              <w:t xml:space="preserve">НЕУСГЛАШЕНО </w:t>
            </w:r>
            <w:r>
              <w:rPr>
                <w:rFonts w:ascii="Calibri" w:hAnsi="Calibri" w:cs="Calibri"/>
                <w:b/>
                <w:bCs/>
                <w:color w:val="000000"/>
                <w:sz w:val="20"/>
                <w:szCs w:val="20"/>
              </w:rPr>
              <w:t>КОНТО 4351 - Обавезе према добављачима у иностранству на дан 31.12.2020. - Обавезе по КК од СЖУ</w:t>
            </w:r>
          </w:p>
        </w:tc>
        <w:tc>
          <w:tcPr>
            <w:tcW w:w="1120" w:type="pct"/>
            <w:tcBorders>
              <w:top w:val="nil"/>
              <w:left w:val="nil"/>
              <w:bottom w:val="single" w:sz="4" w:space="0" w:color="auto"/>
              <w:right w:val="single" w:sz="4" w:space="0" w:color="auto"/>
            </w:tcBorders>
            <w:shd w:val="clear" w:color="000000" w:fill="FFFFFF"/>
            <w:vAlign w:val="center"/>
            <w:hideMark/>
          </w:tcPr>
          <w:p w14:paraId="4F10AF91" w14:textId="77777777" w:rsidR="009B5730" w:rsidRDefault="009B5730">
            <w:pPr>
              <w:jc w:val="right"/>
              <w:rPr>
                <w:rFonts w:ascii="Calibri" w:hAnsi="Calibri" w:cs="Calibri"/>
                <w:b/>
                <w:bCs/>
                <w:color w:val="000000"/>
                <w:sz w:val="20"/>
                <w:szCs w:val="20"/>
              </w:rPr>
            </w:pPr>
            <w:r>
              <w:rPr>
                <w:rFonts w:ascii="Calibri" w:hAnsi="Calibri" w:cs="Calibri"/>
                <w:b/>
                <w:bCs/>
                <w:color w:val="000000"/>
                <w:sz w:val="20"/>
                <w:szCs w:val="20"/>
              </w:rPr>
              <w:t>129.653,92</w:t>
            </w:r>
          </w:p>
        </w:tc>
        <w:tc>
          <w:tcPr>
            <w:tcW w:w="1419" w:type="pct"/>
            <w:tcBorders>
              <w:top w:val="nil"/>
              <w:left w:val="nil"/>
              <w:bottom w:val="single" w:sz="4" w:space="0" w:color="auto"/>
              <w:right w:val="single" w:sz="4" w:space="0" w:color="auto"/>
            </w:tcBorders>
            <w:shd w:val="clear" w:color="000000" w:fill="FFFFFF"/>
            <w:vAlign w:val="center"/>
            <w:hideMark/>
          </w:tcPr>
          <w:p w14:paraId="4E2C281D" w14:textId="77777777" w:rsidR="009B5730" w:rsidRDefault="009B5730">
            <w:pPr>
              <w:rPr>
                <w:rFonts w:ascii="Calibri" w:hAnsi="Calibri" w:cs="Calibri"/>
                <w:color w:val="000000"/>
                <w:sz w:val="20"/>
                <w:szCs w:val="20"/>
              </w:rPr>
            </w:pPr>
            <w:r>
              <w:rPr>
                <w:rFonts w:ascii="Calibri" w:hAnsi="Calibri" w:cs="Calibri"/>
                <w:color w:val="000000"/>
                <w:sz w:val="20"/>
                <w:szCs w:val="20"/>
              </w:rPr>
              <w:t> </w:t>
            </w:r>
          </w:p>
        </w:tc>
      </w:tr>
    </w:tbl>
    <w:p w14:paraId="3EF1A560" w14:textId="77777777" w:rsidR="00AC3EAB" w:rsidRDefault="00AC3EA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Latn-BA"/>
        </w:rPr>
      </w:pPr>
    </w:p>
    <w:p w14:paraId="1EB2911E" w14:textId="04ACADD9" w:rsidR="00CA1380" w:rsidRPr="004A118B" w:rsidRDefault="00CA1380" w:rsidP="00CA1380">
      <w:pPr>
        <w:tabs>
          <w:tab w:val="left" w:pos="-990"/>
          <w:tab w:val="left" w:pos="1008"/>
          <w:tab w:val="left" w:pos="1728"/>
          <w:tab w:val="left" w:pos="2448"/>
          <w:tab w:val="left" w:pos="3168"/>
          <w:tab w:val="left" w:pos="3888"/>
          <w:tab w:val="left" w:pos="4608"/>
          <w:tab w:val="left" w:pos="5328"/>
          <w:tab w:val="left" w:pos="6048"/>
          <w:tab w:val="left" w:pos="6768"/>
          <w:tab w:val="left" w:pos="7320"/>
        </w:tabs>
        <w:jc w:val="both"/>
        <w:rPr>
          <w:rFonts w:ascii="Calibri" w:hAnsi="Calibri" w:cs="Calibri"/>
          <w:lang w:val="sr-Cyrl-BA"/>
        </w:rPr>
      </w:pPr>
    </w:p>
    <w:p w14:paraId="116F10EF" w14:textId="658E831D" w:rsidR="00E64EBD" w:rsidRDefault="00E64EBD"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18056CA6"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2325D327"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7D225781"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2983F5FD"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4680A3C8"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50180453"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446AC7BB"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4F7D3A22"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122C0518" w14:textId="77777777" w:rsidR="00544E8B"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3DCC1BEC" w14:textId="77777777" w:rsidR="00544E8B" w:rsidRPr="00BB5E75" w:rsidRDefault="00544E8B" w:rsidP="00AC3EAB">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BA"/>
        </w:rPr>
      </w:pPr>
    </w:p>
    <w:p w14:paraId="73690B77" w14:textId="77777777" w:rsidR="00AC3EAB" w:rsidRPr="001D75DE" w:rsidRDefault="00AC3EAB" w:rsidP="00AC3EAB">
      <w:pPr>
        <w:pStyle w:val="Heading1"/>
        <w:spacing w:before="0" w:after="0"/>
        <w:ind w:left="426" w:hanging="426"/>
        <w:jc w:val="both"/>
        <w:rPr>
          <w:sz w:val="28"/>
          <w:szCs w:val="28"/>
        </w:rPr>
      </w:pPr>
      <w:bookmarkStart w:id="131" w:name="_Toc3360091"/>
      <w:bookmarkStart w:id="132" w:name="_Toc34898151"/>
      <w:bookmarkStart w:id="133" w:name="_Toc67040818"/>
      <w:r w:rsidRPr="001D75DE">
        <w:rPr>
          <w:sz w:val="28"/>
          <w:szCs w:val="28"/>
        </w:rPr>
        <w:lastRenderedPageBreak/>
        <w:t>Догађаји након биланса стања</w:t>
      </w:r>
      <w:bookmarkEnd w:id="131"/>
      <w:bookmarkEnd w:id="132"/>
      <w:bookmarkEnd w:id="133"/>
    </w:p>
    <w:p w14:paraId="1FE9CB25" w14:textId="77777777" w:rsidR="00AC3EAB" w:rsidRDefault="00AC3EAB" w:rsidP="00AC3EAB">
      <w:pPr>
        <w:jc w:val="both"/>
        <w:rPr>
          <w:lang w:val="sr-Cyrl-BA" w:eastAsia="hr-HR"/>
        </w:rPr>
      </w:pPr>
    </w:p>
    <w:p w14:paraId="1AAF1E38" w14:textId="32EE6D80" w:rsidR="00310AEE" w:rsidRPr="00310AEE" w:rsidRDefault="00310AEE" w:rsidP="004777EA">
      <w:pPr>
        <w:pStyle w:val="CommentText"/>
        <w:ind w:firstLine="426"/>
        <w:jc w:val="both"/>
        <w:rPr>
          <w:rFonts w:asciiTheme="minorHAnsi" w:hAnsiTheme="minorHAnsi"/>
          <w:bCs/>
          <w:iCs/>
          <w:sz w:val="24"/>
          <w:szCs w:val="24"/>
          <w:lang w:val="sr-Cyrl-BA"/>
        </w:rPr>
      </w:pPr>
      <w:r w:rsidRPr="00310AEE">
        <w:rPr>
          <w:rFonts w:asciiTheme="minorHAnsi" w:hAnsiTheme="minorHAnsi"/>
          <w:sz w:val="24"/>
          <w:szCs w:val="24"/>
          <w:lang w:val="sr-Cyrl-BA"/>
        </w:rPr>
        <w:t>Рјешењем Окружног привредног суда у Добоју</w:t>
      </w:r>
      <w:r w:rsidR="00F52C7F" w:rsidRPr="00F52C7F">
        <w:rPr>
          <w:rFonts w:asciiTheme="minorHAnsi" w:hAnsiTheme="minorHAnsi"/>
          <w:sz w:val="24"/>
          <w:szCs w:val="24"/>
          <w:lang w:val="sr-Cyrl-BA"/>
        </w:rPr>
        <w:t xml:space="preserve"> </w:t>
      </w:r>
      <w:r w:rsidR="00F52C7F" w:rsidRPr="00310AEE">
        <w:rPr>
          <w:rFonts w:asciiTheme="minorHAnsi" w:hAnsiTheme="minorHAnsi"/>
          <w:sz w:val="24"/>
          <w:szCs w:val="24"/>
          <w:lang w:val="sr-Cyrl-BA"/>
        </w:rPr>
        <w:t xml:space="preserve">број: 60 0 </w:t>
      </w:r>
      <w:r w:rsidR="00F52C7F" w:rsidRPr="00310AEE">
        <w:rPr>
          <w:rFonts w:asciiTheme="minorHAnsi" w:hAnsiTheme="minorHAnsi"/>
          <w:sz w:val="24"/>
          <w:szCs w:val="24"/>
        </w:rPr>
        <w:t>St</w:t>
      </w:r>
      <w:r w:rsidR="00F52C7F" w:rsidRPr="00310AEE">
        <w:rPr>
          <w:rFonts w:asciiTheme="minorHAnsi" w:hAnsiTheme="minorHAnsi"/>
          <w:sz w:val="24"/>
          <w:szCs w:val="24"/>
          <w:lang w:val="sr-Cyrl-BA"/>
        </w:rPr>
        <w:t xml:space="preserve"> 029351 20 </w:t>
      </w:r>
      <w:r w:rsidR="00F52C7F" w:rsidRPr="00310AEE">
        <w:rPr>
          <w:rFonts w:asciiTheme="minorHAnsi" w:hAnsiTheme="minorHAnsi"/>
          <w:sz w:val="24"/>
          <w:szCs w:val="24"/>
        </w:rPr>
        <w:t>Res</w:t>
      </w:r>
      <w:r w:rsidR="00F52C7F">
        <w:rPr>
          <w:rFonts w:asciiTheme="minorHAnsi" w:hAnsiTheme="minorHAnsi"/>
          <w:sz w:val="24"/>
          <w:szCs w:val="24"/>
          <w:lang w:val="sr-Cyrl-BA"/>
        </w:rPr>
        <w:t>,</w:t>
      </w:r>
      <w:r w:rsidRPr="00310AEE">
        <w:rPr>
          <w:rFonts w:asciiTheme="minorHAnsi" w:hAnsiTheme="minorHAnsi"/>
          <w:sz w:val="24"/>
          <w:szCs w:val="24"/>
          <w:lang w:val="sr-Cyrl-BA"/>
        </w:rPr>
        <w:t xml:space="preserve"> од 16.03.2020. године, отворен је поступак реструктурисања ЖРС.</w:t>
      </w:r>
    </w:p>
    <w:p w14:paraId="338D9FD2" w14:textId="39CB26EA" w:rsidR="00310AEE" w:rsidRPr="00310AEE" w:rsidRDefault="00310AEE" w:rsidP="004777EA">
      <w:pPr>
        <w:pStyle w:val="CommentText"/>
        <w:ind w:firstLine="426"/>
        <w:jc w:val="both"/>
        <w:rPr>
          <w:rFonts w:asciiTheme="minorHAnsi" w:eastAsia="Arial Unicode MS" w:hAnsiTheme="minorHAnsi"/>
          <w:sz w:val="24"/>
          <w:szCs w:val="24"/>
          <w:lang w:val="sr-Cyrl-BA"/>
        </w:rPr>
      </w:pPr>
      <w:r w:rsidRPr="00310AEE">
        <w:rPr>
          <w:rFonts w:asciiTheme="minorHAnsi" w:hAnsiTheme="minorHAnsi"/>
          <w:bCs/>
          <w:iCs/>
          <w:sz w:val="24"/>
          <w:szCs w:val="24"/>
          <w:lang w:val="sr-Cyrl-BA"/>
        </w:rPr>
        <w:t xml:space="preserve">Дана 31.12.2020. године, одржано је рочиште пред </w:t>
      </w:r>
      <w:r w:rsidRPr="00310AEE">
        <w:rPr>
          <w:rFonts w:asciiTheme="minorHAnsi" w:eastAsia="Arial Unicode MS" w:hAnsiTheme="minorHAnsi"/>
          <w:sz w:val="24"/>
          <w:szCs w:val="24"/>
          <w:lang w:val="sr-Cyrl-BA"/>
        </w:rPr>
        <w:t xml:space="preserve">Окружним привредним судом у Добоју гдје су повјереници Жељезница Републике Српске гласали за предложени План финансијског и оперативног реструктурисања. План је прихваћен Рјешењем Окружног привредног суда у Добоју број 60 0 </w:t>
      </w:r>
      <w:r w:rsidRPr="00310AEE">
        <w:rPr>
          <w:rFonts w:asciiTheme="minorHAnsi" w:eastAsia="Arial Unicode MS" w:hAnsiTheme="minorHAnsi"/>
          <w:sz w:val="24"/>
          <w:szCs w:val="24"/>
        </w:rPr>
        <w:t>St</w:t>
      </w:r>
      <w:r w:rsidRPr="00310AEE">
        <w:rPr>
          <w:rFonts w:asciiTheme="minorHAnsi" w:eastAsia="Arial Unicode MS" w:hAnsiTheme="minorHAnsi"/>
          <w:sz w:val="24"/>
          <w:szCs w:val="24"/>
          <w:lang w:val="sr-Cyrl-BA"/>
        </w:rPr>
        <w:t xml:space="preserve"> 029351 20 </w:t>
      </w:r>
      <w:r w:rsidRPr="00310AEE">
        <w:rPr>
          <w:rFonts w:asciiTheme="minorHAnsi" w:eastAsia="Arial Unicode MS" w:hAnsiTheme="minorHAnsi"/>
          <w:sz w:val="24"/>
          <w:szCs w:val="24"/>
        </w:rPr>
        <w:t>Res</w:t>
      </w:r>
      <w:r w:rsidRPr="00310AEE">
        <w:rPr>
          <w:rFonts w:asciiTheme="minorHAnsi" w:eastAsia="Arial Unicode MS" w:hAnsiTheme="minorHAnsi"/>
          <w:sz w:val="24"/>
          <w:szCs w:val="24"/>
          <w:lang w:val="sr-Cyrl-BA"/>
        </w:rPr>
        <w:t xml:space="preserve"> од 31.12.2020.</w:t>
      </w:r>
      <w:r>
        <w:rPr>
          <w:rFonts w:asciiTheme="minorHAnsi" w:eastAsia="Arial Unicode MS" w:hAnsiTheme="minorHAnsi"/>
          <w:sz w:val="24"/>
          <w:szCs w:val="24"/>
          <w:lang w:val="sr-Cyrl-BA"/>
        </w:rPr>
        <w:t xml:space="preserve"> </w:t>
      </w:r>
      <w:r w:rsidR="009A54E5">
        <w:rPr>
          <w:rFonts w:asciiTheme="minorHAnsi" w:eastAsia="Arial Unicode MS" w:hAnsiTheme="minorHAnsi"/>
          <w:sz w:val="24"/>
          <w:szCs w:val="24"/>
          <w:lang w:val="sr-Cyrl-BA"/>
        </w:rPr>
        <w:t>године.</w:t>
      </w:r>
    </w:p>
    <w:p w14:paraId="5B391893" w14:textId="77777777" w:rsidR="00310AEE" w:rsidRPr="00310AEE" w:rsidRDefault="00310AEE" w:rsidP="004777EA">
      <w:pPr>
        <w:pStyle w:val="CommentText"/>
        <w:ind w:firstLine="426"/>
        <w:jc w:val="both"/>
        <w:rPr>
          <w:rFonts w:asciiTheme="minorHAnsi" w:hAnsiTheme="minorHAnsi"/>
          <w:sz w:val="24"/>
          <w:szCs w:val="24"/>
          <w:lang w:val="sr-Cyrl-CS"/>
        </w:rPr>
      </w:pPr>
      <w:r w:rsidRPr="00310AEE">
        <w:rPr>
          <w:rFonts w:asciiTheme="minorHAnsi" w:hAnsiTheme="minorHAnsi"/>
          <w:sz w:val="24"/>
          <w:szCs w:val="24"/>
          <w:lang w:val="sr-Cyrl-CS"/>
        </w:rPr>
        <w:t>У наредном периоду слиједи финансијско и власничко реструктурисање Жељезница Републике Српске (конверзија обавеза по основу иностраних кредита у капитал, сем кредита Свјетске банке), те прелазак жељезничке инфраструктуре из власништва Жељезница Републике Српске у власништво Републике Српске.</w:t>
      </w:r>
    </w:p>
    <w:p w14:paraId="538587C1" w14:textId="5F3EED53" w:rsidR="00310AEE" w:rsidRPr="00310AEE" w:rsidRDefault="00310AEE" w:rsidP="004777EA">
      <w:pPr>
        <w:pStyle w:val="CommentText"/>
        <w:ind w:firstLine="426"/>
        <w:jc w:val="both"/>
        <w:rPr>
          <w:rFonts w:asciiTheme="minorHAnsi" w:hAnsiTheme="minorHAnsi"/>
          <w:sz w:val="24"/>
          <w:szCs w:val="24"/>
          <w:lang w:val="sr-Cyrl-BA"/>
        </w:rPr>
      </w:pPr>
      <w:r w:rsidRPr="00310AEE">
        <w:rPr>
          <w:rFonts w:asciiTheme="minorHAnsi" w:hAnsiTheme="minorHAnsi"/>
          <w:sz w:val="24"/>
          <w:szCs w:val="24"/>
          <w:lang w:val="sr-Cyrl-BA"/>
        </w:rPr>
        <w:t>Влада Републике Српске донијела је Закључак (број:</w:t>
      </w:r>
      <w:r>
        <w:rPr>
          <w:rFonts w:asciiTheme="minorHAnsi" w:hAnsiTheme="minorHAnsi"/>
          <w:sz w:val="24"/>
          <w:szCs w:val="24"/>
          <w:lang w:val="sr-Cyrl-BA"/>
        </w:rPr>
        <w:t xml:space="preserve"> </w:t>
      </w:r>
      <w:r w:rsidRPr="00310AEE">
        <w:rPr>
          <w:rFonts w:asciiTheme="minorHAnsi" w:hAnsiTheme="minorHAnsi"/>
          <w:sz w:val="24"/>
          <w:szCs w:val="24"/>
          <w:lang w:val="sr-Cyrl-BA"/>
        </w:rPr>
        <w:t xml:space="preserve">04/1-012-2-3283/20 од 19.11.2020. године) којим даје сагласност да Жељезнице Републике Српске, убудуће, буду организоване као сложено предузеће, вертикално интегрисано или холдинг. </w:t>
      </w:r>
      <w:r w:rsidR="00F52C7F">
        <w:rPr>
          <w:rFonts w:asciiTheme="minorHAnsi" w:hAnsiTheme="minorHAnsi"/>
          <w:sz w:val="24"/>
          <w:szCs w:val="24"/>
          <w:lang w:val="sr-Cyrl-BA"/>
        </w:rPr>
        <w:t xml:space="preserve"> Након тога, 17.12.2020. године</w:t>
      </w:r>
      <w:r w:rsidRPr="00310AEE">
        <w:rPr>
          <w:rFonts w:asciiTheme="minorHAnsi" w:hAnsiTheme="minorHAnsi"/>
          <w:sz w:val="24"/>
          <w:szCs w:val="24"/>
          <w:lang w:val="sr-Cyrl-BA"/>
        </w:rPr>
        <w:t xml:space="preserve">  Влада Републике Српске доноси нови Закључак (број:</w:t>
      </w:r>
      <w:r>
        <w:rPr>
          <w:rFonts w:asciiTheme="minorHAnsi" w:hAnsiTheme="minorHAnsi"/>
          <w:sz w:val="24"/>
          <w:szCs w:val="24"/>
          <w:lang w:val="sr-Cyrl-BA"/>
        </w:rPr>
        <w:t xml:space="preserve"> </w:t>
      </w:r>
      <w:r w:rsidRPr="00310AEE">
        <w:rPr>
          <w:rFonts w:asciiTheme="minorHAnsi" w:hAnsiTheme="minorHAnsi"/>
          <w:sz w:val="24"/>
          <w:szCs w:val="24"/>
          <w:lang w:val="sr-Cyrl-BA"/>
        </w:rPr>
        <w:t>04/1-012-2-3421/20 од 17.12.2020.</w:t>
      </w:r>
      <w:r w:rsidR="00F52C7F">
        <w:rPr>
          <w:rFonts w:asciiTheme="minorHAnsi" w:hAnsiTheme="minorHAnsi"/>
          <w:sz w:val="24"/>
          <w:szCs w:val="24"/>
          <w:lang w:val="sr-Cyrl-BA"/>
        </w:rPr>
        <w:t xml:space="preserve"> </w:t>
      </w:r>
      <w:r w:rsidRPr="00310AEE">
        <w:rPr>
          <w:rFonts w:asciiTheme="minorHAnsi" w:hAnsiTheme="minorHAnsi"/>
          <w:sz w:val="24"/>
          <w:szCs w:val="24"/>
          <w:lang w:val="sr-Cyrl-BA"/>
        </w:rPr>
        <w:t>године)</w:t>
      </w:r>
      <w:r w:rsidR="00F52C7F">
        <w:rPr>
          <w:rFonts w:asciiTheme="minorHAnsi" w:hAnsiTheme="minorHAnsi"/>
          <w:sz w:val="24"/>
          <w:szCs w:val="24"/>
          <w:lang w:val="sr-Cyrl-BA"/>
        </w:rPr>
        <w:t xml:space="preserve"> </w:t>
      </w:r>
      <w:r w:rsidRPr="00310AEE">
        <w:rPr>
          <w:rFonts w:asciiTheme="minorHAnsi" w:hAnsiTheme="minorHAnsi"/>
          <w:sz w:val="24"/>
          <w:szCs w:val="24"/>
          <w:lang w:val="sr-Cyrl-BA"/>
        </w:rPr>
        <w:t>којим даје сагласност да Жељезнице Републике Српске, убудуће, буду организоване као сложено предузеће, холдинг. Тренутно је у току рад консултанта за организационо реструктурисање који се финансира из кредита Свјетске банке, након чега ће бити израђена и примјењена нова организација и систематизација радних мјеста, те ће финанси</w:t>
      </w:r>
      <w:r>
        <w:rPr>
          <w:rFonts w:asciiTheme="minorHAnsi" w:hAnsiTheme="minorHAnsi"/>
          <w:sz w:val="24"/>
          <w:szCs w:val="24"/>
          <w:lang w:val="sr-Cyrl-BA"/>
        </w:rPr>
        <w:t>јс</w:t>
      </w:r>
      <w:r w:rsidRPr="00310AEE">
        <w:rPr>
          <w:rFonts w:asciiTheme="minorHAnsi" w:hAnsiTheme="minorHAnsi"/>
          <w:sz w:val="24"/>
          <w:szCs w:val="24"/>
          <w:lang w:val="sr-Cyrl-BA"/>
        </w:rPr>
        <w:t>ки извјештаји у наредном периоду бити прилагођени новој организационој структури (холдинг).</w:t>
      </w:r>
    </w:p>
    <w:p w14:paraId="61587C8D" w14:textId="77777777" w:rsidR="00310AEE" w:rsidRPr="00310AEE" w:rsidRDefault="00310AEE" w:rsidP="00310AEE">
      <w:pPr>
        <w:jc w:val="both"/>
        <w:rPr>
          <w:rFonts w:asciiTheme="minorHAnsi" w:hAnsiTheme="minorHAnsi"/>
          <w:lang w:val="sr-Cyrl-BA" w:eastAsia="hr-HR"/>
        </w:rPr>
      </w:pPr>
    </w:p>
    <w:p w14:paraId="45FAE074" w14:textId="77777777" w:rsidR="00AC3EAB" w:rsidRPr="002037CC" w:rsidRDefault="00AC3EAB" w:rsidP="00AC3EAB">
      <w:pPr>
        <w:jc w:val="both"/>
        <w:rPr>
          <w:rFonts w:ascii="Calibri" w:hAnsi="Calibri" w:cs="Calibri"/>
          <w:color w:val="FF0000"/>
          <w:highlight w:val="yellow"/>
          <w:lang w:val="sr-Cyrl-BA"/>
        </w:rPr>
      </w:pPr>
    </w:p>
    <w:p w14:paraId="3D7764C4" w14:textId="77777777" w:rsidR="00AC3EAB" w:rsidRPr="00AC3EAB" w:rsidRDefault="00AC3EAB" w:rsidP="00AC3EAB">
      <w:pPr>
        <w:jc w:val="both"/>
        <w:rPr>
          <w:color w:val="FF0000"/>
          <w:lang w:val="sr-Cyrl-BA"/>
        </w:rPr>
      </w:pPr>
    </w:p>
    <w:p w14:paraId="74D2CA35" w14:textId="77777777" w:rsidR="000E4212" w:rsidRPr="001F7E47" w:rsidRDefault="000E4212"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color w:val="FF0000"/>
          <w:lang w:val="ru-RU"/>
        </w:rPr>
      </w:pPr>
    </w:p>
    <w:p w14:paraId="55A43A34" w14:textId="77777777" w:rsidR="001728C9" w:rsidRPr="001F7E47" w:rsidRDefault="001728C9"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ru-RU"/>
        </w:rPr>
      </w:pPr>
    </w:p>
    <w:p w14:paraId="1859CCE9" w14:textId="77777777" w:rsidR="001728C9" w:rsidRPr="001F7E47" w:rsidRDefault="001728C9"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ru-RU"/>
        </w:rPr>
      </w:pPr>
    </w:p>
    <w:tbl>
      <w:tblPr>
        <w:tblpPr w:leftFromText="180" w:rightFromText="180" w:vertAnchor="text" w:horzAnchor="margin" w:tblpXSpec="right" w:tblpY="256"/>
        <w:tblW w:w="0" w:type="auto"/>
        <w:tblBorders>
          <w:top w:val="single" w:sz="4" w:space="0" w:color="auto"/>
          <w:insideH w:val="single" w:sz="4" w:space="0" w:color="auto"/>
          <w:insideV w:val="single" w:sz="4" w:space="0" w:color="auto"/>
        </w:tblBorders>
        <w:tblLook w:val="00A0" w:firstRow="1" w:lastRow="0" w:firstColumn="1" w:lastColumn="0" w:noHBand="0" w:noVBand="0"/>
      </w:tblPr>
      <w:tblGrid>
        <w:gridCol w:w="2943"/>
      </w:tblGrid>
      <w:tr w:rsidR="000C62D7" w:rsidRPr="001F7E47" w14:paraId="170DA146" w14:textId="77777777" w:rsidTr="008C47E6">
        <w:tc>
          <w:tcPr>
            <w:tcW w:w="2943" w:type="dxa"/>
            <w:vAlign w:val="center"/>
          </w:tcPr>
          <w:p w14:paraId="4816CF53" w14:textId="77777777" w:rsidR="00DF16AF" w:rsidRPr="001F7E47" w:rsidRDefault="002C3B2B" w:rsidP="001F7E47">
            <w:pPr>
              <w:jc w:val="both"/>
              <w:rPr>
                <w:rFonts w:ascii="Calibri" w:hAnsi="Calibri" w:cs="Calibri"/>
              </w:rPr>
            </w:pPr>
            <w:r w:rsidRPr="00F869BE">
              <w:rPr>
                <w:rFonts w:ascii="Calibri" w:hAnsi="Calibri" w:cs="Calibri"/>
                <w:lang w:val="sr-Cyrl-BA"/>
              </w:rPr>
              <w:t xml:space="preserve">            </w:t>
            </w:r>
            <w:r w:rsidRPr="001F7E47">
              <w:rPr>
                <w:rFonts w:ascii="Calibri" w:hAnsi="Calibri" w:cs="Calibri"/>
              </w:rPr>
              <w:t xml:space="preserve">Одговорно лице   </w:t>
            </w:r>
          </w:p>
          <w:p w14:paraId="2E1C8456" w14:textId="77777777" w:rsidR="00DF16AF" w:rsidRPr="001F7E47" w:rsidRDefault="00DF16AF" w:rsidP="001F7E47">
            <w:pPr>
              <w:jc w:val="both"/>
              <w:rPr>
                <w:rFonts w:ascii="Calibri" w:hAnsi="Calibri" w:cs="Calibri"/>
                <w:lang w:val="sr-Latn-CS"/>
              </w:rPr>
            </w:pPr>
          </w:p>
        </w:tc>
      </w:tr>
    </w:tbl>
    <w:p w14:paraId="00F0BF98" w14:textId="77777777" w:rsidR="000C62D7" w:rsidRPr="001F7E47" w:rsidRDefault="000C62D7"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r w:rsidRPr="001F7E47">
        <w:rPr>
          <w:rFonts w:ascii="Calibri" w:hAnsi="Calibri" w:cs="Calibri"/>
          <w:lang w:val="sr-Cyrl-CS"/>
        </w:rPr>
        <w:t>______________________</w:t>
      </w:r>
    </w:p>
    <w:p w14:paraId="2EF2D06F" w14:textId="77777777" w:rsidR="00DF16AF" w:rsidRPr="001F7E47" w:rsidRDefault="000C62D7"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r w:rsidRPr="001F7E47">
        <w:rPr>
          <w:rFonts w:ascii="Calibri" w:hAnsi="Calibri" w:cs="Calibri"/>
          <w:lang w:val="sr-Cyrl-CS"/>
        </w:rPr>
        <w:t xml:space="preserve">    Лице са лиценцом</w:t>
      </w:r>
    </w:p>
    <w:p w14:paraId="3432FE3B" w14:textId="77777777" w:rsidR="00DF16AF" w:rsidRPr="001F7E47" w:rsidRDefault="00DF16AF"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r w:rsidRPr="001F7E47">
        <w:rPr>
          <w:rFonts w:ascii="Calibri" w:hAnsi="Calibri" w:cs="Calibri"/>
          <w:lang w:val="sr-Cyrl-CS"/>
        </w:rPr>
        <w:tab/>
      </w:r>
      <w:r w:rsidRPr="001F7E47">
        <w:rPr>
          <w:rFonts w:ascii="Calibri" w:hAnsi="Calibri" w:cs="Calibri"/>
          <w:lang w:val="sr-Cyrl-CS"/>
        </w:rPr>
        <w:tab/>
      </w:r>
      <w:r w:rsidRPr="001F7E47">
        <w:rPr>
          <w:rFonts w:ascii="Calibri" w:hAnsi="Calibri" w:cs="Calibri"/>
          <w:lang w:val="sr-Cyrl-CS"/>
        </w:rPr>
        <w:tab/>
      </w:r>
      <w:r w:rsidRPr="001F7E47">
        <w:rPr>
          <w:rFonts w:ascii="Calibri" w:hAnsi="Calibri" w:cs="Calibri"/>
          <w:lang w:val="sr-Cyrl-CS"/>
        </w:rPr>
        <w:tab/>
      </w:r>
      <w:r w:rsidRPr="001F7E47">
        <w:rPr>
          <w:rFonts w:ascii="Calibri" w:hAnsi="Calibri" w:cs="Calibri"/>
          <w:lang w:val="sr-Cyrl-CS"/>
        </w:rPr>
        <w:tab/>
      </w:r>
      <w:r w:rsidRPr="001F7E47">
        <w:rPr>
          <w:rFonts w:ascii="Calibri" w:hAnsi="Calibri" w:cs="Calibri"/>
          <w:lang w:val="sr-Cyrl-CS"/>
        </w:rPr>
        <w:tab/>
      </w:r>
      <w:r w:rsidRPr="001F7E47">
        <w:rPr>
          <w:rFonts w:ascii="Calibri" w:hAnsi="Calibri" w:cs="Calibri"/>
          <w:lang w:val="sr-Cyrl-CS"/>
        </w:rPr>
        <w:tab/>
      </w:r>
      <w:r w:rsidRPr="001F7E47">
        <w:rPr>
          <w:rFonts w:ascii="Calibri" w:hAnsi="Calibri" w:cs="Calibri"/>
          <w:lang w:val="sr-Cyrl-CS"/>
        </w:rPr>
        <w:tab/>
      </w:r>
      <w:r w:rsidRPr="001F7E47">
        <w:rPr>
          <w:rFonts w:ascii="Calibri" w:hAnsi="Calibri" w:cs="Calibri"/>
          <w:lang w:val="sr-Cyrl-CS"/>
        </w:rPr>
        <w:tab/>
      </w:r>
    </w:p>
    <w:p w14:paraId="234FDC7D" w14:textId="77777777" w:rsidR="00DF16AF" w:rsidRPr="001F7E47" w:rsidRDefault="00DF16AF"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p>
    <w:p w14:paraId="49CA6856" w14:textId="77777777" w:rsidR="00DF16AF" w:rsidRPr="001F7E47" w:rsidRDefault="00DF16AF"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p>
    <w:p w14:paraId="751180EB" w14:textId="77777777" w:rsidR="00DF16AF" w:rsidRPr="001F7E47" w:rsidRDefault="00DF16AF" w:rsidP="001F7E47">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p>
    <w:p w14:paraId="3B8BBF71" w14:textId="04DBD870" w:rsidR="000C62D7" w:rsidRPr="001F7E47" w:rsidRDefault="00DF16AF" w:rsidP="00E97723">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r w:rsidRPr="001F7E47">
        <w:rPr>
          <w:rFonts w:ascii="Calibri" w:hAnsi="Calibri" w:cs="Calibri"/>
          <w:lang w:val="sr-Cyrl-CS"/>
        </w:rPr>
        <w:t xml:space="preserve">Добој, </w:t>
      </w:r>
      <w:r w:rsidR="00E97723">
        <w:rPr>
          <w:rFonts w:ascii="Calibri" w:hAnsi="Calibri" w:cs="Calibri"/>
          <w:lang w:val="sr-Latn-BA"/>
        </w:rPr>
        <w:t>26.02</w:t>
      </w:r>
      <w:r w:rsidRPr="00310AEE">
        <w:rPr>
          <w:rFonts w:ascii="Calibri" w:hAnsi="Calibri" w:cs="Calibri"/>
          <w:lang w:val="sr-Cyrl-CS"/>
        </w:rPr>
        <w:t>.20</w:t>
      </w:r>
      <w:r w:rsidR="001940DB" w:rsidRPr="00310AEE">
        <w:rPr>
          <w:rFonts w:ascii="Calibri" w:hAnsi="Calibri" w:cs="Calibri"/>
          <w:lang w:val="sr-Cyrl-CS"/>
        </w:rPr>
        <w:t>2</w:t>
      </w:r>
      <w:r w:rsidR="00E97723">
        <w:rPr>
          <w:rFonts w:ascii="Calibri" w:hAnsi="Calibri" w:cs="Calibri"/>
          <w:lang w:val="sr-Latn-BA"/>
        </w:rPr>
        <w:t>1</w:t>
      </w:r>
      <w:r w:rsidRPr="00310AEE">
        <w:rPr>
          <w:rFonts w:ascii="Calibri" w:hAnsi="Calibri" w:cs="Calibri"/>
          <w:lang w:val="sr-Cyrl-CS"/>
        </w:rPr>
        <w:t>. године</w:t>
      </w:r>
    </w:p>
    <w:p w14:paraId="7B3C267E" w14:textId="77777777" w:rsidR="004C2683" w:rsidRPr="001F7E47" w:rsidRDefault="004C2683">
      <w:pPr>
        <w:tabs>
          <w:tab w:val="left" w:pos="-990"/>
          <w:tab w:val="left" w:pos="1008"/>
          <w:tab w:val="left" w:pos="1728"/>
          <w:tab w:val="left" w:pos="2448"/>
          <w:tab w:val="left" w:pos="3168"/>
          <w:tab w:val="left" w:pos="3888"/>
          <w:tab w:val="left" w:pos="4608"/>
          <w:tab w:val="left" w:pos="5328"/>
          <w:tab w:val="left" w:pos="6048"/>
          <w:tab w:val="left" w:pos="6768"/>
        </w:tabs>
        <w:jc w:val="both"/>
        <w:rPr>
          <w:rFonts w:ascii="Calibri" w:hAnsi="Calibri" w:cs="Calibri"/>
          <w:lang w:val="sr-Cyrl-CS"/>
        </w:rPr>
      </w:pPr>
    </w:p>
    <w:sectPr w:rsidR="004C2683" w:rsidRPr="001F7E47" w:rsidSect="00C06CEC">
      <w:headerReference w:type="default" r:id="rId12"/>
      <w:footerReference w:type="default" r:id="rId13"/>
      <w:pgSz w:w="11906" w:h="16838" w:code="9"/>
      <w:pgMar w:top="1440" w:right="1440" w:bottom="1440" w:left="1440" w:header="709" w:footer="709"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B23E6" w16cex:dateUtc="2021-03-16T11:32:00Z"/>
  <w16cex:commentExtensible w16cex:durableId="23FB23F5" w16cex:dateUtc="2021-03-16T11:32:00Z"/>
  <w16cex:commentExtensible w16cex:durableId="23FB23FF" w16cex:dateUtc="2021-03-16T11:33:00Z"/>
  <w16cex:commentExtensible w16cex:durableId="23FB2419" w16cex:dateUtc="2021-03-16T11:33:00Z"/>
  <w16cex:commentExtensible w16cex:durableId="23FB2427" w16cex:dateUtc="2021-03-16T11:33:00Z"/>
  <w16cex:commentExtensible w16cex:durableId="23FB2435" w16cex:dateUtc="2021-03-16T11:33:00Z"/>
  <w16cex:commentExtensible w16cex:durableId="23FB244A" w16cex:dateUtc="2021-03-16T11:34:00Z"/>
  <w16cex:commentExtensible w16cex:durableId="23FB2499" w16cex:dateUtc="2021-03-16T11:35:00Z"/>
  <w16cex:commentExtensible w16cex:durableId="23FB2557" w16cex:dateUtc="2021-03-16T11:38:00Z"/>
  <w16cex:commentExtensible w16cex:durableId="23FB24FE" w16cex:dateUtc="2021-03-16T11:37:00Z"/>
  <w16cex:commentExtensible w16cex:durableId="23FB255F" w16cex:dateUtc="2021-03-16T11:38:00Z"/>
  <w16cex:commentExtensible w16cex:durableId="23FB2565" w16cex:dateUtc="2021-03-16T11:39:00Z"/>
  <w16cex:commentExtensible w16cex:durableId="23FB2575" w16cex:dateUtc="2021-03-16T11:39:00Z"/>
  <w16cex:commentExtensible w16cex:durableId="23FB257B" w16cex:dateUtc="2021-03-16T11:39:00Z"/>
  <w16cex:commentExtensible w16cex:durableId="23FB25F6" w16cex:dateUtc="2021-03-16T11:41:00Z"/>
  <w16cex:commentExtensible w16cex:durableId="23FB2872" w16cex:dateUtc="2021-03-16T11:52:00Z"/>
  <w16cex:commentExtensible w16cex:durableId="23FB28B7" w16cex:dateUtc="2021-03-16T11:53:00Z"/>
  <w16cex:commentExtensible w16cex:durableId="23FB28D1" w16cex:dateUtc="2021-03-16T11:53:00Z"/>
  <w16cex:commentExtensible w16cex:durableId="23FB28DD" w16cex:dateUtc="2021-03-16T11:53:00Z"/>
  <w16cex:commentExtensible w16cex:durableId="23FB2939" w16cex:dateUtc="2021-03-16T11:55:00Z"/>
  <w16cex:commentExtensible w16cex:durableId="23FB2980" w16cex:dateUtc="2021-03-16T11:56:00Z"/>
  <w16cex:commentExtensible w16cex:durableId="23FB2A10" w16cex:dateUtc="2021-03-16T11:58:00Z"/>
  <w16cex:commentExtensible w16cex:durableId="23FB2A51" w16cex:dateUtc="2021-03-16T12:00:00Z"/>
  <w16cex:commentExtensible w16cex:durableId="23F9BF76" w16cex:dateUtc="2021-03-15T10:11:00Z"/>
  <w16cex:commentExtensible w16cex:durableId="23FB2B5F" w16cex:dateUtc="2021-03-16T12:04:00Z"/>
  <w16cex:commentExtensible w16cex:durableId="23FAEAF1" w16cex:dateUtc="2021-03-16T07:29:00Z"/>
  <w16cex:commentExtensible w16cex:durableId="23FB2D15" w16cex:dateUtc="2021-03-16T12:11:00Z"/>
  <w16cex:commentExtensible w16cex:durableId="23FB2E0F" w16cex:dateUtc="2021-03-16T12:15:00Z"/>
  <w16cex:commentExtensible w16cex:durableId="23FB2E5D" w16cex:dateUtc="2021-03-16T12:17:00Z"/>
  <w16cex:commentExtensible w16cex:durableId="23FB323A" w16cex:dateUtc="2021-03-16T12:33:00Z"/>
  <w16cex:commentExtensible w16cex:durableId="23F9C838" w16cex:dateUtc="2021-03-15T10:49:00Z"/>
  <w16cex:commentExtensible w16cex:durableId="23FB36C7" w16cex:dateUtc="2021-03-16T12:53:00Z"/>
  <w16cex:commentExtensible w16cex:durableId="23FB3739" w16cex:dateUtc="2021-03-16T12:55:00Z"/>
  <w16cex:commentExtensible w16cex:durableId="23FB3980" w16cex:dateUtc="2021-03-16T13:04:00Z"/>
  <w16cex:commentExtensible w16cex:durableId="23FB39B7" w16cex:dateUtc="2021-03-16T13:05:00Z"/>
  <w16cex:commentExtensible w16cex:durableId="23FB389B" w16cex:dateUtc="2021-03-16T13:00:00Z"/>
  <w16cex:commentExtensible w16cex:durableId="23FB3A56" w16cex:dateUtc="2021-03-16T13:08:00Z"/>
  <w16cex:commentExtensible w16cex:durableId="23FB3A70" w16cex:dateUtc="2021-03-16T13:08:00Z"/>
  <w16cex:commentExtensible w16cex:durableId="23FB3AEA" w16cex:dateUtc="2021-03-16T13:10:00Z"/>
  <w16cex:commentExtensible w16cex:durableId="23FB3AF5" w16cex:dateUtc="2021-03-16T13:11:00Z"/>
  <w16cex:commentExtensible w16cex:durableId="23FAF146" w16cex:dateUtc="2021-03-16T07:56:00Z"/>
  <w16cex:commentExtensible w16cex:durableId="23FB3B86" w16cex:dateUtc="2021-03-16T13:13:00Z"/>
  <w16cex:commentExtensible w16cex:durableId="23FAF351" w16cex:dateUtc="2021-03-16T08:05:00Z"/>
  <w16cex:commentExtensible w16cex:durableId="23FB3C33" w16cex:dateUtc="2021-03-16T13:16:00Z"/>
  <w16cex:commentExtensible w16cex:durableId="23FB3C42" w16cex:dateUtc="2021-03-16T13:16:00Z"/>
  <w16cex:commentExtensible w16cex:durableId="23FB3CA0" w16cex:dateUtc="2021-03-16T13:18:00Z"/>
  <w16cex:commentExtensible w16cex:durableId="23FB3C5D" w16cex:dateUtc="2021-03-16T13:17:00Z"/>
  <w16cex:commentExtensible w16cex:durableId="23FB393D" w16cex:dateUtc="2021-03-16T13:03:00Z"/>
  <w16cex:commentExtensible w16cex:durableId="23FB3DF1" w16cex:dateUtc="2021-03-16T13:23:00Z"/>
  <w16cex:commentExtensible w16cex:durableId="23F9E794" w16cex:dateUtc="2021-03-15T13:03:00Z"/>
  <w16cex:commentExtensible w16cex:durableId="23FB3ED7" w16cex:dateUtc="2021-03-16T13:27:00Z"/>
  <w16cex:commentExtensible w16cex:durableId="23FB3EFB" w16cex:dateUtc="2021-03-16T13:28:00Z"/>
  <w16cex:commentExtensible w16cex:durableId="23FB3F25" w16cex:dateUtc="2021-03-16T13:28:00Z"/>
  <w16cex:commentExtensible w16cex:durableId="23FB3F4D" w16cex:dateUtc="2021-03-16T13:29:00Z"/>
  <w16cex:commentExtensible w16cex:durableId="23FB3F64" w16cex:dateUtc="2021-03-16T13:29:00Z"/>
  <w16cex:commentExtensible w16cex:durableId="23FB3F98" w16cex:dateUtc="2021-03-16T13:30:00Z"/>
  <w16cex:commentExtensible w16cex:durableId="23F9EEF4" w16cex:dateUtc="2021-03-15T13:34:00Z"/>
  <w16cex:commentExtensible w16cex:durableId="23FB3FAC" w16cex:dateUtc="2021-03-16T13:31:00Z"/>
  <w16cex:commentExtensible w16cex:durableId="23FB3FC7" w16cex:dateUtc="2021-03-16T13:31:00Z"/>
  <w16cex:commentExtensible w16cex:durableId="23FB3FDC" w16cex:dateUtc="2021-03-16T13:31:00Z"/>
  <w16cex:commentExtensible w16cex:durableId="23FB3FE4" w16cex:dateUtc="2021-03-16T13:32:00Z"/>
  <w16cex:commentExtensible w16cex:durableId="23FB3FFE" w16cex:dateUtc="2021-03-16T13:32:00Z"/>
  <w16cex:commentExtensible w16cex:durableId="23FB402B" w16cex:dateUtc="2021-03-16T13:33:00Z"/>
  <w16cex:commentExtensible w16cex:durableId="23F9F343" w16cex:dateUtc="2021-03-15T13:52:00Z"/>
  <w16cex:commentExtensible w16cex:durableId="23FAE24B" w16cex:dateUtc="2021-03-16T06:52:00Z"/>
  <w16cex:commentExtensible w16cex:durableId="23FAE284" w16cex:dateUtc="2021-03-16T06:53:00Z"/>
  <w16cex:commentExtensible w16cex:durableId="23FB4213" w16cex:dateUtc="2021-03-16T13:41:00Z"/>
  <w16cex:commentExtensible w16cex:durableId="23FAE33A" w16cex:dateUtc="2021-03-16T06:56:00Z"/>
  <w16cex:commentExtensible w16cex:durableId="23FAE466" w16cex:dateUtc="2021-03-16T07:01:00Z"/>
  <w16cex:commentExtensible w16cex:durableId="23FB41B5" w16cex:dateUtc="2021-03-16T13:39:00Z"/>
  <w16cex:commentExtensible w16cex:durableId="23FB41E8" w16cex:dateUtc="2021-03-16T13:40:00Z"/>
  <w16cex:commentExtensible w16cex:durableId="23FAE575" w16cex:dateUtc="2021-03-16T07:06:00Z"/>
  <w16cex:commentExtensible w16cex:durableId="23FB425C" w16cex:dateUtc="2021-03-16T13:42:00Z"/>
  <w16cex:commentExtensible w16cex:durableId="23FAE7DF" w16cex:dateUtc="2021-03-16T07:16:00Z"/>
  <w16cex:commentExtensible w16cex:durableId="23FC2FF0" w16cex:dateUtc="2021-03-17T06:36:00Z"/>
  <w16cex:commentExtensible w16cex:durableId="23FAE763" w16cex:dateUtc="2021-03-16T07:14:00Z"/>
  <w16cex:commentExtensible w16cex:durableId="23FB42C6" w16cex:dateUtc="2021-03-16T13:44:00Z"/>
  <w16cex:commentExtensible w16cex:durableId="23FAF656" w16cex:dateUtc="2021-03-16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57D530" w16cid:durableId="23FB23E6"/>
  <w16cid:commentId w16cid:paraId="74A24F7D" w16cid:durableId="23FB23F5"/>
  <w16cid:commentId w16cid:paraId="2AE8C287" w16cid:durableId="23FB23FF"/>
  <w16cid:commentId w16cid:paraId="4CABFFCC" w16cid:durableId="23FB2419"/>
  <w16cid:commentId w16cid:paraId="0491C943" w16cid:durableId="23FB2427"/>
  <w16cid:commentId w16cid:paraId="1614D16F" w16cid:durableId="23FB2435"/>
  <w16cid:commentId w16cid:paraId="2DC83AF7" w16cid:durableId="23FB244A"/>
  <w16cid:commentId w16cid:paraId="4A000F45" w16cid:durableId="23FB2499"/>
  <w16cid:commentId w16cid:paraId="1D3FBDE5" w16cid:durableId="23FB2557"/>
  <w16cid:commentId w16cid:paraId="10BEC934" w16cid:durableId="23FB24FE"/>
  <w16cid:commentId w16cid:paraId="4DE95D61" w16cid:durableId="23FB255F"/>
  <w16cid:commentId w16cid:paraId="4220EFF7" w16cid:durableId="23FB2565"/>
  <w16cid:commentId w16cid:paraId="37F1350E" w16cid:durableId="23FB2575"/>
  <w16cid:commentId w16cid:paraId="1E7D7820" w16cid:durableId="23FB257B"/>
  <w16cid:commentId w16cid:paraId="07ACB74D" w16cid:durableId="23FB25F6"/>
  <w16cid:commentId w16cid:paraId="624056A3" w16cid:durableId="23FB2872"/>
  <w16cid:commentId w16cid:paraId="7AFD65C3" w16cid:durableId="23FB28B7"/>
  <w16cid:commentId w16cid:paraId="353B8947" w16cid:durableId="23FB28D1"/>
  <w16cid:commentId w16cid:paraId="3766A8A2" w16cid:durableId="23FB28DD"/>
  <w16cid:commentId w16cid:paraId="2E4A760C" w16cid:durableId="23FB2939"/>
  <w16cid:commentId w16cid:paraId="49ABEC55" w16cid:durableId="23FB2980"/>
  <w16cid:commentId w16cid:paraId="75799B7A" w16cid:durableId="23FB2A10"/>
  <w16cid:commentId w16cid:paraId="35EAC048" w16cid:durableId="23FB2A51"/>
  <w16cid:commentId w16cid:paraId="31FD6332" w16cid:durableId="23F9BF76"/>
  <w16cid:commentId w16cid:paraId="69BBB715" w16cid:durableId="23FB2B5F"/>
  <w16cid:commentId w16cid:paraId="5F60048E" w16cid:durableId="23FAEAF1"/>
  <w16cid:commentId w16cid:paraId="32A4BD4C" w16cid:durableId="23FB2D15"/>
  <w16cid:commentId w16cid:paraId="5CB07B70" w16cid:durableId="23FB2E0F"/>
  <w16cid:commentId w16cid:paraId="174EC2C9" w16cid:durableId="23FB2E5D"/>
  <w16cid:commentId w16cid:paraId="2EF16DE2" w16cid:durableId="23FB323A"/>
  <w16cid:commentId w16cid:paraId="4F90D9BD" w16cid:durableId="23F9C838"/>
  <w16cid:commentId w16cid:paraId="2771833C" w16cid:durableId="23FB36C7"/>
  <w16cid:commentId w16cid:paraId="0A4915C2" w16cid:durableId="23FB3739"/>
  <w16cid:commentId w16cid:paraId="5ACE07A3" w16cid:durableId="23FB3980"/>
  <w16cid:commentId w16cid:paraId="41F943B2" w16cid:durableId="23FB39B7"/>
  <w16cid:commentId w16cid:paraId="0F389105" w16cid:durableId="23FB389B"/>
  <w16cid:commentId w16cid:paraId="27BBC8EF" w16cid:durableId="23FB3A56"/>
  <w16cid:commentId w16cid:paraId="3BA74AE5" w16cid:durableId="23FB3A70"/>
  <w16cid:commentId w16cid:paraId="1F3C96DB" w16cid:durableId="23FB3AEA"/>
  <w16cid:commentId w16cid:paraId="12C52530" w16cid:durableId="23FB3AF5"/>
  <w16cid:commentId w16cid:paraId="78C9EC6D" w16cid:durableId="23FAF146"/>
  <w16cid:commentId w16cid:paraId="0976F493" w16cid:durableId="23FB3B86"/>
  <w16cid:commentId w16cid:paraId="65AC602E" w16cid:durableId="23FAF351"/>
  <w16cid:commentId w16cid:paraId="75CE87F3" w16cid:durableId="23FB3C33"/>
  <w16cid:commentId w16cid:paraId="2D868080" w16cid:durableId="23FB3C42"/>
  <w16cid:commentId w16cid:paraId="629B7FBD" w16cid:durableId="23FB3CA0"/>
  <w16cid:commentId w16cid:paraId="7DC47255" w16cid:durableId="23FB3C5D"/>
  <w16cid:commentId w16cid:paraId="768D32B0" w16cid:durableId="23FB393D"/>
  <w16cid:commentId w16cid:paraId="0D2CBC4F" w16cid:durableId="23FB3DF1"/>
  <w16cid:commentId w16cid:paraId="44380574" w16cid:durableId="23F9E794"/>
  <w16cid:commentId w16cid:paraId="7A68B313" w16cid:durableId="23FB3ED7"/>
  <w16cid:commentId w16cid:paraId="41022AEF" w16cid:durableId="23FB3EFB"/>
  <w16cid:commentId w16cid:paraId="0060DDB6" w16cid:durableId="23FB3F25"/>
  <w16cid:commentId w16cid:paraId="4ED78130" w16cid:durableId="23FB3F4D"/>
  <w16cid:commentId w16cid:paraId="453A2CC4" w16cid:durableId="23FB3F64"/>
  <w16cid:commentId w16cid:paraId="583B189C" w16cid:durableId="23FB3F98"/>
  <w16cid:commentId w16cid:paraId="78250A0D" w16cid:durableId="23F9EEF4"/>
  <w16cid:commentId w16cid:paraId="634FD107" w16cid:durableId="23FB3FAC"/>
  <w16cid:commentId w16cid:paraId="69778765" w16cid:durableId="23FB3FC7"/>
  <w16cid:commentId w16cid:paraId="19D68215" w16cid:durableId="23FB3FDC"/>
  <w16cid:commentId w16cid:paraId="0250A1FA" w16cid:durableId="23FB3FE4"/>
  <w16cid:commentId w16cid:paraId="32306C37" w16cid:durableId="23FB3FFE"/>
  <w16cid:commentId w16cid:paraId="40739395" w16cid:durableId="23FB402B"/>
  <w16cid:commentId w16cid:paraId="6DB06247" w16cid:durableId="23F9F343"/>
  <w16cid:commentId w16cid:paraId="7FF59C4D" w16cid:durableId="23FAE24B"/>
  <w16cid:commentId w16cid:paraId="7788A384" w16cid:durableId="23FAE284"/>
  <w16cid:commentId w16cid:paraId="412DAA80" w16cid:durableId="23FB4213"/>
  <w16cid:commentId w16cid:paraId="7FF2FFCC" w16cid:durableId="23FAE33A"/>
  <w16cid:commentId w16cid:paraId="071C66EC" w16cid:durableId="23FAE466"/>
  <w16cid:commentId w16cid:paraId="1C5CCF60" w16cid:durableId="23FB41B5"/>
  <w16cid:commentId w16cid:paraId="1F0E6A2A" w16cid:durableId="23FB41E8"/>
  <w16cid:commentId w16cid:paraId="078022C6" w16cid:durableId="23FAE575"/>
  <w16cid:commentId w16cid:paraId="0D4D4DE5" w16cid:durableId="23FB425C"/>
  <w16cid:commentId w16cid:paraId="558E8A73" w16cid:durableId="23FAE7DF"/>
  <w16cid:commentId w16cid:paraId="4B554CCE" w16cid:durableId="23FC2FF0"/>
  <w16cid:commentId w16cid:paraId="346425B6" w16cid:durableId="23FAE763"/>
  <w16cid:commentId w16cid:paraId="26158D47" w16cid:durableId="23FB42C6"/>
  <w16cid:commentId w16cid:paraId="6D0DE23F" w16cid:durableId="23FAF6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01E5CE" w14:textId="77777777" w:rsidR="00D87E19" w:rsidRDefault="00D87E19">
      <w:r>
        <w:separator/>
      </w:r>
    </w:p>
  </w:endnote>
  <w:endnote w:type="continuationSeparator" w:id="0">
    <w:p w14:paraId="50E35823" w14:textId="77777777" w:rsidR="00D87E19" w:rsidRDefault="00D87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C547D" w14:textId="77777777" w:rsidR="006826FE" w:rsidRDefault="006826FE" w:rsidP="006C6A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020445" w14:textId="77777777" w:rsidR="006826FE" w:rsidRDefault="006826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ACEBD" w14:textId="77777777" w:rsidR="006826FE" w:rsidRDefault="006826FE" w:rsidP="000311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553A0113" w14:textId="77777777" w:rsidR="006826FE" w:rsidRDefault="006826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F4E49" w14:textId="2F620A5E" w:rsidR="006826FE" w:rsidRPr="006C6ABB" w:rsidRDefault="006826FE" w:rsidP="000311B4">
    <w:pPr>
      <w:pStyle w:val="Footer"/>
      <w:framePr w:wrap="around" w:vAnchor="text" w:hAnchor="margin" w:xAlign="center" w:y="1"/>
      <w:rPr>
        <w:rStyle w:val="PageNumber"/>
        <w:sz w:val="20"/>
        <w:szCs w:val="20"/>
      </w:rPr>
    </w:pPr>
    <w:r w:rsidRPr="006C6ABB">
      <w:rPr>
        <w:rStyle w:val="PageNumber"/>
        <w:sz w:val="20"/>
        <w:szCs w:val="20"/>
      </w:rPr>
      <w:fldChar w:fldCharType="begin"/>
    </w:r>
    <w:r w:rsidRPr="006C6ABB">
      <w:rPr>
        <w:rStyle w:val="PageNumber"/>
        <w:sz w:val="20"/>
        <w:szCs w:val="20"/>
      </w:rPr>
      <w:instrText xml:space="preserve">PAGE  </w:instrText>
    </w:r>
    <w:r w:rsidRPr="006C6ABB">
      <w:rPr>
        <w:rStyle w:val="PageNumber"/>
        <w:sz w:val="20"/>
        <w:szCs w:val="20"/>
      </w:rPr>
      <w:fldChar w:fldCharType="separate"/>
    </w:r>
    <w:r w:rsidR="00AA4277">
      <w:rPr>
        <w:rStyle w:val="PageNumber"/>
        <w:noProof/>
        <w:sz w:val="20"/>
        <w:szCs w:val="20"/>
      </w:rPr>
      <w:t>1</w:t>
    </w:r>
    <w:r w:rsidRPr="006C6ABB">
      <w:rPr>
        <w:rStyle w:val="PageNumber"/>
        <w:sz w:val="20"/>
        <w:szCs w:val="20"/>
      </w:rPr>
      <w:fldChar w:fldCharType="end"/>
    </w:r>
  </w:p>
  <w:p w14:paraId="4A7B03D0" w14:textId="77777777" w:rsidR="006826FE" w:rsidRDefault="006826FE" w:rsidP="00EA3A0C">
    <w:pPr>
      <w:pStyle w:val="Footer"/>
      <w:jc w:val="center"/>
      <w:rPr>
        <w:rFonts w:asciiTheme="minorHAnsi" w:hAnsiTheme="minorHAnsi"/>
        <w:i/>
        <w:color w:val="808080" w:themeColor="background1" w:themeShade="80"/>
      </w:rPr>
    </w:pPr>
    <w:r>
      <w:rPr>
        <w:rFonts w:asciiTheme="minorHAnsi" w:hAnsiTheme="minorHAnsi"/>
        <w:i/>
        <w:color w:val="808080" w:themeColor="background1" w:themeShade="80"/>
      </w:rPr>
      <w:t>___________________________________________________________________________</w:t>
    </w:r>
  </w:p>
  <w:p w14:paraId="6C4E0C5D" w14:textId="77777777" w:rsidR="006826FE" w:rsidRPr="00F82ED1" w:rsidRDefault="006826FE" w:rsidP="00EA3A0C">
    <w:pPr>
      <w:pStyle w:val="Footer"/>
      <w:jc w:val="center"/>
      <w:rPr>
        <w:rFonts w:asciiTheme="minorHAnsi" w:hAnsiTheme="minorHAnsi"/>
        <w:i/>
        <w:color w:val="808080" w:themeColor="background1" w:themeShade="80"/>
        <w:sz w:val="10"/>
        <w:szCs w:val="10"/>
      </w:rPr>
    </w:pPr>
  </w:p>
  <w:p w14:paraId="093D48C5" w14:textId="77777777" w:rsidR="006826FE" w:rsidRPr="007F7840" w:rsidRDefault="006826FE" w:rsidP="00EA3A0C">
    <w:pPr>
      <w:pStyle w:val="Footer"/>
      <w:jc w:val="center"/>
      <w:rPr>
        <w:rFonts w:asciiTheme="minorHAnsi" w:hAnsiTheme="minorHAnsi"/>
        <w:i/>
        <w:color w:val="808080" w:themeColor="background1" w:themeShade="80"/>
      </w:rPr>
    </w:pPr>
    <w:r w:rsidRPr="007F7840">
      <w:rPr>
        <w:rFonts w:asciiTheme="minorHAnsi" w:hAnsiTheme="minorHAnsi"/>
        <w:i/>
        <w:color w:val="808080" w:themeColor="background1" w:themeShade="80"/>
      </w:rPr>
      <w:t xml:space="preserve">Напомене уз </w:t>
    </w:r>
    <w:r>
      <w:rPr>
        <w:rFonts w:asciiTheme="minorHAnsi" w:hAnsiTheme="minorHAnsi"/>
        <w:i/>
        <w:color w:val="808080" w:themeColor="background1" w:themeShade="80"/>
        <w:lang w:val="sr-Cyrl-BA"/>
      </w:rPr>
      <w:t xml:space="preserve">полугодишње </w:t>
    </w:r>
    <w:r w:rsidRPr="007F7840">
      <w:rPr>
        <w:rFonts w:asciiTheme="minorHAnsi" w:hAnsiTheme="minorHAnsi"/>
        <w:i/>
        <w:color w:val="808080" w:themeColor="background1" w:themeShade="80"/>
      </w:rPr>
      <w:t>финансијске извјештаје за 20</w:t>
    </w:r>
    <w:r>
      <w:rPr>
        <w:rFonts w:asciiTheme="minorHAnsi" w:hAnsiTheme="minorHAnsi"/>
        <w:i/>
        <w:color w:val="808080" w:themeColor="background1" w:themeShade="80"/>
        <w:lang w:val="sr-Cyrl-BA"/>
      </w:rPr>
      <w:t>20</w:t>
    </w:r>
    <w:r w:rsidRPr="007F7840">
      <w:rPr>
        <w:rFonts w:asciiTheme="minorHAnsi" w:hAnsiTheme="minorHAnsi"/>
        <w:i/>
        <w:color w:val="808080" w:themeColor="background1" w:themeShade="80"/>
      </w:rPr>
      <w:t>. год.</w:t>
    </w:r>
  </w:p>
  <w:p w14:paraId="0F1D6025" w14:textId="77777777" w:rsidR="006826FE" w:rsidRPr="001E7C1C" w:rsidRDefault="006826FE" w:rsidP="00EA3A0C">
    <w:pPr>
      <w:rPr>
        <w:rFonts w:asciiTheme="minorHAnsi" w:hAnsiTheme="minorHAnsi"/>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64BBF5" w14:textId="77777777" w:rsidR="00D87E19" w:rsidRDefault="00D87E19">
      <w:r>
        <w:separator/>
      </w:r>
    </w:p>
  </w:footnote>
  <w:footnote w:type="continuationSeparator" w:id="0">
    <w:p w14:paraId="2415B7BA" w14:textId="77777777" w:rsidR="00D87E19" w:rsidRDefault="00D87E19">
      <w:r>
        <w:continuationSeparator/>
      </w:r>
    </w:p>
  </w:footnote>
  <w:footnote w:id="1">
    <w:p w14:paraId="6E0DF674" w14:textId="77777777" w:rsidR="006826FE" w:rsidRDefault="006826FE" w:rsidP="00C46C9F">
      <w:pPr>
        <w:pStyle w:val="FootnoteText"/>
      </w:pPr>
      <w:r>
        <w:rPr>
          <w:rStyle w:val="FootnoteReference"/>
        </w:rPr>
        <w:footnoteRef/>
      </w:r>
      <w:r>
        <w:t xml:space="preserve"> </w:t>
      </w:r>
      <w:r w:rsidRPr="00DB4EEF">
        <w:rPr>
          <w:rFonts w:asciiTheme="minorHAnsi" w:hAnsiTheme="minorHAnsi"/>
          <w:sz w:val="18"/>
          <w:szCs w:val="18"/>
        </w:rPr>
        <w:t>Број 06.12/020-3005/18 од 12.11.2018. године</w:t>
      </w:r>
    </w:p>
  </w:footnote>
  <w:footnote w:id="2">
    <w:p w14:paraId="28B4BD1F" w14:textId="77777777" w:rsidR="006826FE" w:rsidRPr="00DB4EEF" w:rsidRDefault="006826FE" w:rsidP="00C46C9F">
      <w:pPr>
        <w:pStyle w:val="FootnoteText"/>
        <w:rPr>
          <w:rFonts w:asciiTheme="minorHAnsi" w:hAnsiTheme="minorHAnsi"/>
          <w:sz w:val="18"/>
          <w:szCs w:val="18"/>
        </w:rPr>
      </w:pPr>
      <w:r>
        <w:rPr>
          <w:rStyle w:val="FootnoteReference"/>
        </w:rPr>
        <w:footnoteRef/>
      </w:r>
      <w:r>
        <w:t xml:space="preserve"> </w:t>
      </w:r>
      <w:r w:rsidRPr="00DB4EEF">
        <w:rPr>
          <w:rFonts w:asciiTheme="minorHAnsi" w:hAnsiTheme="minorHAnsi"/>
          <w:sz w:val="18"/>
          <w:szCs w:val="18"/>
        </w:rPr>
        <w:t>Рјешење број 60 0 Ст 029351 20 Рес од 31.12.2020. године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EAC9B" w14:textId="77777777" w:rsidR="006826FE" w:rsidRPr="00BA17E0" w:rsidRDefault="006826FE" w:rsidP="007461E8">
    <w:pPr>
      <w:tabs>
        <w:tab w:val="left" w:pos="3969"/>
        <w:tab w:val="left" w:pos="9214"/>
        <w:tab w:val="right" w:pos="9270"/>
      </w:tabs>
      <w:ind w:right="28"/>
      <w:jc w:val="center"/>
      <w:rPr>
        <w:rStyle w:val="IntenseEmphasis1"/>
        <w:rFonts w:ascii="Calibri" w:hAnsi="Calibri"/>
        <w:b w:val="0"/>
        <w:i/>
        <w:iCs/>
        <w:color w:val="808080" w:themeColor="background1" w:themeShade="80"/>
        <w:sz w:val="22"/>
        <w:szCs w:val="22"/>
        <w:lang w:val="sr-Cyrl-BA"/>
      </w:rPr>
    </w:pPr>
    <w:r w:rsidRPr="00BA17E0">
      <w:rPr>
        <w:rStyle w:val="IntenseEmphasis1"/>
        <w:rFonts w:ascii="Calibri" w:hAnsi="Calibri"/>
        <w:b w:val="0"/>
        <w:i/>
        <w:iCs/>
        <w:color w:val="808080" w:themeColor="background1" w:themeShade="80"/>
        <w:sz w:val="22"/>
        <w:szCs w:val="22"/>
        <w:lang w:val="sr-Cyrl-BA"/>
      </w:rPr>
      <w:t>ЖЕЉЕЗНИЦЕ РЕПУБЛИКЕ СРПСКЕ АД ДОБОЈ</w:t>
    </w:r>
  </w:p>
  <w:p w14:paraId="78309324" w14:textId="77777777" w:rsidR="006826FE" w:rsidRPr="00F82ED1" w:rsidRDefault="006826FE" w:rsidP="007461E8">
    <w:pPr>
      <w:tabs>
        <w:tab w:val="left" w:pos="3969"/>
        <w:tab w:val="left" w:pos="9214"/>
        <w:tab w:val="right" w:pos="9270"/>
      </w:tabs>
      <w:ind w:right="28"/>
      <w:jc w:val="center"/>
      <w:rPr>
        <w:rFonts w:ascii="Calibri" w:hAnsi="Calibri"/>
        <w:i/>
        <w:sz w:val="10"/>
        <w:szCs w:val="10"/>
        <w:lang w:val="sr-Latn-BA"/>
      </w:rPr>
    </w:pPr>
    <w:r>
      <w:rPr>
        <w:rFonts w:ascii="Calibri" w:hAnsi="Calibri"/>
        <w:i/>
        <w:sz w:val="10"/>
        <w:szCs w:val="10"/>
        <w:lang w:val="sr-Latn-BA"/>
      </w:rPr>
      <w:t>____________________________________________________________________________________________________________________________________________________________________________________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F2774" w14:textId="77777777" w:rsidR="006826FE" w:rsidRPr="00BA17E0" w:rsidRDefault="006826FE" w:rsidP="007461E8">
    <w:pPr>
      <w:tabs>
        <w:tab w:val="left" w:pos="3969"/>
        <w:tab w:val="left" w:pos="9214"/>
        <w:tab w:val="right" w:pos="9270"/>
      </w:tabs>
      <w:ind w:right="28"/>
      <w:jc w:val="center"/>
      <w:rPr>
        <w:rStyle w:val="IntenseEmphasis1"/>
        <w:rFonts w:ascii="Calibri" w:hAnsi="Calibri"/>
        <w:b w:val="0"/>
        <w:i/>
        <w:iCs/>
        <w:color w:val="808080" w:themeColor="background1" w:themeShade="80"/>
        <w:sz w:val="22"/>
        <w:szCs w:val="22"/>
        <w:lang w:val="sr-Cyrl-BA"/>
      </w:rPr>
    </w:pPr>
    <w:r w:rsidRPr="00BA17E0">
      <w:rPr>
        <w:rStyle w:val="IntenseEmphasis1"/>
        <w:rFonts w:ascii="Calibri" w:hAnsi="Calibri"/>
        <w:b w:val="0"/>
        <w:i/>
        <w:iCs/>
        <w:color w:val="808080" w:themeColor="background1" w:themeShade="80"/>
        <w:sz w:val="22"/>
        <w:szCs w:val="22"/>
        <w:lang w:val="sr-Cyrl-BA"/>
      </w:rPr>
      <w:t>ЖЕЉЕЗНИЦЕ РЕПУБЛИКЕ СРПСКЕ АД ДОБОЈ</w:t>
    </w:r>
  </w:p>
  <w:p w14:paraId="23195440" w14:textId="77777777" w:rsidR="006826FE" w:rsidRPr="00F82ED1" w:rsidRDefault="006826FE" w:rsidP="007461E8">
    <w:pPr>
      <w:tabs>
        <w:tab w:val="left" w:pos="3969"/>
        <w:tab w:val="left" w:pos="9214"/>
        <w:tab w:val="right" w:pos="9270"/>
      </w:tabs>
      <w:ind w:right="28"/>
      <w:jc w:val="center"/>
      <w:rPr>
        <w:rFonts w:ascii="Calibri" w:hAnsi="Calibri"/>
        <w:i/>
        <w:sz w:val="10"/>
        <w:szCs w:val="10"/>
        <w:lang w:val="sr-Latn-BA"/>
      </w:rPr>
    </w:pPr>
    <w:r>
      <w:rPr>
        <w:rFonts w:ascii="Calibri" w:hAnsi="Calibri"/>
        <w:i/>
        <w:sz w:val="10"/>
        <w:szCs w:val="10"/>
        <w:lang w:val="sr-Latn-BA"/>
      </w:rPr>
      <w:t>____________________________________________________________________________________________________________________________________________________________________________________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94C"/>
    <w:multiLevelType w:val="hybridMultilevel"/>
    <w:tmpl w:val="3CE8E9EA"/>
    <w:lvl w:ilvl="0" w:tplc="AEEE5508">
      <w:start w:val="1"/>
      <w:numFmt w:val="decimal"/>
      <w:pStyle w:val="Heading1numeracija"/>
      <w:lvlText w:val="%1."/>
      <w:lvlJc w:val="left"/>
      <w:pPr>
        <w:ind w:left="1495" w:hanging="360"/>
      </w:pPr>
      <w:rPr>
        <w:rFonts w:ascii="Arial" w:hAnsi="Arial" w:hint="default"/>
        <w:b/>
        <w:i w:val="0"/>
        <w:color w:val="4F81BD" w:themeColor="accent1"/>
        <w:sz w:val="3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4B130A7"/>
    <w:multiLevelType w:val="hybridMultilevel"/>
    <w:tmpl w:val="4816FC2E"/>
    <w:lvl w:ilvl="0" w:tplc="F4E6E720">
      <w:start w:val="1"/>
      <w:numFmt w:val="bullet"/>
      <w:lvlText w:val=""/>
      <w:lvlJc w:val="left"/>
      <w:pPr>
        <w:ind w:left="1070" w:hanging="360"/>
      </w:pPr>
      <w:rPr>
        <w:rFonts w:ascii="Symbol" w:hAnsi="Symbol" w:hint="default"/>
        <w:color w:val="auto"/>
      </w:rPr>
    </w:lvl>
    <w:lvl w:ilvl="1" w:tplc="04060003">
      <w:start w:val="1"/>
      <w:numFmt w:val="bullet"/>
      <w:lvlText w:val="o"/>
      <w:lvlJc w:val="left"/>
      <w:pPr>
        <w:ind w:left="1790" w:hanging="360"/>
      </w:pPr>
      <w:rPr>
        <w:rFonts w:ascii="Courier New" w:hAnsi="Courier New" w:cs="Courier New" w:hint="default"/>
      </w:rPr>
    </w:lvl>
    <w:lvl w:ilvl="2" w:tplc="04060005">
      <w:start w:val="1"/>
      <w:numFmt w:val="bullet"/>
      <w:lvlText w:val=""/>
      <w:lvlJc w:val="left"/>
      <w:pPr>
        <w:ind w:left="2510" w:hanging="360"/>
      </w:pPr>
      <w:rPr>
        <w:rFonts w:ascii="Wingdings" w:hAnsi="Wingdings" w:hint="default"/>
      </w:rPr>
    </w:lvl>
    <w:lvl w:ilvl="3" w:tplc="04060001">
      <w:start w:val="1"/>
      <w:numFmt w:val="bullet"/>
      <w:lvlText w:val=""/>
      <w:lvlJc w:val="left"/>
      <w:pPr>
        <w:ind w:left="3230" w:hanging="360"/>
      </w:pPr>
      <w:rPr>
        <w:rFonts w:ascii="Symbol" w:hAnsi="Symbol" w:hint="default"/>
      </w:rPr>
    </w:lvl>
    <w:lvl w:ilvl="4" w:tplc="04060003">
      <w:start w:val="1"/>
      <w:numFmt w:val="bullet"/>
      <w:lvlText w:val="o"/>
      <w:lvlJc w:val="left"/>
      <w:pPr>
        <w:ind w:left="3950" w:hanging="360"/>
      </w:pPr>
      <w:rPr>
        <w:rFonts w:ascii="Courier New" w:hAnsi="Courier New" w:cs="Courier New" w:hint="default"/>
      </w:rPr>
    </w:lvl>
    <w:lvl w:ilvl="5" w:tplc="04060005">
      <w:start w:val="1"/>
      <w:numFmt w:val="bullet"/>
      <w:lvlText w:val=""/>
      <w:lvlJc w:val="left"/>
      <w:pPr>
        <w:ind w:left="4670" w:hanging="360"/>
      </w:pPr>
      <w:rPr>
        <w:rFonts w:ascii="Wingdings" w:hAnsi="Wingdings" w:hint="default"/>
      </w:rPr>
    </w:lvl>
    <w:lvl w:ilvl="6" w:tplc="04060001">
      <w:start w:val="1"/>
      <w:numFmt w:val="bullet"/>
      <w:lvlText w:val=""/>
      <w:lvlJc w:val="left"/>
      <w:pPr>
        <w:ind w:left="5390" w:hanging="360"/>
      </w:pPr>
      <w:rPr>
        <w:rFonts w:ascii="Symbol" w:hAnsi="Symbol" w:hint="default"/>
      </w:rPr>
    </w:lvl>
    <w:lvl w:ilvl="7" w:tplc="04060003">
      <w:start w:val="1"/>
      <w:numFmt w:val="bullet"/>
      <w:lvlText w:val="o"/>
      <w:lvlJc w:val="left"/>
      <w:pPr>
        <w:ind w:left="6110" w:hanging="360"/>
      </w:pPr>
      <w:rPr>
        <w:rFonts w:ascii="Courier New" w:hAnsi="Courier New" w:cs="Courier New" w:hint="default"/>
      </w:rPr>
    </w:lvl>
    <w:lvl w:ilvl="8" w:tplc="04060005">
      <w:start w:val="1"/>
      <w:numFmt w:val="bullet"/>
      <w:lvlText w:val=""/>
      <w:lvlJc w:val="left"/>
      <w:pPr>
        <w:ind w:left="6830" w:hanging="360"/>
      </w:pPr>
      <w:rPr>
        <w:rFonts w:ascii="Wingdings" w:hAnsi="Wingdings" w:hint="default"/>
      </w:rPr>
    </w:lvl>
  </w:abstractNum>
  <w:abstractNum w:abstractNumId="2">
    <w:nsid w:val="065466DC"/>
    <w:multiLevelType w:val="hybridMultilevel"/>
    <w:tmpl w:val="856CFEB6"/>
    <w:lvl w:ilvl="0" w:tplc="E528F57E">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3">
    <w:nsid w:val="084165D0"/>
    <w:multiLevelType w:val="hybridMultilevel"/>
    <w:tmpl w:val="2F86A30A"/>
    <w:lvl w:ilvl="0" w:tplc="3CE69444">
      <w:start w:val="26"/>
      <w:numFmt w:val="decimal"/>
      <w:lvlText w:val="%1."/>
      <w:lvlJc w:val="left"/>
      <w:pPr>
        <w:ind w:left="555" w:hanging="375"/>
      </w:pPr>
      <w:rPr>
        <w:rFonts w:cs="Times New Roman" w:hint="default"/>
      </w:rPr>
    </w:lvl>
    <w:lvl w:ilvl="1" w:tplc="08090019" w:tentative="1">
      <w:start w:val="1"/>
      <w:numFmt w:val="lowerLetter"/>
      <w:lvlText w:val="%2."/>
      <w:lvlJc w:val="left"/>
      <w:pPr>
        <w:ind w:left="1260" w:hanging="360"/>
      </w:pPr>
      <w:rPr>
        <w:rFonts w:cs="Times New Roman"/>
      </w:rPr>
    </w:lvl>
    <w:lvl w:ilvl="2" w:tplc="0809001B" w:tentative="1">
      <w:start w:val="1"/>
      <w:numFmt w:val="lowerRoman"/>
      <w:lvlText w:val="%3."/>
      <w:lvlJc w:val="right"/>
      <w:pPr>
        <w:ind w:left="1980" w:hanging="180"/>
      </w:pPr>
      <w:rPr>
        <w:rFonts w:cs="Times New Roman"/>
      </w:rPr>
    </w:lvl>
    <w:lvl w:ilvl="3" w:tplc="0809000F" w:tentative="1">
      <w:start w:val="1"/>
      <w:numFmt w:val="decimal"/>
      <w:lvlText w:val="%4."/>
      <w:lvlJc w:val="left"/>
      <w:pPr>
        <w:ind w:left="2700" w:hanging="360"/>
      </w:pPr>
      <w:rPr>
        <w:rFonts w:cs="Times New Roman"/>
      </w:rPr>
    </w:lvl>
    <w:lvl w:ilvl="4" w:tplc="08090019" w:tentative="1">
      <w:start w:val="1"/>
      <w:numFmt w:val="lowerLetter"/>
      <w:lvlText w:val="%5."/>
      <w:lvlJc w:val="left"/>
      <w:pPr>
        <w:ind w:left="3420" w:hanging="360"/>
      </w:pPr>
      <w:rPr>
        <w:rFonts w:cs="Times New Roman"/>
      </w:rPr>
    </w:lvl>
    <w:lvl w:ilvl="5" w:tplc="0809001B" w:tentative="1">
      <w:start w:val="1"/>
      <w:numFmt w:val="lowerRoman"/>
      <w:lvlText w:val="%6."/>
      <w:lvlJc w:val="right"/>
      <w:pPr>
        <w:ind w:left="4140" w:hanging="180"/>
      </w:pPr>
      <w:rPr>
        <w:rFonts w:cs="Times New Roman"/>
      </w:rPr>
    </w:lvl>
    <w:lvl w:ilvl="6" w:tplc="0809000F" w:tentative="1">
      <w:start w:val="1"/>
      <w:numFmt w:val="decimal"/>
      <w:lvlText w:val="%7."/>
      <w:lvlJc w:val="left"/>
      <w:pPr>
        <w:ind w:left="4860" w:hanging="360"/>
      </w:pPr>
      <w:rPr>
        <w:rFonts w:cs="Times New Roman"/>
      </w:rPr>
    </w:lvl>
    <w:lvl w:ilvl="7" w:tplc="08090019" w:tentative="1">
      <w:start w:val="1"/>
      <w:numFmt w:val="lowerLetter"/>
      <w:lvlText w:val="%8."/>
      <w:lvlJc w:val="left"/>
      <w:pPr>
        <w:ind w:left="5580" w:hanging="360"/>
      </w:pPr>
      <w:rPr>
        <w:rFonts w:cs="Times New Roman"/>
      </w:rPr>
    </w:lvl>
    <w:lvl w:ilvl="8" w:tplc="0809001B" w:tentative="1">
      <w:start w:val="1"/>
      <w:numFmt w:val="lowerRoman"/>
      <w:lvlText w:val="%9."/>
      <w:lvlJc w:val="right"/>
      <w:pPr>
        <w:ind w:left="6300" w:hanging="180"/>
      </w:pPr>
      <w:rPr>
        <w:rFonts w:cs="Times New Roman"/>
      </w:rPr>
    </w:lvl>
  </w:abstractNum>
  <w:abstractNum w:abstractNumId="4">
    <w:nsid w:val="0BCF2AF9"/>
    <w:multiLevelType w:val="multilevel"/>
    <w:tmpl w:val="9CACF90C"/>
    <w:lvl w:ilvl="0">
      <w:start w:val="7"/>
      <w:numFmt w:val="decimal"/>
      <w:lvlText w:val="%1"/>
      <w:lvlJc w:val="left"/>
      <w:pPr>
        <w:ind w:left="855" w:hanging="855"/>
      </w:pPr>
      <w:rPr>
        <w:rFonts w:cs="Times New Roman" w:hint="default"/>
      </w:rPr>
    </w:lvl>
    <w:lvl w:ilvl="1">
      <w:start w:val="354"/>
      <w:numFmt w:val="decimal"/>
      <w:lvlText w:val="%1.%2"/>
      <w:lvlJc w:val="left"/>
      <w:pPr>
        <w:ind w:left="1170" w:hanging="855"/>
      </w:pPr>
      <w:rPr>
        <w:rFonts w:cs="Times New Roman" w:hint="default"/>
      </w:rPr>
    </w:lvl>
    <w:lvl w:ilvl="2">
      <w:start w:val="67"/>
      <w:numFmt w:val="decimalZero"/>
      <w:lvlText w:val="%1.%2.%3"/>
      <w:lvlJc w:val="left"/>
      <w:pPr>
        <w:ind w:left="1710" w:hanging="1080"/>
      </w:pPr>
      <w:rPr>
        <w:rFonts w:cs="Times New Roman" w:hint="default"/>
      </w:rPr>
    </w:lvl>
    <w:lvl w:ilvl="3">
      <w:start w:val="1"/>
      <w:numFmt w:val="decimal"/>
      <w:lvlText w:val="%1.%2.%3.%4"/>
      <w:lvlJc w:val="left"/>
      <w:pPr>
        <w:ind w:left="2025" w:hanging="1080"/>
      </w:pPr>
      <w:rPr>
        <w:rFonts w:cs="Times New Roman" w:hint="default"/>
      </w:rPr>
    </w:lvl>
    <w:lvl w:ilvl="4">
      <w:start w:val="1"/>
      <w:numFmt w:val="decimal"/>
      <w:lvlText w:val="%1.%2.%3.%4.%5"/>
      <w:lvlJc w:val="left"/>
      <w:pPr>
        <w:ind w:left="2700" w:hanging="1440"/>
      </w:pPr>
      <w:rPr>
        <w:rFonts w:cs="Times New Roman" w:hint="default"/>
      </w:rPr>
    </w:lvl>
    <w:lvl w:ilvl="5">
      <w:start w:val="1"/>
      <w:numFmt w:val="decimal"/>
      <w:lvlText w:val="%1.%2.%3.%4.%5.%6"/>
      <w:lvlJc w:val="left"/>
      <w:pPr>
        <w:ind w:left="3375" w:hanging="1800"/>
      </w:pPr>
      <w:rPr>
        <w:rFonts w:cs="Times New Roman" w:hint="default"/>
      </w:rPr>
    </w:lvl>
    <w:lvl w:ilvl="6">
      <w:start w:val="1"/>
      <w:numFmt w:val="decimal"/>
      <w:lvlText w:val="%1.%2.%3.%4.%5.%6.%7"/>
      <w:lvlJc w:val="left"/>
      <w:pPr>
        <w:ind w:left="4050" w:hanging="2160"/>
      </w:pPr>
      <w:rPr>
        <w:rFonts w:cs="Times New Roman" w:hint="default"/>
      </w:rPr>
    </w:lvl>
    <w:lvl w:ilvl="7">
      <w:start w:val="1"/>
      <w:numFmt w:val="decimal"/>
      <w:lvlText w:val="%1.%2.%3.%4.%5.%6.%7.%8"/>
      <w:lvlJc w:val="left"/>
      <w:pPr>
        <w:ind w:left="4725" w:hanging="2520"/>
      </w:pPr>
      <w:rPr>
        <w:rFonts w:cs="Times New Roman" w:hint="default"/>
      </w:rPr>
    </w:lvl>
    <w:lvl w:ilvl="8">
      <w:start w:val="1"/>
      <w:numFmt w:val="decimal"/>
      <w:lvlText w:val="%1.%2.%3.%4.%5.%6.%7.%8.%9"/>
      <w:lvlJc w:val="left"/>
      <w:pPr>
        <w:ind w:left="5040" w:hanging="2520"/>
      </w:pPr>
      <w:rPr>
        <w:rFonts w:cs="Times New Roman" w:hint="default"/>
      </w:rPr>
    </w:lvl>
  </w:abstractNum>
  <w:abstractNum w:abstractNumId="5">
    <w:nsid w:val="0F9E6494"/>
    <w:multiLevelType w:val="hybridMultilevel"/>
    <w:tmpl w:val="AE80065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10F2BC9"/>
    <w:multiLevelType w:val="hybridMultilevel"/>
    <w:tmpl w:val="BF12B8C4"/>
    <w:lvl w:ilvl="0" w:tplc="B162A190">
      <w:start w:val="93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3B4F1E"/>
    <w:multiLevelType w:val="hybridMultilevel"/>
    <w:tmpl w:val="B4FA645E"/>
    <w:lvl w:ilvl="0" w:tplc="E13A0402">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182A3D70"/>
    <w:multiLevelType w:val="multilevel"/>
    <w:tmpl w:val="D4685A94"/>
    <w:lvl w:ilvl="0">
      <w:start w:val="1"/>
      <w:numFmt w:val="decimal"/>
      <w:lvlText w:val="%1."/>
      <w:lvlJc w:val="left"/>
      <w:pPr>
        <w:ind w:left="360" w:hanging="360"/>
      </w:pPr>
      <w:rPr>
        <w:rFonts w:ascii="Calibri" w:hAnsi="Calibri" w:cs="Times New Roman" w:hint="default"/>
        <w:sz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nsid w:val="18355453"/>
    <w:multiLevelType w:val="hybridMultilevel"/>
    <w:tmpl w:val="A51EF23C"/>
    <w:lvl w:ilvl="0" w:tplc="EB4A37D0">
      <w:start w:val="1"/>
      <w:numFmt w:val="lowerLetter"/>
      <w:pStyle w:val="Naslova"/>
      <w:lvlText w:val="%1)"/>
      <w:lvlJc w:val="left"/>
      <w:pPr>
        <w:ind w:left="360" w:hanging="360"/>
      </w:pPr>
      <w:rPr>
        <w:rFonts w:ascii="Calibri" w:hAnsi="Calibri" w:cs="Times New Roman" w:hint="default"/>
        <w:sz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0F91E1F"/>
    <w:multiLevelType w:val="hybridMultilevel"/>
    <w:tmpl w:val="7428C084"/>
    <w:lvl w:ilvl="0" w:tplc="1270C48E">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1">
    <w:nsid w:val="22031857"/>
    <w:multiLevelType w:val="hybridMultilevel"/>
    <w:tmpl w:val="E9DC5632"/>
    <w:lvl w:ilvl="0" w:tplc="5EF69BD0">
      <w:start w:val="1"/>
      <w:numFmt w:val="lowerLetter"/>
      <w:pStyle w:val="a"/>
      <w:lvlText w:val="%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nsid w:val="24191695"/>
    <w:multiLevelType w:val="hybridMultilevel"/>
    <w:tmpl w:val="71B83BDC"/>
    <w:lvl w:ilvl="0" w:tplc="ED706048">
      <w:start w:val="1"/>
      <w:numFmt w:val="decimal"/>
      <w:pStyle w:val="Heading1"/>
      <w:lvlText w:val="%1."/>
      <w:lvlJc w:val="left"/>
      <w:pPr>
        <w:ind w:left="360" w:hanging="360"/>
      </w:pPr>
      <w:rPr>
        <w:rFonts w:ascii="Calibri" w:hAnsi="Calibri" w:cs="Times New Roman" w:hint="default"/>
        <w:i w:val="0"/>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80500C4"/>
    <w:multiLevelType w:val="hybridMultilevel"/>
    <w:tmpl w:val="3E22EC7E"/>
    <w:lvl w:ilvl="0" w:tplc="1270C48E">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4">
    <w:nsid w:val="2D525461"/>
    <w:multiLevelType w:val="hybridMultilevel"/>
    <w:tmpl w:val="78C0BC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D6B24A1"/>
    <w:multiLevelType w:val="hybridMultilevel"/>
    <w:tmpl w:val="21F04592"/>
    <w:lvl w:ilvl="0" w:tplc="B162A190">
      <w:start w:val="158"/>
      <w:numFmt w:val="bullet"/>
      <w:lvlText w:val="-"/>
      <w:lvlJc w:val="left"/>
      <w:pPr>
        <w:ind w:left="720" w:hanging="360"/>
      </w:pPr>
      <w:rPr>
        <w:rFonts w:ascii="Times New Roman" w:eastAsia="Times New Roman" w:hAnsi="Times New Roman"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nsid w:val="3AFD3EF8"/>
    <w:multiLevelType w:val="hybridMultilevel"/>
    <w:tmpl w:val="7BCA855C"/>
    <w:lvl w:ilvl="0" w:tplc="B3983F66">
      <w:start w:val="1"/>
      <w:numFmt w:val="bullet"/>
      <w:lvlText w:val=""/>
      <w:lvlJc w:val="left"/>
      <w:pPr>
        <w:ind w:left="360" w:hanging="360"/>
      </w:pPr>
      <w:rPr>
        <w:rFonts w:ascii="Symbol" w:eastAsia="Times New Roman" w:hAnsi="Symbol" w:hint="default"/>
      </w:rPr>
    </w:lvl>
    <w:lvl w:ilvl="1" w:tplc="241A0003" w:tentative="1">
      <w:start w:val="1"/>
      <w:numFmt w:val="bullet"/>
      <w:lvlText w:val="o"/>
      <w:lvlJc w:val="left"/>
      <w:pPr>
        <w:ind w:left="1080" w:hanging="360"/>
      </w:pPr>
      <w:rPr>
        <w:rFonts w:ascii="Courier New" w:hAnsi="Courier New"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7">
    <w:nsid w:val="3E3665D8"/>
    <w:multiLevelType w:val="hybridMultilevel"/>
    <w:tmpl w:val="97088A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40CA3AC8"/>
    <w:multiLevelType w:val="hybridMultilevel"/>
    <w:tmpl w:val="A732A8E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nsid w:val="42A14D02"/>
    <w:multiLevelType w:val="hybridMultilevel"/>
    <w:tmpl w:val="B7189B4A"/>
    <w:lvl w:ilvl="0" w:tplc="DCA68B3A">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49E819D9"/>
    <w:multiLevelType w:val="hybridMultilevel"/>
    <w:tmpl w:val="BBECF6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F21710F"/>
    <w:multiLevelType w:val="multilevel"/>
    <w:tmpl w:val="787805FE"/>
    <w:lvl w:ilvl="0">
      <w:start w:val="1"/>
      <w:numFmt w:val="decimal"/>
      <w:lvlText w:val="%1."/>
      <w:lvlJc w:val="left"/>
      <w:pPr>
        <w:ind w:left="720" w:hanging="360"/>
      </w:pPr>
      <w:rPr>
        <w:rFonts w:cs="Times New Roman" w:hint="default"/>
        <w:b w:val="0"/>
        <w:color w:val="4F2D7F"/>
        <w:sz w:val="32"/>
        <w:szCs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55C811D5"/>
    <w:multiLevelType w:val="hybridMultilevel"/>
    <w:tmpl w:val="B488553C"/>
    <w:lvl w:ilvl="0" w:tplc="181A000F">
      <w:start w:val="1"/>
      <w:numFmt w:val="decimal"/>
      <w:lvlText w:val="%1."/>
      <w:lvlJc w:val="left"/>
      <w:pPr>
        <w:ind w:left="1440" w:hanging="360"/>
      </w:pPr>
      <w:rPr>
        <w:rFonts w:hint="default"/>
      </w:rPr>
    </w:lvl>
    <w:lvl w:ilvl="1" w:tplc="181A0019" w:tentative="1">
      <w:start w:val="1"/>
      <w:numFmt w:val="lowerLetter"/>
      <w:lvlText w:val="%2."/>
      <w:lvlJc w:val="left"/>
      <w:pPr>
        <w:ind w:left="2160" w:hanging="360"/>
      </w:pPr>
    </w:lvl>
    <w:lvl w:ilvl="2" w:tplc="181A001B" w:tentative="1">
      <w:start w:val="1"/>
      <w:numFmt w:val="lowerRoman"/>
      <w:lvlText w:val="%3."/>
      <w:lvlJc w:val="right"/>
      <w:pPr>
        <w:ind w:left="2880" w:hanging="180"/>
      </w:pPr>
    </w:lvl>
    <w:lvl w:ilvl="3" w:tplc="181A000F" w:tentative="1">
      <w:start w:val="1"/>
      <w:numFmt w:val="decimal"/>
      <w:lvlText w:val="%4."/>
      <w:lvlJc w:val="left"/>
      <w:pPr>
        <w:ind w:left="3600" w:hanging="360"/>
      </w:pPr>
    </w:lvl>
    <w:lvl w:ilvl="4" w:tplc="181A0019" w:tentative="1">
      <w:start w:val="1"/>
      <w:numFmt w:val="lowerLetter"/>
      <w:lvlText w:val="%5."/>
      <w:lvlJc w:val="left"/>
      <w:pPr>
        <w:ind w:left="4320" w:hanging="360"/>
      </w:pPr>
    </w:lvl>
    <w:lvl w:ilvl="5" w:tplc="181A001B" w:tentative="1">
      <w:start w:val="1"/>
      <w:numFmt w:val="lowerRoman"/>
      <w:lvlText w:val="%6."/>
      <w:lvlJc w:val="right"/>
      <w:pPr>
        <w:ind w:left="5040" w:hanging="180"/>
      </w:pPr>
    </w:lvl>
    <w:lvl w:ilvl="6" w:tplc="181A000F" w:tentative="1">
      <w:start w:val="1"/>
      <w:numFmt w:val="decimal"/>
      <w:lvlText w:val="%7."/>
      <w:lvlJc w:val="left"/>
      <w:pPr>
        <w:ind w:left="5760" w:hanging="360"/>
      </w:pPr>
    </w:lvl>
    <w:lvl w:ilvl="7" w:tplc="181A0019" w:tentative="1">
      <w:start w:val="1"/>
      <w:numFmt w:val="lowerLetter"/>
      <w:lvlText w:val="%8."/>
      <w:lvlJc w:val="left"/>
      <w:pPr>
        <w:ind w:left="6480" w:hanging="360"/>
      </w:pPr>
    </w:lvl>
    <w:lvl w:ilvl="8" w:tplc="181A001B" w:tentative="1">
      <w:start w:val="1"/>
      <w:numFmt w:val="lowerRoman"/>
      <w:lvlText w:val="%9."/>
      <w:lvlJc w:val="right"/>
      <w:pPr>
        <w:ind w:left="7200" w:hanging="180"/>
      </w:pPr>
    </w:lvl>
  </w:abstractNum>
  <w:abstractNum w:abstractNumId="23">
    <w:nsid w:val="601006D2"/>
    <w:multiLevelType w:val="hybridMultilevel"/>
    <w:tmpl w:val="E388922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02D64C5"/>
    <w:multiLevelType w:val="hybridMultilevel"/>
    <w:tmpl w:val="51689CB2"/>
    <w:lvl w:ilvl="0" w:tplc="A9C2F930">
      <w:start w:val="158"/>
      <w:numFmt w:val="bullet"/>
      <w:lvlText w:val="-"/>
      <w:lvlJc w:val="left"/>
      <w:pPr>
        <w:ind w:left="720" w:hanging="360"/>
      </w:pPr>
      <w:rPr>
        <w:rFonts w:ascii="Times New Roman" w:eastAsia="Times New Roman" w:hAnsi="Times New Roman" w:hint="default"/>
        <w:sz w:val="24"/>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nsid w:val="63690190"/>
    <w:multiLevelType w:val="hybridMultilevel"/>
    <w:tmpl w:val="6D46888A"/>
    <w:lvl w:ilvl="0" w:tplc="B74A2D48">
      <w:numFmt w:val="bullet"/>
      <w:lvlText w:val=""/>
      <w:lvlJc w:val="left"/>
      <w:pPr>
        <w:ind w:left="1080" w:hanging="360"/>
      </w:pPr>
      <w:rPr>
        <w:rFonts w:ascii="Symbol" w:eastAsia="Times New Roman" w:hAnsi="Symbo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nsid w:val="65541B84"/>
    <w:multiLevelType w:val="hybridMultilevel"/>
    <w:tmpl w:val="8C9CCC44"/>
    <w:lvl w:ilvl="0" w:tplc="181A000F">
      <w:start w:val="6"/>
      <w:numFmt w:val="decimal"/>
      <w:lvlText w:val="%1."/>
      <w:lvlJc w:val="left"/>
      <w:pPr>
        <w:tabs>
          <w:tab w:val="num" w:pos="720"/>
        </w:tabs>
        <w:ind w:left="720" w:hanging="360"/>
      </w:pPr>
      <w:rPr>
        <w:rFonts w:cs="Times New Roman" w:hint="default"/>
      </w:rPr>
    </w:lvl>
    <w:lvl w:ilvl="1" w:tplc="181A0019" w:tentative="1">
      <w:start w:val="1"/>
      <w:numFmt w:val="lowerLetter"/>
      <w:lvlText w:val="%2."/>
      <w:lvlJc w:val="left"/>
      <w:pPr>
        <w:tabs>
          <w:tab w:val="num" w:pos="1440"/>
        </w:tabs>
        <w:ind w:left="1440" w:hanging="360"/>
      </w:pPr>
      <w:rPr>
        <w:rFonts w:cs="Times New Roman"/>
      </w:rPr>
    </w:lvl>
    <w:lvl w:ilvl="2" w:tplc="181A001B" w:tentative="1">
      <w:start w:val="1"/>
      <w:numFmt w:val="lowerRoman"/>
      <w:lvlText w:val="%3."/>
      <w:lvlJc w:val="right"/>
      <w:pPr>
        <w:tabs>
          <w:tab w:val="num" w:pos="2160"/>
        </w:tabs>
        <w:ind w:left="2160" w:hanging="180"/>
      </w:pPr>
      <w:rPr>
        <w:rFonts w:cs="Times New Roman"/>
      </w:rPr>
    </w:lvl>
    <w:lvl w:ilvl="3" w:tplc="181A000F" w:tentative="1">
      <w:start w:val="1"/>
      <w:numFmt w:val="decimal"/>
      <w:lvlText w:val="%4."/>
      <w:lvlJc w:val="left"/>
      <w:pPr>
        <w:tabs>
          <w:tab w:val="num" w:pos="2880"/>
        </w:tabs>
        <w:ind w:left="2880" w:hanging="360"/>
      </w:pPr>
      <w:rPr>
        <w:rFonts w:cs="Times New Roman"/>
      </w:rPr>
    </w:lvl>
    <w:lvl w:ilvl="4" w:tplc="181A0019" w:tentative="1">
      <w:start w:val="1"/>
      <w:numFmt w:val="lowerLetter"/>
      <w:lvlText w:val="%5."/>
      <w:lvlJc w:val="left"/>
      <w:pPr>
        <w:tabs>
          <w:tab w:val="num" w:pos="3600"/>
        </w:tabs>
        <w:ind w:left="3600" w:hanging="360"/>
      </w:pPr>
      <w:rPr>
        <w:rFonts w:cs="Times New Roman"/>
      </w:rPr>
    </w:lvl>
    <w:lvl w:ilvl="5" w:tplc="181A001B" w:tentative="1">
      <w:start w:val="1"/>
      <w:numFmt w:val="lowerRoman"/>
      <w:lvlText w:val="%6."/>
      <w:lvlJc w:val="right"/>
      <w:pPr>
        <w:tabs>
          <w:tab w:val="num" w:pos="4320"/>
        </w:tabs>
        <w:ind w:left="4320" w:hanging="180"/>
      </w:pPr>
      <w:rPr>
        <w:rFonts w:cs="Times New Roman"/>
      </w:rPr>
    </w:lvl>
    <w:lvl w:ilvl="6" w:tplc="181A000F" w:tentative="1">
      <w:start w:val="1"/>
      <w:numFmt w:val="decimal"/>
      <w:lvlText w:val="%7."/>
      <w:lvlJc w:val="left"/>
      <w:pPr>
        <w:tabs>
          <w:tab w:val="num" w:pos="5040"/>
        </w:tabs>
        <w:ind w:left="5040" w:hanging="360"/>
      </w:pPr>
      <w:rPr>
        <w:rFonts w:cs="Times New Roman"/>
      </w:rPr>
    </w:lvl>
    <w:lvl w:ilvl="7" w:tplc="181A0019" w:tentative="1">
      <w:start w:val="1"/>
      <w:numFmt w:val="lowerLetter"/>
      <w:lvlText w:val="%8."/>
      <w:lvlJc w:val="left"/>
      <w:pPr>
        <w:tabs>
          <w:tab w:val="num" w:pos="5760"/>
        </w:tabs>
        <w:ind w:left="5760" w:hanging="360"/>
      </w:pPr>
      <w:rPr>
        <w:rFonts w:cs="Times New Roman"/>
      </w:rPr>
    </w:lvl>
    <w:lvl w:ilvl="8" w:tplc="181A001B" w:tentative="1">
      <w:start w:val="1"/>
      <w:numFmt w:val="lowerRoman"/>
      <w:lvlText w:val="%9."/>
      <w:lvlJc w:val="right"/>
      <w:pPr>
        <w:tabs>
          <w:tab w:val="num" w:pos="6480"/>
        </w:tabs>
        <w:ind w:left="6480" w:hanging="180"/>
      </w:pPr>
      <w:rPr>
        <w:rFonts w:cs="Times New Roman"/>
      </w:rPr>
    </w:lvl>
  </w:abstractNum>
  <w:abstractNum w:abstractNumId="27">
    <w:nsid w:val="6EBB4ADC"/>
    <w:multiLevelType w:val="hybridMultilevel"/>
    <w:tmpl w:val="555AD54C"/>
    <w:lvl w:ilvl="0" w:tplc="5CEC65A6">
      <w:start w:val="569"/>
      <w:numFmt w:val="bullet"/>
      <w:lvlText w:val="-"/>
      <w:lvlJc w:val="left"/>
      <w:pPr>
        <w:ind w:left="4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160B34"/>
    <w:multiLevelType w:val="hybridMultilevel"/>
    <w:tmpl w:val="60FAB64C"/>
    <w:lvl w:ilvl="0" w:tplc="7B609CCA">
      <w:start w:val="1"/>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7815189"/>
    <w:multiLevelType w:val="hybridMultilevel"/>
    <w:tmpl w:val="6ADE2D1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nsid w:val="78256F5A"/>
    <w:multiLevelType w:val="hybridMultilevel"/>
    <w:tmpl w:val="9774D5E6"/>
    <w:lvl w:ilvl="0" w:tplc="CC0A268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C73F71"/>
    <w:multiLevelType w:val="multilevel"/>
    <w:tmpl w:val="4B4892F4"/>
    <w:lvl w:ilvl="0">
      <w:start w:val="7"/>
      <w:numFmt w:val="decimal"/>
      <w:lvlText w:val="%1"/>
      <w:lvlJc w:val="left"/>
      <w:pPr>
        <w:ind w:left="855" w:hanging="855"/>
      </w:pPr>
      <w:rPr>
        <w:rFonts w:cs="Times New Roman" w:hint="default"/>
      </w:rPr>
    </w:lvl>
    <w:lvl w:ilvl="1">
      <w:start w:val="585"/>
      <w:numFmt w:val="decimal"/>
      <w:lvlText w:val="%1.%2"/>
      <w:lvlJc w:val="left"/>
      <w:pPr>
        <w:ind w:left="1170" w:hanging="855"/>
      </w:pPr>
      <w:rPr>
        <w:rFonts w:cs="Times New Roman" w:hint="default"/>
      </w:rPr>
    </w:lvl>
    <w:lvl w:ilvl="2">
      <w:start w:val="76"/>
      <w:numFmt w:val="decimalZero"/>
      <w:lvlText w:val="%1.%2.%3"/>
      <w:lvlJc w:val="left"/>
      <w:pPr>
        <w:ind w:left="1710" w:hanging="1080"/>
      </w:pPr>
      <w:rPr>
        <w:rFonts w:cs="Times New Roman" w:hint="default"/>
      </w:rPr>
    </w:lvl>
    <w:lvl w:ilvl="3">
      <w:start w:val="1"/>
      <w:numFmt w:val="decimal"/>
      <w:lvlText w:val="%1.%2.%3.%4"/>
      <w:lvlJc w:val="left"/>
      <w:pPr>
        <w:ind w:left="2025" w:hanging="1080"/>
      </w:pPr>
      <w:rPr>
        <w:rFonts w:cs="Times New Roman" w:hint="default"/>
      </w:rPr>
    </w:lvl>
    <w:lvl w:ilvl="4">
      <w:start w:val="1"/>
      <w:numFmt w:val="decimal"/>
      <w:lvlText w:val="%1.%2.%3.%4.%5"/>
      <w:lvlJc w:val="left"/>
      <w:pPr>
        <w:ind w:left="2700" w:hanging="1440"/>
      </w:pPr>
      <w:rPr>
        <w:rFonts w:cs="Times New Roman" w:hint="default"/>
      </w:rPr>
    </w:lvl>
    <w:lvl w:ilvl="5">
      <w:start w:val="1"/>
      <w:numFmt w:val="decimal"/>
      <w:lvlText w:val="%1.%2.%3.%4.%5.%6"/>
      <w:lvlJc w:val="left"/>
      <w:pPr>
        <w:ind w:left="3375" w:hanging="1800"/>
      </w:pPr>
      <w:rPr>
        <w:rFonts w:cs="Times New Roman" w:hint="default"/>
      </w:rPr>
    </w:lvl>
    <w:lvl w:ilvl="6">
      <w:start w:val="1"/>
      <w:numFmt w:val="decimal"/>
      <w:lvlText w:val="%1.%2.%3.%4.%5.%6.%7"/>
      <w:lvlJc w:val="left"/>
      <w:pPr>
        <w:ind w:left="4050" w:hanging="2160"/>
      </w:pPr>
      <w:rPr>
        <w:rFonts w:cs="Times New Roman" w:hint="default"/>
      </w:rPr>
    </w:lvl>
    <w:lvl w:ilvl="7">
      <w:start w:val="1"/>
      <w:numFmt w:val="decimal"/>
      <w:lvlText w:val="%1.%2.%3.%4.%5.%6.%7.%8"/>
      <w:lvlJc w:val="left"/>
      <w:pPr>
        <w:ind w:left="4725" w:hanging="2520"/>
      </w:pPr>
      <w:rPr>
        <w:rFonts w:cs="Times New Roman" w:hint="default"/>
      </w:rPr>
    </w:lvl>
    <w:lvl w:ilvl="8">
      <w:start w:val="1"/>
      <w:numFmt w:val="decimal"/>
      <w:lvlText w:val="%1.%2.%3.%4.%5.%6.%7.%8.%9"/>
      <w:lvlJc w:val="left"/>
      <w:pPr>
        <w:ind w:left="5040" w:hanging="2520"/>
      </w:pPr>
      <w:rPr>
        <w:rFonts w:cs="Times New Roman" w:hint="default"/>
      </w:rPr>
    </w:lvl>
  </w:abstractNum>
  <w:abstractNum w:abstractNumId="32">
    <w:nsid w:val="7C174A95"/>
    <w:multiLevelType w:val="hybridMultilevel"/>
    <w:tmpl w:val="87C406DA"/>
    <w:lvl w:ilvl="0" w:tplc="2A86A68A">
      <w:start w:val="1"/>
      <w:numFmt w:val="decimal"/>
      <w:lvlText w:val="%1."/>
      <w:lvlJc w:val="left"/>
      <w:pPr>
        <w:ind w:left="720" w:hanging="360"/>
      </w:pPr>
      <w:rPr>
        <w:rFonts w:cs="Times New Roman" w:hint="default"/>
        <w:b w:val="0"/>
        <w:color w:val="auto"/>
        <w:sz w:val="32"/>
        <w:szCs w:val="3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7D5A2F6F"/>
    <w:multiLevelType w:val="hybridMultilevel"/>
    <w:tmpl w:val="CECE5C8E"/>
    <w:lvl w:ilvl="0" w:tplc="B162A190">
      <w:start w:val="935"/>
      <w:numFmt w:val="bullet"/>
      <w:lvlText w:val="-"/>
      <w:lvlJc w:val="left"/>
      <w:pPr>
        <w:ind w:left="1440" w:hanging="360"/>
      </w:pPr>
      <w:rPr>
        <w:rFonts w:ascii="Times New Roman" w:eastAsia="Times New Roman" w:hAnsi="Times New Roman" w:hint="default"/>
      </w:rPr>
    </w:lvl>
    <w:lvl w:ilvl="1" w:tplc="241A0003" w:tentative="1">
      <w:start w:val="1"/>
      <w:numFmt w:val="bullet"/>
      <w:lvlText w:val="o"/>
      <w:lvlJc w:val="left"/>
      <w:pPr>
        <w:ind w:left="2160" w:hanging="360"/>
      </w:pPr>
      <w:rPr>
        <w:rFonts w:ascii="Courier New" w:hAnsi="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34">
    <w:nsid w:val="7DD932C7"/>
    <w:multiLevelType w:val="multilevel"/>
    <w:tmpl w:val="D4685A94"/>
    <w:lvl w:ilvl="0">
      <w:start w:val="1"/>
      <w:numFmt w:val="decimal"/>
      <w:lvlText w:val="%1."/>
      <w:lvlJc w:val="left"/>
      <w:pPr>
        <w:ind w:left="720" w:hanging="360"/>
      </w:pPr>
      <w:rPr>
        <w:rFonts w:ascii="Calibri" w:hAnsi="Calibri" w:cs="Times New Roman" w:hint="default"/>
        <w:sz w:val="3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nsid w:val="7FEC51D7"/>
    <w:multiLevelType w:val="multilevel"/>
    <w:tmpl w:val="B4FA645E"/>
    <w:lvl w:ilvl="0">
      <w:start w:val="1"/>
      <w:numFmt w:val="lowerLetter"/>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abstractNumId w:val="32"/>
  </w:num>
  <w:num w:numId="2">
    <w:abstractNumId w:val="11"/>
  </w:num>
  <w:num w:numId="3">
    <w:abstractNumId w:val="21"/>
  </w:num>
  <w:num w:numId="4">
    <w:abstractNumId w:val="3"/>
  </w:num>
  <w:num w:numId="5">
    <w:abstractNumId w:val="31"/>
  </w:num>
  <w:num w:numId="6">
    <w:abstractNumId w:val="4"/>
  </w:num>
  <w:num w:numId="7">
    <w:abstractNumId w:val="27"/>
  </w:num>
  <w:num w:numId="8">
    <w:abstractNumId w:val="7"/>
  </w:num>
  <w:num w:numId="9">
    <w:abstractNumId w:val="26"/>
  </w:num>
  <w:num w:numId="10">
    <w:abstractNumId w:val="10"/>
  </w:num>
  <w:num w:numId="11">
    <w:abstractNumId w:val="13"/>
  </w:num>
  <w:num w:numId="12">
    <w:abstractNumId w:val="12"/>
  </w:num>
  <w:num w:numId="13">
    <w:abstractNumId w:val="9"/>
  </w:num>
  <w:num w:numId="14">
    <w:abstractNumId w:val="6"/>
  </w:num>
  <w:num w:numId="15">
    <w:abstractNumId w:val="35"/>
  </w:num>
  <w:num w:numId="16">
    <w:abstractNumId w:val="34"/>
  </w:num>
  <w:num w:numId="17">
    <w:abstractNumId w:val="8"/>
  </w:num>
  <w:num w:numId="18">
    <w:abstractNumId w:val="29"/>
  </w:num>
  <w:num w:numId="19">
    <w:abstractNumId w:val="33"/>
  </w:num>
  <w:num w:numId="20">
    <w:abstractNumId w:val="15"/>
  </w:num>
  <w:num w:numId="21">
    <w:abstractNumId w:val="24"/>
  </w:num>
  <w:num w:numId="22">
    <w:abstractNumId w:val="16"/>
  </w:num>
  <w:num w:numId="23">
    <w:abstractNumId w:val="28"/>
  </w:num>
  <w:num w:numId="24">
    <w:abstractNumId w:val="14"/>
  </w:num>
  <w:num w:numId="25">
    <w:abstractNumId w:val="17"/>
  </w:num>
  <w:num w:numId="26">
    <w:abstractNumId w:val="23"/>
  </w:num>
  <w:num w:numId="27">
    <w:abstractNumId w:val="5"/>
  </w:num>
  <w:num w:numId="28">
    <w:abstractNumId w:val="25"/>
  </w:num>
  <w:num w:numId="29">
    <w:abstractNumId w:val="1"/>
  </w:num>
  <w:num w:numId="30">
    <w:abstractNumId w:val="20"/>
  </w:num>
  <w:num w:numId="31">
    <w:abstractNumId w:val="18"/>
  </w:num>
  <w:num w:numId="32">
    <w:abstractNumId w:val="30"/>
  </w:num>
  <w:num w:numId="33">
    <w:abstractNumId w:val="22"/>
  </w:num>
  <w:num w:numId="34">
    <w:abstractNumId w:val="2"/>
  </w:num>
  <w:num w:numId="35">
    <w:abstractNumId w:val="19"/>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EC3"/>
    <w:rsid w:val="00001F58"/>
    <w:rsid w:val="00002DEF"/>
    <w:rsid w:val="000032E9"/>
    <w:rsid w:val="00003518"/>
    <w:rsid w:val="00003A18"/>
    <w:rsid w:val="0000446D"/>
    <w:rsid w:val="0000469A"/>
    <w:rsid w:val="00004A2F"/>
    <w:rsid w:val="00005520"/>
    <w:rsid w:val="00005B51"/>
    <w:rsid w:val="00005EDD"/>
    <w:rsid w:val="0000634F"/>
    <w:rsid w:val="00007064"/>
    <w:rsid w:val="00007126"/>
    <w:rsid w:val="00010655"/>
    <w:rsid w:val="00011146"/>
    <w:rsid w:val="00012BFA"/>
    <w:rsid w:val="00013D33"/>
    <w:rsid w:val="00014BDB"/>
    <w:rsid w:val="000152FF"/>
    <w:rsid w:val="00015530"/>
    <w:rsid w:val="00015A86"/>
    <w:rsid w:val="00015B02"/>
    <w:rsid w:val="00015C68"/>
    <w:rsid w:val="00015F45"/>
    <w:rsid w:val="000161CB"/>
    <w:rsid w:val="00016CCD"/>
    <w:rsid w:val="00017657"/>
    <w:rsid w:val="00017B25"/>
    <w:rsid w:val="00020ACA"/>
    <w:rsid w:val="00021614"/>
    <w:rsid w:val="00022E5C"/>
    <w:rsid w:val="00023829"/>
    <w:rsid w:val="00023938"/>
    <w:rsid w:val="00023B83"/>
    <w:rsid w:val="00023BA3"/>
    <w:rsid w:val="000248EE"/>
    <w:rsid w:val="0002492E"/>
    <w:rsid w:val="00024A32"/>
    <w:rsid w:val="00024CA2"/>
    <w:rsid w:val="00025114"/>
    <w:rsid w:val="0002521C"/>
    <w:rsid w:val="000252C5"/>
    <w:rsid w:val="0002546E"/>
    <w:rsid w:val="0002597D"/>
    <w:rsid w:val="00025A73"/>
    <w:rsid w:val="00025BC4"/>
    <w:rsid w:val="00025ECA"/>
    <w:rsid w:val="00025EF7"/>
    <w:rsid w:val="00026E05"/>
    <w:rsid w:val="000271CB"/>
    <w:rsid w:val="00027BA6"/>
    <w:rsid w:val="00027D64"/>
    <w:rsid w:val="00027E31"/>
    <w:rsid w:val="000311B4"/>
    <w:rsid w:val="00031FD6"/>
    <w:rsid w:val="0003211F"/>
    <w:rsid w:val="00032C55"/>
    <w:rsid w:val="00033505"/>
    <w:rsid w:val="000335C5"/>
    <w:rsid w:val="00033B33"/>
    <w:rsid w:val="00033C3E"/>
    <w:rsid w:val="00033DD7"/>
    <w:rsid w:val="00034095"/>
    <w:rsid w:val="00034420"/>
    <w:rsid w:val="00034B17"/>
    <w:rsid w:val="00034B9C"/>
    <w:rsid w:val="0003540C"/>
    <w:rsid w:val="00035538"/>
    <w:rsid w:val="00035BEC"/>
    <w:rsid w:val="00035EA3"/>
    <w:rsid w:val="00036171"/>
    <w:rsid w:val="00036D1D"/>
    <w:rsid w:val="00037F7C"/>
    <w:rsid w:val="00040810"/>
    <w:rsid w:val="00040B6F"/>
    <w:rsid w:val="00040DC2"/>
    <w:rsid w:val="000417D9"/>
    <w:rsid w:val="00041D2A"/>
    <w:rsid w:val="0004293B"/>
    <w:rsid w:val="00043781"/>
    <w:rsid w:val="000439E1"/>
    <w:rsid w:val="00043B3C"/>
    <w:rsid w:val="00044049"/>
    <w:rsid w:val="00044069"/>
    <w:rsid w:val="0004536F"/>
    <w:rsid w:val="00045DEF"/>
    <w:rsid w:val="00045E31"/>
    <w:rsid w:val="000468BA"/>
    <w:rsid w:val="000469DB"/>
    <w:rsid w:val="00046E3B"/>
    <w:rsid w:val="000474C0"/>
    <w:rsid w:val="00047739"/>
    <w:rsid w:val="00047C17"/>
    <w:rsid w:val="000506BF"/>
    <w:rsid w:val="00051294"/>
    <w:rsid w:val="000514EB"/>
    <w:rsid w:val="00051905"/>
    <w:rsid w:val="00051E58"/>
    <w:rsid w:val="00053A9B"/>
    <w:rsid w:val="00053BEB"/>
    <w:rsid w:val="00053E01"/>
    <w:rsid w:val="00053F5D"/>
    <w:rsid w:val="00054A98"/>
    <w:rsid w:val="00054C2E"/>
    <w:rsid w:val="00054E45"/>
    <w:rsid w:val="00055BF0"/>
    <w:rsid w:val="00056BCC"/>
    <w:rsid w:val="00056E6E"/>
    <w:rsid w:val="00057068"/>
    <w:rsid w:val="000575DF"/>
    <w:rsid w:val="00057648"/>
    <w:rsid w:val="00057A40"/>
    <w:rsid w:val="0006021E"/>
    <w:rsid w:val="0006094D"/>
    <w:rsid w:val="00060C33"/>
    <w:rsid w:val="00061B6C"/>
    <w:rsid w:val="00061BAA"/>
    <w:rsid w:val="00063803"/>
    <w:rsid w:val="0006431B"/>
    <w:rsid w:val="00064A88"/>
    <w:rsid w:val="00064D2E"/>
    <w:rsid w:val="00065650"/>
    <w:rsid w:val="00066001"/>
    <w:rsid w:val="00066165"/>
    <w:rsid w:val="000662D9"/>
    <w:rsid w:val="00066379"/>
    <w:rsid w:val="00066709"/>
    <w:rsid w:val="00066F5A"/>
    <w:rsid w:val="00067314"/>
    <w:rsid w:val="0006741B"/>
    <w:rsid w:val="0006760E"/>
    <w:rsid w:val="00067902"/>
    <w:rsid w:val="0006797D"/>
    <w:rsid w:val="00067BA5"/>
    <w:rsid w:val="00070491"/>
    <w:rsid w:val="00070541"/>
    <w:rsid w:val="0007169F"/>
    <w:rsid w:val="00071C25"/>
    <w:rsid w:val="000720DC"/>
    <w:rsid w:val="0007211A"/>
    <w:rsid w:val="00072D37"/>
    <w:rsid w:val="00072F40"/>
    <w:rsid w:val="000730AD"/>
    <w:rsid w:val="00073438"/>
    <w:rsid w:val="000734D9"/>
    <w:rsid w:val="00073F2B"/>
    <w:rsid w:val="00073FA0"/>
    <w:rsid w:val="00074559"/>
    <w:rsid w:val="00074775"/>
    <w:rsid w:val="00075911"/>
    <w:rsid w:val="00076300"/>
    <w:rsid w:val="00080699"/>
    <w:rsid w:val="00081951"/>
    <w:rsid w:val="00081B7F"/>
    <w:rsid w:val="0008271A"/>
    <w:rsid w:val="00082D9A"/>
    <w:rsid w:val="000833F0"/>
    <w:rsid w:val="0008347A"/>
    <w:rsid w:val="00083A44"/>
    <w:rsid w:val="00083CAA"/>
    <w:rsid w:val="00083FA2"/>
    <w:rsid w:val="0008457E"/>
    <w:rsid w:val="00084DD7"/>
    <w:rsid w:val="00085044"/>
    <w:rsid w:val="00085D46"/>
    <w:rsid w:val="00086B81"/>
    <w:rsid w:val="00086BA2"/>
    <w:rsid w:val="00086EC5"/>
    <w:rsid w:val="00087352"/>
    <w:rsid w:val="000875C7"/>
    <w:rsid w:val="00087DBC"/>
    <w:rsid w:val="00087EAB"/>
    <w:rsid w:val="00091543"/>
    <w:rsid w:val="00091770"/>
    <w:rsid w:val="000933C9"/>
    <w:rsid w:val="000935DF"/>
    <w:rsid w:val="0009396B"/>
    <w:rsid w:val="00094012"/>
    <w:rsid w:val="0009440A"/>
    <w:rsid w:val="00094BBB"/>
    <w:rsid w:val="00094E91"/>
    <w:rsid w:val="00095133"/>
    <w:rsid w:val="000957EB"/>
    <w:rsid w:val="00095B52"/>
    <w:rsid w:val="00096249"/>
    <w:rsid w:val="000962B8"/>
    <w:rsid w:val="00096524"/>
    <w:rsid w:val="0009669A"/>
    <w:rsid w:val="000969E0"/>
    <w:rsid w:val="00096ACC"/>
    <w:rsid w:val="000973A1"/>
    <w:rsid w:val="00097D4F"/>
    <w:rsid w:val="000A02DD"/>
    <w:rsid w:val="000A0F1F"/>
    <w:rsid w:val="000A13B8"/>
    <w:rsid w:val="000A1C71"/>
    <w:rsid w:val="000A2397"/>
    <w:rsid w:val="000A24F0"/>
    <w:rsid w:val="000A2814"/>
    <w:rsid w:val="000A2F56"/>
    <w:rsid w:val="000A3146"/>
    <w:rsid w:val="000A378A"/>
    <w:rsid w:val="000A3A3E"/>
    <w:rsid w:val="000A3B20"/>
    <w:rsid w:val="000A3EA7"/>
    <w:rsid w:val="000A4100"/>
    <w:rsid w:val="000A41E8"/>
    <w:rsid w:val="000A4ABA"/>
    <w:rsid w:val="000A4F12"/>
    <w:rsid w:val="000A4FE3"/>
    <w:rsid w:val="000A542B"/>
    <w:rsid w:val="000A5443"/>
    <w:rsid w:val="000A5D23"/>
    <w:rsid w:val="000A7A28"/>
    <w:rsid w:val="000A7BCA"/>
    <w:rsid w:val="000B0733"/>
    <w:rsid w:val="000B136D"/>
    <w:rsid w:val="000B19F0"/>
    <w:rsid w:val="000B2749"/>
    <w:rsid w:val="000B356E"/>
    <w:rsid w:val="000B51FC"/>
    <w:rsid w:val="000B55FC"/>
    <w:rsid w:val="000B5699"/>
    <w:rsid w:val="000B6EB1"/>
    <w:rsid w:val="000B7A89"/>
    <w:rsid w:val="000B7D71"/>
    <w:rsid w:val="000C0C68"/>
    <w:rsid w:val="000C1A92"/>
    <w:rsid w:val="000C1C5C"/>
    <w:rsid w:val="000C208D"/>
    <w:rsid w:val="000C213F"/>
    <w:rsid w:val="000C2C8B"/>
    <w:rsid w:val="000C31AA"/>
    <w:rsid w:val="000C39B5"/>
    <w:rsid w:val="000C3CC5"/>
    <w:rsid w:val="000C4476"/>
    <w:rsid w:val="000C486E"/>
    <w:rsid w:val="000C4D14"/>
    <w:rsid w:val="000C4D98"/>
    <w:rsid w:val="000C4FEE"/>
    <w:rsid w:val="000C611E"/>
    <w:rsid w:val="000C62D7"/>
    <w:rsid w:val="000C65EE"/>
    <w:rsid w:val="000C66AE"/>
    <w:rsid w:val="000D060F"/>
    <w:rsid w:val="000D0858"/>
    <w:rsid w:val="000D0DC4"/>
    <w:rsid w:val="000D0F26"/>
    <w:rsid w:val="000D1370"/>
    <w:rsid w:val="000D15D0"/>
    <w:rsid w:val="000D2831"/>
    <w:rsid w:val="000D2CEA"/>
    <w:rsid w:val="000D31D7"/>
    <w:rsid w:val="000D3422"/>
    <w:rsid w:val="000D3A80"/>
    <w:rsid w:val="000D45C7"/>
    <w:rsid w:val="000D46C5"/>
    <w:rsid w:val="000D47E4"/>
    <w:rsid w:val="000D4B69"/>
    <w:rsid w:val="000D4C83"/>
    <w:rsid w:val="000D5711"/>
    <w:rsid w:val="000D57C7"/>
    <w:rsid w:val="000D637D"/>
    <w:rsid w:val="000D6874"/>
    <w:rsid w:val="000D78AF"/>
    <w:rsid w:val="000E076C"/>
    <w:rsid w:val="000E07C5"/>
    <w:rsid w:val="000E0B4D"/>
    <w:rsid w:val="000E11E7"/>
    <w:rsid w:val="000E12B2"/>
    <w:rsid w:val="000E1A1D"/>
    <w:rsid w:val="000E25D0"/>
    <w:rsid w:val="000E2B68"/>
    <w:rsid w:val="000E30B9"/>
    <w:rsid w:val="000E3196"/>
    <w:rsid w:val="000E35C8"/>
    <w:rsid w:val="000E370F"/>
    <w:rsid w:val="000E4212"/>
    <w:rsid w:val="000E4222"/>
    <w:rsid w:val="000E4E39"/>
    <w:rsid w:val="000E581D"/>
    <w:rsid w:val="000E5A90"/>
    <w:rsid w:val="000E5B6F"/>
    <w:rsid w:val="000E618C"/>
    <w:rsid w:val="000E68AF"/>
    <w:rsid w:val="000E698E"/>
    <w:rsid w:val="000E75FD"/>
    <w:rsid w:val="000E773C"/>
    <w:rsid w:val="000E77DF"/>
    <w:rsid w:val="000E78B0"/>
    <w:rsid w:val="000E7B2F"/>
    <w:rsid w:val="000E7D8D"/>
    <w:rsid w:val="000E7E7E"/>
    <w:rsid w:val="000F0096"/>
    <w:rsid w:val="000F1561"/>
    <w:rsid w:val="000F161D"/>
    <w:rsid w:val="000F1934"/>
    <w:rsid w:val="000F204D"/>
    <w:rsid w:val="000F2AEE"/>
    <w:rsid w:val="000F2B1C"/>
    <w:rsid w:val="000F324C"/>
    <w:rsid w:val="000F32DE"/>
    <w:rsid w:val="000F331F"/>
    <w:rsid w:val="000F3349"/>
    <w:rsid w:val="000F35EC"/>
    <w:rsid w:val="000F427A"/>
    <w:rsid w:val="000F46DE"/>
    <w:rsid w:val="000F4F1E"/>
    <w:rsid w:val="000F576D"/>
    <w:rsid w:val="000F5AE4"/>
    <w:rsid w:val="000F60AE"/>
    <w:rsid w:val="000F7006"/>
    <w:rsid w:val="000F78A8"/>
    <w:rsid w:val="000F7BA7"/>
    <w:rsid w:val="000F7CD2"/>
    <w:rsid w:val="00100399"/>
    <w:rsid w:val="00100F63"/>
    <w:rsid w:val="001012DD"/>
    <w:rsid w:val="00101445"/>
    <w:rsid w:val="00101C96"/>
    <w:rsid w:val="00102524"/>
    <w:rsid w:val="00102CE7"/>
    <w:rsid w:val="0010307D"/>
    <w:rsid w:val="001037C9"/>
    <w:rsid w:val="00103944"/>
    <w:rsid w:val="00104522"/>
    <w:rsid w:val="001049E8"/>
    <w:rsid w:val="001053E5"/>
    <w:rsid w:val="001054CC"/>
    <w:rsid w:val="001057B3"/>
    <w:rsid w:val="00105A14"/>
    <w:rsid w:val="00105FEC"/>
    <w:rsid w:val="0010651C"/>
    <w:rsid w:val="00106B77"/>
    <w:rsid w:val="00106D37"/>
    <w:rsid w:val="001107C3"/>
    <w:rsid w:val="00110BEE"/>
    <w:rsid w:val="00111042"/>
    <w:rsid w:val="00111655"/>
    <w:rsid w:val="001117B3"/>
    <w:rsid w:val="00111F81"/>
    <w:rsid w:val="0011261D"/>
    <w:rsid w:val="001128BD"/>
    <w:rsid w:val="001128CE"/>
    <w:rsid w:val="00112B7F"/>
    <w:rsid w:val="00113B92"/>
    <w:rsid w:val="00113CE0"/>
    <w:rsid w:val="001144A2"/>
    <w:rsid w:val="00114BF4"/>
    <w:rsid w:val="00115490"/>
    <w:rsid w:val="00115C65"/>
    <w:rsid w:val="00115C7D"/>
    <w:rsid w:val="001162AB"/>
    <w:rsid w:val="001166A2"/>
    <w:rsid w:val="001172EA"/>
    <w:rsid w:val="00117B00"/>
    <w:rsid w:val="001200C3"/>
    <w:rsid w:val="001212F7"/>
    <w:rsid w:val="00121EAE"/>
    <w:rsid w:val="001220F1"/>
    <w:rsid w:val="00122330"/>
    <w:rsid w:val="00122406"/>
    <w:rsid w:val="00122E58"/>
    <w:rsid w:val="00123754"/>
    <w:rsid w:val="001239A4"/>
    <w:rsid w:val="00124E92"/>
    <w:rsid w:val="00125EDA"/>
    <w:rsid w:val="0012649F"/>
    <w:rsid w:val="00127264"/>
    <w:rsid w:val="001273C2"/>
    <w:rsid w:val="00127FE0"/>
    <w:rsid w:val="00130368"/>
    <w:rsid w:val="00130912"/>
    <w:rsid w:val="00130E89"/>
    <w:rsid w:val="001310C5"/>
    <w:rsid w:val="0013134B"/>
    <w:rsid w:val="001315EC"/>
    <w:rsid w:val="00131799"/>
    <w:rsid w:val="001324CF"/>
    <w:rsid w:val="00132D1D"/>
    <w:rsid w:val="001333D1"/>
    <w:rsid w:val="0013392C"/>
    <w:rsid w:val="00133F01"/>
    <w:rsid w:val="001347CE"/>
    <w:rsid w:val="00134CA1"/>
    <w:rsid w:val="00135336"/>
    <w:rsid w:val="001356D5"/>
    <w:rsid w:val="00135BA4"/>
    <w:rsid w:val="001363CE"/>
    <w:rsid w:val="001364A8"/>
    <w:rsid w:val="00136C50"/>
    <w:rsid w:val="00137A08"/>
    <w:rsid w:val="00137E6A"/>
    <w:rsid w:val="00137E7D"/>
    <w:rsid w:val="00137FBC"/>
    <w:rsid w:val="0014045A"/>
    <w:rsid w:val="00140466"/>
    <w:rsid w:val="00140DE3"/>
    <w:rsid w:val="00141009"/>
    <w:rsid w:val="0014116C"/>
    <w:rsid w:val="00141F1E"/>
    <w:rsid w:val="00141FF9"/>
    <w:rsid w:val="001422E4"/>
    <w:rsid w:val="0014244B"/>
    <w:rsid w:val="0014269D"/>
    <w:rsid w:val="0014280D"/>
    <w:rsid w:val="00142A62"/>
    <w:rsid w:val="0014307E"/>
    <w:rsid w:val="001436E4"/>
    <w:rsid w:val="00143AB0"/>
    <w:rsid w:val="00143CF1"/>
    <w:rsid w:val="00144059"/>
    <w:rsid w:val="001442C2"/>
    <w:rsid w:val="00145B89"/>
    <w:rsid w:val="00145D61"/>
    <w:rsid w:val="00146925"/>
    <w:rsid w:val="00147032"/>
    <w:rsid w:val="00147B84"/>
    <w:rsid w:val="00150579"/>
    <w:rsid w:val="001506B0"/>
    <w:rsid w:val="00150854"/>
    <w:rsid w:val="0015134F"/>
    <w:rsid w:val="00151D57"/>
    <w:rsid w:val="00152CBB"/>
    <w:rsid w:val="001534B8"/>
    <w:rsid w:val="00153770"/>
    <w:rsid w:val="00153B6C"/>
    <w:rsid w:val="00153FD1"/>
    <w:rsid w:val="00154010"/>
    <w:rsid w:val="00154279"/>
    <w:rsid w:val="00155598"/>
    <w:rsid w:val="00155844"/>
    <w:rsid w:val="001558D6"/>
    <w:rsid w:val="00155E1C"/>
    <w:rsid w:val="00156319"/>
    <w:rsid w:val="00156424"/>
    <w:rsid w:val="00156888"/>
    <w:rsid w:val="00157806"/>
    <w:rsid w:val="00160332"/>
    <w:rsid w:val="00160E1C"/>
    <w:rsid w:val="001610F2"/>
    <w:rsid w:val="001613B5"/>
    <w:rsid w:val="00163409"/>
    <w:rsid w:val="0016345A"/>
    <w:rsid w:val="00163604"/>
    <w:rsid w:val="00163BA9"/>
    <w:rsid w:val="0016494B"/>
    <w:rsid w:val="00165433"/>
    <w:rsid w:val="001654BE"/>
    <w:rsid w:val="00165560"/>
    <w:rsid w:val="001661D0"/>
    <w:rsid w:val="00166442"/>
    <w:rsid w:val="00166821"/>
    <w:rsid w:val="00167338"/>
    <w:rsid w:val="00170171"/>
    <w:rsid w:val="00171ED4"/>
    <w:rsid w:val="00172316"/>
    <w:rsid w:val="001725F9"/>
    <w:rsid w:val="001728C9"/>
    <w:rsid w:val="00172CE3"/>
    <w:rsid w:val="001730B8"/>
    <w:rsid w:val="0017321A"/>
    <w:rsid w:val="00173EFC"/>
    <w:rsid w:val="00174B2C"/>
    <w:rsid w:val="00175215"/>
    <w:rsid w:val="00175985"/>
    <w:rsid w:val="00176974"/>
    <w:rsid w:val="001769E8"/>
    <w:rsid w:val="0017793E"/>
    <w:rsid w:val="00177D1D"/>
    <w:rsid w:val="00177F9F"/>
    <w:rsid w:val="001801D0"/>
    <w:rsid w:val="001802F4"/>
    <w:rsid w:val="00180D98"/>
    <w:rsid w:val="0018106B"/>
    <w:rsid w:val="00181601"/>
    <w:rsid w:val="00181A7C"/>
    <w:rsid w:val="00181E91"/>
    <w:rsid w:val="001828BA"/>
    <w:rsid w:val="00182C22"/>
    <w:rsid w:val="00183DAE"/>
    <w:rsid w:val="00183F50"/>
    <w:rsid w:val="00184375"/>
    <w:rsid w:val="001843C2"/>
    <w:rsid w:val="001850E4"/>
    <w:rsid w:val="00185B11"/>
    <w:rsid w:val="00186436"/>
    <w:rsid w:val="001867B4"/>
    <w:rsid w:val="001868D5"/>
    <w:rsid w:val="00187A60"/>
    <w:rsid w:val="00187ADC"/>
    <w:rsid w:val="00187F39"/>
    <w:rsid w:val="00190BDC"/>
    <w:rsid w:val="0019128A"/>
    <w:rsid w:val="001915B4"/>
    <w:rsid w:val="00191AFD"/>
    <w:rsid w:val="00191C15"/>
    <w:rsid w:val="00191C69"/>
    <w:rsid w:val="001925AA"/>
    <w:rsid w:val="00192F6B"/>
    <w:rsid w:val="001936EA"/>
    <w:rsid w:val="001940DB"/>
    <w:rsid w:val="001947AC"/>
    <w:rsid w:val="00194A4B"/>
    <w:rsid w:val="00194C19"/>
    <w:rsid w:val="001950CF"/>
    <w:rsid w:val="00196B13"/>
    <w:rsid w:val="00196DFA"/>
    <w:rsid w:val="001A135F"/>
    <w:rsid w:val="001A1364"/>
    <w:rsid w:val="001A1DF2"/>
    <w:rsid w:val="001A1F65"/>
    <w:rsid w:val="001A1F7C"/>
    <w:rsid w:val="001A2337"/>
    <w:rsid w:val="001A315F"/>
    <w:rsid w:val="001A34F5"/>
    <w:rsid w:val="001A3523"/>
    <w:rsid w:val="001A42E7"/>
    <w:rsid w:val="001A4889"/>
    <w:rsid w:val="001A5308"/>
    <w:rsid w:val="001A625F"/>
    <w:rsid w:val="001A66E1"/>
    <w:rsid w:val="001A6D72"/>
    <w:rsid w:val="001A6EF9"/>
    <w:rsid w:val="001A754F"/>
    <w:rsid w:val="001A7B0B"/>
    <w:rsid w:val="001A7E6B"/>
    <w:rsid w:val="001B198E"/>
    <w:rsid w:val="001B24AD"/>
    <w:rsid w:val="001B2855"/>
    <w:rsid w:val="001B2EE2"/>
    <w:rsid w:val="001B399D"/>
    <w:rsid w:val="001B3C01"/>
    <w:rsid w:val="001B3FC5"/>
    <w:rsid w:val="001B5188"/>
    <w:rsid w:val="001B5244"/>
    <w:rsid w:val="001B55CF"/>
    <w:rsid w:val="001B613F"/>
    <w:rsid w:val="001B6901"/>
    <w:rsid w:val="001B6C9A"/>
    <w:rsid w:val="001B7E57"/>
    <w:rsid w:val="001B7F75"/>
    <w:rsid w:val="001C06E9"/>
    <w:rsid w:val="001C0FB2"/>
    <w:rsid w:val="001C362F"/>
    <w:rsid w:val="001C396A"/>
    <w:rsid w:val="001C590D"/>
    <w:rsid w:val="001C59D5"/>
    <w:rsid w:val="001C6469"/>
    <w:rsid w:val="001C64EB"/>
    <w:rsid w:val="001C6B5A"/>
    <w:rsid w:val="001C7436"/>
    <w:rsid w:val="001D08C0"/>
    <w:rsid w:val="001D2812"/>
    <w:rsid w:val="001D31D8"/>
    <w:rsid w:val="001D3248"/>
    <w:rsid w:val="001D330A"/>
    <w:rsid w:val="001D349E"/>
    <w:rsid w:val="001D3CB4"/>
    <w:rsid w:val="001D4801"/>
    <w:rsid w:val="001D51AD"/>
    <w:rsid w:val="001D6126"/>
    <w:rsid w:val="001D66D1"/>
    <w:rsid w:val="001D68E7"/>
    <w:rsid w:val="001D6B37"/>
    <w:rsid w:val="001D6FA4"/>
    <w:rsid w:val="001D72C0"/>
    <w:rsid w:val="001D75DE"/>
    <w:rsid w:val="001E09B7"/>
    <w:rsid w:val="001E0DF5"/>
    <w:rsid w:val="001E10D2"/>
    <w:rsid w:val="001E1193"/>
    <w:rsid w:val="001E125D"/>
    <w:rsid w:val="001E13FC"/>
    <w:rsid w:val="001E1E78"/>
    <w:rsid w:val="001E2187"/>
    <w:rsid w:val="001E2250"/>
    <w:rsid w:val="001E2422"/>
    <w:rsid w:val="001E2453"/>
    <w:rsid w:val="001E2A24"/>
    <w:rsid w:val="001E2F70"/>
    <w:rsid w:val="001E3113"/>
    <w:rsid w:val="001E32A3"/>
    <w:rsid w:val="001E33BD"/>
    <w:rsid w:val="001E33C0"/>
    <w:rsid w:val="001E34E1"/>
    <w:rsid w:val="001E4065"/>
    <w:rsid w:val="001E4EB0"/>
    <w:rsid w:val="001E5A0E"/>
    <w:rsid w:val="001E67B2"/>
    <w:rsid w:val="001E6B40"/>
    <w:rsid w:val="001E6FB9"/>
    <w:rsid w:val="001E7631"/>
    <w:rsid w:val="001E7C1C"/>
    <w:rsid w:val="001F00E0"/>
    <w:rsid w:val="001F0B3A"/>
    <w:rsid w:val="001F1E32"/>
    <w:rsid w:val="001F2CB3"/>
    <w:rsid w:val="001F310F"/>
    <w:rsid w:val="001F3BB6"/>
    <w:rsid w:val="001F4026"/>
    <w:rsid w:val="001F4C04"/>
    <w:rsid w:val="001F5A40"/>
    <w:rsid w:val="001F6204"/>
    <w:rsid w:val="001F64B9"/>
    <w:rsid w:val="001F6BAF"/>
    <w:rsid w:val="001F6EC4"/>
    <w:rsid w:val="001F755A"/>
    <w:rsid w:val="001F7D73"/>
    <w:rsid w:val="001F7E47"/>
    <w:rsid w:val="002004DD"/>
    <w:rsid w:val="002009CD"/>
    <w:rsid w:val="002014B7"/>
    <w:rsid w:val="00202C21"/>
    <w:rsid w:val="002037CC"/>
    <w:rsid w:val="00203B4D"/>
    <w:rsid w:val="00203D8E"/>
    <w:rsid w:val="002044AF"/>
    <w:rsid w:val="00204F01"/>
    <w:rsid w:val="00205CD1"/>
    <w:rsid w:val="002061F7"/>
    <w:rsid w:val="00206CFD"/>
    <w:rsid w:val="00206F1A"/>
    <w:rsid w:val="00206F58"/>
    <w:rsid w:val="002075C7"/>
    <w:rsid w:val="00207BCA"/>
    <w:rsid w:val="00207DCB"/>
    <w:rsid w:val="00210616"/>
    <w:rsid w:val="00210B36"/>
    <w:rsid w:val="00210BEB"/>
    <w:rsid w:val="00210EDD"/>
    <w:rsid w:val="00211940"/>
    <w:rsid w:val="00211A4C"/>
    <w:rsid w:val="00211AE1"/>
    <w:rsid w:val="00211B9E"/>
    <w:rsid w:val="00211BB9"/>
    <w:rsid w:val="00211BED"/>
    <w:rsid w:val="00212774"/>
    <w:rsid w:val="00212BBC"/>
    <w:rsid w:val="0021320F"/>
    <w:rsid w:val="0021497A"/>
    <w:rsid w:val="002149C0"/>
    <w:rsid w:val="00214FA0"/>
    <w:rsid w:val="00215E2A"/>
    <w:rsid w:val="00216102"/>
    <w:rsid w:val="0021698C"/>
    <w:rsid w:val="00216BFB"/>
    <w:rsid w:val="00216C61"/>
    <w:rsid w:val="0021727B"/>
    <w:rsid w:val="00217C43"/>
    <w:rsid w:val="00217D4A"/>
    <w:rsid w:val="00220597"/>
    <w:rsid w:val="00221575"/>
    <w:rsid w:val="00221864"/>
    <w:rsid w:val="00221A6B"/>
    <w:rsid w:val="002226AB"/>
    <w:rsid w:val="00222CC2"/>
    <w:rsid w:val="00222FF1"/>
    <w:rsid w:val="00223DB2"/>
    <w:rsid w:val="00223E3F"/>
    <w:rsid w:val="0022527E"/>
    <w:rsid w:val="0022556D"/>
    <w:rsid w:val="002256A3"/>
    <w:rsid w:val="002256EA"/>
    <w:rsid w:val="002258B0"/>
    <w:rsid w:val="002259D5"/>
    <w:rsid w:val="00225C8B"/>
    <w:rsid w:val="00225C90"/>
    <w:rsid w:val="002260DD"/>
    <w:rsid w:val="00227DC2"/>
    <w:rsid w:val="002303E6"/>
    <w:rsid w:val="00230CA8"/>
    <w:rsid w:val="00230D85"/>
    <w:rsid w:val="0023140B"/>
    <w:rsid w:val="00231A78"/>
    <w:rsid w:val="00232BAC"/>
    <w:rsid w:val="00232C60"/>
    <w:rsid w:val="00232E5E"/>
    <w:rsid w:val="00232EA6"/>
    <w:rsid w:val="00232F0C"/>
    <w:rsid w:val="0023332D"/>
    <w:rsid w:val="002338D5"/>
    <w:rsid w:val="0023394B"/>
    <w:rsid w:val="002339C1"/>
    <w:rsid w:val="0023418C"/>
    <w:rsid w:val="002344AA"/>
    <w:rsid w:val="00234554"/>
    <w:rsid w:val="00234BD7"/>
    <w:rsid w:val="00234E2A"/>
    <w:rsid w:val="00235CA5"/>
    <w:rsid w:val="002361AB"/>
    <w:rsid w:val="002369F7"/>
    <w:rsid w:val="00236DA0"/>
    <w:rsid w:val="002377DF"/>
    <w:rsid w:val="00237A77"/>
    <w:rsid w:val="00240D69"/>
    <w:rsid w:val="0024105D"/>
    <w:rsid w:val="002411C7"/>
    <w:rsid w:val="00242356"/>
    <w:rsid w:val="00244860"/>
    <w:rsid w:val="00244D79"/>
    <w:rsid w:val="00245018"/>
    <w:rsid w:val="002457EA"/>
    <w:rsid w:val="0024586F"/>
    <w:rsid w:val="00245B51"/>
    <w:rsid w:val="00246322"/>
    <w:rsid w:val="002463DB"/>
    <w:rsid w:val="002464F9"/>
    <w:rsid w:val="0024651F"/>
    <w:rsid w:val="00246796"/>
    <w:rsid w:val="002471A3"/>
    <w:rsid w:val="002476D5"/>
    <w:rsid w:val="0024790B"/>
    <w:rsid w:val="002479B4"/>
    <w:rsid w:val="00247E16"/>
    <w:rsid w:val="00247E2E"/>
    <w:rsid w:val="0025014A"/>
    <w:rsid w:val="002503A9"/>
    <w:rsid w:val="00250520"/>
    <w:rsid w:val="002509E1"/>
    <w:rsid w:val="00250BA5"/>
    <w:rsid w:val="002513D0"/>
    <w:rsid w:val="00251C20"/>
    <w:rsid w:val="00252631"/>
    <w:rsid w:val="002526B3"/>
    <w:rsid w:val="00252943"/>
    <w:rsid w:val="00253E7C"/>
    <w:rsid w:val="002541C7"/>
    <w:rsid w:val="002542D2"/>
    <w:rsid w:val="00254528"/>
    <w:rsid w:val="002548EE"/>
    <w:rsid w:val="002548F9"/>
    <w:rsid w:val="002549E2"/>
    <w:rsid w:val="00254A13"/>
    <w:rsid w:val="0025531F"/>
    <w:rsid w:val="00255381"/>
    <w:rsid w:val="002553A2"/>
    <w:rsid w:val="00255451"/>
    <w:rsid w:val="00257384"/>
    <w:rsid w:val="00257818"/>
    <w:rsid w:val="00257AD0"/>
    <w:rsid w:val="0026009E"/>
    <w:rsid w:val="00260290"/>
    <w:rsid w:val="0026085F"/>
    <w:rsid w:val="00260FD3"/>
    <w:rsid w:val="00261BD7"/>
    <w:rsid w:val="00261E38"/>
    <w:rsid w:val="002621D6"/>
    <w:rsid w:val="00262571"/>
    <w:rsid w:val="00262915"/>
    <w:rsid w:val="00263807"/>
    <w:rsid w:val="00264FA1"/>
    <w:rsid w:val="002656ED"/>
    <w:rsid w:val="00265D90"/>
    <w:rsid w:val="0026620B"/>
    <w:rsid w:val="00266242"/>
    <w:rsid w:val="00266683"/>
    <w:rsid w:val="0026683D"/>
    <w:rsid w:val="00267956"/>
    <w:rsid w:val="00267E6F"/>
    <w:rsid w:val="00267F1E"/>
    <w:rsid w:val="0027091F"/>
    <w:rsid w:val="00270C22"/>
    <w:rsid w:val="00270D30"/>
    <w:rsid w:val="00270DED"/>
    <w:rsid w:val="0027130F"/>
    <w:rsid w:val="00271327"/>
    <w:rsid w:val="00271405"/>
    <w:rsid w:val="00271F1E"/>
    <w:rsid w:val="002721AF"/>
    <w:rsid w:val="0027314D"/>
    <w:rsid w:val="00273194"/>
    <w:rsid w:val="00274501"/>
    <w:rsid w:val="00274DD2"/>
    <w:rsid w:val="00274DDC"/>
    <w:rsid w:val="00274F30"/>
    <w:rsid w:val="00275C56"/>
    <w:rsid w:val="002768D3"/>
    <w:rsid w:val="00276B02"/>
    <w:rsid w:val="00277C9D"/>
    <w:rsid w:val="00281217"/>
    <w:rsid w:val="00281F7F"/>
    <w:rsid w:val="0028231A"/>
    <w:rsid w:val="00282C00"/>
    <w:rsid w:val="0028316B"/>
    <w:rsid w:val="00283526"/>
    <w:rsid w:val="00283A62"/>
    <w:rsid w:val="00283BE0"/>
    <w:rsid w:val="00283F1F"/>
    <w:rsid w:val="00284AAF"/>
    <w:rsid w:val="002863D7"/>
    <w:rsid w:val="00286C38"/>
    <w:rsid w:val="002875BB"/>
    <w:rsid w:val="00290A02"/>
    <w:rsid w:val="00290A7A"/>
    <w:rsid w:val="00290D9F"/>
    <w:rsid w:val="002913EB"/>
    <w:rsid w:val="0029172D"/>
    <w:rsid w:val="00291A06"/>
    <w:rsid w:val="00291D47"/>
    <w:rsid w:val="0029208D"/>
    <w:rsid w:val="00292631"/>
    <w:rsid w:val="00292FF5"/>
    <w:rsid w:val="002940B0"/>
    <w:rsid w:val="0029497C"/>
    <w:rsid w:val="0029523D"/>
    <w:rsid w:val="00295D4D"/>
    <w:rsid w:val="00296F16"/>
    <w:rsid w:val="00297443"/>
    <w:rsid w:val="00297A82"/>
    <w:rsid w:val="002A01A7"/>
    <w:rsid w:val="002A03CE"/>
    <w:rsid w:val="002A063A"/>
    <w:rsid w:val="002A07C3"/>
    <w:rsid w:val="002A0C9A"/>
    <w:rsid w:val="002A0CC8"/>
    <w:rsid w:val="002A0ECC"/>
    <w:rsid w:val="002A1C21"/>
    <w:rsid w:val="002A1D0A"/>
    <w:rsid w:val="002A2331"/>
    <w:rsid w:val="002A2354"/>
    <w:rsid w:val="002A2A55"/>
    <w:rsid w:val="002A2C77"/>
    <w:rsid w:val="002A3043"/>
    <w:rsid w:val="002A3140"/>
    <w:rsid w:val="002A3400"/>
    <w:rsid w:val="002A362C"/>
    <w:rsid w:val="002A36F6"/>
    <w:rsid w:val="002A43D8"/>
    <w:rsid w:val="002A43EC"/>
    <w:rsid w:val="002A4674"/>
    <w:rsid w:val="002A48EB"/>
    <w:rsid w:val="002A495B"/>
    <w:rsid w:val="002A4A4F"/>
    <w:rsid w:val="002A4ECA"/>
    <w:rsid w:val="002A5F39"/>
    <w:rsid w:val="002A6631"/>
    <w:rsid w:val="002A6741"/>
    <w:rsid w:val="002A6D40"/>
    <w:rsid w:val="002A734D"/>
    <w:rsid w:val="002A768D"/>
    <w:rsid w:val="002B00E2"/>
    <w:rsid w:val="002B045E"/>
    <w:rsid w:val="002B0B97"/>
    <w:rsid w:val="002B0D14"/>
    <w:rsid w:val="002B142E"/>
    <w:rsid w:val="002B2882"/>
    <w:rsid w:val="002B2B10"/>
    <w:rsid w:val="002B33E1"/>
    <w:rsid w:val="002B3BE9"/>
    <w:rsid w:val="002B471B"/>
    <w:rsid w:val="002B4A0D"/>
    <w:rsid w:val="002B4E90"/>
    <w:rsid w:val="002B541E"/>
    <w:rsid w:val="002B543B"/>
    <w:rsid w:val="002B55C6"/>
    <w:rsid w:val="002B5F66"/>
    <w:rsid w:val="002B6226"/>
    <w:rsid w:val="002B6726"/>
    <w:rsid w:val="002B6B60"/>
    <w:rsid w:val="002B7063"/>
    <w:rsid w:val="002B723F"/>
    <w:rsid w:val="002C0014"/>
    <w:rsid w:val="002C0756"/>
    <w:rsid w:val="002C0E1B"/>
    <w:rsid w:val="002C16D5"/>
    <w:rsid w:val="002C18CD"/>
    <w:rsid w:val="002C1BAF"/>
    <w:rsid w:val="002C2613"/>
    <w:rsid w:val="002C311D"/>
    <w:rsid w:val="002C35B1"/>
    <w:rsid w:val="002C3B2B"/>
    <w:rsid w:val="002C3D46"/>
    <w:rsid w:val="002C5270"/>
    <w:rsid w:val="002C5870"/>
    <w:rsid w:val="002C5A02"/>
    <w:rsid w:val="002C6B94"/>
    <w:rsid w:val="002D0F26"/>
    <w:rsid w:val="002D10B3"/>
    <w:rsid w:val="002D1603"/>
    <w:rsid w:val="002D1A4A"/>
    <w:rsid w:val="002D1B25"/>
    <w:rsid w:val="002D1BC2"/>
    <w:rsid w:val="002D294F"/>
    <w:rsid w:val="002D3AF1"/>
    <w:rsid w:val="002D40B4"/>
    <w:rsid w:val="002D4522"/>
    <w:rsid w:val="002D458A"/>
    <w:rsid w:val="002D4F03"/>
    <w:rsid w:val="002D51C1"/>
    <w:rsid w:val="002D63BE"/>
    <w:rsid w:val="002D75A9"/>
    <w:rsid w:val="002D7823"/>
    <w:rsid w:val="002D7BBB"/>
    <w:rsid w:val="002E0937"/>
    <w:rsid w:val="002E0CC0"/>
    <w:rsid w:val="002E23E2"/>
    <w:rsid w:val="002E2F43"/>
    <w:rsid w:val="002E3A9C"/>
    <w:rsid w:val="002E504F"/>
    <w:rsid w:val="002E552B"/>
    <w:rsid w:val="002E5667"/>
    <w:rsid w:val="002E656C"/>
    <w:rsid w:val="002E65F8"/>
    <w:rsid w:val="002E69CD"/>
    <w:rsid w:val="002E6E83"/>
    <w:rsid w:val="002E79E9"/>
    <w:rsid w:val="002F04BE"/>
    <w:rsid w:val="002F0E96"/>
    <w:rsid w:val="002F1A28"/>
    <w:rsid w:val="002F1A8A"/>
    <w:rsid w:val="002F23E2"/>
    <w:rsid w:val="002F2585"/>
    <w:rsid w:val="002F2A9A"/>
    <w:rsid w:val="002F2B48"/>
    <w:rsid w:val="002F2E2D"/>
    <w:rsid w:val="002F342A"/>
    <w:rsid w:val="002F395D"/>
    <w:rsid w:val="002F3B7F"/>
    <w:rsid w:val="002F4547"/>
    <w:rsid w:val="002F4BE8"/>
    <w:rsid w:val="002F59DD"/>
    <w:rsid w:val="002F66AF"/>
    <w:rsid w:val="002F66D6"/>
    <w:rsid w:val="002F67CC"/>
    <w:rsid w:val="002F6D4A"/>
    <w:rsid w:val="002F71BF"/>
    <w:rsid w:val="002F7BF5"/>
    <w:rsid w:val="00300090"/>
    <w:rsid w:val="00300C4D"/>
    <w:rsid w:val="00300C94"/>
    <w:rsid w:val="00300F3C"/>
    <w:rsid w:val="00301963"/>
    <w:rsid w:val="00301D90"/>
    <w:rsid w:val="00302506"/>
    <w:rsid w:val="0030270A"/>
    <w:rsid w:val="003039C3"/>
    <w:rsid w:val="00304671"/>
    <w:rsid w:val="003046CC"/>
    <w:rsid w:val="003052F8"/>
    <w:rsid w:val="00305900"/>
    <w:rsid w:val="00306342"/>
    <w:rsid w:val="00306868"/>
    <w:rsid w:val="00306FE0"/>
    <w:rsid w:val="003071E0"/>
    <w:rsid w:val="0031033E"/>
    <w:rsid w:val="00310AEE"/>
    <w:rsid w:val="00310BC6"/>
    <w:rsid w:val="003126BD"/>
    <w:rsid w:val="00312E0B"/>
    <w:rsid w:val="003133C0"/>
    <w:rsid w:val="0031346D"/>
    <w:rsid w:val="003144D4"/>
    <w:rsid w:val="00314832"/>
    <w:rsid w:val="00314FCC"/>
    <w:rsid w:val="00315023"/>
    <w:rsid w:val="00315B0E"/>
    <w:rsid w:val="00316088"/>
    <w:rsid w:val="0031645F"/>
    <w:rsid w:val="00316654"/>
    <w:rsid w:val="00316925"/>
    <w:rsid w:val="00316940"/>
    <w:rsid w:val="00316AFA"/>
    <w:rsid w:val="00317612"/>
    <w:rsid w:val="003202AD"/>
    <w:rsid w:val="003210D3"/>
    <w:rsid w:val="003212FE"/>
    <w:rsid w:val="003214FD"/>
    <w:rsid w:val="00321971"/>
    <w:rsid w:val="003221E5"/>
    <w:rsid w:val="00322454"/>
    <w:rsid w:val="003225A6"/>
    <w:rsid w:val="0032263D"/>
    <w:rsid w:val="0032346C"/>
    <w:rsid w:val="00323BA6"/>
    <w:rsid w:val="00323BB2"/>
    <w:rsid w:val="00324610"/>
    <w:rsid w:val="0032478E"/>
    <w:rsid w:val="00324A0D"/>
    <w:rsid w:val="00325863"/>
    <w:rsid w:val="0032668C"/>
    <w:rsid w:val="00326CDC"/>
    <w:rsid w:val="003272C5"/>
    <w:rsid w:val="00327DAF"/>
    <w:rsid w:val="00327DF7"/>
    <w:rsid w:val="00327F01"/>
    <w:rsid w:val="00330912"/>
    <w:rsid w:val="00330973"/>
    <w:rsid w:val="00330C19"/>
    <w:rsid w:val="00330D14"/>
    <w:rsid w:val="0033225B"/>
    <w:rsid w:val="00332D40"/>
    <w:rsid w:val="00333110"/>
    <w:rsid w:val="00333CE6"/>
    <w:rsid w:val="00335DC9"/>
    <w:rsid w:val="00337442"/>
    <w:rsid w:val="00337632"/>
    <w:rsid w:val="00340139"/>
    <w:rsid w:val="00340400"/>
    <w:rsid w:val="003405F1"/>
    <w:rsid w:val="00341969"/>
    <w:rsid w:val="00341B3E"/>
    <w:rsid w:val="00341EB6"/>
    <w:rsid w:val="00342156"/>
    <w:rsid w:val="0034247C"/>
    <w:rsid w:val="003425F4"/>
    <w:rsid w:val="00342841"/>
    <w:rsid w:val="00342E63"/>
    <w:rsid w:val="00343112"/>
    <w:rsid w:val="003433FB"/>
    <w:rsid w:val="00343497"/>
    <w:rsid w:val="003437A7"/>
    <w:rsid w:val="00343B44"/>
    <w:rsid w:val="00344645"/>
    <w:rsid w:val="003446C5"/>
    <w:rsid w:val="003458EB"/>
    <w:rsid w:val="0034593A"/>
    <w:rsid w:val="00345CB5"/>
    <w:rsid w:val="00345E24"/>
    <w:rsid w:val="003461EF"/>
    <w:rsid w:val="003462AD"/>
    <w:rsid w:val="00346BA5"/>
    <w:rsid w:val="003471E8"/>
    <w:rsid w:val="0034731E"/>
    <w:rsid w:val="00350D78"/>
    <w:rsid w:val="00350E4A"/>
    <w:rsid w:val="00350ED1"/>
    <w:rsid w:val="00350F3E"/>
    <w:rsid w:val="003532E5"/>
    <w:rsid w:val="00353640"/>
    <w:rsid w:val="0035563D"/>
    <w:rsid w:val="00356445"/>
    <w:rsid w:val="00356926"/>
    <w:rsid w:val="00356FA7"/>
    <w:rsid w:val="0035716F"/>
    <w:rsid w:val="003575AD"/>
    <w:rsid w:val="003608CD"/>
    <w:rsid w:val="00361403"/>
    <w:rsid w:val="003617DB"/>
    <w:rsid w:val="0036264A"/>
    <w:rsid w:val="0036333B"/>
    <w:rsid w:val="00363D0B"/>
    <w:rsid w:val="00364807"/>
    <w:rsid w:val="00364C9A"/>
    <w:rsid w:val="00365871"/>
    <w:rsid w:val="003662E1"/>
    <w:rsid w:val="00367510"/>
    <w:rsid w:val="0036769F"/>
    <w:rsid w:val="003677DA"/>
    <w:rsid w:val="003679F3"/>
    <w:rsid w:val="0037084B"/>
    <w:rsid w:val="00370AC1"/>
    <w:rsid w:val="00371045"/>
    <w:rsid w:val="003711AA"/>
    <w:rsid w:val="003711CF"/>
    <w:rsid w:val="0037130D"/>
    <w:rsid w:val="00372347"/>
    <w:rsid w:val="0037247D"/>
    <w:rsid w:val="003725A5"/>
    <w:rsid w:val="00372EC4"/>
    <w:rsid w:val="00373221"/>
    <w:rsid w:val="00374401"/>
    <w:rsid w:val="00375965"/>
    <w:rsid w:val="003761A7"/>
    <w:rsid w:val="0037620B"/>
    <w:rsid w:val="00377519"/>
    <w:rsid w:val="003777EF"/>
    <w:rsid w:val="00380258"/>
    <w:rsid w:val="00381BC9"/>
    <w:rsid w:val="0038233A"/>
    <w:rsid w:val="00382E77"/>
    <w:rsid w:val="00383499"/>
    <w:rsid w:val="00383D0C"/>
    <w:rsid w:val="003843C0"/>
    <w:rsid w:val="003871C0"/>
    <w:rsid w:val="00387927"/>
    <w:rsid w:val="003879CC"/>
    <w:rsid w:val="00387B25"/>
    <w:rsid w:val="00387F6E"/>
    <w:rsid w:val="003902F2"/>
    <w:rsid w:val="003904F3"/>
    <w:rsid w:val="0039087A"/>
    <w:rsid w:val="00390971"/>
    <w:rsid w:val="003914B7"/>
    <w:rsid w:val="00391FB6"/>
    <w:rsid w:val="0039226C"/>
    <w:rsid w:val="00392373"/>
    <w:rsid w:val="003924DC"/>
    <w:rsid w:val="003926C8"/>
    <w:rsid w:val="00393AB1"/>
    <w:rsid w:val="0039504B"/>
    <w:rsid w:val="003954C5"/>
    <w:rsid w:val="0039563A"/>
    <w:rsid w:val="003966F2"/>
    <w:rsid w:val="00396C1F"/>
    <w:rsid w:val="00396F7F"/>
    <w:rsid w:val="003A01CC"/>
    <w:rsid w:val="003A128A"/>
    <w:rsid w:val="003A19AD"/>
    <w:rsid w:val="003A19B9"/>
    <w:rsid w:val="003A1BD3"/>
    <w:rsid w:val="003A1D85"/>
    <w:rsid w:val="003A2313"/>
    <w:rsid w:val="003A3163"/>
    <w:rsid w:val="003A331E"/>
    <w:rsid w:val="003A37CB"/>
    <w:rsid w:val="003A38F3"/>
    <w:rsid w:val="003A3ABD"/>
    <w:rsid w:val="003A4471"/>
    <w:rsid w:val="003A4FF1"/>
    <w:rsid w:val="003A54D0"/>
    <w:rsid w:val="003A57CB"/>
    <w:rsid w:val="003A5BD7"/>
    <w:rsid w:val="003A5EF3"/>
    <w:rsid w:val="003A6117"/>
    <w:rsid w:val="003A62EB"/>
    <w:rsid w:val="003A6ABB"/>
    <w:rsid w:val="003A6EB3"/>
    <w:rsid w:val="003B1530"/>
    <w:rsid w:val="003B1CB0"/>
    <w:rsid w:val="003B22DD"/>
    <w:rsid w:val="003B22F8"/>
    <w:rsid w:val="003B2952"/>
    <w:rsid w:val="003B2C88"/>
    <w:rsid w:val="003B2DA4"/>
    <w:rsid w:val="003B2DF9"/>
    <w:rsid w:val="003B3629"/>
    <w:rsid w:val="003B3DA6"/>
    <w:rsid w:val="003B3EFE"/>
    <w:rsid w:val="003B3F8F"/>
    <w:rsid w:val="003B44EE"/>
    <w:rsid w:val="003B4CF4"/>
    <w:rsid w:val="003B57A1"/>
    <w:rsid w:val="003B5A6A"/>
    <w:rsid w:val="003B5E66"/>
    <w:rsid w:val="003B638A"/>
    <w:rsid w:val="003B6460"/>
    <w:rsid w:val="003B66A3"/>
    <w:rsid w:val="003B67B1"/>
    <w:rsid w:val="003B6D0F"/>
    <w:rsid w:val="003B7336"/>
    <w:rsid w:val="003B7AB3"/>
    <w:rsid w:val="003B7CD8"/>
    <w:rsid w:val="003C0723"/>
    <w:rsid w:val="003C154B"/>
    <w:rsid w:val="003C224B"/>
    <w:rsid w:val="003C2470"/>
    <w:rsid w:val="003C26B9"/>
    <w:rsid w:val="003C3280"/>
    <w:rsid w:val="003C352D"/>
    <w:rsid w:val="003C3AC1"/>
    <w:rsid w:val="003C429D"/>
    <w:rsid w:val="003C4361"/>
    <w:rsid w:val="003C4DBA"/>
    <w:rsid w:val="003C528B"/>
    <w:rsid w:val="003C5436"/>
    <w:rsid w:val="003C561E"/>
    <w:rsid w:val="003C5791"/>
    <w:rsid w:val="003C61DC"/>
    <w:rsid w:val="003C6222"/>
    <w:rsid w:val="003C6536"/>
    <w:rsid w:val="003C6D81"/>
    <w:rsid w:val="003C6DCF"/>
    <w:rsid w:val="003C729B"/>
    <w:rsid w:val="003C749D"/>
    <w:rsid w:val="003C7540"/>
    <w:rsid w:val="003C75A7"/>
    <w:rsid w:val="003C75C5"/>
    <w:rsid w:val="003C7E9E"/>
    <w:rsid w:val="003D0007"/>
    <w:rsid w:val="003D1452"/>
    <w:rsid w:val="003D266D"/>
    <w:rsid w:val="003D2D8D"/>
    <w:rsid w:val="003D3809"/>
    <w:rsid w:val="003D4027"/>
    <w:rsid w:val="003D4B3D"/>
    <w:rsid w:val="003D4E56"/>
    <w:rsid w:val="003D5104"/>
    <w:rsid w:val="003D5258"/>
    <w:rsid w:val="003D56B7"/>
    <w:rsid w:val="003D5CF8"/>
    <w:rsid w:val="003D64C1"/>
    <w:rsid w:val="003D6EFD"/>
    <w:rsid w:val="003D7632"/>
    <w:rsid w:val="003D7685"/>
    <w:rsid w:val="003D768C"/>
    <w:rsid w:val="003E1C61"/>
    <w:rsid w:val="003E1D6C"/>
    <w:rsid w:val="003E1FE1"/>
    <w:rsid w:val="003E3143"/>
    <w:rsid w:val="003E329A"/>
    <w:rsid w:val="003E42F5"/>
    <w:rsid w:val="003E448F"/>
    <w:rsid w:val="003E4692"/>
    <w:rsid w:val="003E53F4"/>
    <w:rsid w:val="003E602A"/>
    <w:rsid w:val="003E6B65"/>
    <w:rsid w:val="003E6EE2"/>
    <w:rsid w:val="003E78D7"/>
    <w:rsid w:val="003E78FC"/>
    <w:rsid w:val="003F039A"/>
    <w:rsid w:val="003F05A7"/>
    <w:rsid w:val="003F212A"/>
    <w:rsid w:val="003F31DD"/>
    <w:rsid w:val="003F350B"/>
    <w:rsid w:val="003F388D"/>
    <w:rsid w:val="003F39C8"/>
    <w:rsid w:val="003F43D2"/>
    <w:rsid w:val="003F6D9E"/>
    <w:rsid w:val="003F6FBB"/>
    <w:rsid w:val="003F725A"/>
    <w:rsid w:val="003F7482"/>
    <w:rsid w:val="003F76FE"/>
    <w:rsid w:val="003F7993"/>
    <w:rsid w:val="003F7CBA"/>
    <w:rsid w:val="003F7D05"/>
    <w:rsid w:val="00400EE5"/>
    <w:rsid w:val="00400F4C"/>
    <w:rsid w:val="00401643"/>
    <w:rsid w:val="00401A45"/>
    <w:rsid w:val="00401EE5"/>
    <w:rsid w:val="0040230F"/>
    <w:rsid w:val="004025AA"/>
    <w:rsid w:val="004028A5"/>
    <w:rsid w:val="00402BD3"/>
    <w:rsid w:val="0040331B"/>
    <w:rsid w:val="0040364A"/>
    <w:rsid w:val="00404663"/>
    <w:rsid w:val="00404A67"/>
    <w:rsid w:val="00405D7C"/>
    <w:rsid w:val="00406537"/>
    <w:rsid w:val="004065C8"/>
    <w:rsid w:val="00407F9D"/>
    <w:rsid w:val="004100E4"/>
    <w:rsid w:val="004108DC"/>
    <w:rsid w:val="00411403"/>
    <w:rsid w:val="00412577"/>
    <w:rsid w:val="00412A1F"/>
    <w:rsid w:val="00412A98"/>
    <w:rsid w:val="00412C19"/>
    <w:rsid w:val="004135A8"/>
    <w:rsid w:val="00414487"/>
    <w:rsid w:val="00414FF1"/>
    <w:rsid w:val="00415CEA"/>
    <w:rsid w:val="00416BE5"/>
    <w:rsid w:val="0041708F"/>
    <w:rsid w:val="004170A9"/>
    <w:rsid w:val="00417134"/>
    <w:rsid w:val="004176EF"/>
    <w:rsid w:val="00420192"/>
    <w:rsid w:val="004208F6"/>
    <w:rsid w:val="00420C19"/>
    <w:rsid w:val="00421198"/>
    <w:rsid w:val="004216B3"/>
    <w:rsid w:val="00421769"/>
    <w:rsid w:val="004220C0"/>
    <w:rsid w:val="00422406"/>
    <w:rsid w:val="004225EA"/>
    <w:rsid w:val="0042284A"/>
    <w:rsid w:val="00423D09"/>
    <w:rsid w:val="004242BB"/>
    <w:rsid w:val="00424376"/>
    <w:rsid w:val="004244F2"/>
    <w:rsid w:val="00424725"/>
    <w:rsid w:val="00424928"/>
    <w:rsid w:val="00425E92"/>
    <w:rsid w:val="0042658D"/>
    <w:rsid w:val="00427536"/>
    <w:rsid w:val="00430487"/>
    <w:rsid w:val="00430A3D"/>
    <w:rsid w:val="00430E42"/>
    <w:rsid w:val="00431442"/>
    <w:rsid w:val="00431C37"/>
    <w:rsid w:val="00431D35"/>
    <w:rsid w:val="00432552"/>
    <w:rsid w:val="00432D67"/>
    <w:rsid w:val="00433277"/>
    <w:rsid w:val="00433BE7"/>
    <w:rsid w:val="00434389"/>
    <w:rsid w:val="00434587"/>
    <w:rsid w:val="00434627"/>
    <w:rsid w:val="00435C97"/>
    <w:rsid w:val="004362D6"/>
    <w:rsid w:val="00436445"/>
    <w:rsid w:val="00436610"/>
    <w:rsid w:val="00437FF7"/>
    <w:rsid w:val="00440BD3"/>
    <w:rsid w:val="0044111F"/>
    <w:rsid w:val="00441758"/>
    <w:rsid w:val="00441DCF"/>
    <w:rsid w:val="004424BC"/>
    <w:rsid w:val="0044273A"/>
    <w:rsid w:val="00442A29"/>
    <w:rsid w:val="00442F10"/>
    <w:rsid w:val="00443A70"/>
    <w:rsid w:val="00443EB2"/>
    <w:rsid w:val="00444AA9"/>
    <w:rsid w:val="004450AE"/>
    <w:rsid w:val="00445735"/>
    <w:rsid w:val="00445B10"/>
    <w:rsid w:val="00445CFA"/>
    <w:rsid w:val="0044656A"/>
    <w:rsid w:val="004468EA"/>
    <w:rsid w:val="004469BA"/>
    <w:rsid w:val="00446BE5"/>
    <w:rsid w:val="00446F4D"/>
    <w:rsid w:val="00447507"/>
    <w:rsid w:val="00447650"/>
    <w:rsid w:val="00447F01"/>
    <w:rsid w:val="004514E9"/>
    <w:rsid w:val="004518FB"/>
    <w:rsid w:val="0045219B"/>
    <w:rsid w:val="00452B03"/>
    <w:rsid w:val="004533C7"/>
    <w:rsid w:val="0045412E"/>
    <w:rsid w:val="0045428F"/>
    <w:rsid w:val="00454C4B"/>
    <w:rsid w:val="00455003"/>
    <w:rsid w:val="004552E8"/>
    <w:rsid w:val="00455323"/>
    <w:rsid w:val="004556CB"/>
    <w:rsid w:val="00455D00"/>
    <w:rsid w:val="004565EA"/>
    <w:rsid w:val="00456B69"/>
    <w:rsid w:val="00456FA0"/>
    <w:rsid w:val="00457463"/>
    <w:rsid w:val="00457F02"/>
    <w:rsid w:val="004618D6"/>
    <w:rsid w:val="004618DA"/>
    <w:rsid w:val="004621DD"/>
    <w:rsid w:val="00462555"/>
    <w:rsid w:val="004629CE"/>
    <w:rsid w:val="0046353B"/>
    <w:rsid w:val="004644DD"/>
    <w:rsid w:val="004649A2"/>
    <w:rsid w:val="00464AB8"/>
    <w:rsid w:val="00464E67"/>
    <w:rsid w:val="00465D52"/>
    <w:rsid w:val="00465FA1"/>
    <w:rsid w:val="0046620E"/>
    <w:rsid w:val="004669BE"/>
    <w:rsid w:val="00466FAB"/>
    <w:rsid w:val="00467134"/>
    <w:rsid w:val="00467EF0"/>
    <w:rsid w:val="00470151"/>
    <w:rsid w:val="00470569"/>
    <w:rsid w:val="00470DDA"/>
    <w:rsid w:val="004717F1"/>
    <w:rsid w:val="004723A0"/>
    <w:rsid w:val="00472AD3"/>
    <w:rsid w:val="0047313A"/>
    <w:rsid w:val="0047318E"/>
    <w:rsid w:val="00473301"/>
    <w:rsid w:val="004735DB"/>
    <w:rsid w:val="00473659"/>
    <w:rsid w:val="0047370A"/>
    <w:rsid w:val="00474412"/>
    <w:rsid w:val="00474963"/>
    <w:rsid w:val="00474A6E"/>
    <w:rsid w:val="00474C66"/>
    <w:rsid w:val="0047534C"/>
    <w:rsid w:val="00475D35"/>
    <w:rsid w:val="00476148"/>
    <w:rsid w:val="004763FA"/>
    <w:rsid w:val="00477204"/>
    <w:rsid w:val="004774BF"/>
    <w:rsid w:val="004775EB"/>
    <w:rsid w:val="0047761D"/>
    <w:rsid w:val="004777EA"/>
    <w:rsid w:val="0048165A"/>
    <w:rsid w:val="004820F9"/>
    <w:rsid w:val="00482AE7"/>
    <w:rsid w:val="00482E0A"/>
    <w:rsid w:val="0048308D"/>
    <w:rsid w:val="00483449"/>
    <w:rsid w:val="00483EEF"/>
    <w:rsid w:val="00484300"/>
    <w:rsid w:val="00484780"/>
    <w:rsid w:val="0048508B"/>
    <w:rsid w:val="004851EA"/>
    <w:rsid w:val="0048552F"/>
    <w:rsid w:val="00486054"/>
    <w:rsid w:val="00486D9F"/>
    <w:rsid w:val="004877FA"/>
    <w:rsid w:val="00487C3D"/>
    <w:rsid w:val="004903A4"/>
    <w:rsid w:val="00490E84"/>
    <w:rsid w:val="00490FA8"/>
    <w:rsid w:val="004910A0"/>
    <w:rsid w:val="004921FF"/>
    <w:rsid w:val="004928FD"/>
    <w:rsid w:val="00493328"/>
    <w:rsid w:val="00493604"/>
    <w:rsid w:val="00494352"/>
    <w:rsid w:val="00494474"/>
    <w:rsid w:val="00494928"/>
    <w:rsid w:val="00494C74"/>
    <w:rsid w:val="00495785"/>
    <w:rsid w:val="0049668E"/>
    <w:rsid w:val="00496C0A"/>
    <w:rsid w:val="00496C9F"/>
    <w:rsid w:val="00497906"/>
    <w:rsid w:val="004A0062"/>
    <w:rsid w:val="004A012E"/>
    <w:rsid w:val="004A0D99"/>
    <w:rsid w:val="004A0DA6"/>
    <w:rsid w:val="004A118B"/>
    <w:rsid w:val="004A156D"/>
    <w:rsid w:val="004A1885"/>
    <w:rsid w:val="004A1B38"/>
    <w:rsid w:val="004A2294"/>
    <w:rsid w:val="004A30D8"/>
    <w:rsid w:val="004A30DE"/>
    <w:rsid w:val="004A3B4C"/>
    <w:rsid w:val="004A4414"/>
    <w:rsid w:val="004A4588"/>
    <w:rsid w:val="004A458F"/>
    <w:rsid w:val="004A4ADC"/>
    <w:rsid w:val="004A4F84"/>
    <w:rsid w:val="004A5260"/>
    <w:rsid w:val="004A5C06"/>
    <w:rsid w:val="004A63DA"/>
    <w:rsid w:val="004A7472"/>
    <w:rsid w:val="004B209C"/>
    <w:rsid w:val="004B21AF"/>
    <w:rsid w:val="004B25F1"/>
    <w:rsid w:val="004B26F4"/>
    <w:rsid w:val="004B282F"/>
    <w:rsid w:val="004B28FD"/>
    <w:rsid w:val="004B2FA2"/>
    <w:rsid w:val="004B32D5"/>
    <w:rsid w:val="004B3672"/>
    <w:rsid w:val="004B39E8"/>
    <w:rsid w:val="004B3C25"/>
    <w:rsid w:val="004B3D92"/>
    <w:rsid w:val="004B3E90"/>
    <w:rsid w:val="004B47DD"/>
    <w:rsid w:val="004B4848"/>
    <w:rsid w:val="004B48B7"/>
    <w:rsid w:val="004B4B87"/>
    <w:rsid w:val="004B4BCB"/>
    <w:rsid w:val="004B4F2C"/>
    <w:rsid w:val="004B5CDD"/>
    <w:rsid w:val="004B6144"/>
    <w:rsid w:val="004B64F7"/>
    <w:rsid w:val="004B6AB0"/>
    <w:rsid w:val="004B7BC4"/>
    <w:rsid w:val="004C015F"/>
    <w:rsid w:val="004C0501"/>
    <w:rsid w:val="004C0B58"/>
    <w:rsid w:val="004C13FB"/>
    <w:rsid w:val="004C2682"/>
    <w:rsid w:val="004C2683"/>
    <w:rsid w:val="004C333C"/>
    <w:rsid w:val="004C3C0B"/>
    <w:rsid w:val="004C4A18"/>
    <w:rsid w:val="004C54AB"/>
    <w:rsid w:val="004C75A0"/>
    <w:rsid w:val="004C76FD"/>
    <w:rsid w:val="004C7F32"/>
    <w:rsid w:val="004D0627"/>
    <w:rsid w:val="004D11C7"/>
    <w:rsid w:val="004D12FB"/>
    <w:rsid w:val="004D14FF"/>
    <w:rsid w:val="004D1E51"/>
    <w:rsid w:val="004D5180"/>
    <w:rsid w:val="004D5D5B"/>
    <w:rsid w:val="004D6704"/>
    <w:rsid w:val="004D6C18"/>
    <w:rsid w:val="004D74A6"/>
    <w:rsid w:val="004E0372"/>
    <w:rsid w:val="004E03B5"/>
    <w:rsid w:val="004E0585"/>
    <w:rsid w:val="004E099F"/>
    <w:rsid w:val="004E11FE"/>
    <w:rsid w:val="004E1B73"/>
    <w:rsid w:val="004E2460"/>
    <w:rsid w:val="004E287F"/>
    <w:rsid w:val="004E2C1D"/>
    <w:rsid w:val="004E2CC8"/>
    <w:rsid w:val="004E3639"/>
    <w:rsid w:val="004E3C91"/>
    <w:rsid w:val="004E3DAD"/>
    <w:rsid w:val="004E4138"/>
    <w:rsid w:val="004E46F2"/>
    <w:rsid w:val="004E5555"/>
    <w:rsid w:val="004E56C6"/>
    <w:rsid w:val="004E5962"/>
    <w:rsid w:val="004E5E52"/>
    <w:rsid w:val="004E60C6"/>
    <w:rsid w:val="004E7CAE"/>
    <w:rsid w:val="004F1332"/>
    <w:rsid w:val="004F1CA1"/>
    <w:rsid w:val="004F2CB9"/>
    <w:rsid w:val="004F3D31"/>
    <w:rsid w:val="004F3E91"/>
    <w:rsid w:val="004F4528"/>
    <w:rsid w:val="004F4529"/>
    <w:rsid w:val="004F4BF0"/>
    <w:rsid w:val="004F4F20"/>
    <w:rsid w:val="004F5442"/>
    <w:rsid w:val="004F5454"/>
    <w:rsid w:val="004F546B"/>
    <w:rsid w:val="004F57BB"/>
    <w:rsid w:val="004F5BEA"/>
    <w:rsid w:val="004F5C22"/>
    <w:rsid w:val="005002C7"/>
    <w:rsid w:val="00500B41"/>
    <w:rsid w:val="00500B6A"/>
    <w:rsid w:val="00500E67"/>
    <w:rsid w:val="0050108C"/>
    <w:rsid w:val="00501918"/>
    <w:rsid w:val="005020D8"/>
    <w:rsid w:val="005022D2"/>
    <w:rsid w:val="00502941"/>
    <w:rsid w:val="005029A5"/>
    <w:rsid w:val="00502B97"/>
    <w:rsid w:val="00504679"/>
    <w:rsid w:val="00504A55"/>
    <w:rsid w:val="00505332"/>
    <w:rsid w:val="00505642"/>
    <w:rsid w:val="00505B06"/>
    <w:rsid w:val="005064E1"/>
    <w:rsid w:val="00506935"/>
    <w:rsid w:val="0050743A"/>
    <w:rsid w:val="005077FB"/>
    <w:rsid w:val="005079F2"/>
    <w:rsid w:val="00510ADE"/>
    <w:rsid w:val="00511093"/>
    <w:rsid w:val="00511207"/>
    <w:rsid w:val="00511EDB"/>
    <w:rsid w:val="0051291B"/>
    <w:rsid w:val="005132C7"/>
    <w:rsid w:val="00513ABA"/>
    <w:rsid w:val="00514DAB"/>
    <w:rsid w:val="00515566"/>
    <w:rsid w:val="00516037"/>
    <w:rsid w:val="00516668"/>
    <w:rsid w:val="00517650"/>
    <w:rsid w:val="0052047C"/>
    <w:rsid w:val="005218F3"/>
    <w:rsid w:val="00521DE6"/>
    <w:rsid w:val="005226BE"/>
    <w:rsid w:val="005228D3"/>
    <w:rsid w:val="00523915"/>
    <w:rsid w:val="00524D57"/>
    <w:rsid w:val="00525267"/>
    <w:rsid w:val="005256EF"/>
    <w:rsid w:val="005267C4"/>
    <w:rsid w:val="005323EC"/>
    <w:rsid w:val="0053369F"/>
    <w:rsid w:val="00533FDA"/>
    <w:rsid w:val="00534134"/>
    <w:rsid w:val="0053569F"/>
    <w:rsid w:val="00536A10"/>
    <w:rsid w:val="00536F81"/>
    <w:rsid w:val="00537213"/>
    <w:rsid w:val="00537CDE"/>
    <w:rsid w:val="005400CC"/>
    <w:rsid w:val="00540C40"/>
    <w:rsid w:val="00541131"/>
    <w:rsid w:val="00541661"/>
    <w:rsid w:val="0054195A"/>
    <w:rsid w:val="00542353"/>
    <w:rsid w:val="00542607"/>
    <w:rsid w:val="005428A7"/>
    <w:rsid w:val="005430D5"/>
    <w:rsid w:val="005435E7"/>
    <w:rsid w:val="005436E0"/>
    <w:rsid w:val="00544006"/>
    <w:rsid w:val="00544E8B"/>
    <w:rsid w:val="00546074"/>
    <w:rsid w:val="0054765B"/>
    <w:rsid w:val="00550B19"/>
    <w:rsid w:val="00550E8D"/>
    <w:rsid w:val="0055170B"/>
    <w:rsid w:val="00551E92"/>
    <w:rsid w:val="00553927"/>
    <w:rsid w:val="00553A83"/>
    <w:rsid w:val="00553B61"/>
    <w:rsid w:val="005543B7"/>
    <w:rsid w:val="005544D6"/>
    <w:rsid w:val="00554A76"/>
    <w:rsid w:val="00554AA6"/>
    <w:rsid w:val="005555DC"/>
    <w:rsid w:val="00556817"/>
    <w:rsid w:val="00556835"/>
    <w:rsid w:val="005573E7"/>
    <w:rsid w:val="005574E4"/>
    <w:rsid w:val="005604C3"/>
    <w:rsid w:val="0056069F"/>
    <w:rsid w:val="005607A1"/>
    <w:rsid w:val="00560995"/>
    <w:rsid w:val="00561AE9"/>
    <w:rsid w:val="0056283D"/>
    <w:rsid w:val="005643C3"/>
    <w:rsid w:val="00565150"/>
    <w:rsid w:val="005678B4"/>
    <w:rsid w:val="005679DC"/>
    <w:rsid w:val="00567E6A"/>
    <w:rsid w:val="00570310"/>
    <w:rsid w:val="00571956"/>
    <w:rsid w:val="00572AD0"/>
    <w:rsid w:val="005730CA"/>
    <w:rsid w:val="005730DE"/>
    <w:rsid w:val="00573D38"/>
    <w:rsid w:val="005743AB"/>
    <w:rsid w:val="00575345"/>
    <w:rsid w:val="00575929"/>
    <w:rsid w:val="00576165"/>
    <w:rsid w:val="00576213"/>
    <w:rsid w:val="00577858"/>
    <w:rsid w:val="005800C0"/>
    <w:rsid w:val="005805C2"/>
    <w:rsid w:val="005805CB"/>
    <w:rsid w:val="005806B1"/>
    <w:rsid w:val="005813BF"/>
    <w:rsid w:val="00581A95"/>
    <w:rsid w:val="00582A75"/>
    <w:rsid w:val="00582B6A"/>
    <w:rsid w:val="00582F60"/>
    <w:rsid w:val="00582F92"/>
    <w:rsid w:val="00583CB4"/>
    <w:rsid w:val="00583D42"/>
    <w:rsid w:val="00584D75"/>
    <w:rsid w:val="0058554F"/>
    <w:rsid w:val="00585C5D"/>
    <w:rsid w:val="00585CCE"/>
    <w:rsid w:val="00585E9E"/>
    <w:rsid w:val="00585FB3"/>
    <w:rsid w:val="005867F5"/>
    <w:rsid w:val="00587440"/>
    <w:rsid w:val="00587BF7"/>
    <w:rsid w:val="00587C90"/>
    <w:rsid w:val="005900A2"/>
    <w:rsid w:val="00590A30"/>
    <w:rsid w:val="00591209"/>
    <w:rsid w:val="00591316"/>
    <w:rsid w:val="005921A7"/>
    <w:rsid w:val="00592449"/>
    <w:rsid w:val="00592502"/>
    <w:rsid w:val="005931E9"/>
    <w:rsid w:val="00594087"/>
    <w:rsid w:val="00594605"/>
    <w:rsid w:val="00594AC9"/>
    <w:rsid w:val="00594BE2"/>
    <w:rsid w:val="00594F94"/>
    <w:rsid w:val="0059590E"/>
    <w:rsid w:val="00595AA0"/>
    <w:rsid w:val="00595E2D"/>
    <w:rsid w:val="00595ECC"/>
    <w:rsid w:val="0059641E"/>
    <w:rsid w:val="00596580"/>
    <w:rsid w:val="005968B3"/>
    <w:rsid w:val="0059693F"/>
    <w:rsid w:val="00597438"/>
    <w:rsid w:val="005A0162"/>
    <w:rsid w:val="005A0837"/>
    <w:rsid w:val="005A0E49"/>
    <w:rsid w:val="005A0F44"/>
    <w:rsid w:val="005A18D1"/>
    <w:rsid w:val="005A1ECF"/>
    <w:rsid w:val="005A378E"/>
    <w:rsid w:val="005A389F"/>
    <w:rsid w:val="005A3A92"/>
    <w:rsid w:val="005A3A99"/>
    <w:rsid w:val="005A3E23"/>
    <w:rsid w:val="005A4255"/>
    <w:rsid w:val="005A47EC"/>
    <w:rsid w:val="005A49EA"/>
    <w:rsid w:val="005A4AA4"/>
    <w:rsid w:val="005A4F91"/>
    <w:rsid w:val="005A57CB"/>
    <w:rsid w:val="005A5B69"/>
    <w:rsid w:val="005A6227"/>
    <w:rsid w:val="005A62F2"/>
    <w:rsid w:val="005A66D5"/>
    <w:rsid w:val="005A6AC1"/>
    <w:rsid w:val="005A6B97"/>
    <w:rsid w:val="005A6C17"/>
    <w:rsid w:val="005A71AC"/>
    <w:rsid w:val="005A7B00"/>
    <w:rsid w:val="005B00FD"/>
    <w:rsid w:val="005B01ED"/>
    <w:rsid w:val="005B0C05"/>
    <w:rsid w:val="005B11CF"/>
    <w:rsid w:val="005B12D9"/>
    <w:rsid w:val="005B1C60"/>
    <w:rsid w:val="005B1CE9"/>
    <w:rsid w:val="005B3398"/>
    <w:rsid w:val="005B4760"/>
    <w:rsid w:val="005B4A26"/>
    <w:rsid w:val="005B4E82"/>
    <w:rsid w:val="005B5429"/>
    <w:rsid w:val="005B5CFE"/>
    <w:rsid w:val="005B5E04"/>
    <w:rsid w:val="005B5ED2"/>
    <w:rsid w:val="005B7779"/>
    <w:rsid w:val="005B781B"/>
    <w:rsid w:val="005B7A40"/>
    <w:rsid w:val="005C0077"/>
    <w:rsid w:val="005C05D2"/>
    <w:rsid w:val="005C1681"/>
    <w:rsid w:val="005C1966"/>
    <w:rsid w:val="005C2B90"/>
    <w:rsid w:val="005C2C1A"/>
    <w:rsid w:val="005C2E05"/>
    <w:rsid w:val="005C380C"/>
    <w:rsid w:val="005C3E4A"/>
    <w:rsid w:val="005C44AB"/>
    <w:rsid w:val="005C4514"/>
    <w:rsid w:val="005C48E0"/>
    <w:rsid w:val="005C4B1E"/>
    <w:rsid w:val="005C54D9"/>
    <w:rsid w:val="005C5E04"/>
    <w:rsid w:val="005C5FE4"/>
    <w:rsid w:val="005C68DE"/>
    <w:rsid w:val="005C7253"/>
    <w:rsid w:val="005C79EB"/>
    <w:rsid w:val="005C7F58"/>
    <w:rsid w:val="005D11F3"/>
    <w:rsid w:val="005D287D"/>
    <w:rsid w:val="005D2D9A"/>
    <w:rsid w:val="005D3881"/>
    <w:rsid w:val="005D3BFB"/>
    <w:rsid w:val="005D424F"/>
    <w:rsid w:val="005D4568"/>
    <w:rsid w:val="005D52DC"/>
    <w:rsid w:val="005D561C"/>
    <w:rsid w:val="005D5BF9"/>
    <w:rsid w:val="005D6271"/>
    <w:rsid w:val="005D650C"/>
    <w:rsid w:val="005D65FC"/>
    <w:rsid w:val="005D720B"/>
    <w:rsid w:val="005D7E81"/>
    <w:rsid w:val="005E0FC1"/>
    <w:rsid w:val="005E15D9"/>
    <w:rsid w:val="005E1F6F"/>
    <w:rsid w:val="005E20C4"/>
    <w:rsid w:val="005E2212"/>
    <w:rsid w:val="005E2501"/>
    <w:rsid w:val="005E337E"/>
    <w:rsid w:val="005E4ABC"/>
    <w:rsid w:val="005E4D7A"/>
    <w:rsid w:val="005E5278"/>
    <w:rsid w:val="005E55B8"/>
    <w:rsid w:val="005E5B0B"/>
    <w:rsid w:val="005E5BB5"/>
    <w:rsid w:val="005E67D2"/>
    <w:rsid w:val="005E6D20"/>
    <w:rsid w:val="005E7794"/>
    <w:rsid w:val="005E798E"/>
    <w:rsid w:val="005F095A"/>
    <w:rsid w:val="005F137A"/>
    <w:rsid w:val="005F1F9B"/>
    <w:rsid w:val="005F2143"/>
    <w:rsid w:val="005F22AF"/>
    <w:rsid w:val="005F2622"/>
    <w:rsid w:val="005F3B5F"/>
    <w:rsid w:val="005F4128"/>
    <w:rsid w:val="005F4D74"/>
    <w:rsid w:val="005F528C"/>
    <w:rsid w:val="005F53EE"/>
    <w:rsid w:val="005F6BA9"/>
    <w:rsid w:val="005F7A60"/>
    <w:rsid w:val="005F7ECF"/>
    <w:rsid w:val="00600036"/>
    <w:rsid w:val="00600041"/>
    <w:rsid w:val="00601AB5"/>
    <w:rsid w:val="00601BE9"/>
    <w:rsid w:val="00601CAB"/>
    <w:rsid w:val="00601F7A"/>
    <w:rsid w:val="0060273B"/>
    <w:rsid w:val="0060397F"/>
    <w:rsid w:val="006039EF"/>
    <w:rsid w:val="00603B48"/>
    <w:rsid w:val="00604967"/>
    <w:rsid w:val="00605F45"/>
    <w:rsid w:val="00605F8A"/>
    <w:rsid w:val="006067CF"/>
    <w:rsid w:val="00607543"/>
    <w:rsid w:val="00610202"/>
    <w:rsid w:val="0061035E"/>
    <w:rsid w:val="00610677"/>
    <w:rsid w:val="00610DCF"/>
    <w:rsid w:val="00611866"/>
    <w:rsid w:val="00611F35"/>
    <w:rsid w:val="0061212D"/>
    <w:rsid w:val="006128F0"/>
    <w:rsid w:val="00612DDA"/>
    <w:rsid w:val="0061307D"/>
    <w:rsid w:val="00614079"/>
    <w:rsid w:val="0061427B"/>
    <w:rsid w:val="00614461"/>
    <w:rsid w:val="006154D9"/>
    <w:rsid w:val="00615DCB"/>
    <w:rsid w:val="00615E2F"/>
    <w:rsid w:val="00615E4A"/>
    <w:rsid w:val="006161F2"/>
    <w:rsid w:val="00616BFA"/>
    <w:rsid w:val="00616DD6"/>
    <w:rsid w:val="0062029D"/>
    <w:rsid w:val="00621008"/>
    <w:rsid w:val="0062133B"/>
    <w:rsid w:val="00621A30"/>
    <w:rsid w:val="00621DEC"/>
    <w:rsid w:val="00622453"/>
    <w:rsid w:val="00622F18"/>
    <w:rsid w:val="00623145"/>
    <w:rsid w:val="00623806"/>
    <w:rsid w:val="00623860"/>
    <w:rsid w:val="006241E3"/>
    <w:rsid w:val="00624318"/>
    <w:rsid w:val="00625712"/>
    <w:rsid w:val="006258B2"/>
    <w:rsid w:val="0062684F"/>
    <w:rsid w:val="006269DC"/>
    <w:rsid w:val="00626BEE"/>
    <w:rsid w:val="00626EB4"/>
    <w:rsid w:val="00627675"/>
    <w:rsid w:val="00631CAF"/>
    <w:rsid w:val="00631DD2"/>
    <w:rsid w:val="00632DA7"/>
    <w:rsid w:val="00633242"/>
    <w:rsid w:val="00633513"/>
    <w:rsid w:val="00633ADD"/>
    <w:rsid w:val="00633BEE"/>
    <w:rsid w:val="006341C0"/>
    <w:rsid w:val="00634D2C"/>
    <w:rsid w:val="00634DB6"/>
    <w:rsid w:val="00634DFA"/>
    <w:rsid w:val="00635A74"/>
    <w:rsid w:val="00635C45"/>
    <w:rsid w:val="00636D0B"/>
    <w:rsid w:val="0063706A"/>
    <w:rsid w:val="0063767A"/>
    <w:rsid w:val="006407EF"/>
    <w:rsid w:val="00640892"/>
    <w:rsid w:val="00641405"/>
    <w:rsid w:val="006416F4"/>
    <w:rsid w:val="00642C45"/>
    <w:rsid w:val="00642F77"/>
    <w:rsid w:val="0064338D"/>
    <w:rsid w:val="0064385A"/>
    <w:rsid w:val="006439FC"/>
    <w:rsid w:val="00644171"/>
    <w:rsid w:val="006443A0"/>
    <w:rsid w:val="006444BC"/>
    <w:rsid w:val="00645DE9"/>
    <w:rsid w:val="00646148"/>
    <w:rsid w:val="006463F3"/>
    <w:rsid w:val="00646742"/>
    <w:rsid w:val="00646CF5"/>
    <w:rsid w:val="00646D04"/>
    <w:rsid w:val="00646D42"/>
    <w:rsid w:val="006479BF"/>
    <w:rsid w:val="00651168"/>
    <w:rsid w:val="00651422"/>
    <w:rsid w:val="00652173"/>
    <w:rsid w:val="00652375"/>
    <w:rsid w:val="00652B54"/>
    <w:rsid w:val="00652C53"/>
    <w:rsid w:val="00653B6A"/>
    <w:rsid w:val="00654175"/>
    <w:rsid w:val="00654576"/>
    <w:rsid w:val="0065537C"/>
    <w:rsid w:val="0065567E"/>
    <w:rsid w:val="006557EB"/>
    <w:rsid w:val="006560E2"/>
    <w:rsid w:val="006572BB"/>
    <w:rsid w:val="00657928"/>
    <w:rsid w:val="00657986"/>
    <w:rsid w:val="006602CB"/>
    <w:rsid w:val="00660307"/>
    <w:rsid w:val="006617A0"/>
    <w:rsid w:val="00661D1F"/>
    <w:rsid w:val="0066272A"/>
    <w:rsid w:val="0066311D"/>
    <w:rsid w:val="006631A9"/>
    <w:rsid w:val="006633D0"/>
    <w:rsid w:val="006634DC"/>
    <w:rsid w:val="00663FCF"/>
    <w:rsid w:val="00663FF8"/>
    <w:rsid w:val="006642C2"/>
    <w:rsid w:val="00664662"/>
    <w:rsid w:val="00664926"/>
    <w:rsid w:val="00664DEC"/>
    <w:rsid w:val="00665F8F"/>
    <w:rsid w:val="00666B4F"/>
    <w:rsid w:val="00667435"/>
    <w:rsid w:val="00667494"/>
    <w:rsid w:val="00667A10"/>
    <w:rsid w:val="006700DB"/>
    <w:rsid w:val="006710BB"/>
    <w:rsid w:val="0067195C"/>
    <w:rsid w:val="00671C4E"/>
    <w:rsid w:val="0067242A"/>
    <w:rsid w:val="0067262A"/>
    <w:rsid w:val="0067305F"/>
    <w:rsid w:val="0067353F"/>
    <w:rsid w:val="00673603"/>
    <w:rsid w:val="00673FED"/>
    <w:rsid w:val="0067531D"/>
    <w:rsid w:val="00676097"/>
    <w:rsid w:val="0067609E"/>
    <w:rsid w:val="00676AD6"/>
    <w:rsid w:val="006774AB"/>
    <w:rsid w:val="00680608"/>
    <w:rsid w:val="006809AF"/>
    <w:rsid w:val="00680DC8"/>
    <w:rsid w:val="006810C7"/>
    <w:rsid w:val="00681836"/>
    <w:rsid w:val="006820AB"/>
    <w:rsid w:val="006826FE"/>
    <w:rsid w:val="00683112"/>
    <w:rsid w:val="006836A3"/>
    <w:rsid w:val="00683701"/>
    <w:rsid w:val="00683FFC"/>
    <w:rsid w:val="00684166"/>
    <w:rsid w:val="0068482C"/>
    <w:rsid w:val="00685ADB"/>
    <w:rsid w:val="00685B74"/>
    <w:rsid w:val="00686161"/>
    <w:rsid w:val="00686521"/>
    <w:rsid w:val="00687014"/>
    <w:rsid w:val="00687293"/>
    <w:rsid w:val="00687746"/>
    <w:rsid w:val="0068790C"/>
    <w:rsid w:val="006901EF"/>
    <w:rsid w:val="006901F5"/>
    <w:rsid w:val="00690C61"/>
    <w:rsid w:val="00691042"/>
    <w:rsid w:val="006910AB"/>
    <w:rsid w:val="00691556"/>
    <w:rsid w:val="00691898"/>
    <w:rsid w:val="00691F32"/>
    <w:rsid w:val="0069256B"/>
    <w:rsid w:val="0069340D"/>
    <w:rsid w:val="006947B5"/>
    <w:rsid w:val="00695338"/>
    <w:rsid w:val="00695BD3"/>
    <w:rsid w:val="00695DCE"/>
    <w:rsid w:val="0069689F"/>
    <w:rsid w:val="00697154"/>
    <w:rsid w:val="0069726A"/>
    <w:rsid w:val="0069737E"/>
    <w:rsid w:val="00697C91"/>
    <w:rsid w:val="00697E21"/>
    <w:rsid w:val="006A07F2"/>
    <w:rsid w:val="006A0D90"/>
    <w:rsid w:val="006A188B"/>
    <w:rsid w:val="006A20B3"/>
    <w:rsid w:val="006A219D"/>
    <w:rsid w:val="006A241F"/>
    <w:rsid w:val="006A2ED4"/>
    <w:rsid w:val="006A3379"/>
    <w:rsid w:val="006A3ECB"/>
    <w:rsid w:val="006A3FD4"/>
    <w:rsid w:val="006A4C1D"/>
    <w:rsid w:val="006A5733"/>
    <w:rsid w:val="006A5984"/>
    <w:rsid w:val="006A610A"/>
    <w:rsid w:val="006A665B"/>
    <w:rsid w:val="006A6C59"/>
    <w:rsid w:val="006A7230"/>
    <w:rsid w:val="006A763F"/>
    <w:rsid w:val="006A76EA"/>
    <w:rsid w:val="006A7A85"/>
    <w:rsid w:val="006A7AF2"/>
    <w:rsid w:val="006A7DA6"/>
    <w:rsid w:val="006B044C"/>
    <w:rsid w:val="006B046D"/>
    <w:rsid w:val="006B07A4"/>
    <w:rsid w:val="006B128B"/>
    <w:rsid w:val="006B1505"/>
    <w:rsid w:val="006B1A6B"/>
    <w:rsid w:val="006B1B6C"/>
    <w:rsid w:val="006B245D"/>
    <w:rsid w:val="006B2A08"/>
    <w:rsid w:val="006B2AB0"/>
    <w:rsid w:val="006B3135"/>
    <w:rsid w:val="006B347E"/>
    <w:rsid w:val="006B3AE1"/>
    <w:rsid w:val="006B4C0C"/>
    <w:rsid w:val="006B592F"/>
    <w:rsid w:val="006B714A"/>
    <w:rsid w:val="006B7413"/>
    <w:rsid w:val="006B7444"/>
    <w:rsid w:val="006B7928"/>
    <w:rsid w:val="006B7934"/>
    <w:rsid w:val="006B7D03"/>
    <w:rsid w:val="006C086F"/>
    <w:rsid w:val="006C0ED3"/>
    <w:rsid w:val="006C1C7B"/>
    <w:rsid w:val="006C25BC"/>
    <w:rsid w:val="006C27B3"/>
    <w:rsid w:val="006C2F8A"/>
    <w:rsid w:val="006C309C"/>
    <w:rsid w:val="006C4189"/>
    <w:rsid w:val="006C435B"/>
    <w:rsid w:val="006C44C8"/>
    <w:rsid w:val="006C519A"/>
    <w:rsid w:val="006C56B2"/>
    <w:rsid w:val="006C64AF"/>
    <w:rsid w:val="006C65F0"/>
    <w:rsid w:val="006C6A19"/>
    <w:rsid w:val="006C6ABB"/>
    <w:rsid w:val="006C6D34"/>
    <w:rsid w:val="006C6E31"/>
    <w:rsid w:val="006C7044"/>
    <w:rsid w:val="006C7B15"/>
    <w:rsid w:val="006D14F7"/>
    <w:rsid w:val="006D2204"/>
    <w:rsid w:val="006D2DB8"/>
    <w:rsid w:val="006D377A"/>
    <w:rsid w:val="006D3A5D"/>
    <w:rsid w:val="006D3D76"/>
    <w:rsid w:val="006D4008"/>
    <w:rsid w:val="006D442F"/>
    <w:rsid w:val="006D45DD"/>
    <w:rsid w:val="006D4CE0"/>
    <w:rsid w:val="006D518C"/>
    <w:rsid w:val="006D57FD"/>
    <w:rsid w:val="006D5B45"/>
    <w:rsid w:val="006D5CB1"/>
    <w:rsid w:val="006D6043"/>
    <w:rsid w:val="006D60B2"/>
    <w:rsid w:val="006D6C93"/>
    <w:rsid w:val="006D775E"/>
    <w:rsid w:val="006E0038"/>
    <w:rsid w:val="006E00B3"/>
    <w:rsid w:val="006E07E4"/>
    <w:rsid w:val="006E2485"/>
    <w:rsid w:val="006E25DD"/>
    <w:rsid w:val="006E2638"/>
    <w:rsid w:val="006E29FA"/>
    <w:rsid w:val="006E36D7"/>
    <w:rsid w:val="006E481E"/>
    <w:rsid w:val="006E4E28"/>
    <w:rsid w:val="006E5D6C"/>
    <w:rsid w:val="006E6260"/>
    <w:rsid w:val="006E7B52"/>
    <w:rsid w:val="006F091F"/>
    <w:rsid w:val="006F0BE7"/>
    <w:rsid w:val="006F0D0D"/>
    <w:rsid w:val="006F0E57"/>
    <w:rsid w:val="006F145C"/>
    <w:rsid w:val="006F1A5C"/>
    <w:rsid w:val="006F1B1B"/>
    <w:rsid w:val="006F2106"/>
    <w:rsid w:val="006F25A9"/>
    <w:rsid w:val="006F3D16"/>
    <w:rsid w:val="006F41BA"/>
    <w:rsid w:val="006F468C"/>
    <w:rsid w:val="006F4962"/>
    <w:rsid w:val="006F6008"/>
    <w:rsid w:val="006F64B9"/>
    <w:rsid w:val="006F65F3"/>
    <w:rsid w:val="006F6BB5"/>
    <w:rsid w:val="006F6C7D"/>
    <w:rsid w:val="006F71B5"/>
    <w:rsid w:val="0070035E"/>
    <w:rsid w:val="007007D5"/>
    <w:rsid w:val="00700A78"/>
    <w:rsid w:val="00700C7A"/>
    <w:rsid w:val="00700E86"/>
    <w:rsid w:val="00701801"/>
    <w:rsid w:val="00701B25"/>
    <w:rsid w:val="00701F28"/>
    <w:rsid w:val="00701F49"/>
    <w:rsid w:val="007020DB"/>
    <w:rsid w:val="00702BE6"/>
    <w:rsid w:val="00702CA1"/>
    <w:rsid w:val="00703373"/>
    <w:rsid w:val="00703887"/>
    <w:rsid w:val="00704B3D"/>
    <w:rsid w:val="007051A4"/>
    <w:rsid w:val="00705715"/>
    <w:rsid w:val="0070594C"/>
    <w:rsid w:val="00706458"/>
    <w:rsid w:val="0070649B"/>
    <w:rsid w:val="00706F5A"/>
    <w:rsid w:val="00707E05"/>
    <w:rsid w:val="00707EC7"/>
    <w:rsid w:val="00711583"/>
    <w:rsid w:val="007128A9"/>
    <w:rsid w:val="00712A2A"/>
    <w:rsid w:val="00712DD4"/>
    <w:rsid w:val="007144D7"/>
    <w:rsid w:val="00714ACA"/>
    <w:rsid w:val="00714D3B"/>
    <w:rsid w:val="00714F30"/>
    <w:rsid w:val="0072059D"/>
    <w:rsid w:val="00720CCC"/>
    <w:rsid w:val="00720F32"/>
    <w:rsid w:val="0072138E"/>
    <w:rsid w:val="0072210F"/>
    <w:rsid w:val="0072231D"/>
    <w:rsid w:val="00722539"/>
    <w:rsid w:val="007232B1"/>
    <w:rsid w:val="00723DE0"/>
    <w:rsid w:val="0072461E"/>
    <w:rsid w:val="00724732"/>
    <w:rsid w:val="00724FAE"/>
    <w:rsid w:val="00725D2D"/>
    <w:rsid w:val="007260C5"/>
    <w:rsid w:val="007273DB"/>
    <w:rsid w:val="00727F3C"/>
    <w:rsid w:val="007304AA"/>
    <w:rsid w:val="00730954"/>
    <w:rsid w:val="00733D3F"/>
    <w:rsid w:val="0073441A"/>
    <w:rsid w:val="00734EFD"/>
    <w:rsid w:val="00734FD0"/>
    <w:rsid w:val="00735A7F"/>
    <w:rsid w:val="0073651A"/>
    <w:rsid w:val="0073675D"/>
    <w:rsid w:val="007367F5"/>
    <w:rsid w:val="00736D60"/>
    <w:rsid w:val="0073760D"/>
    <w:rsid w:val="007378D6"/>
    <w:rsid w:val="00737957"/>
    <w:rsid w:val="00737CB3"/>
    <w:rsid w:val="00737DE0"/>
    <w:rsid w:val="0074014F"/>
    <w:rsid w:val="0074101C"/>
    <w:rsid w:val="00741638"/>
    <w:rsid w:val="00742FD5"/>
    <w:rsid w:val="007432BE"/>
    <w:rsid w:val="007433E8"/>
    <w:rsid w:val="00744254"/>
    <w:rsid w:val="00745D2E"/>
    <w:rsid w:val="007461E8"/>
    <w:rsid w:val="007469BB"/>
    <w:rsid w:val="00747255"/>
    <w:rsid w:val="00747D67"/>
    <w:rsid w:val="00747F02"/>
    <w:rsid w:val="0075008F"/>
    <w:rsid w:val="00750090"/>
    <w:rsid w:val="00750845"/>
    <w:rsid w:val="007511E2"/>
    <w:rsid w:val="007518AD"/>
    <w:rsid w:val="00751C31"/>
    <w:rsid w:val="00751CA3"/>
    <w:rsid w:val="00752834"/>
    <w:rsid w:val="00754282"/>
    <w:rsid w:val="007545A7"/>
    <w:rsid w:val="0075467B"/>
    <w:rsid w:val="00755FB1"/>
    <w:rsid w:val="007564D1"/>
    <w:rsid w:val="007602BB"/>
    <w:rsid w:val="0076187B"/>
    <w:rsid w:val="00761AAD"/>
    <w:rsid w:val="00761FA0"/>
    <w:rsid w:val="00761FAC"/>
    <w:rsid w:val="00762225"/>
    <w:rsid w:val="00762D21"/>
    <w:rsid w:val="00762DC0"/>
    <w:rsid w:val="0076304D"/>
    <w:rsid w:val="00763540"/>
    <w:rsid w:val="00764445"/>
    <w:rsid w:val="00764874"/>
    <w:rsid w:val="00765404"/>
    <w:rsid w:val="0076558A"/>
    <w:rsid w:val="0076645C"/>
    <w:rsid w:val="007669E3"/>
    <w:rsid w:val="007677D1"/>
    <w:rsid w:val="00767C7F"/>
    <w:rsid w:val="00767FEE"/>
    <w:rsid w:val="00770272"/>
    <w:rsid w:val="00770692"/>
    <w:rsid w:val="00771125"/>
    <w:rsid w:val="00771ABA"/>
    <w:rsid w:val="00771BBA"/>
    <w:rsid w:val="007728CF"/>
    <w:rsid w:val="0077345C"/>
    <w:rsid w:val="0077472C"/>
    <w:rsid w:val="00774841"/>
    <w:rsid w:val="00774EE6"/>
    <w:rsid w:val="0077565F"/>
    <w:rsid w:val="00775B30"/>
    <w:rsid w:val="00775E91"/>
    <w:rsid w:val="00775EC0"/>
    <w:rsid w:val="00776163"/>
    <w:rsid w:val="0077628B"/>
    <w:rsid w:val="007770FC"/>
    <w:rsid w:val="00777376"/>
    <w:rsid w:val="00777472"/>
    <w:rsid w:val="00777A67"/>
    <w:rsid w:val="00777DD8"/>
    <w:rsid w:val="0078044E"/>
    <w:rsid w:val="007813E7"/>
    <w:rsid w:val="00781431"/>
    <w:rsid w:val="00781A12"/>
    <w:rsid w:val="00781D02"/>
    <w:rsid w:val="00781D98"/>
    <w:rsid w:val="00781FE4"/>
    <w:rsid w:val="0078259B"/>
    <w:rsid w:val="00783A9D"/>
    <w:rsid w:val="00783D8B"/>
    <w:rsid w:val="00783EC6"/>
    <w:rsid w:val="00783ED1"/>
    <w:rsid w:val="00784001"/>
    <w:rsid w:val="007842B0"/>
    <w:rsid w:val="00784518"/>
    <w:rsid w:val="0078511B"/>
    <w:rsid w:val="00785327"/>
    <w:rsid w:val="00785708"/>
    <w:rsid w:val="00785B3A"/>
    <w:rsid w:val="00786922"/>
    <w:rsid w:val="007869FE"/>
    <w:rsid w:val="00786DFA"/>
    <w:rsid w:val="007900E5"/>
    <w:rsid w:val="00790405"/>
    <w:rsid w:val="0079199A"/>
    <w:rsid w:val="00792146"/>
    <w:rsid w:val="00793209"/>
    <w:rsid w:val="0079322B"/>
    <w:rsid w:val="00793F02"/>
    <w:rsid w:val="00795A52"/>
    <w:rsid w:val="00795BFC"/>
    <w:rsid w:val="00795FB2"/>
    <w:rsid w:val="007965BC"/>
    <w:rsid w:val="00796FC6"/>
    <w:rsid w:val="0079720A"/>
    <w:rsid w:val="00797B62"/>
    <w:rsid w:val="007A0665"/>
    <w:rsid w:val="007A066E"/>
    <w:rsid w:val="007A0D6C"/>
    <w:rsid w:val="007A16E8"/>
    <w:rsid w:val="007A2E05"/>
    <w:rsid w:val="007A3976"/>
    <w:rsid w:val="007A3CE1"/>
    <w:rsid w:val="007A3D31"/>
    <w:rsid w:val="007A405A"/>
    <w:rsid w:val="007A4819"/>
    <w:rsid w:val="007A4EF7"/>
    <w:rsid w:val="007A5C84"/>
    <w:rsid w:val="007A5CFE"/>
    <w:rsid w:val="007A5E28"/>
    <w:rsid w:val="007A730D"/>
    <w:rsid w:val="007A7572"/>
    <w:rsid w:val="007A78A9"/>
    <w:rsid w:val="007B03BF"/>
    <w:rsid w:val="007B0D7A"/>
    <w:rsid w:val="007B106B"/>
    <w:rsid w:val="007B1E6B"/>
    <w:rsid w:val="007B26A5"/>
    <w:rsid w:val="007B2BEE"/>
    <w:rsid w:val="007B2C3B"/>
    <w:rsid w:val="007B2CBD"/>
    <w:rsid w:val="007B3171"/>
    <w:rsid w:val="007B3421"/>
    <w:rsid w:val="007B36A0"/>
    <w:rsid w:val="007B3C55"/>
    <w:rsid w:val="007B4920"/>
    <w:rsid w:val="007B63C2"/>
    <w:rsid w:val="007B693A"/>
    <w:rsid w:val="007B7433"/>
    <w:rsid w:val="007C0B91"/>
    <w:rsid w:val="007C1D53"/>
    <w:rsid w:val="007C1E9C"/>
    <w:rsid w:val="007C4754"/>
    <w:rsid w:val="007C485F"/>
    <w:rsid w:val="007C582F"/>
    <w:rsid w:val="007C6445"/>
    <w:rsid w:val="007C64FA"/>
    <w:rsid w:val="007C7A0E"/>
    <w:rsid w:val="007C7B46"/>
    <w:rsid w:val="007C7C06"/>
    <w:rsid w:val="007D1387"/>
    <w:rsid w:val="007D19B7"/>
    <w:rsid w:val="007D2246"/>
    <w:rsid w:val="007D2B7A"/>
    <w:rsid w:val="007D2D1B"/>
    <w:rsid w:val="007D3AA2"/>
    <w:rsid w:val="007D425F"/>
    <w:rsid w:val="007D439E"/>
    <w:rsid w:val="007D43DE"/>
    <w:rsid w:val="007D47ED"/>
    <w:rsid w:val="007D4A5C"/>
    <w:rsid w:val="007D51F3"/>
    <w:rsid w:val="007D560C"/>
    <w:rsid w:val="007D573F"/>
    <w:rsid w:val="007D5A06"/>
    <w:rsid w:val="007D5A22"/>
    <w:rsid w:val="007D5E62"/>
    <w:rsid w:val="007D6C0A"/>
    <w:rsid w:val="007D77EB"/>
    <w:rsid w:val="007E05BE"/>
    <w:rsid w:val="007E0D0E"/>
    <w:rsid w:val="007E18B1"/>
    <w:rsid w:val="007E18B9"/>
    <w:rsid w:val="007E2167"/>
    <w:rsid w:val="007E31F1"/>
    <w:rsid w:val="007E4F0C"/>
    <w:rsid w:val="007E551B"/>
    <w:rsid w:val="007E6352"/>
    <w:rsid w:val="007E6B0A"/>
    <w:rsid w:val="007E6D40"/>
    <w:rsid w:val="007E71B2"/>
    <w:rsid w:val="007E7BA5"/>
    <w:rsid w:val="007F02D1"/>
    <w:rsid w:val="007F0B67"/>
    <w:rsid w:val="007F0EC0"/>
    <w:rsid w:val="007F0EE4"/>
    <w:rsid w:val="007F0F9D"/>
    <w:rsid w:val="007F11D4"/>
    <w:rsid w:val="007F1EE0"/>
    <w:rsid w:val="007F25F6"/>
    <w:rsid w:val="007F2708"/>
    <w:rsid w:val="007F2C5F"/>
    <w:rsid w:val="007F3613"/>
    <w:rsid w:val="007F3A91"/>
    <w:rsid w:val="007F58C5"/>
    <w:rsid w:val="007F6A7D"/>
    <w:rsid w:val="007F6DF0"/>
    <w:rsid w:val="007F6E37"/>
    <w:rsid w:val="007F72E3"/>
    <w:rsid w:val="007F747E"/>
    <w:rsid w:val="007F7840"/>
    <w:rsid w:val="007F7908"/>
    <w:rsid w:val="007F7A1F"/>
    <w:rsid w:val="008001DD"/>
    <w:rsid w:val="008007B4"/>
    <w:rsid w:val="00800D6F"/>
    <w:rsid w:val="00804C5F"/>
    <w:rsid w:val="00804F0D"/>
    <w:rsid w:val="008053B7"/>
    <w:rsid w:val="00805D04"/>
    <w:rsid w:val="0081046D"/>
    <w:rsid w:val="0081071A"/>
    <w:rsid w:val="008114A7"/>
    <w:rsid w:val="0081160A"/>
    <w:rsid w:val="00811EA1"/>
    <w:rsid w:val="00811ECA"/>
    <w:rsid w:val="00813224"/>
    <w:rsid w:val="0081426B"/>
    <w:rsid w:val="00814E74"/>
    <w:rsid w:val="008153F8"/>
    <w:rsid w:val="0081688B"/>
    <w:rsid w:val="00816BBB"/>
    <w:rsid w:val="00816BF6"/>
    <w:rsid w:val="00817090"/>
    <w:rsid w:val="008204F1"/>
    <w:rsid w:val="008215BF"/>
    <w:rsid w:val="00821A9D"/>
    <w:rsid w:val="00821E15"/>
    <w:rsid w:val="00822A7E"/>
    <w:rsid w:val="00823254"/>
    <w:rsid w:val="00823471"/>
    <w:rsid w:val="008244B3"/>
    <w:rsid w:val="008247A2"/>
    <w:rsid w:val="0082492F"/>
    <w:rsid w:val="00825624"/>
    <w:rsid w:val="008261FE"/>
    <w:rsid w:val="008267D4"/>
    <w:rsid w:val="00826F40"/>
    <w:rsid w:val="00826FF9"/>
    <w:rsid w:val="00827A40"/>
    <w:rsid w:val="00830050"/>
    <w:rsid w:val="00830191"/>
    <w:rsid w:val="008304C8"/>
    <w:rsid w:val="00830639"/>
    <w:rsid w:val="00830EDC"/>
    <w:rsid w:val="00831630"/>
    <w:rsid w:val="00832387"/>
    <w:rsid w:val="0083244D"/>
    <w:rsid w:val="00832BF1"/>
    <w:rsid w:val="00834CD0"/>
    <w:rsid w:val="00835D7C"/>
    <w:rsid w:val="008370B6"/>
    <w:rsid w:val="008370BD"/>
    <w:rsid w:val="008372C1"/>
    <w:rsid w:val="0084002B"/>
    <w:rsid w:val="0084057A"/>
    <w:rsid w:val="00840DF9"/>
    <w:rsid w:val="00841110"/>
    <w:rsid w:val="00841982"/>
    <w:rsid w:val="008424C1"/>
    <w:rsid w:val="00842D49"/>
    <w:rsid w:val="0084325B"/>
    <w:rsid w:val="00843ABD"/>
    <w:rsid w:val="0084449A"/>
    <w:rsid w:val="00845EF8"/>
    <w:rsid w:val="00845FC5"/>
    <w:rsid w:val="008473BE"/>
    <w:rsid w:val="00847A35"/>
    <w:rsid w:val="0085172F"/>
    <w:rsid w:val="00851837"/>
    <w:rsid w:val="00851CE9"/>
    <w:rsid w:val="00852124"/>
    <w:rsid w:val="008528AC"/>
    <w:rsid w:val="00852A8F"/>
    <w:rsid w:val="0085403E"/>
    <w:rsid w:val="00854575"/>
    <w:rsid w:val="00854A68"/>
    <w:rsid w:val="008552BC"/>
    <w:rsid w:val="00857791"/>
    <w:rsid w:val="0085784B"/>
    <w:rsid w:val="0086020B"/>
    <w:rsid w:val="0086025A"/>
    <w:rsid w:val="0086154A"/>
    <w:rsid w:val="0086233B"/>
    <w:rsid w:val="00862B44"/>
    <w:rsid w:val="00862D61"/>
    <w:rsid w:val="00862F4A"/>
    <w:rsid w:val="00863077"/>
    <w:rsid w:val="00863907"/>
    <w:rsid w:val="00863F2B"/>
    <w:rsid w:val="00864058"/>
    <w:rsid w:val="00864F18"/>
    <w:rsid w:val="00865960"/>
    <w:rsid w:val="00865A4A"/>
    <w:rsid w:val="008662B2"/>
    <w:rsid w:val="00866647"/>
    <w:rsid w:val="00867594"/>
    <w:rsid w:val="008675B1"/>
    <w:rsid w:val="00867B3A"/>
    <w:rsid w:val="00867FE6"/>
    <w:rsid w:val="008704EF"/>
    <w:rsid w:val="00870D8A"/>
    <w:rsid w:val="0087116C"/>
    <w:rsid w:val="00871899"/>
    <w:rsid w:val="00871D41"/>
    <w:rsid w:val="0087206A"/>
    <w:rsid w:val="00872101"/>
    <w:rsid w:val="008723CA"/>
    <w:rsid w:val="008725C7"/>
    <w:rsid w:val="00872F31"/>
    <w:rsid w:val="008739BB"/>
    <w:rsid w:val="00873B44"/>
    <w:rsid w:val="0087456D"/>
    <w:rsid w:val="008745ED"/>
    <w:rsid w:val="00874953"/>
    <w:rsid w:val="00875A4D"/>
    <w:rsid w:val="008768F2"/>
    <w:rsid w:val="00876E8A"/>
    <w:rsid w:val="0087720F"/>
    <w:rsid w:val="00877510"/>
    <w:rsid w:val="0088076E"/>
    <w:rsid w:val="008819FC"/>
    <w:rsid w:val="00881B3F"/>
    <w:rsid w:val="00882500"/>
    <w:rsid w:val="008827D5"/>
    <w:rsid w:val="0088295F"/>
    <w:rsid w:val="00882A1B"/>
    <w:rsid w:val="0088393B"/>
    <w:rsid w:val="008839C0"/>
    <w:rsid w:val="0088414A"/>
    <w:rsid w:val="00884327"/>
    <w:rsid w:val="008844FA"/>
    <w:rsid w:val="008845A9"/>
    <w:rsid w:val="008846F7"/>
    <w:rsid w:val="00884CBB"/>
    <w:rsid w:val="00884D22"/>
    <w:rsid w:val="008854CA"/>
    <w:rsid w:val="008854D3"/>
    <w:rsid w:val="008858F8"/>
    <w:rsid w:val="00886A39"/>
    <w:rsid w:val="00886AEA"/>
    <w:rsid w:val="00886BF0"/>
    <w:rsid w:val="00886E07"/>
    <w:rsid w:val="00887038"/>
    <w:rsid w:val="00887EEF"/>
    <w:rsid w:val="00890BBF"/>
    <w:rsid w:val="00890F65"/>
    <w:rsid w:val="008916CC"/>
    <w:rsid w:val="00891B04"/>
    <w:rsid w:val="00891ECD"/>
    <w:rsid w:val="00892F1C"/>
    <w:rsid w:val="00893CB2"/>
    <w:rsid w:val="008948B0"/>
    <w:rsid w:val="00894B00"/>
    <w:rsid w:val="0089585C"/>
    <w:rsid w:val="008959F8"/>
    <w:rsid w:val="00895B44"/>
    <w:rsid w:val="00896367"/>
    <w:rsid w:val="00897C18"/>
    <w:rsid w:val="008A07C6"/>
    <w:rsid w:val="008A0F7A"/>
    <w:rsid w:val="008A1089"/>
    <w:rsid w:val="008A13BE"/>
    <w:rsid w:val="008A298F"/>
    <w:rsid w:val="008A3299"/>
    <w:rsid w:val="008A3557"/>
    <w:rsid w:val="008A35D6"/>
    <w:rsid w:val="008A385B"/>
    <w:rsid w:val="008A3A12"/>
    <w:rsid w:val="008A3DD5"/>
    <w:rsid w:val="008A400B"/>
    <w:rsid w:val="008A411B"/>
    <w:rsid w:val="008A4494"/>
    <w:rsid w:val="008A44DB"/>
    <w:rsid w:val="008A4518"/>
    <w:rsid w:val="008A4942"/>
    <w:rsid w:val="008A508C"/>
    <w:rsid w:val="008A58A5"/>
    <w:rsid w:val="008A67F4"/>
    <w:rsid w:val="008A6B4E"/>
    <w:rsid w:val="008A7C14"/>
    <w:rsid w:val="008B1649"/>
    <w:rsid w:val="008B1777"/>
    <w:rsid w:val="008B1FB5"/>
    <w:rsid w:val="008B21EE"/>
    <w:rsid w:val="008B3F9F"/>
    <w:rsid w:val="008B422F"/>
    <w:rsid w:val="008B4AAA"/>
    <w:rsid w:val="008B59C6"/>
    <w:rsid w:val="008B6DF1"/>
    <w:rsid w:val="008B7206"/>
    <w:rsid w:val="008B721F"/>
    <w:rsid w:val="008B7D06"/>
    <w:rsid w:val="008B7FAE"/>
    <w:rsid w:val="008B7FCD"/>
    <w:rsid w:val="008C0272"/>
    <w:rsid w:val="008C1D2C"/>
    <w:rsid w:val="008C35C7"/>
    <w:rsid w:val="008C47E6"/>
    <w:rsid w:val="008C4A67"/>
    <w:rsid w:val="008C4AEB"/>
    <w:rsid w:val="008C4E07"/>
    <w:rsid w:val="008C6785"/>
    <w:rsid w:val="008C6C6C"/>
    <w:rsid w:val="008C6E7D"/>
    <w:rsid w:val="008C6EE2"/>
    <w:rsid w:val="008C767A"/>
    <w:rsid w:val="008D00DC"/>
    <w:rsid w:val="008D0ADE"/>
    <w:rsid w:val="008D0AF2"/>
    <w:rsid w:val="008D16B5"/>
    <w:rsid w:val="008D1945"/>
    <w:rsid w:val="008D2255"/>
    <w:rsid w:val="008D2455"/>
    <w:rsid w:val="008D28A9"/>
    <w:rsid w:val="008D2B16"/>
    <w:rsid w:val="008D2BD4"/>
    <w:rsid w:val="008D3606"/>
    <w:rsid w:val="008D4443"/>
    <w:rsid w:val="008D4584"/>
    <w:rsid w:val="008D4D46"/>
    <w:rsid w:val="008D53B7"/>
    <w:rsid w:val="008D576D"/>
    <w:rsid w:val="008D5BE7"/>
    <w:rsid w:val="008D72BF"/>
    <w:rsid w:val="008E04EE"/>
    <w:rsid w:val="008E085A"/>
    <w:rsid w:val="008E0F2E"/>
    <w:rsid w:val="008E0F5E"/>
    <w:rsid w:val="008E148D"/>
    <w:rsid w:val="008E1E78"/>
    <w:rsid w:val="008E28CE"/>
    <w:rsid w:val="008E2FE5"/>
    <w:rsid w:val="008E35AB"/>
    <w:rsid w:val="008E3D4D"/>
    <w:rsid w:val="008E4469"/>
    <w:rsid w:val="008E4535"/>
    <w:rsid w:val="008E4A7C"/>
    <w:rsid w:val="008E4AE1"/>
    <w:rsid w:val="008E53A8"/>
    <w:rsid w:val="008E54B0"/>
    <w:rsid w:val="008E54D9"/>
    <w:rsid w:val="008E54FC"/>
    <w:rsid w:val="008E5E39"/>
    <w:rsid w:val="008E5F13"/>
    <w:rsid w:val="008E66AA"/>
    <w:rsid w:val="008E7671"/>
    <w:rsid w:val="008E7905"/>
    <w:rsid w:val="008F07F6"/>
    <w:rsid w:val="008F0D2F"/>
    <w:rsid w:val="008F1759"/>
    <w:rsid w:val="008F17D8"/>
    <w:rsid w:val="008F1808"/>
    <w:rsid w:val="008F1A09"/>
    <w:rsid w:val="008F2303"/>
    <w:rsid w:val="008F28BB"/>
    <w:rsid w:val="008F35E0"/>
    <w:rsid w:val="008F4313"/>
    <w:rsid w:val="008F435B"/>
    <w:rsid w:val="008F4B4E"/>
    <w:rsid w:val="008F4E68"/>
    <w:rsid w:val="008F5705"/>
    <w:rsid w:val="008F5B90"/>
    <w:rsid w:val="008F61DA"/>
    <w:rsid w:val="008F6DC5"/>
    <w:rsid w:val="008F7355"/>
    <w:rsid w:val="008F761B"/>
    <w:rsid w:val="00900910"/>
    <w:rsid w:val="00901D0A"/>
    <w:rsid w:val="00901D2E"/>
    <w:rsid w:val="00902354"/>
    <w:rsid w:val="00902599"/>
    <w:rsid w:val="0090283F"/>
    <w:rsid w:val="009039A3"/>
    <w:rsid w:val="009039CD"/>
    <w:rsid w:val="00905577"/>
    <w:rsid w:val="00906184"/>
    <w:rsid w:val="00906C7D"/>
    <w:rsid w:val="00907967"/>
    <w:rsid w:val="009079D3"/>
    <w:rsid w:val="00907E77"/>
    <w:rsid w:val="00910966"/>
    <w:rsid w:val="00910DC2"/>
    <w:rsid w:val="0091115C"/>
    <w:rsid w:val="009116EC"/>
    <w:rsid w:val="0091242E"/>
    <w:rsid w:val="0091334E"/>
    <w:rsid w:val="00913532"/>
    <w:rsid w:val="00913CCB"/>
    <w:rsid w:val="009140B3"/>
    <w:rsid w:val="0091495F"/>
    <w:rsid w:val="00914B41"/>
    <w:rsid w:val="00914B96"/>
    <w:rsid w:val="009150A4"/>
    <w:rsid w:val="00915B8E"/>
    <w:rsid w:val="00916390"/>
    <w:rsid w:val="009163F4"/>
    <w:rsid w:val="0091658F"/>
    <w:rsid w:val="00916F85"/>
    <w:rsid w:val="009176E2"/>
    <w:rsid w:val="0092027D"/>
    <w:rsid w:val="0092065F"/>
    <w:rsid w:val="00920EE2"/>
    <w:rsid w:val="009213EC"/>
    <w:rsid w:val="00921AD5"/>
    <w:rsid w:val="00921E4C"/>
    <w:rsid w:val="00922EB0"/>
    <w:rsid w:val="00923BA3"/>
    <w:rsid w:val="00923C43"/>
    <w:rsid w:val="009242A4"/>
    <w:rsid w:val="00924675"/>
    <w:rsid w:val="00924A20"/>
    <w:rsid w:val="00924B28"/>
    <w:rsid w:val="00924BC2"/>
    <w:rsid w:val="009252A6"/>
    <w:rsid w:val="00925B16"/>
    <w:rsid w:val="00925F29"/>
    <w:rsid w:val="0092604D"/>
    <w:rsid w:val="00926542"/>
    <w:rsid w:val="00926762"/>
    <w:rsid w:val="0092727B"/>
    <w:rsid w:val="00927475"/>
    <w:rsid w:val="00927E08"/>
    <w:rsid w:val="00927F78"/>
    <w:rsid w:val="0093100E"/>
    <w:rsid w:val="009313B2"/>
    <w:rsid w:val="009313F5"/>
    <w:rsid w:val="00932818"/>
    <w:rsid w:val="009332AD"/>
    <w:rsid w:val="00933D3E"/>
    <w:rsid w:val="00933D4F"/>
    <w:rsid w:val="00934762"/>
    <w:rsid w:val="00935AC4"/>
    <w:rsid w:val="00935D5D"/>
    <w:rsid w:val="009368F2"/>
    <w:rsid w:val="00936E1F"/>
    <w:rsid w:val="009372F9"/>
    <w:rsid w:val="00940C5E"/>
    <w:rsid w:val="00940CB3"/>
    <w:rsid w:val="00940FDF"/>
    <w:rsid w:val="00941081"/>
    <w:rsid w:val="00943B93"/>
    <w:rsid w:val="00944182"/>
    <w:rsid w:val="0094451C"/>
    <w:rsid w:val="009446C7"/>
    <w:rsid w:val="00944DD4"/>
    <w:rsid w:val="00945A00"/>
    <w:rsid w:val="00945E5A"/>
    <w:rsid w:val="00946328"/>
    <w:rsid w:val="009467DC"/>
    <w:rsid w:val="00947082"/>
    <w:rsid w:val="009475AF"/>
    <w:rsid w:val="00947901"/>
    <w:rsid w:val="00950054"/>
    <w:rsid w:val="009504D8"/>
    <w:rsid w:val="00951872"/>
    <w:rsid w:val="00951F9D"/>
    <w:rsid w:val="009520FA"/>
    <w:rsid w:val="00952607"/>
    <w:rsid w:val="00952E87"/>
    <w:rsid w:val="009533EF"/>
    <w:rsid w:val="009537FA"/>
    <w:rsid w:val="00953CFB"/>
    <w:rsid w:val="00953E2B"/>
    <w:rsid w:val="00953F75"/>
    <w:rsid w:val="00954404"/>
    <w:rsid w:val="00954797"/>
    <w:rsid w:val="009549C6"/>
    <w:rsid w:val="0095502F"/>
    <w:rsid w:val="009555B0"/>
    <w:rsid w:val="009555B2"/>
    <w:rsid w:val="0095589A"/>
    <w:rsid w:val="00955ACB"/>
    <w:rsid w:val="00956579"/>
    <w:rsid w:val="009565FA"/>
    <w:rsid w:val="009566FA"/>
    <w:rsid w:val="00956D00"/>
    <w:rsid w:val="00957344"/>
    <w:rsid w:val="009578DB"/>
    <w:rsid w:val="009579EA"/>
    <w:rsid w:val="0096051B"/>
    <w:rsid w:val="00961828"/>
    <w:rsid w:val="009619C9"/>
    <w:rsid w:val="00961A71"/>
    <w:rsid w:val="00961C9D"/>
    <w:rsid w:val="00961CCA"/>
    <w:rsid w:val="00961E46"/>
    <w:rsid w:val="00962D03"/>
    <w:rsid w:val="00963009"/>
    <w:rsid w:val="009634D7"/>
    <w:rsid w:val="00963EA9"/>
    <w:rsid w:val="009640B8"/>
    <w:rsid w:val="00964152"/>
    <w:rsid w:val="009644ED"/>
    <w:rsid w:val="0096476E"/>
    <w:rsid w:val="009657F3"/>
    <w:rsid w:val="00965F2E"/>
    <w:rsid w:val="0096669C"/>
    <w:rsid w:val="0096780D"/>
    <w:rsid w:val="00967C13"/>
    <w:rsid w:val="00970794"/>
    <w:rsid w:val="00970866"/>
    <w:rsid w:val="00972054"/>
    <w:rsid w:val="00972D7A"/>
    <w:rsid w:val="00973663"/>
    <w:rsid w:val="00973969"/>
    <w:rsid w:val="00973A2E"/>
    <w:rsid w:val="009746F5"/>
    <w:rsid w:val="009747A8"/>
    <w:rsid w:val="009747F7"/>
    <w:rsid w:val="009749D0"/>
    <w:rsid w:val="0097536D"/>
    <w:rsid w:val="0097694F"/>
    <w:rsid w:val="00976A95"/>
    <w:rsid w:val="00976BA5"/>
    <w:rsid w:val="00977075"/>
    <w:rsid w:val="00977A6D"/>
    <w:rsid w:val="00977A90"/>
    <w:rsid w:val="00977BB0"/>
    <w:rsid w:val="00977FD4"/>
    <w:rsid w:val="00980876"/>
    <w:rsid w:val="009811BD"/>
    <w:rsid w:val="00981DB6"/>
    <w:rsid w:val="00981E81"/>
    <w:rsid w:val="00982D3E"/>
    <w:rsid w:val="00983022"/>
    <w:rsid w:val="009836F4"/>
    <w:rsid w:val="00983CBD"/>
    <w:rsid w:val="00983E86"/>
    <w:rsid w:val="009847F6"/>
    <w:rsid w:val="00984C7F"/>
    <w:rsid w:val="00984CB2"/>
    <w:rsid w:val="009862E5"/>
    <w:rsid w:val="009868CA"/>
    <w:rsid w:val="009870E7"/>
    <w:rsid w:val="009879D1"/>
    <w:rsid w:val="00990178"/>
    <w:rsid w:val="00991104"/>
    <w:rsid w:val="00991186"/>
    <w:rsid w:val="00991E18"/>
    <w:rsid w:val="00992482"/>
    <w:rsid w:val="00992D46"/>
    <w:rsid w:val="0099396B"/>
    <w:rsid w:val="009942CC"/>
    <w:rsid w:val="00994E9C"/>
    <w:rsid w:val="00995538"/>
    <w:rsid w:val="00995918"/>
    <w:rsid w:val="00995C31"/>
    <w:rsid w:val="00995CB5"/>
    <w:rsid w:val="00996265"/>
    <w:rsid w:val="00997BE2"/>
    <w:rsid w:val="009A003E"/>
    <w:rsid w:val="009A08DE"/>
    <w:rsid w:val="009A0C5C"/>
    <w:rsid w:val="009A0D42"/>
    <w:rsid w:val="009A1658"/>
    <w:rsid w:val="009A2420"/>
    <w:rsid w:val="009A27F3"/>
    <w:rsid w:val="009A2FDD"/>
    <w:rsid w:val="009A31CA"/>
    <w:rsid w:val="009A47F4"/>
    <w:rsid w:val="009A4917"/>
    <w:rsid w:val="009A4D6D"/>
    <w:rsid w:val="009A54E5"/>
    <w:rsid w:val="009A5C97"/>
    <w:rsid w:val="009A60C9"/>
    <w:rsid w:val="009A6410"/>
    <w:rsid w:val="009A6604"/>
    <w:rsid w:val="009A6615"/>
    <w:rsid w:val="009A715B"/>
    <w:rsid w:val="009A71E9"/>
    <w:rsid w:val="009A78A7"/>
    <w:rsid w:val="009A7A37"/>
    <w:rsid w:val="009B027A"/>
    <w:rsid w:val="009B0480"/>
    <w:rsid w:val="009B0861"/>
    <w:rsid w:val="009B0EB8"/>
    <w:rsid w:val="009B1361"/>
    <w:rsid w:val="009B1999"/>
    <w:rsid w:val="009B29FD"/>
    <w:rsid w:val="009B3206"/>
    <w:rsid w:val="009B33B2"/>
    <w:rsid w:val="009B3531"/>
    <w:rsid w:val="009B371E"/>
    <w:rsid w:val="009B48BB"/>
    <w:rsid w:val="009B4DD4"/>
    <w:rsid w:val="009B5730"/>
    <w:rsid w:val="009B5C57"/>
    <w:rsid w:val="009B6A92"/>
    <w:rsid w:val="009B6CC8"/>
    <w:rsid w:val="009B6D6E"/>
    <w:rsid w:val="009B7A3A"/>
    <w:rsid w:val="009B7C80"/>
    <w:rsid w:val="009B7F43"/>
    <w:rsid w:val="009C0A1F"/>
    <w:rsid w:val="009C0A7D"/>
    <w:rsid w:val="009C2E34"/>
    <w:rsid w:val="009C334C"/>
    <w:rsid w:val="009C3AA4"/>
    <w:rsid w:val="009C3E90"/>
    <w:rsid w:val="009C4D2B"/>
    <w:rsid w:val="009C4D54"/>
    <w:rsid w:val="009C5350"/>
    <w:rsid w:val="009C5627"/>
    <w:rsid w:val="009C6154"/>
    <w:rsid w:val="009C64D3"/>
    <w:rsid w:val="009C7311"/>
    <w:rsid w:val="009C776E"/>
    <w:rsid w:val="009C7B8F"/>
    <w:rsid w:val="009C7EC5"/>
    <w:rsid w:val="009D02B2"/>
    <w:rsid w:val="009D07D4"/>
    <w:rsid w:val="009D0B1E"/>
    <w:rsid w:val="009D0B40"/>
    <w:rsid w:val="009D0FC3"/>
    <w:rsid w:val="009D11A5"/>
    <w:rsid w:val="009D1645"/>
    <w:rsid w:val="009D19CE"/>
    <w:rsid w:val="009D2A26"/>
    <w:rsid w:val="009D34CD"/>
    <w:rsid w:val="009D36D4"/>
    <w:rsid w:val="009D4AEA"/>
    <w:rsid w:val="009D54E1"/>
    <w:rsid w:val="009D5CBA"/>
    <w:rsid w:val="009D63FE"/>
    <w:rsid w:val="009D6563"/>
    <w:rsid w:val="009D705C"/>
    <w:rsid w:val="009D75D8"/>
    <w:rsid w:val="009E04BC"/>
    <w:rsid w:val="009E052A"/>
    <w:rsid w:val="009E090A"/>
    <w:rsid w:val="009E0CC4"/>
    <w:rsid w:val="009E1961"/>
    <w:rsid w:val="009E1D42"/>
    <w:rsid w:val="009E1F21"/>
    <w:rsid w:val="009E237F"/>
    <w:rsid w:val="009E2630"/>
    <w:rsid w:val="009E2C72"/>
    <w:rsid w:val="009E3223"/>
    <w:rsid w:val="009E392E"/>
    <w:rsid w:val="009E3CE4"/>
    <w:rsid w:val="009E5682"/>
    <w:rsid w:val="009E5B26"/>
    <w:rsid w:val="009E6484"/>
    <w:rsid w:val="009E6CCD"/>
    <w:rsid w:val="009E6EAF"/>
    <w:rsid w:val="009E7032"/>
    <w:rsid w:val="009E7209"/>
    <w:rsid w:val="009F0786"/>
    <w:rsid w:val="009F154D"/>
    <w:rsid w:val="009F15E3"/>
    <w:rsid w:val="009F17B3"/>
    <w:rsid w:val="009F1CA1"/>
    <w:rsid w:val="009F20D5"/>
    <w:rsid w:val="009F2668"/>
    <w:rsid w:val="009F2723"/>
    <w:rsid w:val="009F282B"/>
    <w:rsid w:val="009F2CBD"/>
    <w:rsid w:val="009F318A"/>
    <w:rsid w:val="009F3CF4"/>
    <w:rsid w:val="009F3D77"/>
    <w:rsid w:val="009F3DA6"/>
    <w:rsid w:val="009F4592"/>
    <w:rsid w:val="009F55D6"/>
    <w:rsid w:val="009F671B"/>
    <w:rsid w:val="009F7202"/>
    <w:rsid w:val="009F7BE8"/>
    <w:rsid w:val="00A00370"/>
    <w:rsid w:val="00A0064E"/>
    <w:rsid w:val="00A02D07"/>
    <w:rsid w:val="00A03314"/>
    <w:rsid w:val="00A04123"/>
    <w:rsid w:val="00A04687"/>
    <w:rsid w:val="00A04AD1"/>
    <w:rsid w:val="00A04F46"/>
    <w:rsid w:val="00A05C50"/>
    <w:rsid w:val="00A07A8A"/>
    <w:rsid w:val="00A10035"/>
    <w:rsid w:val="00A1048D"/>
    <w:rsid w:val="00A1279C"/>
    <w:rsid w:val="00A12812"/>
    <w:rsid w:val="00A12844"/>
    <w:rsid w:val="00A128C2"/>
    <w:rsid w:val="00A13071"/>
    <w:rsid w:val="00A132F2"/>
    <w:rsid w:val="00A137BC"/>
    <w:rsid w:val="00A137E6"/>
    <w:rsid w:val="00A13841"/>
    <w:rsid w:val="00A144F5"/>
    <w:rsid w:val="00A14BDE"/>
    <w:rsid w:val="00A154AD"/>
    <w:rsid w:val="00A1560A"/>
    <w:rsid w:val="00A1612B"/>
    <w:rsid w:val="00A16E52"/>
    <w:rsid w:val="00A2037D"/>
    <w:rsid w:val="00A209BF"/>
    <w:rsid w:val="00A21087"/>
    <w:rsid w:val="00A21354"/>
    <w:rsid w:val="00A228F0"/>
    <w:rsid w:val="00A22C1B"/>
    <w:rsid w:val="00A2337D"/>
    <w:rsid w:val="00A236EF"/>
    <w:rsid w:val="00A23B25"/>
    <w:rsid w:val="00A246F5"/>
    <w:rsid w:val="00A248AB"/>
    <w:rsid w:val="00A24B24"/>
    <w:rsid w:val="00A25153"/>
    <w:rsid w:val="00A25272"/>
    <w:rsid w:val="00A2568B"/>
    <w:rsid w:val="00A2653D"/>
    <w:rsid w:val="00A26DB2"/>
    <w:rsid w:val="00A27065"/>
    <w:rsid w:val="00A270FF"/>
    <w:rsid w:val="00A31049"/>
    <w:rsid w:val="00A315B5"/>
    <w:rsid w:val="00A322C4"/>
    <w:rsid w:val="00A323EE"/>
    <w:rsid w:val="00A326D5"/>
    <w:rsid w:val="00A32974"/>
    <w:rsid w:val="00A33037"/>
    <w:rsid w:val="00A3313B"/>
    <w:rsid w:val="00A33607"/>
    <w:rsid w:val="00A34217"/>
    <w:rsid w:val="00A342C6"/>
    <w:rsid w:val="00A346BA"/>
    <w:rsid w:val="00A34D1B"/>
    <w:rsid w:val="00A35093"/>
    <w:rsid w:val="00A35468"/>
    <w:rsid w:val="00A35B0B"/>
    <w:rsid w:val="00A35EE9"/>
    <w:rsid w:val="00A368F7"/>
    <w:rsid w:val="00A36ABB"/>
    <w:rsid w:val="00A37F85"/>
    <w:rsid w:val="00A4035E"/>
    <w:rsid w:val="00A4086C"/>
    <w:rsid w:val="00A41292"/>
    <w:rsid w:val="00A41AD3"/>
    <w:rsid w:val="00A42F69"/>
    <w:rsid w:val="00A43286"/>
    <w:rsid w:val="00A43332"/>
    <w:rsid w:val="00A4369F"/>
    <w:rsid w:val="00A43713"/>
    <w:rsid w:val="00A43BA0"/>
    <w:rsid w:val="00A452D9"/>
    <w:rsid w:val="00A45605"/>
    <w:rsid w:val="00A45695"/>
    <w:rsid w:val="00A45CCE"/>
    <w:rsid w:val="00A46597"/>
    <w:rsid w:val="00A46875"/>
    <w:rsid w:val="00A4768E"/>
    <w:rsid w:val="00A47CC0"/>
    <w:rsid w:val="00A47D68"/>
    <w:rsid w:val="00A50074"/>
    <w:rsid w:val="00A502A5"/>
    <w:rsid w:val="00A509DC"/>
    <w:rsid w:val="00A50CE5"/>
    <w:rsid w:val="00A50FB9"/>
    <w:rsid w:val="00A521B9"/>
    <w:rsid w:val="00A535FE"/>
    <w:rsid w:val="00A536D2"/>
    <w:rsid w:val="00A53A16"/>
    <w:rsid w:val="00A53BBB"/>
    <w:rsid w:val="00A5420C"/>
    <w:rsid w:val="00A54F42"/>
    <w:rsid w:val="00A55797"/>
    <w:rsid w:val="00A5636F"/>
    <w:rsid w:val="00A56588"/>
    <w:rsid w:val="00A569B6"/>
    <w:rsid w:val="00A57289"/>
    <w:rsid w:val="00A57AE7"/>
    <w:rsid w:val="00A57DE5"/>
    <w:rsid w:val="00A600B2"/>
    <w:rsid w:val="00A609D2"/>
    <w:rsid w:val="00A60BE0"/>
    <w:rsid w:val="00A617E6"/>
    <w:rsid w:val="00A61949"/>
    <w:rsid w:val="00A620A5"/>
    <w:rsid w:val="00A620DC"/>
    <w:rsid w:val="00A625C1"/>
    <w:rsid w:val="00A62810"/>
    <w:rsid w:val="00A635AE"/>
    <w:rsid w:val="00A63764"/>
    <w:rsid w:val="00A63A37"/>
    <w:rsid w:val="00A64453"/>
    <w:rsid w:val="00A64A06"/>
    <w:rsid w:val="00A66082"/>
    <w:rsid w:val="00A668D0"/>
    <w:rsid w:val="00A66982"/>
    <w:rsid w:val="00A66C4C"/>
    <w:rsid w:val="00A6718F"/>
    <w:rsid w:val="00A675C7"/>
    <w:rsid w:val="00A67C26"/>
    <w:rsid w:val="00A702B1"/>
    <w:rsid w:val="00A704DA"/>
    <w:rsid w:val="00A706EE"/>
    <w:rsid w:val="00A716AA"/>
    <w:rsid w:val="00A71F82"/>
    <w:rsid w:val="00A72F1C"/>
    <w:rsid w:val="00A733EF"/>
    <w:rsid w:val="00A735B8"/>
    <w:rsid w:val="00A739B9"/>
    <w:rsid w:val="00A73CDF"/>
    <w:rsid w:val="00A742B8"/>
    <w:rsid w:val="00A7501B"/>
    <w:rsid w:val="00A75AED"/>
    <w:rsid w:val="00A7625C"/>
    <w:rsid w:val="00A7696A"/>
    <w:rsid w:val="00A76F0A"/>
    <w:rsid w:val="00A76F33"/>
    <w:rsid w:val="00A77301"/>
    <w:rsid w:val="00A7767A"/>
    <w:rsid w:val="00A7796B"/>
    <w:rsid w:val="00A80995"/>
    <w:rsid w:val="00A84423"/>
    <w:rsid w:val="00A8477E"/>
    <w:rsid w:val="00A849E2"/>
    <w:rsid w:val="00A84DEA"/>
    <w:rsid w:val="00A854AB"/>
    <w:rsid w:val="00A8695C"/>
    <w:rsid w:val="00A87450"/>
    <w:rsid w:val="00A879C4"/>
    <w:rsid w:val="00A87B15"/>
    <w:rsid w:val="00A90143"/>
    <w:rsid w:val="00A90469"/>
    <w:rsid w:val="00A90A85"/>
    <w:rsid w:val="00A90CC7"/>
    <w:rsid w:val="00A916C7"/>
    <w:rsid w:val="00A9181F"/>
    <w:rsid w:val="00A9303D"/>
    <w:rsid w:val="00A934A5"/>
    <w:rsid w:val="00A934D0"/>
    <w:rsid w:val="00A9358C"/>
    <w:rsid w:val="00A93A42"/>
    <w:rsid w:val="00A93EF8"/>
    <w:rsid w:val="00A942BF"/>
    <w:rsid w:val="00A9438F"/>
    <w:rsid w:val="00A9444B"/>
    <w:rsid w:val="00A94C5E"/>
    <w:rsid w:val="00A954AA"/>
    <w:rsid w:val="00A95585"/>
    <w:rsid w:val="00A95663"/>
    <w:rsid w:val="00A95A2A"/>
    <w:rsid w:val="00A95B6B"/>
    <w:rsid w:val="00A95D03"/>
    <w:rsid w:val="00A9659F"/>
    <w:rsid w:val="00A966D2"/>
    <w:rsid w:val="00A96A72"/>
    <w:rsid w:val="00A96B0C"/>
    <w:rsid w:val="00A96FBB"/>
    <w:rsid w:val="00A97175"/>
    <w:rsid w:val="00A97752"/>
    <w:rsid w:val="00AA1421"/>
    <w:rsid w:val="00AA1ECD"/>
    <w:rsid w:val="00AA201F"/>
    <w:rsid w:val="00AA2412"/>
    <w:rsid w:val="00AA340A"/>
    <w:rsid w:val="00AA3464"/>
    <w:rsid w:val="00AA4277"/>
    <w:rsid w:val="00AA5404"/>
    <w:rsid w:val="00AA5F10"/>
    <w:rsid w:val="00AA6A35"/>
    <w:rsid w:val="00AA79F6"/>
    <w:rsid w:val="00AA7BA4"/>
    <w:rsid w:val="00AA7EFC"/>
    <w:rsid w:val="00AB1EAC"/>
    <w:rsid w:val="00AB1FCB"/>
    <w:rsid w:val="00AB33C5"/>
    <w:rsid w:val="00AB364E"/>
    <w:rsid w:val="00AB36C6"/>
    <w:rsid w:val="00AB38A0"/>
    <w:rsid w:val="00AB3D9A"/>
    <w:rsid w:val="00AB4CD8"/>
    <w:rsid w:val="00AB4D20"/>
    <w:rsid w:val="00AB595F"/>
    <w:rsid w:val="00AB5D0D"/>
    <w:rsid w:val="00AB5E17"/>
    <w:rsid w:val="00AC059D"/>
    <w:rsid w:val="00AC0C16"/>
    <w:rsid w:val="00AC1258"/>
    <w:rsid w:val="00AC12B1"/>
    <w:rsid w:val="00AC2B77"/>
    <w:rsid w:val="00AC31D4"/>
    <w:rsid w:val="00AC3EAB"/>
    <w:rsid w:val="00AC3F81"/>
    <w:rsid w:val="00AC40FA"/>
    <w:rsid w:val="00AC5078"/>
    <w:rsid w:val="00AC5729"/>
    <w:rsid w:val="00AC59DA"/>
    <w:rsid w:val="00AC6493"/>
    <w:rsid w:val="00AC6660"/>
    <w:rsid w:val="00AC68E3"/>
    <w:rsid w:val="00AC6936"/>
    <w:rsid w:val="00AC6F67"/>
    <w:rsid w:val="00AC7058"/>
    <w:rsid w:val="00AC779C"/>
    <w:rsid w:val="00AC77DB"/>
    <w:rsid w:val="00AC7E7C"/>
    <w:rsid w:val="00AD0511"/>
    <w:rsid w:val="00AD0EE9"/>
    <w:rsid w:val="00AD18D1"/>
    <w:rsid w:val="00AD216D"/>
    <w:rsid w:val="00AD2672"/>
    <w:rsid w:val="00AD2C3F"/>
    <w:rsid w:val="00AD4250"/>
    <w:rsid w:val="00AD42C0"/>
    <w:rsid w:val="00AD466B"/>
    <w:rsid w:val="00AD4C02"/>
    <w:rsid w:val="00AD507D"/>
    <w:rsid w:val="00AD6156"/>
    <w:rsid w:val="00AD6BC2"/>
    <w:rsid w:val="00AD7D39"/>
    <w:rsid w:val="00AE0035"/>
    <w:rsid w:val="00AE00C2"/>
    <w:rsid w:val="00AE0F35"/>
    <w:rsid w:val="00AE119A"/>
    <w:rsid w:val="00AE11E3"/>
    <w:rsid w:val="00AE15BB"/>
    <w:rsid w:val="00AE1FF7"/>
    <w:rsid w:val="00AE20A2"/>
    <w:rsid w:val="00AE33B2"/>
    <w:rsid w:val="00AE514C"/>
    <w:rsid w:val="00AE578B"/>
    <w:rsid w:val="00AE5B02"/>
    <w:rsid w:val="00AE63BF"/>
    <w:rsid w:val="00AE68A7"/>
    <w:rsid w:val="00AE79C3"/>
    <w:rsid w:val="00AF0456"/>
    <w:rsid w:val="00AF0AB5"/>
    <w:rsid w:val="00AF0B58"/>
    <w:rsid w:val="00AF0B78"/>
    <w:rsid w:val="00AF16E8"/>
    <w:rsid w:val="00AF1EAB"/>
    <w:rsid w:val="00AF1FD1"/>
    <w:rsid w:val="00AF2C01"/>
    <w:rsid w:val="00AF3375"/>
    <w:rsid w:val="00AF3677"/>
    <w:rsid w:val="00AF42B4"/>
    <w:rsid w:val="00AF4418"/>
    <w:rsid w:val="00AF5332"/>
    <w:rsid w:val="00AF5F47"/>
    <w:rsid w:val="00AF614D"/>
    <w:rsid w:val="00AF6344"/>
    <w:rsid w:val="00AF687E"/>
    <w:rsid w:val="00AF76DF"/>
    <w:rsid w:val="00AF788A"/>
    <w:rsid w:val="00B01090"/>
    <w:rsid w:val="00B0179C"/>
    <w:rsid w:val="00B0186A"/>
    <w:rsid w:val="00B01A34"/>
    <w:rsid w:val="00B024CA"/>
    <w:rsid w:val="00B02688"/>
    <w:rsid w:val="00B0275F"/>
    <w:rsid w:val="00B02B14"/>
    <w:rsid w:val="00B02EA6"/>
    <w:rsid w:val="00B0333E"/>
    <w:rsid w:val="00B03651"/>
    <w:rsid w:val="00B0394B"/>
    <w:rsid w:val="00B0396B"/>
    <w:rsid w:val="00B03C46"/>
    <w:rsid w:val="00B0420F"/>
    <w:rsid w:val="00B061F4"/>
    <w:rsid w:val="00B06309"/>
    <w:rsid w:val="00B065F6"/>
    <w:rsid w:val="00B06777"/>
    <w:rsid w:val="00B0701F"/>
    <w:rsid w:val="00B0706B"/>
    <w:rsid w:val="00B07BBA"/>
    <w:rsid w:val="00B10268"/>
    <w:rsid w:val="00B10328"/>
    <w:rsid w:val="00B11762"/>
    <w:rsid w:val="00B118D2"/>
    <w:rsid w:val="00B1195A"/>
    <w:rsid w:val="00B11996"/>
    <w:rsid w:val="00B1220B"/>
    <w:rsid w:val="00B126D1"/>
    <w:rsid w:val="00B13589"/>
    <w:rsid w:val="00B13748"/>
    <w:rsid w:val="00B144D6"/>
    <w:rsid w:val="00B14682"/>
    <w:rsid w:val="00B14D08"/>
    <w:rsid w:val="00B1516E"/>
    <w:rsid w:val="00B152C6"/>
    <w:rsid w:val="00B1533F"/>
    <w:rsid w:val="00B16B19"/>
    <w:rsid w:val="00B16EF4"/>
    <w:rsid w:val="00B1768E"/>
    <w:rsid w:val="00B1775F"/>
    <w:rsid w:val="00B20A07"/>
    <w:rsid w:val="00B20DD0"/>
    <w:rsid w:val="00B20F1A"/>
    <w:rsid w:val="00B20F29"/>
    <w:rsid w:val="00B216C2"/>
    <w:rsid w:val="00B2221C"/>
    <w:rsid w:val="00B224AE"/>
    <w:rsid w:val="00B228D2"/>
    <w:rsid w:val="00B22AA0"/>
    <w:rsid w:val="00B22EB5"/>
    <w:rsid w:val="00B2374F"/>
    <w:rsid w:val="00B23C56"/>
    <w:rsid w:val="00B23D8D"/>
    <w:rsid w:val="00B2594F"/>
    <w:rsid w:val="00B268FB"/>
    <w:rsid w:val="00B27004"/>
    <w:rsid w:val="00B2737D"/>
    <w:rsid w:val="00B2775C"/>
    <w:rsid w:val="00B27AF6"/>
    <w:rsid w:val="00B3004E"/>
    <w:rsid w:val="00B30E54"/>
    <w:rsid w:val="00B317FA"/>
    <w:rsid w:val="00B3342B"/>
    <w:rsid w:val="00B33D4A"/>
    <w:rsid w:val="00B33DF5"/>
    <w:rsid w:val="00B34EF6"/>
    <w:rsid w:val="00B35B16"/>
    <w:rsid w:val="00B35C4C"/>
    <w:rsid w:val="00B368B0"/>
    <w:rsid w:val="00B36D6A"/>
    <w:rsid w:val="00B3761F"/>
    <w:rsid w:val="00B41674"/>
    <w:rsid w:val="00B41800"/>
    <w:rsid w:val="00B42372"/>
    <w:rsid w:val="00B4252B"/>
    <w:rsid w:val="00B426D2"/>
    <w:rsid w:val="00B42C31"/>
    <w:rsid w:val="00B42D48"/>
    <w:rsid w:val="00B42FA8"/>
    <w:rsid w:val="00B43661"/>
    <w:rsid w:val="00B44371"/>
    <w:rsid w:val="00B4619D"/>
    <w:rsid w:val="00B46D82"/>
    <w:rsid w:val="00B47041"/>
    <w:rsid w:val="00B470C0"/>
    <w:rsid w:val="00B4754A"/>
    <w:rsid w:val="00B47816"/>
    <w:rsid w:val="00B47C83"/>
    <w:rsid w:val="00B47E5E"/>
    <w:rsid w:val="00B47FB3"/>
    <w:rsid w:val="00B50060"/>
    <w:rsid w:val="00B50090"/>
    <w:rsid w:val="00B502AA"/>
    <w:rsid w:val="00B51146"/>
    <w:rsid w:val="00B51CEF"/>
    <w:rsid w:val="00B51DC2"/>
    <w:rsid w:val="00B52D50"/>
    <w:rsid w:val="00B52FFF"/>
    <w:rsid w:val="00B53772"/>
    <w:rsid w:val="00B54DF2"/>
    <w:rsid w:val="00B55115"/>
    <w:rsid w:val="00B55174"/>
    <w:rsid w:val="00B55EF2"/>
    <w:rsid w:val="00B57283"/>
    <w:rsid w:val="00B57317"/>
    <w:rsid w:val="00B600AE"/>
    <w:rsid w:val="00B6035D"/>
    <w:rsid w:val="00B60565"/>
    <w:rsid w:val="00B608CA"/>
    <w:rsid w:val="00B610BA"/>
    <w:rsid w:val="00B61AEC"/>
    <w:rsid w:val="00B6235F"/>
    <w:rsid w:val="00B626CD"/>
    <w:rsid w:val="00B6296F"/>
    <w:rsid w:val="00B62AF3"/>
    <w:rsid w:val="00B62C35"/>
    <w:rsid w:val="00B631DC"/>
    <w:rsid w:val="00B6434D"/>
    <w:rsid w:val="00B649D1"/>
    <w:rsid w:val="00B64AE6"/>
    <w:rsid w:val="00B665CD"/>
    <w:rsid w:val="00B67E54"/>
    <w:rsid w:val="00B70321"/>
    <w:rsid w:val="00B72AF3"/>
    <w:rsid w:val="00B72CD3"/>
    <w:rsid w:val="00B7383A"/>
    <w:rsid w:val="00B7460E"/>
    <w:rsid w:val="00B74C2E"/>
    <w:rsid w:val="00B7535A"/>
    <w:rsid w:val="00B75A9E"/>
    <w:rsid w:val="00B7630D"/>
    <w:rsid w:val="00B76B82"/>
    <w:rsid w:val="00B76CA2"/>
    <w:rsid w:val="00B770A9"/>
    <w:rsid w:val="00B779A5"/>
    <w:rsid w:val="00B77EFD"/>
    <w:rsid w:val="00B812CE"/>
    <w:rsid w:val="00B816C4"/>
    <w:rsid w:val="00B81BB1"/>
    <w:rsid w:val="00B82684"/>
    <w:rsid w:val="00B82D1E"/>
    <w:rsid w:val="00B8333B"/>
    <w:rsid w:val="00B83643"/>
    <w:rsid w:val="00B83765"/>
    <w:rsid w:val="00B83FE3"/>
    <w:rsid w:val="00B84CF5"/>
    <w:rsid w:val="00B85CEB"/>
    <w:rsid w:val="00B863EC"/>
    <w:rsid w:val="00B870A2"/>
    <w:rsid w:val="00B87E3E"/>
    <w:rsid w:val="00B90780"/>
    <w:rsid w:val="00B90AEA"/>
    <w:rsid w:val="00B90B9C"/>
    <w:rsid w:val="00B9108E"/>
    <w:rsid w:val="00B91688"/>
    <w:rsid w:val="00B919E2"/>
    <w:rsid w:val="00B9251C"/>
    <w:rsid w:val="00B92735"/>
    <w:rsid w:val="00B92AC9"/>
    <w:rsid w:val="00B92BBB"/>
    <w:rsid w:val="00B93115"/>
    <w:rsid w:val="00B93C9F"/>
    <w:rsid w:val="00B93E4B"/>
    <w:rsid w:val="00B93EC3"/>
    <w:rsid w:val="00B942C0"/>
    <w:rsid w:val="00B945C0"/>
    <w:rsid w:val="00B95FC1"/>
    <w:rsid w:val="00B96094"/>
    <w:rsid w:val="00B97039"/>
    <w:rsid w:val="00B9707E"/>
    <w:rsid w:val="00B970FD"/>
    <w:rsid w:val="00B97EA8"/>
    <w:rsid w:val="00BA049F"/>
    <w:rsid w:val="00BA0DEF"/>
    <w:rsid w:val="00BA173C"/>
    <w:rsid w:val="00BA17E0"/>
    <w:rsid w:val="00BA1DAF"/>
    <w:rsid w:val="00BA1F5A"/>
    <w:rsid w:val="00BA2838"/>
    <w:rsid w:val="00BA28EE"/>
    <w:rsid w:val="00BA2F96"/>
    <w:rsid w:val="00BA3676"/>
    <w:rsid w:val="00BA3D89"/>
    <w:rsid w:val="00BA3F0B"/>
    <w:rsid w:val="00BA3FC4"/>
    <w:rsid w:val="00BA41E6"/>
    <w:rsid w:val="00BA42E0"/>
    <w:rsid w:val="00BA4FB9"/>
    <w:rsid w:val="00BA58B7"/>
    <w:rsid w:val="00BA5D6E"/>
    <w:rsid w:val="00BA6F7C"/>
    <w:rsid w:val="00BA7563"/>
    <w:rsid w:val="00BA76A9"/>
    <w:rsid w:val="00BA7A0E"/>
    <w:rsid w:val="00BA7FA2"/>
    <w:rsid w:val="00BB0B56"/>
    <w:rsid w:val="00BB0BF0"/>
    <w:rsid w:val="00BB147D"/>
    <w:rsid w:val="00BB1595"/>
    <w:rsid w:val="00BB1C26"/>
    <w:rsid w:val="00BB1E7A"/>
    <w:rsid w:val="00BB2B59"/>
    <w:rsid w:val="00BB427C"/>
    <w:rsid w:val="00BB42B4"/>
    <w:rsid w:val="00BB444D"/>
    <w:rsid w:val="00BB44F1"/>
    <w:rsid w:val="00BB4845"/>
    <w:rsid w:val="00BB4993"/>
    <w:rsid w:val="00BB4A82"/>
    <w:rsid w:val="00BB4F02"/>
    <w:rsid w:val="00BB5B4E"/>
    <w:rsid w:val="00BB5E75"/>
    <w:rsid w:val="00BB61F2"/>
    <w:rsid w:val="00BB652C"/>
    <w:rsid w:val="00BB6D23"/>
    <w:rsid w:val="00BB6F64"/>
    <w:rsid w:val="00BC01F1"/>
    <w:rsid w:val="00BC0559"/>
    <w:rsid w:val="00BC05CD"/>
    <w:rsid w:val="00BC0B03"/>
    <w:rsid w:val="00BC0EAC"/>
    <w:rsid w:val="00BC11FC"/>
    <w:rsid w:val="00BC2114"/>
    <w:rsid w:val="00BC22DB"/>
    <w:rsid w:val="00BC2B7E"/>
    <w:rsid w:val="00BC2BA4"/>
    <w:rsid w:val="00BC2CC8"/>
    <w:rsid w:val="00BC2DB0"/>
    <w:rsid w:val="00BC2DBA"/>
    <w:rsid w:val="00BC3428"/>
    <w:rsid w:val="00BC383E"/>
    <w:rsid w:val="00BC3B9C"/>
    <w:rsid w:val="00BC3F55"/>
    <w:rsid w:val="00BC410D"/>
    <w:rsid w:val="00BC44A6"/>
    <w:rsid w:val="00BC44E1"/>
    <w:rsid w:val="00BC4C16"/>
    <w:rsid w:val="00BC4C6F"/>
    <w:rsid w:val="00BC4D5D"/>
    <w:rsid w:val="00BC4F1D"/>
    <w:rsid w:val="00BC50AB"/>
    <w:rsid w:val="00BC55F0"/>
    <w:rsid w:val="00BC5EB6"/>
    <w:rsid w:val="00BC6349"/>
    <w:rsid w:val="00BC6C55"/>
    <w:rsid w:val="00BC6CE1"/>
    <w:rsid w:val="00BC6D97"/>
    <w:rsid w:val="00BC74B0"/>
    <w:rsid w:val="00BC7639"/>
    <w:rsid w:val="00BC7640"/>
    <w:rsid w:val="00BC78CD"/>
    <w:rsid w:val="00BC7D55"/>
    <w:rsid w:val="00BD0B1B"/>
    <w:rsid w:val="00BD0BFC"/>
    <w:rsid w:val="00BD0D71"/>
    <w:rsid w:val="00BD16C3"/>
    <w:rsid w:val="00BD1D47"/>
    <w:rsid w:val="00BD1D72"/>
    <w:rsid w:val="00BD1E34"/>
    <w:rsid w:val="00BD2180"/>
    <w:rsid w:val="00BD2281"/>
    <w:rsid w:val="00BD3620"/>
    <w:rsid w:val="00BD3C4B"/>
    <w:rsid w:val="00BD3CBD"/>
    <w:rsid w:val="00BD3D95"/>
    <w:rsid w:val="00BD4F5B"/>
    <w:rsid w:val="00BD4FD0"/>
    <w:rsid w:val="00BD58C2"/>
    <w:rsid w:val="00BD5EF4"/>
    <w:rsid w:val="00BD606B"/>
    <w:rsid w:val="00BD63BF"/>
    <w:rsid w:val="00BD646F"/>
    <w:rsid w:val="00BD6BB5"/>
    <w:rsid w:val="00BD7429"/>
    <w:rsid w:val="00BD74E0"/>
    <w:rsid w:val="00BD75A1"/>
    <w:rsid w:val="00BD785E"/>
    <w:rsid w:val="00BD7D0F"/>
    <w:rsid w:val="00BE0346"/>
    <w:rsid w:val="00BE0E0E"/>
    <w:rsid w:val="00BE0F71"/>
    <w:rsid w:val="00BE13FA"/>
    <w:rsid w:val="00BE1DB3"/>
    <w:rsid w:val="00BE1E65"/>
    <w:rsid w:val="00BE229E"/>
    <w:rsid w:val="00BE25F3"/>
    <w:rsid w:val="00BE2D3C"/>
    <w:rsid w:val="00BE3132"/>
    <w:rsid w:val="00BE390B"/>
    <w:rsid w:val="00BE4B59"/>
    <w:rsid w:val="00BE4FE7"/>
    <w:rsid w:val="00BE50B1"/>
    <w:rsid w:val="00BE568B"/>
    <w:rsid w:val="00BE58C7"/>
    <w:rsid w:val="00BE5F9E"/>
    <w:rsid w:val="00BE6303"/>
    <w:rsid w:val="00BE6519"/>
    <w:rsid w:val="00BE659F"/>
    <w:rsid w:val="00BE78C7"/>
    <w:rsid w:val="00BE7F91"/>
    <w:rsid w:val="00BF0196"/>
    <w:rsid w:val="00BF03EA"/>
    <w:rsid w:val="00BF08D0"/>
    <w:rsid w:val="00BF1753"/>
    <w:rsid w:val="00BF2AAC"/>
    <w:rsid w:val="00BF2FE5"/>
    <w:rsid w:val="00BF3A06"/>
    <w:rsid w:val="00BF3AF7"/>
    <w:rsid w:val="00BF3F1C"/>
    <w:rsid w:val="00BF4056"/>
    <w:rsid w:val="00BF5237"/>
    <w:rsid w:val="00BF5266"/>
    <w:rsid w:val="00BF5676"/>
    <w:rsid w:val="00BF5ABA"/>
    <w:rsid w:val="00BF5BEE"/>
    <w:rsid w:val="00BF605A"/>
    <w:rsid w:val="00BF6322"/>
    <w:rsid w:val="00BF68EB"/>
    <w:rsid w:val="00BF6ACE"/>
    <w:rsid w:val="00BF6C1C"/>
    <w:rsid w:val="00BF74A7"/>
    <w:rsid w:val="00BF77EC"/>
    <w:rsid w:val="00BF79DF"/>
    <w:rsid w:val="00BF7D84"/>
    <w:rsid w:val="00C00451"/>
    <w:rsid w:val="00C00A20"/>
    <w:rsid w:val="00C01284"/>
    <w:rsid w:val="00C0129E"/>
    <w:rsid w:val="00C013C5"/>
    <w:rsid w:val="00C02304"/>
    <w:rsid w:val="00C024B8"/>
    <w:rsid w:val="00C02648"/>
    <w:rsid w:val="00C02B0A"/>
    <w:rsid w:val="00C04346"/>
    <w:rsid w:val="00C0476B"/>
    <w:rsid w:val="00C04CC7"/>
    <w:rsid w:val="00C04FDF"/>
    <w:rsid w:val="00C062F4"/>
    <w:rsid w:val="00C06CEC"/>
    <w:rsid w:val="00C06DDA"/>
    <w:rsid w:val="00C0788C"/>
    <w:rsid w:val="00C07EB2"/>
    <w:rsid w:val="00C10411"/>
    <w:rsid w:val="00C1056C"/>
    <w:rsid w:val="00C10819"/>
    <w:rsid w:val="00C1109E"/>
    <w:rsid w:val="00C1117B"/>
    <w:rsid w:val="00C11E67"/>
    <w:rsid w:val="00C12212"/>
    <w:rsid w:val="00C1233F"/>
    <w:rsid w:val="00C13CD4"/>
    <w:rsid w:val="00C15725"/>
    <w:rsid w:val="00C15908"/>
    <w:rsid w:val="00C15E00"/>
    <w:rsid w:val="00C16C14"/>
    <w:rsid w:val="00C16D7D"/>
    <w:rsid w:val="00C16FB6"/>
    <w:rsid w:val="00C17344"/>
    <w:rsid w:val="00C17368"/>
    <w:rsid w:val="00C17531"/>
    <w:rsid w:val="00C17FCF"/>
    <w:rsid w:val="00C20AED"/>
    <w:rsid w:val="00C21574"/>
    <w:rsid w:val="00C21605"/>
    <w:rsid w:val="00C21E56"/>
    <w:rsid w:val="00C21F19"/>
    <w:rsid w:val="00C220A5"/>
    <w:rsid w:val="00C22C26"/>
    <w:rsid w:val="00C24190"/>
    <w:rsid w:val="00C24BD1"/>
    <w:rsid w:val="00C24ECF"/>
    <w:rsid w:val="00C24F2A"/>
    <w:rsid w:val="00C25DDF"/>
    <w:rsid w:val="00C26313"/>
    <w:rsid w:val="00C27759"/>
    <w:rsid w:val="00C27963"/>
    <w:rsid w:val="00C30245"/>
    <w:rsid w:val="00C3096F"/>
    <w:rsid w:val="00C31378"/>
    <w:rsid w:val="00C313B7"/>
    <w:rsid w:val="00C3150C"/>
    <w:rsid w:val="00C31E34"/>
    <w:rsid w:val="00C32054"/>
    <w:rsid w:val="00C3290C"/>
    <w:rsid w:val="00C329B6"/>
    <w:rsid w:val="00C336AE"/>
    <w:rsid w:val="00C336CA"/>
    <w:rsid w:val="00C33C03"/>
    <w:rsid w:val="00C33D73"/>
    <w:rsid w:val="00C343FB"/>
    <w:rsid w:val="00C346C7"/>
    <w:rsid w:val="00C347A4"/>
    <w:rsid w:val="00C34A16"/>
    <w:rsid w:val="00C34CCE"/>
    <w:rsid w:val="00C37370"/>
    <w:rsid w:val="00C37975"/>
    <w:rsid w:val="00C379B0"/>
    <w:rsid w:val="00C405F3"/>
    <w:rsid w:val="00C40D31"/>
    <w:rsid w:val="00C41059"/>
    <w:rsid w:val="00C41CA4"/>
    <w:rsid w:val="00C42079"/>
    <w:rsid w:val="00C42A21"/>
    <w:rsid w:val="00C42EC1"/>
    <w:rsid w:val="00C440D4"/>
    <w:rsid w:val="00C4439E"/>
    <w:rsid w:val="00C44492"/>
    <w:rsid w:val="00C45E53"/>
    <w:rsid w:val="00C45ECF"/>
    <w:rsid w:val="00C4615D"/>
    <w:rsid w:val="00C465D7"/>
    <w:rsid w:val="00C46C9F"/>
    <w:rsid w:val="00C46D1F"/>
    <w:rsid w:val="00C46D81"/>
    <w:rsid w:val="00C47051"/>
    <w:rsid w:val="00C47DC9"/>
    <w:rsid w:val="00C51B80"/>
    <w:rsid w:val="00C52394"/>
    <w:rsid w:val="00C525E2"/>
    <w:rsid w:val="00C52708"/>
    <w:rsid w:val="00C5320D"/>
    <w:rsid w:val="00C53EE7"/>
    <w:rsid w:val="00C54035"/>
    <w:rsid w:val="00C540FA"/>
    <w:rsid w:val="00C54117"/>
    <w:rsid w:val="00C543D2"/>
    <w:rsid w:val="00C54608"/>
    <w:rsid w:val="00C54697"/>
    <w:rsid w:val="00C552CA"/>
    <w:rsid w:val="00C55696"/>
    <w:rsid w:val="00C559D6"/>
    <w:rsid w:val="00C55A0E"/>
    <w:rsid w:val="00C568FF"/>
    <w:rsid w:val="00C5715B"/>
    <w:rsid w:val="00C5741D"/>
    <w:rsid w:val="00C60354"/>
    <w:rsid w:val="00C60CAB"/>
    <w:rsid w:val="00C61142"/>
    <w:rsid w:val="00C6118D"/>
    <w:rsid w:val="00C61736"/>
    <w:rsid w:val="00C622A3"/>
    <w:rsid w:val="00C64765"/>
    <w:rsid w:val="00C64EBB"/>
    <w:rsid w:val="00C658FE"/>
    <w:rsid w:val="00C65C31"/>
    <w:rsid w:val="00C65F82"/>
    <w:rsid w:val="00C67918"/>
    <w:rsid w:val="00C67AC3"/>
    <w:rsid w:val="00C67C1A"/>
    <w:rsid w:val="00C714AB"/>
    <w:rsid w:val="00C716A9"/>
    <w:rsid w:val="00C72059"/>
    <w:rsid w:val="00C73739"/>
    <w:rsid w:val="00C7417E"/>
    <w:rsid w:val="00C741E0"/>
    <w:rsid w:val="00C769E2"/>
    <w:rsid w:val="00C772C2"/>
    <w:rsid w:val="00C7765A"/>
    <w:rsid w:val="00C77D8E"/>
    <w:rsid w:val="00C77DED"/>
    <w:rsid w:val="00C80A40"/>
    <w:rsid w:val="00C80BC8"/>
    <w:rsid w:val="00C80F21"/>
    <w:rsid w:val="00C819CE"/>
    <w:rsid w:val="00C81B76"/>
    <w:rsid w:val="00C81BAF"/>
    <w:rsid w:val="00C8206D"/>
    <w:rsid w:val="00C82D59"/>
    <w:rsid w:val="00C833B0"/>
    <w:rsid w:val="00C83606"/>
    <w:rsid w:val="00C83740"/>
    <w:rsid w:val="00C83E7B"/>
    <w:rsid w:val="00C8435F"/>
    <w:rsid w:val="00C85F1F"/>
    <w:rsid w:val="00C87544"/>
    <w:rsid w:val="00C878D7"/>
    <w:rsid w:val="00C87E7E"/>
    <w:rsid w:val="00C87F4D"/>
    <w:rsid w:val="00C90888"/>
    <w:rsid w:val="00C90B2E"/>
    <w:rsid w:val="00C9112F"/>
    <w:rsid w:val="00C916B3"/>
    <w:rsid w:val="00C92468"/>
    <w:rsid w:val="00C92E9C"/>
    <w:rsid w:val="00C930B4"/>
    <w:rsid w:val="00C93369"/>
    <w:rsid w:val="00C93A73"/>
    <w:rsid w:val="00C93E14"/>
    <w:rsid w:val="00C93E55"/>
    <w:rsid w:val="00C93F28"/>
    <w:rsid w:val="00C94B35"/>
    <w:rsid w:val="00C95180"/>
    <w:rsid w:val="00C9520A"/>
    <w:rsid w:val="00C964D8"/>
    <w:rsid w:val="00C966DC"/>
    <w:rsid w:val="00C97472"/>
    <w:rsid w:val="00C9753B"/>
    <w:rsid w:val="00C97A08"/>
    <w:rsid w:val="00C97A32"/>
    <w:rsid w:val="00CA04FF"/>
    <w:rsid w:val="00CA095A"/>
    <w:rsid w:val="00CA0E63"/>
    <w:rsid w:val="00CA0E73"/>
    <w:rsid w:val="00CA0F9B"/>
    <w:rsid w:val="00CA127C"/>
    <w:rsid w:val="00CA1380"/>
    <w:rsid w:val="00CA1958"/>
    <w:rsid w:val="00CA1F4B"/>
    <w:rsid w:val="00CA2604"/>
    <w:rsid w:val="00CA2A98"/>
    <w:rsid w:val="00CA318F"/>
    <w:rsid w:val="00CA3C9E"/>
    <w:rsid w:val="00CA414C"/>
    <w:rsid w:val="00CA4409"/>
    <w:rsid w:val="00CA4D61"/>
    <w:rsid w:val="00CA52FA"/>
    <w:rsid w:val="00CA5D62"/>
    <w:rsid w:val="00CA5FC3"/>
    <w:rsid w:val="00CA6185"/>
    <w:rsid w:val="00CA6470"/>
    <w:rsid w:val="00CA6AB6"/>
    <w:rsid w:val="00CA6ED8"/>
    <w:rsid w:val="00CA71CB"/>
    <w:rsid w:val="00CB035A"/>
    <w:rsid w:val="00CB091C"/>
    <w:rsid w:val="00CB2EDB"/>
    <w:rsid w:val="00CB46FE"/>
    <w:rsid w:val="00CB4D34"/>
    <w:rsid w:val="00CB4DC1"/>
    <w:rsid w:val="00CB53D8"/>
    <w:rsid w:val="00CB5A27"/>
    <w:rsid w:val="00CB5B23"/>
    <w:rsid w:val="00CB5E11"/>
    <w:rsid w:val="00CB5F3E"/>
    <w:rsid w:val="00CB66EE"/>
    <w:rsid w:val="00CB6809"/>
    <w:rsid w:val="00CB69CD"/>
    <w:rsid w:val="00CB6E46"/>
    <w:rsid w:val="00CB7F71"/>
    <w:rsid w:val="00CC0465"/>
    <w:rsid w:val="00CC0750"/>
    <w:rsid w:val="00CC0800"/>
    <w:rsid w:val="00CC16DE"/>
    <w:rsid w:val="00CC197C"/>
    <w:rsid w:val="00CC29E3"/>
    <w:rsid w:val="00CC355C"/>
    <w:rsid w:val="00CC3A1E"/>
    <w:rsid w:val="00CC3ABE"/>
    <w:rsid w:val="00CC50C2"/>
    <w:rsid w:val="00CC5691"/>
    <w:rsid w:val="00CC59FA"/>
    <w:rsid w:val="00CC5FE5"/>
    <w:rsid w:val="00CC71EE"/>
    <w:rsid w:val="00CC73F1"/>
    <w:rsid w:val="00CC7471"/>
    <w:rsid w:val="00CD142C"/>
    <w:rsid w:val="00CD14F9"/>
    <w:rsid w:val="00CD1574"/>
    <w:rsid w:val="00CD197B"/>
    <w:rsid w:val="00CD1D6A"/>
    <w:rsid w:val="00CD2056"/>
    <w:rsid w:val="00CD280D"/>
    <w:rsid w:val="00CD283F"/>
    <w:rsid w:val="00CD30D2"/>
    <w:rsid w:val="00CD3471"/>
    <w:rsid w:val="00CD3A00"/>
    <w:rsid w:val="00CD3A99"/>
    <w:rsid w:val="00CD445A"/>
    <w:rsid w:val="00CD55AC"/>
    <w:rsid w:val="00CD5C29"/>
    <w:rsid w:val="00CD6F6E"/>
    <w:rsid w:val="00CD7068"/>
    <w:rsid w:val="00CD76F4"/>
    <w:rsid w:val="00CE02DB"/>
    <w:rsid w:val="00CE0BEF"/>
    <w:rsid w:val="00CE0CF8"/>
    <w:rsid w:val="00CE2854"/>
    <w:rsid w:val="00CE28B0"/>
    <w:rsid w:val="00CE29A8"/>
    <w:rsid w:val="00CE2D2A"/>
    <w:rsid w:val="00CE3B92"/>
    <w:rsid w:val="00CE41CC"/>
    <w:rsid w:val="00CE4292"/>
    <w:rsid w:val="00CE4916"/>
    <w:rsid w:val="00CE49B1"/>
    <w:rsid w:val="00CE4BB7"/>
    <w:rsid w:val="00CE53DC"/>
    <w:rsid w:val="00CE546E"/>
    <w:rsid w:val="00CE57EE"/>
    <w:rsid w:val="00CE60AF"/>
    <w:rsid w:val="00CE6CBB"/>
    <w:rsid w:val="00CE6D07"/>
    <w:rsid w:val="00CE70CC"/>
    <w:rsid w:val="00CE739A"/>
    <w:rsid w:val="00CE7A32"/>
    <w:rsid w:val="00CF0369"/>
    <w:rsid w:val="00CF03A9"/>
    <w:rsid w:val="00CF098C"/>
    <w:rsid w:val="00CF11F9"/>
    <w:rsid w:val="00CF15B0"/>
    <w:rsid w:val="00CF1FD9"/>
    <w:rsid w:val="00CF201A"/>
    <w:rsid w:val="00CF255D"/>
    <w:rsid w:val="00CF2B83"/>
    <w:rsid w:val="00CF2FAD"/>
    <w:rsid w:val="00CF320D"/>
    <w:rsid w:val="00CF3552"/>
    <w:rsid w:val="00CF39D2"/>
    <w:rsid w:val="00CF3AA8"/>
    <w:rsid w:val="00CF3D3F"/>
    <w:rsid w:val="00CF4AAE"/>
    <w:rsid w:val="00CF4C6C"/>
    <w:rsid w:val="00CF5FF8"/>
    <w:rsid w:val="00CF60C8"/>
    <w:rsid w:val="00CF6692"/>
    <w:rsid w:val="00CF6ADC"/>
    <w:rsid w:val="00CF6E95"/>
    <w:rsid w:val="00CF7877"/>
    <w:rsid w:val="00CF7D9D"/>
    <w:rsid w:val="00D0028F"/>
    <w:rsid w:val="00D004C1"/>
    <w:rsid w:val="00D01312"/>
    <w:rsid w:val="00D01F4E"/>
    <w:rsid w:val="00D0235C"/>
    <w:rsid w:val="00D025B4"/>
    <w:rsid w:val="00D028C2"/>
    <w:rsid w:val="00D03408"/>
    <w:rsid w:val="00D036AA"/>
    <w:rsid w:val="00D0409D"/>
    <w:rsid w:val="00D049B1"/>
    <w:rsid w:val="00D04A89"/>
    <w:rsid w:val="00D0585A"/>
    <w:rsid w:val="00D06010"/>
    <w:rsid w:val="00D063C0"/>
    <w:rsid w:val="00D064D4"/>
    <w:rsid w:val="00D07A50"/>
    <w:rsid w:val="00D07C66"/>
    <w:rsid w:val="00D1034B"/>
    <w:rsid w:val="00D10A93"/>
    <w:rsid w:val="00D11205"/>
    <w:rsid w:val="00D11247"/>
    <w:rsid w:val="00D11359"/>
    <w:rsid w:val="00D1181B"/>
    <w:rsid w:val="00D13E3D"/>
    <w:rsid w:val="00D142AC"/>
    <w:rsid w:val="00D1512B"/>
    <w:rsid w:val="00D174FA"/>
    <w:rsid w:val="00D17915"/>
    <w:rsid w:val="00D223F5"/>
    <w:rsid w:val="00D22946"/>
    <w:rsid w:val="00D22F06"/>
    <w:rsid w:val="00D22FE6"/>
    <w:rsid w:val="00D23B32"/>
    <w:rsid w:val="00D24352"/>
    <w:rsid w:val="00D243E6"/>
    <w:rsid w:val="00D245B4"/>
    <w:rsid w:val="00D2544A"/>
    <w:rsid w:val="00D257BF"/>
    <w:rsid w:val="00D25DE8"/>
    <w:rsid w:val="00D25FB9"/>
    <w:rsid w:val="00D26148"/>
    <w:rsid w:val="00D26902"/>
    <w:rsid w:val="00D269AC"/>
    <w:rsid w:val="00D272ED"/>
    <w:rsid w:val="00D275D2"/>
    <w:rsid w:val="00D27BAA"/>
    <w:rsid w:val="00D304B5"/>
    <w:rsid w:val="00D3127F"/>
    <w:rsid w:val="00D345D4"/>
    <w:rsid w:val="00D35E3A"/>
    <w:rsid w:val="00D35F89"/>
    <w:rsid w:val="00D3601A"/>
    <w:rsid w:val="00D3654F"/>
    <w:rsid w:val="00D367D1"/>
    <w:rsid w:val="00D379DE"/>
    <w:rsid w:val="00D4170A"/>
    <w:rsid w:val="00D41A11"/>
    <w:rsid w:val="00D41AFB"/>
    <w:rsid w:val="00D42008"/>
    <w:rsid w:val="00D42105"/>
    <w:rsid w:val="00D42480"/>
    <w:rsid w:val="00D431C3"/>
    <w:rsid w:val="00D43A06"/>
    <w:rsid w:val="00D43AD1"/>
    <w:rsid w:val="00D43B0C"/>
    <w:rsid w:val="00D43DFF"/>
    <w:rsid w:val="00D44009"/>
    <w:rsid w:val="00D44F77"/>
    <w:rsid w:val="00D4555B"/>
    <w:rsid w:val="00D4567B"/>
    <w:rsid w:val="00D45AFD"/>
    <w:rsid w:val="00D46682"/>
    <w:rsid w:val="00D46BC9"/>
    <w:rsid w:val="00D46CEC"/>
    <w:rsid w:val="00D46EB9"/>
    <w:rsid w:val="00D4744A"/>
    <w:rsid w:val="00D5156A"/>
    <w:rsid w:val="00D52303"/>
    <w:rsid w:val="00D52411"/>
    <w:rsid w:val="00D5271D"/>
    <w:rsid w:val="00D533EF"/>
    <w:rsid w:val="00D53AD9"/>
    <w:rsid w:val="00D552CF"/>
    <w:rsid w:val="00D55495"/>
    <w:rsid w:val="00D559F5"/>
    <w:rsid w:val="00D55E68"/>
    <w:rsid w:val="00D561F5"/>
    <w:rsid w:val="00D563BD"/>
    <w:rsid w:val="00D5666A"/>
    <w:rsid w:val="00D56842"/>
    <w:rsid w:val="00D56D6F"/>
    <w:rsid w:val="00D57185"/>
    <w:rsid w:val="00D5723E"/>
    <w:rsid w:val="00D572BA"/>
    <w:rsid w:val="00D57AFD"/>
    <w:rsid w:val="00D61017"/>
    <w:rsid w:val="00D627A7"/>
    <w:rsid w:val="00D63A57"/>
    <w:rsid w:val="00D63D16"/>
    <w:rsid w:val="00D63F69"/>
    <w:rsid w:val="00D64885"/>
    <w:rsid w:val="00D650F3"/>
    <w:rsid w:val="00D663B4"/>
    <w:rsid w:val="00D66909"/>
    <w:rsid w:val="00D67567"/>
    <w:rsid w:val="00D676C7"/>
    <w:rsid w:val="00D70261"/>
    <w:rsid w:val="00D702E7"/>
    <w:rsid w:val="00D706B0"/>
    <w:rsid w:val="00D70BF7"/>
    <w:rsid w:val="00D70D40"/>
    <w:rsid w:val="00D710DC"/>
    <w:rsid w:val="00D71226"/>
    <w:rsid w:val="00D715CA"/>
    <w:rsid w:val="00D71804"/>
    <w:rsid w:val="00D7187F"/>
    <w:rsid w:val="00D72F72"/>
    <w:rsid w:val="00D72FBB"/>
    <w:rsid w:val="00D73BDD"/>
    <w:rsid w:val="00D73CF8"/>
    <w:rsid w:val="00D73D10"/>
    <w:rsid w:val="00D74297"/>
    <w:rsid w:val="00D74EAE"/>
    <w:rsid w:val="00D7565F"/>
    <w:rsid w:val="00D75C6C"/>
    <w:rsid w:val="00D77E0B"/>
    <w:rsid w:val="00D77EF5"/>
    <w:rsid w:val="00D77FE4"/>
    <w:rsid w:val="00D81283"/>
    <w:rsid w:val="00D813A9"/>
    <w:rsid w:val="00D81888"/>
    <w:rsid w:val="00D827BB"/>
    <w:rsid w:val="00D828AB"/>
    <w:rsid w:val="00D82C02"/>
    <w:rsid w:val="00D82D21"/>
    <w:rsid w:val="00D8301E"/>
    <w:rsid w:val="00D83945"/>
    <w:rsid w:val="00D83D9F"/>
    <w:rsid w:val="00D83F06"/>
    <w:rsid w:val="00D8447B"/>
    <w:rsid w:val="00D849A9"/>
    <w:rsid w:val="00D8550F"/>
    <w:rsid w:val="00D859A1"/>
    <w:rsid w:val="00D85CD4"/>
    <w:rsid w:val="00D85D83"/>
    <w:rsid w:val="00D85F0D"/>
    <w:rsid w:val="00D85F56"/>
    <w:rsid w:val="00D865F8"/>
    <w:rsid w:val="00D86DB3"/>
    <w:rsid w:val="00D87E19"/>
    <w:rsid w:val="00D87E7B"/>
    <w:rsid w:val="00D90552"/>
    <w:rsid w:val="00D90BBF"/>
    <w:rsid w:val="00D91747"/>
    <w:rsid w:val="00D9201E"/>
    <w:rsid w:val="00D9272E"/>
    <w:rsid w:val="00D92903"/>
    <w:rsid w:val="00D92A00"/>
    <w:rsid w:val="00D938C4"/>
    <w:rsid w:val="00D93CF9"/>
    <w:rsid w:val="00D94202"/>
    <w:rsid w:val="00D94613"/>
    <w:rsid w:val="00D94C7E"/>
    <w:rsid w:val="00D953CC"/>
    <w:rsid w:val="00D95BFA"/>
    <w:rsid w:val="00D96836"/>
    <w:rsid w:val="00D97123"/>
    <w:rsid w:val="00D976D3"/>
    <w:rsid w:val="00DA0016"/>
    <w:rsid w:val="00DA0388"/>
    <w:rsid w:val="00DA0468"/>
    <w:rsid w:val="00DA0629"/>
    <w:rsid w:val="00DA159D"/>
    <w:rsid w:val="00DA1F7B"/>
    <w:rsid w:val="00DA24BF"/>
    <w:rsid w:val="00DA25E3"/>
    <w:rsid w:val="00DA27AF"/>
    <w:rsid w:val="00DA2935"/>
    <w:rsid w:val="00DA2A26"/>
    <w:rsid w:val="00DA3FB0"/>
    <w:rsid w:val="00DA45DD"/>
    <w:rsid w:val="00DA5714"/>
    <w:rsid w:val="00DA5BB5"/>
    <w:rsid w:val="00DA6198"/>
    <w:rsid w:val="00DA63E0"/>
    <w:rsid w:val="00DA65AB"/>
    <w:rsid w:val="00DA678F"/>
    <w:rsid w:val="00DA6958"/>
    <w:rsid w:val="00DA6C28"/>
    <w:rsid w:val="00DA70E3"/>
    <w:rsid w:val="00DA739E"/>
    <w:rsid w:val="00DA76E9"/>
    <w:rsid w:val="00DA7AC0"/>
    <w:rsid w:val="00DB01E8"/>
    <w:rsid w:val="00DB058C"/>
    <w:rsid w:val="00DB088B"/>
    <w:rsid w:val="00DB0E77"/>
    <w:rsid w:val="00DB1395"/>
    <w:rsid w:val="00DB15CF"/>
    <w:rsid w:val="00DB15F0"/>
    <w:rsid w:val="00DB2012"/>
    <w:rsid w:val="00DB3307"/>
    <w:rsid w:val="00DB37D1"/>
    <w:rsid w:val="00DB4EEF"/>
    <w:rsid w:val="00DB5997"/>
    <w:rsid w:val="00DB649C"/>
    <w:rsid w:val="00DB6627"/>
    <w:rsid w:val="00DB6B80"/>
    <w:rsid w:val="00DC032B"/>
    <w:rsid w:val="00DC04D9"/>
    <w:rsid w:val="00DC17A6"/>
    <w:rsid w:val="00DC2065"/>
    <w:rsid w:val="00DC279A"/>
    <w:rsid w:val="00DC29D9"/>
    <w:rsid w:val="00DC45B8"/>
    <w:rsid w:val="00DC49C5"/>
    <w:rsid w:val="00DC5244"/>
    <w:rsid w:val="00DC585F"/>
    <w:rsid w:val="00DC5F96"/>
    <w:rsid w:val="00DC616D"/>
    <w:rsid w:val="00DC62F9"/>
    <w:rsid w:val="00DC6990"/>
    <w:rsid w:val="00DC7350"/>
    <w:rsid w:val="00DD0F21"/>
    <w:rsid w:val="00DD28EB"/>
    <w:rsid w:val="00DD3B78"/>
    <w:rsid w:val="00DD3F57"/>
    <w:rsid w:val="00DD504C"/>
    <w:rsid w:val="00DD56BF"/>
    <w:rsid w:val="00DD5D01"/>
    <w:rsid w:val="00DD6851"/>
    <w:rsid w:val="00DD7687"/>
    <w:rsid w:val="00DD7D6D"/>
    <w:rsid w:val="00DE00A4"/>
    <w:rsid w:val="00DE0F1B"/>
    <w:rsid w:val="00DE120A"/>
    <w:rsid w:val="00DE1377"/>
    <w:rsid w:val="00DE13BB"/>
    <w:rsid w:val="00DE1D43"/>
    <w:rsid w:val="00DE1D7A"/>
    <w:rsid w:val="00DE3376"/>
    <w:rsid w:val="00DE33E6"/>
    <w:rsid w:val="00DE373D"/>
    <w:rsid w:val="00DE3F5E"/>
    <w:rsid w:val="00DE4F35"/>
    <w:rsid w:val="00DE5A11"/>
    <w:rsid w:val="00DE604D"/>
    <w:rsid w:val="00DE6B97"/>
    <w:rsid w:val="00DF03B5"/>
    <w:rsid w:val="00DF07CA"/>
    <w:rsid w:val="00DF0D7C"/>
    <w:rsid w:val="00DF1056"/>
    <w:rsid w:val="00DF16AF"/>
    <w:rsid w:val="00DF1919"/>
    <w:rsid w:val="00DF1C83"/>
    <w:rsid w:val="00DF2137"/>
    <w:rsid w:val="00DF29CD"/>
    <w:rsid w:val="00DF3797"/>
    <w:rsid w:val="00DF3CDA"/>
    <w:rsid w:val="00DF4318"/>
    <w:rsid w:val="00DF4F97"/>
    <w:rsid w:val="00DF5441"/>
    <w:rsid w:val="00DF56ED"/>
    <w:rsid w:val="00DF576D"/>
    <w:rsid w:val="00DF6188"/>
    <w:rsid w:val="00DF7153"/>
    <w:rsid w:val="00DF764F"/>
    <w:rsid w:val="00DF7C93"/>
    <w:rsid w:val="00E00C60"/>
    <w:rsid w:val="00E01217"/>
    <w:rsid w:val="00E01237"/>
    <w:rsid w:val="00E0150E"/>
    <w:rsid w:val="00E025D2"/>
    <w:rsid w:val="00E027FF"/>
    <w:rsid w:val="00E02A0C"/>
    <w:rsid w:val="00E02C62"/>
    <w:rsid w:val="00E02FF6"/>
    <w:rsid w:val="00E03829"/>
    <w:rsid w:val="00E03F1F"/>
    <w:rsid w:val="00E04249"/>
    <w:rsid w:val="00E04DB6"/>
    <w:rsid w:val="00E052F7"/>
    <w:rsid w:val="00E05BFB"/>
    <w:rsid w:val="00E07873"/>
    <w:rsid w:val="00E10BE4"/>
    <w:rsid w:val="00E117A5"/>
    <w:rsid w:val="00E1423C"/>
    <w:rsid w:val="00E14BCB"/>
    <w:rsid w:val="00E14EF9"/>
    <w:rsid w:val="00E15186"/>
    <w:rsid w:val="00E15C91"/>
    <w:rsid w:val="00E1602B"/>
    <w:rsid w:val="00E171F5"/>
    <w:rsid w:val="00E174E5"/>
    <w:rsid w:val="00E17853"/>
    <w:rsid w:val="00E200DD"/>
    <w:rsid w:val="00E200E7"/>
    <w:rsid w:val="00E2063B"/>
    <w:rsid w:val="00E212FF"/>
    <w:rsid w:val="00E215FD"/>
    <w:rsid w:val="00E22700"/>
    <w:rsid w:val="00E230D3"/>
    <w:rsid w:val="00E23897"/>
    <w:rsid w:val="00E23E95"/>
    <w:rsid w:val="00E2407E"/>
    <w:rsid w:val="00E246A7"/>
    <w:rsid w:val="00E2476C"/>
    <w:rsid w:val="00E24A4A"/>
    <w:rsid w:val="00E24EC7"/>
    <w:rsid w:val="00E26348"/>
    <w:rsid w:val="00E264F9"/>
    <w:rsid w:val="00E26772"/>
    <w:rsid w:val="00E27311"/>
    <w:rsid w:val="00E274FD"/>
    <w:rsid w:val="00E2758B"/>
    <w:rsid w:val="00E276AE"/>
    <w:rsid w:val="00E27D93"/>
    <w:rsid w:val="00E307B4"/>
    <w:rsid w:val="00E3185F"/>
    <w:rsid w:val="00E3189F"/>
    <w:rsid w:val="00E320CF"/>
    <w:rsid w:val="00E32148"/>
    <w:rsid w:val="00E33970"/>
    <w:rsid w:val="00E33F51"/>
    <w:rsid w:val="00E350F1"/>
    <w:rsid w:val="00E35304"/>
    <w:rsid w:val="00E35EED"/>
    <w:rsid w:val="00E3656B"/>
    <w:rsid w:val="00E366A7"/>
    <w:rsid w:val="00E3709F"/>
    <w:rsid w:val="00E3734D"/>
    <w:rsid w:val="00E37A3E"/>
    <w:rsid w:val="00E405D4"/>
    <w:rsid w:val="00E40F23"/>
    <w:rsid w:val="00E40F6F"/>
    <w:rsid w:val="00E4164A"/>
    <w:rsid w:val="00E41CD0"/>
    <w:rsid w:val="00E425A6"/>
    <w:rsid w:val="00E42B17"/>
    <w:rsid w:val="00E431C3"/>
    <w:rsid w:val="00E445B4"/>
    <w:rsid w:val="00E45217"/>
    <w:rsid w:val="00E46DC4"/>
    <w:rsid w:val="00E47B63"/>
    <w:rsid w:val="00E47DC4"/>
    <w:rsid w:val="00E47E99"/>
    <w:rsid w:val="00E5010E"/>
    <w:rsid w:val="00E5036E"/>
    <w:rsid w:val="00E5040C"/>
    <w:rsid w:val="00E50FC9"/>
    <w:rsid w:val="00E52047"/>
    <w:rsid w:val="00E524F8"/>
    <w:rsid w:val="00E52916"/>
    <w:rsid w:val="00E52F83"/>
    <w:rsid w:val="00E534A5"/>
    <w:rsid w:val="00E53E23"/>
    <w:rsid w:val="00E5435F"/>
    <w:rsid w:val="00E545B6"/>
    <w:rsid w:val="00E54895"/>
    <w:rsid w:val="00E5583C"/>
    <w:rsid w:val="00E56701"/>
    <w:rsid w:val="00E56ADE"/>
    <w:rsid w:val="00E56FE8"/>
    <w:rsid w:val="00E5775A"/>
    <w:rsid w:val="00E57B1F"/>
    <w:rsid w:val="00E601CF"/>
    <w:rsid w:val="00E607BD"/>
    <w:rsid w:val="00E609D3"/>
    <w:rsid w:val="00E60AF4"/>
    <w:rsid w:val="00E60B5B"/>
    <w:rsid w:val="00E61B1E"/>
    <w:rsid w:val="00E62CB6"/>
    <w:rsid w:val="00E63684"/>
    <w:rsid w:val="00E6389D"/>
    <w:rsid w:val="00E63C74"/>
    <w:rsid w:val="00E64210"/>
    <w:rsid w:val="00E64C77"/>
    <w:rsid w:val="00E64EBD"/>
    <w:rsid w:val="00E6539E"/>
    <w:rsid w:val="00E66BAB"/>
    <w:rsid w:val="00E67C5E"/>
    <w:rsid w:val="00E67DC5"/>
    <w:rsid w:val="00E70FD8"/>
    <w:rsid w:val="00E71412"/>
    <w:rsid w:val="00E71800"/>
    <w:rsid w:val="00E71A5B"/>
    <w:rsid w:val="00E71A89"/>
    <w:rsid w:val="00E73ABD"/>
    <w:rsid w:val="00E74932"/>
    <w:rsid w:val="00E749C4"/>
    <w:rsid w:val="00E74B0B"/>
    <w:rsid w:val="00E74B33"/>
    <w:rsid w:val="00E75924"/>
    <w:rsid w:val="00E76BBC"/>
    <w:rsid w:val="00E77711"/>
    <w:rsid w:val="00E77A15"/>
    <w:rsid w:val="00E77EBB"/>
    <w:rsid w:val="00E802D0"/>
    <w:rsid w:val="00E807AD"/>
    <w:rsid w:val="00E812CC"/>
    <w:rsid w:val="00E820E0"/>
    <w:rsid w:val="00E830BE"/>
    <w:rsid w:val="00E83715"/>
    <w:rsid w:val="00E83F85"/>
    <w:rsid w:val="00E8498D"/>
    <w:rsid w:val="00E84EF2"/>
    <w:rsid w:val="00E8553D"/>
    <w:rsid w:val="00E85A82"/>
    <w:rsid w:val="00E85B15"/>
    <w:rsid w:val="00E85E17"/>
    <w:rsid w:val="00E863E6"/>
    <w:rsid w:val="00E8659B"/>
    <w:rsid w:val="00E868D5"/>
    <w:rsid w:val="00E86C63"/>
    <w:rsid w:val="00E878B1"/>
    <w:rsid w:val="00E87AFF"/>
    <w:rsid w:val="00E90794"/>
    <w:rsid w:val="00E90A52"/>
    <w:rsid w:val="00E91EC7"/>
    <w:rsid w:val="00E92EF7"/>
    <w:rsid w:val="00E93149"/>
    <w:rsid w:val="00E93F5B"/>
    <w:rsid w:val="00E94126"/>
    <w:rsid w:val="00E943F9"/>
    <w:rsid w:val="00E9474A"/>
    <w:rsid w:val="00E95037"/>
    <w:rsid w:val="00E95A37"/>
    <w:rsid w:val="00E95E00"/>
    <w:rsid w:val="00E9766D"/>
    <w:rsid w:val="00E97723"/>
    <w:rsid w:val="00E97E02"/>
    <w:rsid w:val="00EA027D"/>
    <w:rsid w:val="00EA0393"/>
    <w:rsid w:val="00EA07BC"/>
    <w:rsid w:val="00EA2AC4"/>
    <w:rsid w:val="00EA2E74"/>
    <w:rsid w:val="00EA3554"/>
    <w:rsid w:val="00EA369B"/>
    <w:rsid w:val="00EA3A0C"/>
    <w:rsid w:val="00EA499B"/>
    <w:rsid w:val="00EA4EB9"/>
    <w:rsid w:val="00EA5848"/>
    <w:rsid w:val="00EA6B7F"/>
    <w:rsid w:val="00EB003A"/>
    <w:rsid w:val="00EB072C"/>
    <w:rsid w:val="00EB08CE"/>
    <w:rsid w:val="00EB23E8"/>
    <w:rsid w:val="00EB28A9"/>
    <w:rsid w:val="00EB2E53"/>
    <w:rsid w:val="00EB3046"/>
    <w:rsid w:val="00EB3D27"/>
    <w:rsid w:val="00EB488D"/>
    <w:rsid w:val="00EB4C8A"/>
    <w:rsid w:val="00EB4CA0"/>
    <w:rsid w:val="00EB600D"/>
    <w:rsid w:val="00EB6991"/>
    <w:rsid w:val="00EB6E69"/>
    <w:rsid w:val="00EB704F"/>
    <w:rsid w:val="00EB70F0"/>
    <w:rsid w:val="00EB7B72"/>
    <w:rsid w:val="00EC089F"/>
    <w:rsid w:val="00EC0C98"/>
    <w:rsid w:val="00EC0FAC"/>
    <w:rsid w:val="00EC1A4F"/>
    <w:rsid w:val="00EC276C"/>
    <w:rsid w:val="00EC27EA"/>
    <w:rsid w:val="00EC2EA0"/>
    <w:rsid w:val="00EC35FE"/>
    <w:rsid w:val="00EC3E8A"/>
    <w:rsid w:val="00EC3F45"/>
    <w:rsid w:val="00EC4095"/>
    <w:rsid w:val="00EC494A"/>
    <w:rsid w:val="00EC6072"/>
    <w:rsid w:val="00EC61FB"/>
    <w:rsid w:val="00EC65B7"/>
    <w:rsid w:val="00EC6810"/>
    <w:rsid w:val="00EC6C4D"/>
    <w:rsid w:val="00EC6ECA"/>
    <w:rsid w:val="00EC73E9"/>
    <w:rsid w:val="00EC769D"/>
    <w:rsid w:val="00EC7BEA"/>
    <w:rsid w:val="00ED165E"/>
    <w:rsid w:val="00ED1749"/>
    <w:rsid w:val="00ED1F85"/>
    <w:rsid w:val="00ED23B5"/>
    <w:rsid w:val="00ED26F5"/>
    <w:rsid w:val="00ED2F89"/>
    <w:rsid w:val="00ED4173"/>
    <w:rsid w:val="00ED422A"/>
    <w:rsid w:val="00ED4657"/>
    <w:rsid w:val="00ED5D14"/>
    <w:rsid w:val="00ED60C3"/>
    <w:rsid w:val="00ED6898"/>
    <w:rsid w:val="00ED6D9E"/>
    <w:rsid w:val="00ED704F"/>
    <w:rsid w:val="00ED71C6"/>
    <w:rsid w:val="00ED71D6"/>
    <w:rsid w:val="00ED7215"/>
    <w:rsid w:val="00ED7A88"/>
    <w:rsid w:val="00EE0D09"/>
    <w:rsid w:val="00EE0DB8"/>
    <w:rsid w:val="00EE0E74"/>
    <w:rsid w:val="00EE18F1"/>
    <w:rsid w:val="00EE19A8"/>
    <w:rsid w:val="00EE1ACA"/>
    <w:rsid w:val="00EE1FC4"/>
    <w:rsid w:val="00EE2A94"/>
    <w:rsid w:val="00EE2FD3"/>
    <w:rsid w:val="00EE33F9"/>
    <w:rsid w:val="00EE44B3"/>
    <w:rsid w:val="00EE5B5D"/>
    <w:rsid w:val="00EE7838"/>
    <w:rsid w:val="00EE7EEC"/>
    <w:rsid w:val="00EE7F80"/>
    <w:rsid w:val="00EF0342"/>
    <w:rsid w:val="00EF2203"/>
    <w:rsid w:val="00EF24B0"/>
    <w:rsid w:val="00EF31FC"/>
    <w:rsid w:val="00EF329F"/>
    <w:rsid w:val="00EF39A1"/>
    <w:rsid w:val="00EF5B37"/>
    <w:rsid w:val="00EF5E30"/>
    <w:rsid w:val="00EF5FD6"/>
    <w:rsid w:val="00EF6ADE"/>
    <w:rsid w:val="00EF7321"/>
    <w:rsid w:val="00F00CEB"/>
    <w:rsid w:val="00F01F66"/>
    <w:rsid w:val="00F02408"/>
    <w:rsid w:val="00F04876"/>
    <w:rsid w:val="00F0524F"/>
    <w:rsid w:val="00F06F9B"/>
    <w:rsid w:val="00F107E9"/>
    <w:rsid w:val="00F108A3"/>
    <w:rsid w:val="00F112F5"/>
    <w:rsid w:val="00F11F9B"/>
    <w:rsid w:val="00F1223F"/>
    <w:rsid w:val="00F122BC"/>
    <w:rsid w:val="00F1272E"/>
    <w:rsid w:val="00F13DDD"/>
    <w:rsid w:val="00F145C8"/>
    <w:rsid w:val="00F14834"/>
    <w:rsid w:val="00F14AFA"/>
    <w:rsid w:val="00F14EFB"/>
    <w:rsid w:val="00F16032"/>
    <w:rsid w:val="00F1706B"/>
    <w:rsid w:val="00F17113"/>
    <w:rsid w:val="00F17365"/>
    <w:rsid w:val="00F175D8"/>
    <w:rsid w:val="00F201CD"/>
    <w:rsid w:val="00F20D59"/>
    <w:rsid w:val="00F211CD"/>
    <w:rsid w:val="00F21375"/>
    <w:rsid w:val="00F213D4"/>
    <w:rsid w:val="00F21466"/>
    <w:rsid w:val="00F21F7F"/>
    <w:rsid w:val="00F22213"/>
    <w:rsid w:val="00F2278F"/>
    <w:rsid w:val="00F2286B"/>
    <w:rsid w:val="00F22C51"/>
    <w:rsid w:val="00F22F68"/>
    <w:rsid w:val="00F230BF"/>
    <w:rsid w:val="00F23184"/>
    <w:rsid w:val="00F23496"/>
    <w:rsid w:val="00F23988"/>
    <w:rsid w:val="00F2428F"/>
    <w:rsid w:val="00F254C8"/>
    <w:rsid w:val="00F26A41"/>
    <w:rsid w:val="00F26E4E"/>
    <w:rsid w:val="00F2751D"/>
    <w:rsid w:val="00F275AD"/>
    <w:rsid w:val="00F3089E"/>
    <w:rsid w:val="00F309F7"/>
    <w:rsid w:val="00F312DB"/>
    <w:rsid w:val="00F32933"/>
    <w:rsid w:val="00F32BD2"/>
    <w:rsid w:val="00F337C8"/>
    <w:rsid w:val="00F338C5"/>
    <w:rsid w:val="00F33B95"/>
    <w:rsid w:val="00F34323"/>
    <w:rsid w:val="00F344FE"/>
    <w:rsid w:val="00F34512"/>
    <w:rsid w:val="00F3453A"/>
    <w:rsid w:val="00F34D23"/>
    <w:rsid w:val="00F35EC4"/>
    <w:rsid w:val="00F36140"/>
    <w:rsid w:val="00F364A0"/>
    <w:rsid w:val="00F36727"/>
    <w:rsid w:val="00F37BCF"/>
    <w:rsid w:val="00F37F87"/>
    <w:rsid w:val="00F4139E"/>
    <w:rsid w:val="00F41FBC"/>
    <w:rsid w:val="00F4207D"/>
    <w:rsid w:val="00F42254"/>
    <w:rsid w:val="00F4229B"/>
    <w:rsid w:val="00F425A7"/>
    <w:rsid w:val="00F42613"/>
    <w:rsid w:val="00F42A02"/>
    <w:rsid w:val="00F4302E"/>
    <w:rsid w:val="00F43C78"/>
    <w:rsid w:val="00F4440F"/>
    <w:rsid w:val="00F4444E"/>
    <w:rsid w:val="00F4463B"/>
    <w:rsid w:val="00F44C16"/>
    <w:rsid w:val="00F45099"/>
    <w:rsid w:val="00F45BEC"/>
    <w:rsid w:val="00F47A5C"/>
    <w:rsid w:val="00F503C3"/>
    <w:rsid w:val="00F5095B"/>
    <w:rsid w:val="00F509EE"/>
    <w:rsid w:val="00F5137E"/>
    <w:rsid w:val="00F51500"/>
    <w:rsid w:val="00F5165C"/>
    <w:rsid w:val="00F51B84"/>
    <w:rsid w:val="00F52507"/>
    <w:rsid w:val="00F52C7F"/>
    <w:rsid w:val="00F5353C"/>
    <w:rsid w:val="00F540F6"/>
    <w:rsid w:val="00F541ED"/>
    <w:rsid w:val="00F55256"/>
    <w:rsid w:val="00F56001"/>
    <w:rsid w:val="00F57853"/>
    <w:rsid w:val="00F57BED"/>
    <w:rsid w:val="00F60560"/>
    <w:rsid w:val="00F615FD"/>
    <w:rsid w:val="00F61681"/>
    <w:rsid w:val="00F61B93"/>
    <w:rsid w:val="00F61D22"/>
    <w:rsid w:val="00F620B5"/>
    <w:rsid w:val="00F624C6"/>
    <w:rsid w:val="00F6384C"/>
    <w:rsid w:val="00F63891"/>
    <w:rsid w:val="00F64BD5"/>
    <w:rsid w:val="00F64CDE"/>
    <w:rsid w:val="00F64F03"/>
    <w:rsid w:val="00F65109"/>
    <w:rsid w:val="00F6657E"/>
    <w:rsid w:val="00F66B3A"/>
    <w:rsid w:val="00F673FA"/>
    <w:rsid w:val="00F675AF"/>
    <w:rsid w:val="00F7033D"/>
    <w:rsid w:val="00F70C0B"/>
    <w:rsid w:val="00F70D01"/>
    <w:rsid w:val="00F70F43"/>
    <w:rsid w:val="00F72EBC"/>
    <w:rsid w:val="00F7339F"/>
    <w:rsid w:val="00F738B8"/>
    <w:rsid w:val="00F7399A"/>
    <w:rsid w:val="00F751F1"/>
    <w:rsid w:val="00F75BB7"/>
    <w:rsid w:val="00F771FC"/>
    <w:rsid w:val="00F77456"/>
    <w:rsid w:val="00F77717"/>
    <w:rsid w:val="00F77A2F"/>
    <w:rsid w:val="00F77BB4"/>
    <w:rsid w:val="00F77D18"/>
    <w:rsid w:val="00F8025D"/>
    <w:rsid w:val="00F80BB3"/>
    <w:rsid w:val="00F80EF8"/>
    <w:rsid w:val="00F81649"/>
    <w:rsid w:val="00F816FA"/>
    <w:rsid w:val="00F81C42"/>
    <w:rsid w:val="00F828DA"/>
    <w:rsid w:val="00F82A97"/>
    <w:rsid w:val="00F82ED1"/>
    <w:rsid w:val="00F82F49"/>
    <w:rsid w:val="00F8334E"/>
    <w:rsid w:val="00F83AE4"/>
    <w:rsid w:val="00F83D5A"/>
    <w:rsid w:val="00F84316"/>
    <w:rsid w:val="00F854D5"/>
    <w:rsid w:val="00F859BE"/>
    <w:rsid w:val="00F85BCA"/>
    <w:rsid w:val="00F86132"/>
    <w:rsid w:val="00F869BE"/>
    <w:rsid w:val="00F87679"/>
    <w:rsid w:val="00F8771A"/>
    <w:rsid w:val="00F87911"/>
    <w:rsid w:val="00F9100E"/>
    <w:rsid w:val="00F91759"/>
    <w:rsid w:val="00F92158"/>
    <w:rsid w:val="00F92ACE"/>
    <w:rsid w:val="00F92CE6"/>
    <w:rsid w:val="00F93548"/>
    <w:rsid w:val="00F93EAD"/>
    <w:rsid w:val="00F94307"/>
    <w:rsid w:val="00F94BAB"/>
    <w:rsid w:val="00F94EB8"/>
    <w:rsid w:val="00F94FA9"/>
    <w:rsid w:val="00F95332"/>
    <w:rsid w:val="00F953EB"/>
    <w:rsid w:val="00F9626C"/>
    <w:rsid w:val="00F964EC"/>
    <w:rsid w:val="00F96695"/>
    <w:rsid w:val="00FA034E"/>
    <w:rsid w:val="00FA27D1"/>
    <w:rsid w:val="00FA2F3F"/>
    <w:rsid w:val="00FA2FF7"/>
    <w:rsid w:val="00FA396E"/>
    <w:rsid w:val="00FA3E44"/>
    <w:rsid w:val="00FA41F5"/>
    <w:rsid w:val="00FA4459"/>
    <w:rsid w:val="00FA5C68"/>
    <w:rsid w:val="00FA5D58"/>
    <w:rsid w:val="00FA6D9D"/>
    <w:rsid w:val="00FA77D8"/>
    <w:rsid w:val="00FB00ED"/>
    <w:rsid w:val="00FB0219"/>
    <w:rsid w:val="00FB063D"/>
    <w:rsid w:val="00FB0F07"/>
    <w:rsid w:val="00FB2161"/>
    <w:rsid w:val="00FB2397"/>
    <w:rsid w:val="00FB2627"/>
    <w:rsid w:val="00FB2A3A"/>
    <w:rsid w:val="00FB3681"/>
    <w:rsid w:val="00FB5EAC"/>
    <w:rsid w:val="00FB7409"/>
    <w:rsid w:val="00FB799A"/>
    <w:rsid w:val="00FB7AD4"/>
    <w:rsid w:val="00FC1547"/>
    <w:rsid w:val="00FC1D90"/>
    <w:rsid w:val="00FC2204"/>
    <w:rsid w:val="00FC23A6"/>
    <w:rsid w:val="00FC3557"/>
    <w:rsid w:val="00FC49F4"/>
    <w:rsid w:val="00FC595D"/>
    <w:rsid w:val="00FC5ECD"/>
    <w:rsid w:val="00FC71A6"/>
    <w:rsid w:val="00FC782B"/>
    <w:rsid w:val="00FD0953"/>
    <w:rsid w:val="00FD0DFC"/>
    <w:rsid w:val="00FD15F4"/>
    <w:rsid w:val="00FD18B2"/>
    <w:rsid w:val="00FD356E"/>
    <w:rsid w:val="00FD3DFE"/>
    <w:rsid w:val="00FD47E6"/>
    <w:rsid w:val="00FD50F0"/>
    <w:rsid w:val="00FD5137"/>
    <w:rsid w:val="00FD5C99"/>
    <w:rsid w:val="00FD630F"/>
    <w:rsid w:val="00FD76C2"/>
    <w:rsid w:val="00FE03FE"/>
    <w:rsid w:val="00FE0CCF"/>
    <w:rsid w:val="00FE0D24"/>
    <w:rsid w:val="00FE1582"/>
    <w:rsid w:val="00FE169C"/>
    <w:rsid w:val="00FE16C2"/>
    <w:rsid w:val="00FE16C7"/>
    <w:rsid w:val="00FE2429"/>
    <w:rsid w:val="00FE2826"/>
    <w:rsid w:val="00FE35B6"/>
    <w:rsid w:val="00FE3F4F"/>
    <w:rsid w:val="00FE3F9D"/>
    <w:rsid w:val="00FE4810"/>
    <w:rsid w:val="00FE4F33"/>
    <w:rsid w:val="00FE5724"/>
    <w:rsid w:val="00FE685E"/>
    <w:rsid w:val="00FE6B99"/>
    <w:rsid w:val="00FE6C71"/>
    <w:rsid w:val="00FE6D78"/>
    <w:rsid w:val="00FE7CA1"/>
    <w:rsid w:val="00FF0B07"/>
    <w:rsid w:val="00FF0B2D"/>
    <w:rsid w:val="00FF142F"/>
    <w:rsid w:val="00FF1552"/>
    <w:rsid w:val="00FF1622"/>
    <w:rsid w:val="00FF1B49"/>
    <w:rsid w:val="00FF1D3D"/>
    <w:rsid w:val="00FF1DA3"/>
    <w:rsid w:val="00FF23A0"/>
    <w:rsid w:val="00FF2651"/>
    <w:rsid w:val="00FF2B89"/>
    <w:rsid w:val="00FF3309"/>
    <w:rsid w:val="00FF3EF4"/>
    <w:rsid w:val="00FF3FB1"/>
    <w:rsid w:val="00FF42FF"/>
    <w:rsid w:val="00FF4B8A"/>
    <w:rsid w:val="00FF4F22"/>
    <w:rsid w:val="00FF50A2"/>
    <w:rsid w:val="00FF5257"/>
    <w:rsid w:val="00FF6D45"/>
    <w:rsid w:val="00FF6F2C"/>
    <w:rsid w:val="00FF701C"/>
    <w:rsid w:val="00FF762E"/>
  </w:rsids>
  <m:mathPr>
    <m:mathFont m:val="Cambria Math"/>
    <m:brkBin m:val="before"/>
    <m:brkBinSub m:val="--"/>
    <m:smallFrac/>
    <m:dispDef/>
    <m:lMargin m:val="0"/>
    <m:rMargin m:val="0"/>
    <m:defJc m:val="centerGroup"/>
    <m:wrapIndent m:val="1440"/>
    <m:intLim m:val="subSup"/>
    <m:naryLim m:val="undOvr"/>
  </m:mathPr>
  <w:themeFontLang w:val="bs-Latn-BA"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B0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qFormat="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96A"/>
    <w:rPr>
      <w:sz w:val="24"/>
      <w:szCs w:val="24"/>
    </w:rPr>
  </w:style>
  <w:style w:type="paragraph" w:styleId="Heading1">
    <w:name w:val="heading 1"/>
    <w:basedOn w:val="Normal"/>
    <w:next w:val="Normal"/>
    <w:link w:val="Heading1Char"/>
    <w:uiPriority w:val="99"/>
    <w:qFormat/>
    <w:rsid w:val="00081951"/>
    <w:pPr>
      <w:keepNext/>
      <w:numPr>
        <w:numId w:val="12"/>
      </w:numPr>
      <w:spacing w:before="240" w:after="60"/>
      <w:ind w:left="502"/>
      <w:outlineLvl w:val="0"/>
    </w:pPr>
    <w:rPr>
      <w:rFonts w:ascii="Calibri" w:hAnsi="Calibri"/>
      <w:b/>
      <w:bCs/>
      <w:kern w:val="32"/>
      <w:sz w:val="32"/>
      <w:szCs w:val="32"/>
      <w:lang w:val="hr-HR" w:eastAsia="hr-HR"/>
    </w:rPr>
  </w:style>
  <w:style w:type="paragraph" w:styleId="Heading2">
    <w:name w:val="heading 2"/>
    <w:aliases w:val="Char1,GLAVNI NASLOV U TEKSTU"/>
    <w:basedOn w:val="Normal"/>
    <w:next w:val="Normal"/>
    <w:link w:val="Heading2Char"/>
    <w:uiPriority w:val="99"/>
    <w:qFormat/>
    <w:rsid w:val="00B93EC3"/>
    <w:pPr>
      <w:keepNext/>
      <w:outlineLvl w:val="1"/>
    </w:pPr>
    <w:rPr>
      <w:rFonts w:ascii="Garamond" w:hAnsi="Garamond"/>
      <w:b/>
      <w:sz w:val="22"/>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81951"/>
    <w:rPr>
      <w:rFonts w:ascii="Calibri" w:hAnsi="Calibri"/>
      <w:b/>
      <w:bCs/>
      <w:kern w:val="32"/>
      <w:sz w:val="32"/>
      <w:szCs w:val="32"/>
      <w:lang w:val="hr-HR" w:eastAsia="hr-HR"/>
    </w:rPr>
  </w:style>
  <w:style w:type="character" w:customStyle="1" w:styleId="Heading2Char">
    <w:name w:val="Heading 2 Char"/>
    <w:aliases w:val="Char1 Char,GLAVNI NASLOV U TEKSTU Char"/>
    <w:link w:val="Heading2"/>
    <w:uiPriority w:val="99"/>
    <w:locked/>
    <w:rsid w:val="00B93EC3"/>
    <w:rPr>
      <w:rFonts w:ascii="Garamond" w:hAnsi="Garamond" w:cs="Times New Roman"/>
      <w:b/>
      <w:sz w:val="22"/>
      <w:lang w:val="sl-SI" w:eastAsia="en-US"/>
    </w:rPr>
  </w:style>
  <w:style w:type="paragraph" w:styleId="TOC2">
    <w:name w:val="toc 2"/>
    <w:basedOn w:val="Normal"/>
    <w:next w:val="Normal"/>
    <w:autoRedefine/>
    <w:uiPriority w:val="99"/>
    <w:rsid w:val="00B93EC3"/>
    <w:pPr>
      <w:tabs>
        <w:tab w:val="left" w:pos="426"/>
        <w:tab w:val="right" w:leader="dot" w:pos="8364"/>
      </w:tabs>
      <w:ind w:left="426" w:hanging="426"/>
    </w:pPr>
    <w:rPr>
      <w:rFonts w:ascii="Arial" w:hAnsi="Arial"/>
      <w:sz w:val="22"/>
      <w:szCs w:val="20"/>
      <w:lang w:val="en-GB"/>
    </w:rPr>
  </w:style>
  <w:style w:type="character" w:styleId="Hyperlink">
    <w:name w:val="Hyperlink"/>
    <w:uiPriority w:val="99"/>
    <w:rsid w:val="00B93EC3"/>
    <w:rPr>
      <w:rFonts w:cs="Times New Roman"/>
      <w:color w:val="0000FF"/>
      <w:u w:val="single"/>
    </w:rPr>
  </w:style>
  <w:style w:type="paragraph" w:customStyle="1" w:styleId="podnaslov">
    <w:name w:val="podnaslov"/>
    <w:basedOn w:val="Normal"/>
    <w:link w:val="podnaslovChar"/>
    <w:uiPriority w:val="99"/>
    <w:rsid w:val="00961C9D"/>
    <w:pPr>
      <w:spacing w:before="240" w:after="240" w:line="280" w:lineRule="atLeast"/>
    </w:pPr>
    <w:rPr>
      <w:rFonts w:ascii="Arial" w:hAnsi="Arial"/>
      <w:b/>
      <w:sz w:val="22"/>
      <w:szCs w:val="20"/>
      <w:lang w:val="sr-Latn-CS"/>
    </w:rPr>
  </w:style>
  <w:style w:type="character" w:customStyle="1" w:styleId="podnaslovChar">
    <w:name w:val="podnaslov Char"/>
    <w:link w:val="podnaslov"/>
    <w:uiPriority w:val="99"/>
    <w:locked/>
    <w:rsid w:val="00961C9D"/>
    <w:rPr>
      <w:rFonts w:ascii="Arial" w:hAnsi="Arial"/>
      <w:b/>
      <w:sz w:val="22"/>
      <w:lang w:val="sr-Latn-CS" w:eastAsia="en-US"/>
    </w:rPr>
  </w:style>
  <w:style w:type="paragraph" w:customStyle="1" w:styleId="a">
    <w:name w:val="a"/>
    <w:aliases w:val="b,c podnaslov"/>
    <w:basedOn w:val="Normal"/>
    <w:link w:val="aChar"/>
    <w:uiPriority w:val="99"/>
    <w:rsid w:val="00003518"/>
    <w:pPr>
      <w:numPr>
        <w:numId w:val="2"/>
      </w:numPr>
      <w:spacing w:line="280" w:lineRule="atLeast"/>
    </w:pPr>
    <w:rPr>
      <w:rFonts w:ascii="Arial Black" w:hAnsi="Arial Black"/>
      <w:b/>
      <w:sz w:val="22"/>
      <w:szCs w:val="20"/>
      <w:lang w:val="sr-Latn-CS"/>
    </w:rPr>
  </w:style>
  <w:style w:type="character" w:customStyle="1" w:styleId="aChar">
    <w:name w:val="a Char"/>
    <w:aliases w:val="b Char,c podnaslov Char"/>
    <w:link w:val="a"/>
    <w:uiPriority w:val="99"/>
    <w:locked/>
    <w:rsid w:val="00003518"/>
    <w:rPr>
      <w:rFonts w:ascii="Arial Black" w:hAnsi="Arial Black"/>
      <w:b/>
      <w:sz w:val="22"/>
      <w:lang w:val="sr-Latn-CS" w:eastAsia="en-US"/>
    </w:rPr>
  </w:style>
  <w:style w:type="paragraph" w:customStyle="1" w:styleId="tesktutabeli">
    <w:name w:val="teskt u tabeli"/>
    <w:basedOn w:val="Normal"/>
    <w:link w:val="tesktutabeliChar"/>
    <w:uiPriority w:val="99"/>
    <w:rsid w:val="00003518"/>
    <w:rPr>
      <w:rFonts w:ascii="Arial" w:hAnsi="Arial"/>
      <w:sz w:val="18"/>
      <w:szCs w:val="20"/>
      <w:lang w:val="sr-Latn-CS" w:eastAsia="sr-Latn-CS"/>
    </w:rPr>
  </w:style>
  <w:style w:type="character" w:customStyle="1" w:styleId="tesktutabeliChar">
    <w:name w:val="teskt u tabeli Char"/>
    <w:link w:val="tesktutabeli"/>
    <w:uiPriority w:val="99"/>
    <w:locked/>
    <w:rsid w:val="00003518"/>
    <w:rPr>
      <w:rFonts w:ascii="Arial" w:hAnsi="Arial"/>
      <w:sz w:val="18"/>
      <w:lang w:val="sr-Latn-CS" w:eastAsia="sr-Latn-CS"/>
    </w:rPr>
  </w:style>
  <w:style w:type="paragraph" w:customStyle="1" w:styleId="brojeviutabelisredina">
    <w:name w:val="brojevi u tabeli_sredina"/>
    <w:basedOn w:val="tesktutabeli"/>
    <w:link w:val="brojeviutabelisredinaChar"/>
    <w:uiPriority w:val="99"/>
    <w:rsid w:val="00003518"/>
    <w:pPr>
      <w:jc w:val="center"/>
    </w:pPr>
  </w:style>
  <w:style w:type="character" w:customStyle="1" w:styleId="brojeviutabelisredinaChar">
    <w:name w:val="brojevi u tabeli_sredina Char"/>
    <w:link w:val="brojeviutabelisredina"/>
    <w:uiPriority w:val="99"/>
    <w:locked/>
    <w:rsid w:val="00003518"/>
    <w:rPr>
      <w:rFonts w:ascii="Arial" w:hAnsi="Arial" w:cs="Arial"/>
      <w:sz w:val="18"/>
      <w:szCs w:val="18"/>
      <w:lang w:val="sr-Latn-CS" w:eastAsia="sr-Latn-CS" w:bidi="ar-SA"/>
    </w:rPr>
  </w:style>
  <w:style w:type="paragraph" w:customStyle="1" w:styleId="Naslova">
    <w:name w:val="Naslov a)..."/>
    <w:basedOn w:val="Normal"/>
    <w:link w:val="NaslovaChar"/>
    <w:uiPriority w:val="99"/>
    <w:rsid w:val="00047739"/>
    <w:pPr>
      <w:numPr>
        <w:numId w:val="13"/>
      </w:numPr>
    </w:pPr>
    <w:rPr>
      <w:rFonts w:ascii="Calibri" w:hAnsi="Calibri"/>
      <w:b/>
      <w:color w:val="FFFFFF"/>
      <w:szCs w:val="20"/>
      <w:lang w:val="sr-Latn-CS" w:eastAsia="sr-Latn-CS"/>
    </w:rPr>
  </w:style>
  <w:style w:type="character" w:customStyle="1" w:styleId="NaslovaChar">
    <w:name w:val="Naslov a)... Char"/>
    <w:link w:val="Naslova"/>
    <w:uiPriority w:val="99"/>
    <w:locked/>
    <w:rsid w:val="00047739"/>
    <w:rPr>
      <w:rFonts w:ascii="Calibri" w:hAnsi="Calibri"/>
      <w:b/>
      <w:color w:val="FFFFFF"/>
      <w:sz w:val="24"/>
      <w:lang w:val="sr-Latn-CS" w:eastAsia="sr-Latn-CS"/>
    </w:rPr>
  </w:style>
  <w:style w:type="paragraph" w:styleId="Header">
    <w:name w:val="header"/>
    <w:basedOn w:val="Normal"/>
    <w:link w:val="HeaderChar"/>
    <w:uiPriority w:val="99"/>
    <w:rsid w:val="001A4889"/>
    <w:pPr>
      <w:tabs>
        <w:tab w:val="center" w:pos="4320"/>
        <w:tab w:val="right" w:pos="8640"/>
      </w:tabs>
    </w:pPr>
    <w:rPr>
      <w:sz w:val="20"/>
      <w:szCs w:val="20"/>
      <w:lang w:val="hr-HR"/>
    </w:rPr>
  </w:style>
  <w:style w:type="character" w:customStyle="1" w:styleId="HeaderChar">
    <w:name w:val="Header Char"/>
    <w:link w:val="Header"/>
    <w:uiPriority w:val="99"/>
    <w:locked/>
    <w:rsid w:val="001A4889"/>
    <w:rPr>
      <w:rFonts w:cs="Times New Roman"/>
      <w:lang w:eastAsia="en-US"/>
    </w:rPr>
  </w:style>
  <w:style w:type="paragraph" w:customStyle="1" w:styleId="Naslov21">
    <w:name w:val="Naslov 21"/>
    <w:basedOn w:val="Normal"/>
    <w:link w:val="Naslov2Char"/>
    <w:uiPriority w:val="99"/>
    <w:rsid w:val="00081951"/>
    <w:pPr>
      <w:spacing w:before="360" w:after="120" w:line="360" w:lineRule="auto"/>
    </w:pPr>
    <w:rPr>
      <w:rFonts w:ascii="Calibri" w:hAnsi="Calibri"/>
      <w:b/>
      <w:szCs w:val="20"/>
      <w:lang w:val="sr-Latn-CS" w:eastAsia="sr-Latn-CS"/>
    </w:rPr>
  </w:style>
  <w:style w:type="character" w:customStyle="1" w:styleId="Naslov2Char">
    <w:name w:val="Naslov 2 Char"/>
    <w:link w:val="Naslov21"/>
    <w:uiPriority w:val="99"/>
    <w:locked/>
    <w:rsid w:val="00081951"/>
    <w:rPr>
      <w:rFonts w:ascii="Calibri" w:hAnsi="Calibri"/>
      <w:b/>
      <w:sz w:val="24"/>
      <w:lang w:val="sr-Latn-CS" w:eastAsia="sr-Latn-CS"/>
    </w:rPr>
  </w:style>
  <w:style w:type="character" w:customStyle="1" w:styleId="IntenseEmphasis1">
    <w:name w:val="Intense Emphasis1"/>
    <w:aliases w:val="Podnaslov 2"/>
    <w:uiPriority w:val="99"/>
    <w:rsid w:val="00961C9D"/>
    <w:rPr>
      <w:rFonts w:ascii="Arial" w:hAnsi="Arial"/>
      <w:b/>
      <w:color w:val="auto"/>
      <w:sz w:val="24"/>
    </w:rPr>
  </w:style>
  <w:style w:type="character" w:styleId="Emphasis">
    <w:name w:val="Emphasis"/>
    <w:uiPriority w:val="99"/>
    <w:qFormat/>
    <w:rsid w:val="00BB0B56"/>
    <w:rPr>
      <w:rFonts w:cs="Times New Roman"/>
      <w:i/>
    </w:rPr>
  </w:style>
  <w:style w:type="paragraph" w:styleId="Footer">
    <w:name w:val="footer"/>
    <w:basedOn w:val="Normal"/>
    <w:link w:val="FooterChar"/>
    <w:uiPriority w:val="99"/>
    <w:rsid w:val="00BB0B56"/>
    <w:pPr>
      <w:tabs>
        <w:tab w:val="center" w:pos="4536"/>
        <w:tab w:val="right" w:pos="9072"/>
      </w:tabs>
    </w:pPr>
  </w:style>
  <w:style w:type="character" w:customStyle="1" w:styleId="FooterChar">
    <w:name w:val="Footer Char"/>
    <w:link w:val="Footer"/>
    <w:uiPriority w:val="99"/>
    <w:semiHidden/>
    <w:locked/>
    <w:rsid w:val="00687746"/>
    <w:rPr>
      <w:rFonts w:cs="Times New Roman"/>
      <w:sz w:val="24"/>
      <w:szCs w:val="24"/>
      <w:lang w:val="en-US" w:eastAsia="en-US"/>
    </w:rPr>
  </w:style>
  <w:style w:type="table" w:styleId="TableGrid">
    <w:name w:val="Table Grid"/>
    <w:basedOn w:val="TableNormal"/>
    <w:uiPriority w:val="99"/>
    <w:rsid w:val="00B0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D3A99"/>
    <w:rPr>
      <w:rFonts w:cs="Times New Roman"/>
      <w:sz w:val="16"/>
    </w:rPr>
  </w:style>
  <w:style w:type="paragraph" w:styleId="CommentText">
    <w:name w:val="annotation text"/>
    <w:basedOn w:val="Normal"/>
    <w:link w:val="CommentTextChar"/>
    <w:uiPriority w:val="99"/>
    <w:rsid w:val="00CD3A99"/>
    <w:rPr>
      <w:sz w:val="20"/>
      <w:szCs w:val="20"/>
    </w:rPr>
  </w:style>
  <w:style w:type="character" w:customStyle="1" w:styleId="CommentTextChar">
    <w:name w:val="Comment Text Char"/>
    <w:link w:val="CommentText"/>
    <w:uiPriority w:val="99"/>
    <w:locked/>
    <w:rsid w:val="00CD3A99"/>
    <w:rPr>
      <w:rFonts w:cs="Times New Roman"/>
      <w:lang w:val="en-US" w:eastAsia="en-US"/>
    </w:rPr>
  </w:style>
  <w:style w:type="paragraph" w:styleId="CommentSubject">
    <w:name w:val="annotation subject"/>
    <w:basedOn w:val="CommentText"/>
    <w:next w:val="CommentText"/>
    <w:link w:val="CommentSubjectChar"/>
    <w:uiPriority w:val="99"/>
    <w:rsid w:val="00CD3A99"/>
    <w:rPr>
      <w:b/>
      <w:bCs/>
    </w:rPr>
  </w:style>
  <w:style w:type="character" w:customStyle="1" w:styleId="CommentSubjectChar">
    <w:name w:val="Comment Subject Char"/>
    <w:link w:val="CommentSubject"/>
    <w:uiPriority w:val="99"/>
    <w:locked/>
    <w:rsid w:val="00CD3A99"/>
    <w:rPr>
      <w:rFonts w:cs="Times New Roman"/>
      <w:b/>
      <w:lang w:val="en-US" w:eastAsia="en-US"/>
    </w:rPr>
  </w:style>
  <w:style w:type="paragraph" w:styleId="Revision">
    <w:name w:val="Revision"/>
    <w:hidden/>
    <w:uiPriority w:val="99"/>
    <w:semiHidden/>
    <w:rsid w:val="00CD3A99"/>
    <w:rPr>
      <w:sz w:val="24"/>
      <w:szCs w:val="24"/>
    </w:rPr>
  </w:style>
  <w:style w:type="paragraph" w:styleId="BalloonText">
    <w:name w:val="Balloon Text"/>
    <w:basedOn w:val="Normal"/>
    <w:link w:val="BalloonTextChar"/>
    <w:uiPriority w:val="99"/>
    <w:rsid w:val="00CD3A99"/>
    <w:rPr>
      <w:rFonts w:ascii="Segoe UI" w:hAnsi="Segoe UI"/>
      <w:sz w:val="18"/>
      <w:szCs w:val="18"/>
    </w:rPr>
  </w:style>
  <w:style w:type="character" w:customStyle="1" w:styleId="BalloonTextChar">
    <w:name w:val="Balloon Text Char"/>
    <w:link w:val="BalloonText"/>
    <w:uiPriority w:val="99"/>
    <w:locked/>
    <w:rsid w:val="00CD3A99"/>
    <w:rPr>
      <w:rFonts w:ascii="Segoe UI" w:hAnsi="Segoe UI" w:cs="Times New Roman"/>
      <w:sz w:val="18"/>
      <w:lang w:val="en-US" w:eastAsia="en-US"/>
    </w:rPr>
  </w:style>
  <w:style w:type="paragraph" w:styleId="TOC1">
    <w:name w:val="toc 1"/>
    <w:basedOn w:val="Normal"/>
    <w:next w:val="Normal"/>
    <w:autoRedefine/>
    <w:uiPriority w:val="39"/>
    <w:rsid w:val="0091495F"/>
    <w:pPr>
      <w:tabs>
        <w:tab w:val="left" w:pos="660"/>
        <w:tab w:val="right" w:leader="dot" w:pos="9060"/>
      </w:tabs>
      <w:ind w:left="709" w:hanging="709"/>
    </w:pPr>
  </w:style>
  <w:style w:type="character" w:styleId="PageNumber">
    <w:name w:val="page number"/>
    <w:uiPriority w:val="99"/>
    <w:rsid w:val="006C6ABB"/>
    <w:rPr>
      <w:rFonts w:cs="Times New Roman"/>
    </w:rPr>
  </w:style>
  <w:style w:type="character" w:styleId="FollowedHyperlink">
    <w:name w:val="FollowedHyperlink"/>
    <w:uiPriority w:val="99"/>
    <w:rsid w:val="001A1DF2"/>
    <w:rPr>
      <w:rFonts w:cs="Times New Roman"/>
      <w:color w:val="800080"/>
      <w:u w:val="single"/>
    </w:rPr>
  </w:style>
  <w:style w:type="character" w:styleId="Strong">
    <w:name w:val="Strong"/>
    <w:basedOn w:val="DefaultParagraphFont"/>
    <w:qFormat/>
    <w:locked/>
    <w:rsid w:val="00CD76F4"/>
    <w:rPr>
      <w:b/>
      <w:bCs/>
    </w:rPr>
  </w:style>
  <w:style w:type="paragraph" w:styleId="Subtitle">
    <w:name w:val="Subtitle"/>
    <w:basedOn w:val="Normal"/>
    <w:next w:val="Normal"/>
    <w:link w:val="SubtitleChar"/>
    <w:qFormat/>
    <w:locked/>
    <w:rsid w:val="00CD76F4"/>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D76F4"/>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locked/>
    <w:rsid w:val="00CD76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D76F4"/>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BD4FD0"/>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ListParagraph">
    <w:name w:val="List Paragraph"/>
    <w:basedOn w:val="Normal"/>
    <w:uiPriority w:val="34"/>
    <w:qFormat/>
    <w:rsid w:val="009F2668"/>
    <w:pPr>
      <w:ind w:left="720"/>
      <w:contextualSpacing/>
    </w:pPr>
  </w:style>
  <w:style w:type="paragraph" w:styleId="FootnoteText">
    <w:name w:val="footnote text"/>
    <w:basedOn w:val="Normal"/>
    <w:link w:val="FootnoteTextChar"/>
    <w:semiHidden/>
    <w:rsid w:val="00D04A89"/>
    <w:rPr>
      <w:sz w:val="20"/>
      <w:szCs w:val="20"/>
      <w:lang w:val="sr-Cyrl-BA"/>
    </w:rPr>
  </w:style>
  <w:style w:type="character" w:customStyle="1" w:styleId="FootnoteTextChar">
    <w:name w:val="Footnote Text Char"/>
    <w:basedOn w:val="DefaultParagraphFont"/>
    <w:link w:val="FootnoteText"/>
    <w:semiHidden/>
    <w:rsid w:val="00D04A89"/>
    <w:rPr>
      <w:lang w:val="sr-Cyrl-BA"/>
    </w:rPr>
  </w:style>
  <w:style w:type="character" w:styleId="FootnoteReference">
    <w:name w:val="footnote reference"/>
    <w:basedOn w:val="DefaultParagraphFont"/>
    <w:semiHidden/>
    <w:rsid w:val="00D04A89"/>
    <w:rPr>
      <w:rFonts w:cs="Times New Roman"/>
      <w:vertAlign w:val="superscript"/>
    </w:rPr>
  </w:style>
  <w:style w:type="paragraph" w:styleId="BodyText">
    <w:name w:val="Body Text"/>
    <w:aliases w:val="Tekst"/>
    <w:basedOn w:val="Normal"/>
    <w:link w:val="BodyTextChar"/>
    <w:qFormat/>
    <w:rsid w:val="00AC3EAB"/>
    <w:pPr>
      <w:spacing w:after="200" w:line="260" w:lineRule="exact"/>
    </w:pPr>
    <w:rPr>
      <w:rFonts w:asciiTheme="minorHAnsi" w:hAnsiTheme="minorHAnsi"/>
      <w:sz w:val="20"/>
      <w:lang w:val="en-GB"/>
    </w:rPr>
  </w:style>
  <w:style w:type="character" w:customStyle="1" w:styleId="BodyTextChar">
    <w:name w:val="Body Text Char"/>
    <w:aliases w:val="Tekst Char"/>
    <w:basedOn w:val="DefaultParagraphFont"/>
    <w:link w:val="BodyText"/>
    <w:rsid w:val="00AC3EAB"/>
    <w:rPr>
      <w:rFonts w:asciiTheme="minorHAnsi" w:hAnsiTheme="minorHAnsi"/>
      <w:szCs w:val="24"/>
      <w:lang w:val="en-GB"/>
    </w:rPr>
  </w:style>
  <w:style w:type="paragraph" w:customStyle="1" w:styleId="Tabelanaslov">
    <w:name w:val="Tabela naslov"/>
    <w:basedOn w:val="Normal"/>
    <w:qFormat/>
    <w:rsid w:val="00AC3EAB"/>
    <w:pPr>
      <w:tabs>
        <w:tab w:val="left" w:pos="0"/>
        <w:tab w:val="left" w:pos="503"/>
      </w:tabs>
      <w:spacing w:before="40" w:after="80"/>
    </w:pPr>
    <w:rPr>
      <w:rFonts w:asciiTheme="minorHAnsi" w:hAnsiTheme="minorHAnsi" w:cs="Arial"/>
      <w:b/>
      <w:color w:val="4F81BD" w:themeColor="accent1"/>
      <w:sz w:val="22"/>
      <w:szCs w:val="22"/>
      <w:lang w:val="en-GB"/>
    </w:rPr>
  </w:style>
  <w:style w:type="paragraph" w:customStyle="1" w:styleId="Heading1numeracija">
    <w:name w:val="Heading 1_numeracija"/>
    <w:basedOn w:val="Heading1"/>
    <w:qFormat/>
    <w:rsid w:val="00AC3EAB"/>
    <w:pPr>
      <w:numPr>
        <w:numId w:val="36"/>
      </w:numPr>
      <w:spacing w:before="360" w:after="240" w:line="400" w:lineRule="exact"/>
    </w:pPr>
    <w:rPr>
      <w:rFonts w:asciiTheme="majorHAnsi" w:hAnsiTheme="majorHAnsi" w:cstheme="majorHAnsi"/>
      <w:color w:val="4F81BD" w:themeColor="accent1"/>
      <w:szCs w:val="28"/>
      <w:lang w:val="sr-Latn-CS" w:eastAsia="en-US"/>
    </w:rPr>
  </w:style>
  <w:style w:type="paragraph" w:customStyle="1" w:styleId="Default">
    <w:name w:val="Default"/>
    <w:rsid w:val="00AC3EAB"/>
    <w:pPr>
      <w:autoSpaceDE w:val="0"/>
      <w:autoSpaceDN w:val="0"/>
      <w:adjustRightInd w:val="0"/>
    </w:pPr>
    <w:rPr>
      <w:rFonts w:ascii="Symbol"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Body Text" w:uiPriority="0" w:qFormat="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96A"/>
    <w:rPr>
      <w:sz w:val="24"/>
      <w:szCs w:val="24"/>
    </w:rPr>
  </w:style>
  <w:style w:type="paragraph" w:styleId="Heading1">
    <w:name w:val="heading 1"/>
    <w:basedOn w:val="Normal"/>
    <w:next w:val="Normal"/>
    <w:link w:val="Heading1Char"/>
    <w:uiPriority w:val="99"/>
    <w:qFormat/>
    <w:rsid w:val="00081951"/>
    <w:pPr>
      <w:keepNext/>
      <w:numPr>
        <w:numId w:val="12"/>
      </w:numPr>
      <w:spacing w:before="240" w:after="60"/>
      <w:ind w:left="502"/>
      <w:outlineLvl w:val="0"/>
    </w:pPr>
    <w:rPr>
      <w:rFonts w:ascii="Calibri" w:hAnsi="Calibri"/>
      <w:b/>
      <w:bCs/>
      <w:kern w:val="32"/>
      <w:sz w:val="32"/>
      <w:szCs w:val="32"/>
      <w:lang w:val="hr-HR" w:eastAsia="hr-HR"/>
    </w:rPr>
  </w:style>
  <w:style w:type="paragraph" w:styleId="Heading2">
    <w:name w:val="heading 2"/>
    <w:aliases w:val="Char1,GLAVNI NASLOV U TEKSTU"/>
    <w:basedOn w:val="Normal"/>
    <w:next w:val="Normal"/>
    <w:link w:val="Heading2Char"/>
    <w:uiPriority w:val="99"/>
    <w:qFormat/>
    <w:rsid w:val="00B93EC3"/>
    <w:pPr>
      <w:keepNext/>
      <w:outlineLvl w:val="1"/>
    </w:pPr>
    <w:rPr>
      <w:rFonts w:ascii="Garamond" w:hAnsi="Garamond"/>
      <w:b/>
      <w:sz w:val="22"/>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81951"/>
    <w:rPr>
      <w:rFonts w:ascii="Calibri" w:hAnsi="Calibri"/>
      <w:b/>
      <w:bCs/>
      <w:kern w:val="32"/>
      <w:sz w:val="32"/>
      <w:szCs w:val="32"/>
      <w:lang w:val="hr-HR" w:eastAsia="hr-HR"/>
    </w:rPr>
  </w:style>
  <w:style w:type="character" w:customStyle="1" w:styleId="Heading2Char">
    <w:name w:val="Heading 2 Char"/>
    <w:aliases w:val="Char1 Char,GLAVNI NASLOV U TEKSTU Char"/>
    <w:link w:val="Heading2"/>
    <w:uiPriority w:val="99"/>
    <w:locked/>
    <w:rsid w:val="00B93EC3"/>
    <w:rPr>
      <w:rFonts w:ascii="Garamond" w:hAnsi="Garamond" w:cs="Times New Roman"/>
      <w:b/>
      <w:sz w:val="22"/>
      <w:lang w:val="sl-SI" w:eastAsia="en-US"/>
    </w:rPr>
  </w:style>
  <w:style w:type="paragraph" w:styleId="TOC2">
    <w:name w:val="toc 2"/>
    <w:basedOn w:val="Normal"/>
    <w:next w:val="Normal"/>
    <w:autoRedefine/>
    <w:uiPriority w:val="99"/>
    <w:rsid w:val="00B93EC3"/>
    <w:pPr>
      <w:tabs>
        <w:tab w:val="left" w:pos="426"/>
        <w:tab w:val="right" w:leader="dot" w:pos="8364"/>
      </w:tabs>
      <w:ind w:left="426" w:hanging="426"/>
    </w:pPr>
    <w:rPr>
      <w:rFonts w:ascii="Arial" w:hAnsi="Arial"/>
      <w:sz w:val="22"/>
      <w:szCs w:val="20"/>
      <w:lang w:val="en-GB"/>
    </w:rPr>
  </w:style>
  <w:style w:type="character" w:styleId="Hyperlink">
    <w:name w:val="Hyperlink"/>
    <w:uiPriority w:val="99"/>
    <w:rsid w:val="00B93EC3"/>
    <w:rPr>
      <w:rFonts w:cs="Times New Roman"/>
      <w:color w:val="0000FF"/>
      <w:u w:val="single"/>
    </w:rPr>
  </w:style>
  <w:style w:type="paragraph" w:customStyle="1" w:styleId="podnaslov">
    <w:name w:val="podnaslov"/>
    <w:basedOn w:val="Normal"/>
    <w:link w:val="podnaslovChar"/>
    <w:uiPriority w:val="99"/>
    <w:rsid w:val="00961C9D"/>
    <w:pPr>
      <w:spacing w:before="240" w:after="240" w:line="280" w:lineRule="atLeast"/>
    </w:pPr>
    <w:rPr>
      <w:rFonts w:ascii="Arial" w:hAnsi="Arial"/>
      <w:b/>
      <w:sz w:val="22"/>
      <w:szCs w:val="20"/>
      <w:lang w:val="sr-Latn-CS"/>
    </w:rPr>
  </w:style>
  <w:style w:type="character" w:customStyle="1" w:styleId="podnaslovChar">
    <w:name w:val="podnaslov Char"/>
    <w:link w:val="podnaslov"/>
    <w:uiPriority w:val="99"/>
    <w:locked/>
    <w:rsid w:val="00961C9D"/>
    <w:rPr>
      <w:rFonts w:ascii="Arial" w:hAnsi="Arial"/>
      <w:b/>
      <w:sz w:val="22"/>
      <w:lang w:val="sr-Latn-CS" w:eastAsia="en-US"/>
    </w:rPr>
  </w:style>
  <w:style w:type="paragraph" w:customStyle="1" w:styleId="a">
    <w:name w:val="a"/>
    <w:aliases w:val="b,c podnaslov"/>
    <w:basedOn w:val="Normal"/>
    <w:link w:val="aChar"/>
    <w:uiPriority w:val="99"/>
    <w:rsid w:val="00003518"/>
    <w:pPr>
      <w:numPr>
        <w:numId w:val="2"/>
      </w:numPr>
      <w:spacing w:line="280" w:lineRule="atLeast"/>
    </w:pPr>
    <w:rPr>
      <w:rFonts w:ascii="Arial Black" w:hAnsi="Arial Black"/>
      <w:b/>
      <w:sz w:val="22"/>
      <w:szCs w:val="20"/>
      <w:lang w:val="sr-Latn-CS"/>
    </w:rPr>
  </w:style>
  <w:style w:type="character" w:customStyle="1" w:styleId="aChar">
    <w:name w:val="a Char"/>
    <w:aliases w:val="b Char,c podnaslov Char"/>
    <w:link w:val="a"/>
    <w:uiPriority w:val="99"/>
    <w:locked/>
    <w:rsid w:val="00003518"/>
    <w:rPr>
      <w:rFonts w:ascii="Arial Black" w:hAnsi="Arial Black"/>
      <w:b/>
      <w:sz w:val="22"/>
      <w:lang w:val="sr-Latn-CS" w:eastAsia="en-US"/>
    </w:rPr>
  </w:style>
  <w:style w:type="paragraph" w:customStyle="1" w:styleId="tesktutabeli">
    <w:name w:val="teskt u tabeli"/>
    <w:basedOn w:val="Normal"/>
    <w:link w:val="tesktutabeliChar"/>
    <w:uiPriority w:val="99"/>
    <w:rsid w:val="00003518"/>
    <w:rPr>
      <w:rFonts w:ascii="Arial" w:hAnsi="Arial"/>
      <w:sz w:val="18"/>
      <w:szCs w:val="20"/>
      <w:lang w:val="sr-Latn-CS" w:eastAsia="sr-Latn-CS"/>
    </w:rPr>
  </w:style>
  <w:style w:type="character" w:customStyle="1" w:styleId="tesktutabeliChar">
    <w:name w:val="teskt u tabeli Char"/>
    <w:link w:val="tesktutabeli"/>
    <w:uiPriority w:val="99"/>
    <w:locked/>
    <w:rsid w:val="00003518"/>
    <w:rPr>
      <w:rFonts w:ascii="Arial" w:hAnsi="Arial"/>
      <w:sz w:val="18"/>
      <w:lang w:val="sr-Latn-CS" w:eastAsia="sr-Latn-CS"/>
    </w:rPr>
  </w:style>
  <w:style w:type="paragraph" w:customStyle="1" w:styleId="brojeviutabelisredina">
    <w:name w:val="brojevi u tabeli_sredina"/>
    <w:basedOn w:val="tesktutabeli"/>
    <w:link w:val="brojeviutabelisredinaChar"/>
    <w:uiPriority w:val="99"/>
    <w:rsid w:val="00003518"/>
    <w:pPr>
      <w:jc w:val="center"/>
    </w:pPr>
  </w:style>
  <w:style w:type="character" w:customStyle="1" w:styleId="brojeviutabelisredinaChar">
    <w:name w:val="brojevi u tabeli_sredina Char"/>
    <w:link w:val="brojeviutabelisredina"/>
    <w:uiPriority w:val="99"/>
    <w:locked/>
    <w:rsid w:val="00003518"/>
    <w:rPr>
      <w:rFonts w:ascii="Arial" w:hAnsi="Arial" w:cs="Arial"/>
      <w:sz w:val="18"/>
      <w:szCs w:val="18"/>
      <w:lang w:val="sr-Latn-CS" w:eastAsia="sr-Latn-CS" w:bidi="ar-SA"/>
    </w:rPr>
  </w:style>
  <w:style w:type="paragraph" w:customStyle="1" w:styleId="Naslova">
    <w:name w:val="Naslov a)..."/>
    <w:basedOn w:val="Normal"/>
    <w:link w:val="NaslovaChar"/>
    <w:uiPriority w:val="99"/>
    <w:rsid w:val="00047739"/>
    <w:pPr>
      <w:numPr>
        <w:numId w:val="13"/>
      </w:numPr>
    </w:pPr>
    <w:rPr>
      <w:rFonts w:ascii="Calibri" w:hAnsi="Calibri"/>
      <w:b/>
      <w:color w:val="FFFFFF"/>
      <w:szCs w:val="20"/>
      <w:lang w:val="sr-Latn-CS" w:eastAsia="sr-Latn-CS"/>
    </w:rPr>
  </w:style>
  <w:style w:type="character" w:customStyle="1" w:styleId="NaslovaChar">
    <w:name w:val="Naslov a)... Char"/>
    <w:link w:val="Naslova"/>
    <w:uiPriority w:val="99"/>
    <w:locked/>
    <w:rsid w:val="00047739"/>
    <w:rPr>
      <w:rFonts w:ascii="Calibri" w:hAnsi="Calibri"/>
      <w:b/>
      <w:color w:val="FFFFFF"/>
      <w:sz w:val="24"/>
      <w:lang w:val="sr-Latn-CS" w:eastAsia="sr-Latn-CS"/>
    </w:rPr>
  </w:style>
  <w:style w:type="paragraph" w:styleId="Header">
    <w:name w:val="header"/>
    <w:basedOn w:val="Normal"/>
    <w:link w:val="HeaderChar"/>
    <w:uiPriority w:val="99"/>
    <w:rsid w:val="001A4889"/>
    <w:pPr>
      <w:tabs>
        <w:tab w:val="center" w:pos="4320"/>
        <w:tab w:val="right" w:pos="8640"/>
      </w:tabs>
    </w:pPr>
    <w:rPr>
      <w:sz w:val="20"/>
      <w:szCs w:val="20"/>
      <w:lang w:val="hr-HR"/>
    </w:rPr>
  </w:style>
  <w:style w:type="character" w:customStyle="1" w:styleId="HeaderChar">
    <w:name w:val="Header Char"/>
    <w:link w:val="Header"/>
    <w:uiPriority w:val="99"/>
    <w:locked/>
    <w:rsid w:val="001A4889"/>
    <w:rPr>
      <w:rFonts w:cs="Times New Roman"/>
      <w:lang w:eastAsia="en-US"/>
    </w:rPr>
  </w:style>
  <w:style w:type="paragraph" w:customStyle="1" w:styleId="Naslov21">
    <w:name w:val="Naslov 21"/>
    <w:basedOn w:val="Normal"/>
    <w:link w:val="Naslov2Char"/>
    <w:uiPriority w:val="99"/>
    <w:rsid w:val="00081951"/>
    <w:pPr>
      <w:spacing w:before="360" w:after="120" w:line="360" w:lineRule="auto"/>
    </w:pPr>
    <w:rPr>
      <w:rFonts w:ascii="Calibri" w:hAnsi="Calibri"/>
      <w:b/>
      <w:szCs w:val="20"/>
      <w:lang w:val="sr-Latn-CS" w:eastAsia="sr-Latn-CS"/>
    </w:rPr>
  </w:style>
  <w:style w:type="character" w:customStyle="1" w:styleId="Naslov2Char">
    <w:name w:val="Naslov 2 Char"/>
    <w:link w:val="Naslov21"/>
    <w:uiPriority w:val="99"/>
    <w:locked/>
    <w:rsid w:val="00081951"/>
    <w:rPr>
      <w:rFonts w:ascii="Calibri" w:hAnsi="Calibri"/>
      <w:b/>
      <w:sz w:val="24"/>
      <w:lang w:val="sr-Latn-CS" w:eastAsia="sr-Latn-CS"/>
    </w:rPr>
  </w:style>
  <w:style w:type="character" w:customStyle="1" w:styleId="IntenseEmphasis1">
    <w:name w:val="Intense Emphasis1"/>
    <w:aliases w:val="Podnaslov 2"/>
    <w:uiPriority w:val="99"/>
    <w:rsid w:val="00961C9D"/>
    <w:rPr>
      <w:rFonts w:ascii="Arial" w:hAnsi="Arial"/>
      <w:b/>
      <w:color w:val="auto"/>
      <w:sz w:val="24"/>
    </w:rPr>
  </w:style>
  <w:style w:type="character" w:styleId="Emphasis">
    <w:name w:val="Emphasis"/>
    <w:uiPriority w:val="99"/>
    <w:qFormat/>
    <w:rsid w:val="00BB0B56"/>
    <w:rPr>
      <w:rFonts w:cs="Times New Roman"/>
      <w:i/>
    </w:rPr>
  </w:style>
  <w:style w:type="paragraph" w:styleId="Footer">
    <w:name w:val="footer"/>
    <w:basedOn w:val="Normal"/>
    <w:link w:val="FooterChar"/>
    <w:uiPriority w:val="99"/>
    <w:rsid w:val="00BB0B56"/>
    <w:pPr>
      <w:tabs>
        <w:tab w:val="center" w:pos="4536"/>
        <w:tab w:val="right" w:pos="9072"/>
      </w:tabs>
    </w:pPr>
  </w:style>
  <w:style w:type="character" w:customStyle="1" w:styleId="FooterChar">
    <w:name w:val="Footer Char"/>
    <w:link w:val="Footer"/>
    <w:uiPriority w:val="99"/>
    <w:semiHidden/>
    <w:locked/>
    <w:rsid w:val="00687746"/>
    <w:rPr>
      <w:rFonts w:cs="Times New Roman"/>
      <w:sz w:val="24"/>
      <w:szCs w:val="24"/>
      <w:lang w:val="en-US" w:eastAsia="en-US"/>
    </w:rPr>
  </w:style>
  <w:style w:type="table" w:styleId="TableGrid">
    <w:name w:val="Table Grid"/>
    <w:basedOn w:val="TableNormal"/>
    <w:uiPriority w:val="99"/>
    <w:rsid w:val="00B0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D3A99"/>
    <w:rPr>
      <w:rFonts w:cs="Times New Roman"/>
      <w:sz w:val="16"/>
    </w:rPr>
  </w:style>
  <w:style w:type="paragraph" w:styleId="CommentText">
    <w:name w:val="annotation text"/>
    <w:basedOn w:val="Normal"/>
    <w:link w:val="CommentTextChar"/>
    <w:uiPriority w:val="99"/>
    <w:rsid w:val="00CD3A99"/>
    <w:rPr>
      <w:sz w:val="20"/>
      <w:szCs w:val="20"/>
    </w:rPr>
  </w:style>
  <w:style w:type="character" w:customStyle="1" w:styleId="CommentTextChar">
    <w:name w:val="Comment Text Char"/>
    <w:link w:val="CommentText"/>
    <w:uiPriority w:val="99"/>
    <w:locked/>
    <w:rsid w:val="00CD3A99"/>
    <w:rPr>
      <w:rFonts w:cs="Times New Roman"/>
      <w:lang w:val="en-US" w:eastAsia="en-US"/>
    </w:rPr>
  </w:style>
  <w:style w:type="paragraph" w:styleId="CommentSubject">
    <w:name w:val="annotation subject"/>
    <w:basedOn w:val="CommentText"/>
    <w:next w:val="CommentText"/>
    <w:link w:val="CommentSubjectChar"/>
    <w:uiPriority w:val="99"/>
    <w:rsid w:val="00CD3A99"/>
    <w:rPr>
      <w:b/>
      <w:bCs/>
    </w:rPr>
  </w:style>
  <w:style w:type="character" w:customStyle="1" w:styleId="CommentSubjectChar">
    <w:name w:val="Comment Subject Char"/>
    <w:link w:val="CommentSubject"/>
    <w:uiPriority w:val="99"/>
    <w:locked/>
    <w:rsid w:val="00CD3A99"/>
    <w:rPr>
      <w:rFonts w:cs="Times New Roman"/>
      <w:b/>
      <w:lang w:val="en-US" w:eastAsia="en-US"/>
    </w:rPr>
  </w:style>
  <w:style w:type="paragraph" w:styleId="Revision">
    <w:name w:val="Revision"/>
    <w:hidden/>
    <w:uiPriority w:val="99"/>
    <w:semiHidden/>
    <w:rsid w:val="00CD3A99"/>
    <w:rPr>
      <w:sz w:val="24"/>
      <w:szCs w:val="24"/>
    </w:rPr>
  </w:style>
  <w:style w:type="paragraph" w:styleId="BalloonText">
    <w:name w:val="Balloon Text"/>
    <w:basedOn w:val="Normal"/>
    <w:link w:val="BalloonTextChar"/>
    <w:uiPriority w:val="99"/>
    <w:rsid w:val="00CD3A99"/>
    <w:rPr>
      <w:rFonts w:ascii="Segoe UI" w:hAnsi="Segoe UI"/>
      <w:sz w:val="18"/>
      <w:szCs w:val="18"/>
    </w:rPr>
  </w:style>
  <w:style w:type="character" w:customStyle="1" w:styleId="BalloonTextChar">
    <w:name w:val="Balloon Text Char"/>
    <w:link w:val="BalloonText"/>
    <w:uiPriority w:val="99"/>
    <w:locked/>
    <w:rsid w:val="00CD3A99"/>
    <w:rPr>
      <w:rFonts w:ascii="Segoe UI" w:hAnsi="Segoe UI" w:cs="Times New Roman"/>
      <w:sz w:val="18"/>
      <w:lang w:val="en-US" w:eastAsia="en-US"/>
    </w:rPr>
  </w:style>
  <w:style w:type="paragraph" w:styleId="TOC1">
    <w:name w:val="toc 1"/>
    <w:basedOn w:val="Normal"/>
    <w:next w:val="Normal"/>
    <w:autoRedefine/>
    <w:uiPriority w:val="39"/>
    <w:rsid w:val="0091495F"/>
    <w:pPr>
      <w:tabs>
        <w:tab w:val="left" w:pos="660"/>
        <w:tab w:val="right" w:leader="dot" w:pos="9060"/>
      </w:tabs>
      <w:ind w:left="709" w:hanging="709"/>
    </w:pPr>
  </w:style>
  <w:style w:type="character" w:styleId="PageNumber">
    <w:name w:val="page number"/>
    <w:uiPriority w:val="99"/>
    <w:rsid w:val="006C6ABB"/>
    <w:rPr>
      <w:rFonts w:cs="Times New Roman"/>
    </w:rPr>
  </w:style>
  <w:style w:type="character" w:styleId="FollowedHyperlink">
    <w:name w:val="FollowedHyperlink"/>
    <w:uiPriority w:val="99"/>
    <w:rsid w:val="001A1DF2"/>
    <w:rPr>
      <w:rFonts w:cs="Times New Roman"/>
      <w:color w:val="800080"/>
      <w:u w:val="single"/>
    </w:rPr>
  </w:style>
  <w:style w:type="character" w:styleId="Strong">
    <w:name w:val="Strong"/>
    <w:basedOn w:val="DefaultParagraphFont"/>
    <w:qFormat/>
    <w:locked/>
    <w:rsid w:val="00CD76F4"/>
    <w:rPr>
      <w:b/>
      <w:bCs/>
    </w:rPr>
  </w:style>
  <w:style w:type="paragraph" w:styleId="Subtitle">
    <w:name w:val="Subtitle"/>
    <w:basedOn w:val="Normal"/>
    <w:next w:val="Normal"/>
    <w:link w:val="SubtitleChar"/>
    <w:qFormat/>
    <w:locked/>
    <w:rsid w:val="00CD76F4"/>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D76F4"/>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qFormat/>
    <w:locked/>
    <w:rsid w:val="00CD76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CD76F4"/>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BD4FD0"/>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en-US"/>
    </w:rPr>
  </w:style>
  <w:style w:type="paragraph" w:styleId="ListParagraph">
    <w:name w:val="List Paragraph"/>
    <w:basedOn w:val="Normal"/>
    <w:uiPriority w:val="34"/>
    <w:qFormat/>
    <w:rsid w:val="009F2668"/>
    <w:pPr>
      <w:ind w:left="720"/>
      <w:contextualSpacing/>
    </w:pPr>
  </w:style>
  <w:style w:type="paragraph" w:styleId="FootnoteText">
    <w:name w:val="footnote text"/>
    <w:basedOn w:val="Normal"/>
    <w:link w:val="FootnoteTextChar"/>
    <w:semiHidden/>
    <w:rsid w:val="00D04A89"/>
    <w:rPr>
      <w:sz w:val="20"/>
      <w:szCs w:val="20"/>
      <w:lang w:val="sr-Cyrl-BA"/>
    </w:rPr>
  </w:style>
  <w:style w:type="character" w:customStyle="1" w:styleId="FootnoteTextChar">
    <w:name w:val="Footnote Text Char"/>
    <w:basedOn w:val="DefaultParagraphFont"/>
    <w:link w:val="FootnoteText"/>
    <w:semiHidden/>
    <w:rsid w:val="00D04A89"/>
    <w:rPr>
      <w:lang w:val="sr-Cyrl-BA"/>
    </w:rPr>
  </w:style>
  <w:style w:type="character" w:styleId="FootnoteReference">
    <w:name w:val="footnote reference"/>
    <w:basedOn w:val="DefaultParagraphFont"/>
    <w:semiHidden/>
    <w:rsid w:val="00D04A89"/>
    <w:rPr>
      <w:rFonts w:cs="Times New Roman"/>
      <w:vertAlign w:val="superscript"/>
    </w:rPr>
  </w:style>
  <w:style w:type="paragraph" w:styleId="BodyText">
    <w:name w:val="Body Text"/>
    <w:aliases w:val="Tekst"/>
    <w:basedOn w:val="Normal"/>
    <w:link w:val="BodyTextChar"/>
    <w:qFormat/>
    <w:rsid w:val="00AC3EAB"/>
    <w:pPr>
      <w:spacing w:after="200" w:line="260" w:lineRule="exact"/>
    </w:pPr>
    <w:rPr>
      <w:rFonts w:asciiTheme="minorHAnsi" w:hAnsiTheme="minorHAnsi"/>
      <w:sz w:val="20"/>
      <w:lang w:val="en-GB"/>
    </w:rPr>
  </w:style>
  <w:style w:type="character" w:customStyle="1" w:styleId="BodyTextChar">
    <w:name w:val="Body Text Char"/>
    <w:aliases w:val="Tekst Char"/>
    <w:basedOn w:val="DefaultParagraphFont"/>
    <w:link w:val="BodyText"/>
    <w:rsid w:val="00AC3EAB"/>
    <w:rPr>
      <w:rFonts w:asciiTheme="minorHAnsi" w:hAnsiTheme="minorHAnsi"/>
      <w:szCs w:val="24"/>
      <w:lang w:val="en-GB"/>
    </w:rPr>
  </w:style>
  <w:style w:type="paragraph" w:customStyle="1" w:styleId="Tabelanaslov">
    <w:name w:val="Tabela naslov"/>
    <w:basedOn w:val="Normal"/>
    <w:qFormat/>
    <w:rsid w:val="00AC3EAB"/>
    <w:pPr>
      <w:tabs>
        <w:tab w:val="left" w:pos="0"/>
        <w:tab w:val="left" w:pos="503"/>
      </w:tabs>
      <w:spacing w:before="40" w:after="80"/>
    </w:pPr>
    <w:rPr>
      <w:rFonts w:asciiTheme="minorHAnsi" w:hAnsiTheme="minorHAnsi" w:cs="Arial"/>
      <w:b/>
      <w:color w:val="4F81BD" w:themeColor="accent1"/>
      <w:sz w:val="22"/>
      <w:szCs w:val="22"/>
      <w:lang w:val="en-GB"/>
    </w:rPr>
  </w:style>
  <w:style w:type="paragraph" w:customStyle="1" w:styleId="Heading1numeracija">
    <w:name w:val="Heading 1_numeracija"/>
    <w:basedOn w:val="Heading1"/>
    <w:qFormat/>
    <w:rsid w:val="00AC3EAB"/>
    <w:pPr>
      <w:numPr>
        <w:numId w:val="36"/>
      </w:numPr>
      <w:spacing w:before="360" w:after="240" w:line="400" w:lineRule="exact"/>
    </w:pPr>
    <w:rPr>
      <w:rFonts w:asciiTheme="majorHAnsi" w:hAnsiTheme="majorHAnsi" w:cstheme="majorHAnsi"/>
      <w:color w:val="4F81BD" w:themeColor="accent1"/>
      <w:szCs w:val="28"/>
      <w:lang w:val="sr-Latn-CS" w:eastAsia="en-US"/>
    </w:rPr>
  </w:style>
  <w:style w:type="paragraph" w:customStyle="1" w:styleId="Default">
    <w:name w:val="Default"/>
    <w:rsid w:val="00AC3EAB"/>
    <w:pPr>
      <w:autoSpaceDE w:val="0"/>
      <w:autoSpaceDN w:val="0"/>
      <w:adjustRightInd w:val="0"/>
    </w:pPr>
    <w:rPr>
      <w:rFonts w:ascii="Symbol"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842">
      <w:bodyDiv w:val="1"/>
      <w:marLeft w:val="0"/>
      <w:marRight w:val="0"/>
      <w:marTop w:val="0"/>
      <w:marBottom w:val="0"/>
      <w:divBdr>
        <w:top w:val="none" w:sz="0" w:space="0" w:color="auto"/>
        <w:left w:val="none" w:sz="0" w:space="0" w:color="auto"/>
        <w:bottom w:val="none" w:sz="0" w:space="0" w:color="auto"/>
        <w:right w:val="none" w:sz="0" w:space="0" w:color="auto"/>
      </w:divBdr>
    </w:div>
    <w:div w:id="11037367">
      <w:bodyDiv w:val="1"/>
      <w:marLeft w:val="0"/>
      <w:marRight w:val="0"/>
      <w:marTop w:val="0"/>
      <w:marBottom w:val="0"/>
      <w:divBdr>
        <w:top w:val="none" w:sz="0" w:space="0" w:color="auto"/>
        <w:left w:val="none" w:sz="0" w:space="0" w:color="auto"/>
        <w:bottom w:val="none" w:sz="0" w:space="0" w:color="auto"/>
        <w:right w:val="none" w:sz="0" w:space="0" w:color="auto"/>
      </w:divBdr>
    </w:div>
    <w:div w:id="19749224">
      <w:bodyDiv w:val="1"/>
      <w:marLeft w:val="0"/>
      <w:marRight w:val="0"/>
      <w:marTop w:val="0"/>
      <w:marBottom w:val="0"/>
      <w:divBdr>
        <w:top w:val="none" w:sz="0" w:space="0" w:color="auto"/>
        <w:left w:val="none" w:sz="0" w:space="0" w:color="auto"/>
        <w:bottom w:val="none" w:sz="0" w:space="0" w:color="auto"/>
        <w:right w:val="none" w:sz="0" w:space="0" w:color="auto"/>
      </w:divBdr>
    </w:div>
    <w:div w:id="29645426">
      <w:bodyDiv w:val="1"/>
      <w:marLeft w:val="0"/>
      <w:marRight w:val="0"/>
      <w:marTop w:val="0"/>
      <w:marBottom w:val="0"/>
      <w:divBdr>
        <w:top w:val="none" w:sz="0" w:space="0" w:color="auto"/>
        <w:left w:val="none" w:sz="0" w:space="0" w:color="auto"/>
        <w:bottom w:val="none" w:sz="0" w:space="0" w:color="auto"/>
        <w:right w:val="none" w:sz="0" w:space="0" w:color="auto"/>
      </w:divBdr>
    </w:div>
    <w:div w:id="32076871">
      <w:bodyDiv w:val="1"/>
      <w:marLeft w:val="0"/>
      <w:marRight w:val="0"/>
      <w:marTop w:val="0"/>
      <w:marBottom w:val="0"/>
      <w:divBdr>
        <w:top w:val="none" w:sz="0" w:space="0" w:color="auto"/>
        <w:left w:val="none" w:sz="0" w:space="0" w:color="auto"/>
        <w:bottom w:val="none" w:sz="0" w:space="0" w:color="auto"/>
        <w:right w:val="none" w:sz="0" w:space="0" w:color="auto"/>
      </w:divBdr>
    </w:div>
    <w:div w:id="39323509">
      <w:bodyDiv w:val="1"/>
      <w:marLeft w:val="0"/>
      <w:marRight w:val="0"/>
      <w:marTop w:val="0"/>
      <w:marBottom w:val="0"/>
      <w:divBdr>
        <w:top w:val="none" w:sz="0" w:space="0" w:color="auto"/>
        <w:left w:val="none" w:sz="0" w:space="0" w:color="auto"/>
        <w:bottom w:val="none" w:sz="0" w:space="0" w:color="auto"/>
        <w:right w:val="none" w:sz="0" w:space="0" w:color="auto"/>
      </w:divBdr>
    </w:div>
    <w:div w:id="47536025">
      <w:bodyDiv w:val="1"/>
      <w:marLeft w:val="0"/>
      <w:marRight w:val="0"/>
      <w:marTop w:val="0"/>
      <w:marBottom w:val="0"/>
      <w:divBdr>
        <w:top w:val="none" w:sz="0" w:space="0" w:color="auto"/>
        <w:left w:val="none" w:sz="0" w:space="0" w:color="auto"/>
        <w:bottom w:val="none" w:sz="0" w:space="0" w:color="auto"/>
        <w:right w:val="none" w:sz="0" w:space="0" w:color="auto"/>
      </w:divBdr>
    </w:div>
    <w:div w:id="49349902">
      <w:bodyDiv w:val="1"/>
      <w:marLeft w:val="0"/>
      <w:marRight w:val="0"/>
      <w:marTop w:val="0"/>
      <w:marBottom w:val="0"/>
      <w:divBdr>
        <w:top w:val="none" w:sz="0" w:space="0" w:color="auto"/>
        <w:left w:val="none" w:sz="0" w:space="0" w:color="auto"/>
        <w:bottom w:val="none" w:sz="0" w:space="0" w:color="auto"/>
        <w:right w:val="none" w:sz="0" w:space="0" w:color="auto"/>
      </w:divBdr>
    </w:div>
    <w:div w:id="51737931">
      <w:bodyDiv w:val="1"/>
      <w:marLeft w:val="0"/>
      <w:marRight w:val="0"/>
      <w:marTop w:val="0"/>
      <w:marBottom w:val="0"/>
      <w:divBdr>
        <w:top w:val="none" w:sz="0" w:space="0" w:color="auto"/>
        <w:left w:val="none" w:sz="0" w:space="0" w:color="auto"/>
        <w:bottom w:val="none" w:sz="0" w:space="0" w:color="auto"/>
        <w:right w:val="none" w:sz="0" w:space="0" w:color="auto"/>
      </w:divBdr>
    </w:div>
    <w:div w:id="53479776">
      <w:bodyDiv w:val="1"/>
      <w:marLeft w:val="0"/>
      <w:marRight w:val="0"/>
      <w:marTop w:val="0"/>
      <w:marBottom w:val="0"/>
      <w:divBdr>
        <w:top w:val="none" w:sz="0" w:space="0" w:color="auto"/>
        <w:left w:val="none" w:sz="0" w:space="0" w:color="auto"/>
        <w:bottom w:val="none" w:sz="0" w:space="0" w:color="auto"/>
        <w:right w:val="none" w:sz="0" w:space="0" w:color="auto"/>
      </w:divBdr>
    </w:div>
    <w:div w:id="57821961">
      <w:bodyDiv w:val="1"/>
      <w:marLeft w:val="0"/>
      <w:marRight w:val="0"/>
      <w:marTop w:val="0"/>
      <w:marBottom w:val="0"/>
      <w:divBdr>
        <w:top w:val="none" w:sz="0" w:space="0" w:color="auto"/>
        <w:left w:val="none" w:sz="0" w:space="0" w:color="auto"/>
        <w:bottom w:val="none" w:sz="0" w:space="0" w:color="auto"/>
        <w:right w:val="none" w:sz="0" w:space="0" w:color="auto"/>
      </w:divBdr>
    </w:div>
    <w:div w:id="58796661">
      <w:bodyDiv w:val="1"/>
      <w:marLeft w:val="0"/>
      <w:marRight w:val="0"/>
      <w:marTop w:val="0"/>
      <w:marBottom w:val="0"/>
      <w:divBdr>
        <w:top w:val="none" w:sz="0" w:space="0" w:color="auto"/>
        <w:left w:val="none" w:sz="0" w:space="0" w:color="auto"/>
        <w:bottom w:val="none" w:sz="0" w:space="0" w:color="auto"/>
        <w:right w:val="none" w:sz="0" w:space="0" w:color="auto"/>
      </w:divBdr>
    </w:div>
    <w:div w:id="60032736">
      <w:bodyDiv w:val="1"/>
      <w:marLeft w:val="0"/>
      <w:marRight w:val="0"/>
      <w:marTop w:val="0"/>
      <w:marBottom w:val="0"/>
      <w:divBdr>
        <w:top w:val="none" w:sz="0" w:space="0" w:color="auto"/>
        <w:left w:val="none" w:sz="0" w:space="0" w:color="auto"/>
        <w:bottom w:val="none" w:sz="0" w:space="0" w:color="auto"/>
        <w:right w:val="none" w:sz="0" w:space="0" w:color="auto"/>
      </w:divBdr>
    </w:div>
    <w:div w:id="63727118">
      <w:bodyDiv w:val="1"/>
      <w:marLeft w:val="0"/>
      <w:marRight w:val="0"/>
      <w:marTop w:val="0"/>
      <w:marBottom w:val="0"/>
      <w:divBdr>
        <w:top w:val="none" w:sz="0" w:space="0" w:color="auto"/>
        <w:left w:val="none" w:sz="0" w:space="0" w:color="auto"/>
        <w:bottom w:val="none" w:sz="0" w:space="0" w:color="auto"/>
        <w:right w:val="none" w:sz="0" w:space="0" w:color="auto"/>
      </w:divBdr>
    </w:div>
    <w:div w:id="68159462">
      <w:bodyDiv w:val="1"/>
      <w:marLeft w:val="0"/>
      <w:marRight w:val="0"/>
      <w:marTop w:val="0"/>
      <w:marBottom w:val="0"/>
      <w:divBdr>
        <w:top w:val="none" w:sz="0" w:space="0" w:color="auto"/>
        <w:left w:val="none" w:sz="0" w:space="0" w:color="auto"/>
        <w:bottom w:val="none" w:sz="0" w:space="0" w:color="auto"/>
        <w:right w:val="none" w:sz="0" w:space="0" w:color="auto"/>
      </w:divBdr>
    </w:div>
    <w:div w:id="69500781">
      <w:bodyDiv w:val="1"/>
      <w:marLeft w:val="0"/>
      <w:marRight w:val="0"/>
      <w:marTop w:val="0"/>
      <w:marBottom w:val="0"/>
      <w:divBdr>
        <w:top w:val="none" w:sz="0" w:space="0" w:color="auto"/>
        <w:left w:val="none" w:sz="0" w:space="0" w:color="auto"/>
        <w:bottom w:val="none" w:sz="0" w:space="0" w:color="auto"/>
        <w:right w:val="none" w:sz="0" w:space="0" w:color="auto"/>
      </w:divBdr>
    </w:div>
    <w:div w:id="71859078">
      <w:bodyDiv w:val="1"/>
      <w:marLeft w:val="0"/>
      <w:marRight w:val="0"/>
      <w:marTop w:val="0"/>
      <w:marBottom w:val="0"/>
      <w:divBdr>
        <w:top w:val="none" w:sz="0" w:space="0" w:color="auto"/>
        <w:left w:val="none" w:sz="0" w:space="0" w:color="auto"/>
        <w:bottom w:val="none" w:sz="0" w:space="0" w:color="auto"/>
        <w:right w:val="none" w:sz="0" w:space="0" w:color="auto"/>
      </w:divBdr>
    </w:div>
    <w:div w:id="82771969">
      <w:bodyDiv w:val="1"/>
      <w:marLeft w:val="0"/>
      <w:marRight w:val="0"/>
      <w:marTop w:val="0"/>
      <w:marBottom w:val="0"/>
      <w:divBdr>
        <w:top w:val="none" w:sz="0" w:space="0" w:color="auto"/>
        <w:left w:val="none" w:sz="0" w:space="0" w:color="auto"/>
        <w:bottom w:val="none" w:sz="0" w:space="0" w:color="auto"/>
        <w:right w:val="none" w:sz="0" w:space="0" w:color="auto"/>
      </w:divBdr>
    </w:div>
    <w:div w:id="84688450">
      <w:bodyDiv w:val="1"/>
      <w:marLeft w:val="0"/>
      <w:marRight w:val="0"/>
      <w:marTop w:val="0"/>
      <w:marBottom w:val="0"/>
      <w:divBdr>
        <w:top w:val="none" w:sz="0" w:space="0" w:color="auto"/>
        <w:left w:val="none" w:sz="0" w:space="0" w:color="auto"/>
        <w:bottom w:val="none" w:sz="0" w:space="0" w:color="auto"/>
        <w:right w:val="none" w:sz="0" w:space="0" w:color="auto"/>
      </w:divBdr>
    </w:div>
    <w:div w:id="88547214">
      <w:bodyDiv w:val="1"/>
      <w:marLeft w:val="0"/>
      <w:marRight w:val="0"/>
      <w:marTop w:val="0"/>
      <w:marBottom w:val="0"/>
      <w:divBdr>
        <w:top w:val="none" w:sz="0" w:space="0" w:color="auto"/>
        <w:left w:val="none" w:sz="0" w:space="0" w:color="auto"/>
        <w:bottom w:val="none" w:sz="0" w:space="0" w:color="auto"/>
        <w:right w:val="none" w:sz="0" w:space="0" w:color="auto"/>
      </w:divBdr>
    </w:div>
    <w:div w:id="102653441">
      <w:bodyDiv w:val="1"/>
      <w:marLeft w:val="0"/>
      <w:marRight w:val="0"/>
      <w:marTop w:val="0"/>
      <w:marBottom w:val="0"/>
      <w:divBdr>
        <w:top w:val="none" w:sz="0" w:space="0" w:color="auto"/>
        <w:left w:val="none" w:sz="0" w:space="0" w:color="auto"/>
        <w:bottom w:val="none" w:sz="0" w:space="0" w:color="auto"/>
        <w:right w:val="none" w:sz="0" w:space="0" w:color="auto"/>
      </w:divBdr>
    </w:div>
    <w:div w:id="103772986">
      <w:bodyDiv w:val="1"/>
      <w:marLeft w:val="0"/>
      <w:marRight w:val="0"/>
      <w:marTop w:val="0"/>
      <w:marBottom w:val="0"/>
      <w:divBdr>
        <w:top w:val="none" w:sz="0" w:space="0" w:color="auto"/>
        <w:left w:val="none" w:sz="0" w:space="0" w:color="auto"/>
        <w:bottom w:val="none" w:sz="0" w:space="0" w:color="auto"/>
        <w:right w:val="none" w:sz="0" w:space="0" w:color="auto"/>
      </w:divBdr>
    </w:div>
    <w:div w:id="104809861">
      <w:bodyDiv w:val="1"/>
      <w:marLeft w:val="0"/>
      <w:marRight w:val="0"/>
      <w:marTop w:val="0"/>
      <w:marBottom w:val="0"/>
      <w:divBdr>
        <w:top w:val="none" w:sz="0" w:space="0" w:color="auto"/>
        <w:left w:val="none" w:sz="0" w:space="0" w:color="auto"/>
        <w:bottom w:val="none" w:sz="0" w:space="0" w:color="auto"/>
        <w:right w:val="none" w:sz="0" w:space="0" w:color="auto"/>
      </w:divBdr>
    </w:div>
    <w:div w:id="113254919">
      <w:bodyDiv w:val="1"/>
      <w:marLeft w:val="0"/>
      <w:marRight w:val="0"/>
      <w:marTop w:val="0"/>
      <w:marBottom w:val="0"/>
      <w:divBdr>
        <w:top w:val="none" w:sz="0" w:space="0" w:color="auto"/>
        <w:left w:val="none" w:sz="0" w:space="0" w:color="auto"/>
        <w:bottom w:val="none" w:sz="0" w:space="0" w:color="auto"/>
        <w:right w:val="none" w:sz="0" w:space="0" w:color="auto"/>
      </w:divBdr>
    </w:div>
    <w:div w:id="116998644">
      <w:bodyDiv w:val="1"/>
      <w:marLeft w:val="0"/>
      <w:marRight w:val="0"/>
      <w:marTop w:val="0"/>
      <w:marBottom w:val="0"/>
      <w:divBdr>
        <w:top w:val="none" w:sz="0" w:space="0" w:color="auto"/>
        <w:left w:val="none" w:sz="0" w:space="0" w:color="auto"/>
        <w:bottom w:val="none" w:sz="0" w:space="0" w:color="auto"/>
        <w:right w:val="none" w:sz="0" w:space="0" w:color="auto"/>
      </w:divBdr>
    </w:div>
    <w:div w:id="117996996">
      <w:bodyDiv w:val="1"/>
      <w:marLeft w:val="0"/>
      <w:marRight w:val="0"/>
      <w:marTop w:val="0"/>
      <w:marBottom w:val="0"/>
      <w:divBdr>
        <w:top w:val="none" w:sz="0" w:space="0" w:color="auto"/>
        <w:left w:val="none" w:sz="0" w:space="0" w:color="auto"/>
        <w:bottom w:val="none" w:sz="0" w:space="0" w:color="auto"/>
        <w:right w:val="none" w:sz="0" w:space="0" w:color="auto"/>
      </w:divBdr>
    </w:div>
    <w:div w:id="119496158">
      <w:bodyDiv w:val="1"/>
      <w:marLeft w:val="0"/>
      <w:marRight w:val="0"/>
      <w:marTop w:val="0"/>
      <w:marBottom w:val="0"/>
      <w:divBdr>
        <w:top w:val="none" w:sz="0" w:space="0" w:color="auto"/>
        <w:left w:val="none" w:sz="0" w:space="0" w:color="auto"/>
        <w:bottom w:val="none" w:sz="0" w:space="0" w:color="auto"/>
        <w:right w:val="none" w:sz="0" w:space="0" w:color="auto"/>
      </w:divBdr>
    </w:div>
    <w:div w:id="122162765">
      <w:bodyDiv w:val="1"/>
      <w:marLeft w:val="0"/>
      <w:marRight w:val="0"/>
      <w:marTop w:val="0"/>
      <w:marBottom w:val="0"/>
      <w:divBdr>
        <w:top w:val="none" w:sz="0" w:space="0" w:color="auto"/>
        <w:left w:val="none" w:sz="0" w:space="0" w:color="auto"/>
        <w:bottom w:val="none" w:sz="0" w:space="0" w:color="auto"/>
        <w:right w:val="none" w:sz="0" w:space="0" w:color="auto"/>
      </w:divBdr>
    </w:div>
    <w:div w:id="126898860">
      <w:bodyDiv w:val="1"/>
      <w:marLeft w:val="0"/>
      <w:marRight w:val="0"/>
      <w:marTop w:val="0"/>
      <w:marBottom w:val="0"/>
      <w:divBdr>
        <w:top w:val="none" w:sz="0" w:space="0" w:color="auto"/>
        <w:left w:val="none" w:sz="0" w:space="0" w:color="auto"/>
        <w:bottom w:val="none" w:sz="0" w:space="0" w:color="auto"/>
        <w:right w:val="none" w:sz="0" w:space="0" w:color="auto"/>
      </w:divBdr>
    </w:div>
    <w:div w:id="134374378">
      <w:bodyDiv w:val="1"/>
      <w:marLeft w:val="0"/>
      <w:marRight w:val="0"/>
      <w:marTop w:val="0"/>
      <w:marBottom w:val="0"/>
      <w:divBdr>
        <w:top w:val="none" w:sz="0" w:space="0" w:color="auto"/>
        <w:left w:val="none" w:sz="0" w:space="0" w:color="auto"/>
        <w:bottom w:val="none" w:sz="0" w:space="0" w:color="auto"/>
        <w:right w:val="none" w:sz="0" w:space="0" w:color="auto"/>
      </w:divBdr>
    </w:div>
    <w:div w:id="138691616">
      <w:bodyDiv w:val="1"/>
      <w:marLeft w:val="0"/>
      <w:marRight w:val="0"/>
      <w:marTop w:val="0"/>
      <w:marBottom w:val="0"/>
      <w:divBdr>
        <w:top w:val="none" w:sz="0" w:space="0" w:color="auto"/>
        <w:left w:val="none" w:sz="0" w:space="0" w:color="auto"/>
        <w:bottom w:val="none" w:sz="0" w:space="0" w:color="auto"/>
        <w:right w:val="none" w:sz="0" w:space="0" w:color="auto"/>
      </w:divBdr>
    </w:div>
    <w:div w:id="141702835">
      <w:bodyDiv w:val="1"/>
      <w:marLeft w:val="0"/>
      <w:marRight w:val="0"/>
      <w:marTop w:val="0"/>
      <w:marBottom w:val="0"/>
      <w:divBdr>
        <w:top w:val="none" w:sz="0" w:space="0" w:color="auto"/>
        <w:left w:val="none" w:sz="0" w:space="0" w:color="auto"/>
        <w:bottom w:val="none" w:sz="0" w:space="0" w:color="auto"/>
        <w:right w:val="none" w:sz="0" w:space="0" w:color="auto"/>
      </w:divBdr>
    </w:div>
    <w:div w:id="147406539">
      <w:bodyDiv w:val="1"/>
      <w:marLeft w:val="0"/>
      <w:marRight w:val="0"/>
      <w:marTop w:val="0"/>
      <w:marBottom w:val="0"/>
      <w:divBdr>
        <w:top w:val="none" w:sz="0" w:space="0" w:color="auto"/>
        <w:left w:val="none" w:sz="0" w:space="0" w:color="auto"/>
        <w:bottom w:val="none" w:sz="0" w:space="0" w:color="auto"/>
        <w:right w:val="none" w:sz="0" w:space="0" w:color="auto"/>
      </w:divBdr>
    </w:div>
    <w:div w:id="168836644">
      <w:bodyDiv w:val="1"/>
      <w:marLeft w:val="0"/>
      <w:marRight w:val="0"/>
      <w:marTop w:val="0"/>
      <w:marBottom w:val="0"/>
      <w:divBdr>
        <w:top w:val="none" w:sz="0" w:space="0" w:color="auto"/>
        <w:left w:val="none" w:sz="0" w:space="0" w:color="auto"/>
        <w:bottom w:val="none" w:sz="0" w:space="0" w:color="auto"/>
        <w:right w:val="none" w:sz="0" w:space="0" w:color="auto"/>
      </w:divBdr>
    </w:div>
    <w:div w:id="175390338">
      <w:bodyDiv w:val="1"/>
      <w:marLeft w:val="0"/>
      <w:marRight w:val="0"/>
      <w:marTop w:val="0"/>
      <w:marBottom w:val="0"/>
      <w:divBdr>
        <w:top w:val="none" w:sz="0" w:space="0" w:color="auto"/>
        <w:left w:val="none" w:sz="0" w:space="0" w:color="auto"/>
        <w:bottom w:val="none" w:sz="0" w:space="0" w:color="auto"/>
        <w:right w:val="none" w:sz="0" w:space="0" w:color="auto"/>
      </w:divBdr>
    </w:div>
    <w:div w:id="186406792">
      <w:bodyDiv w:val="1"/>
      <w:marLeft w:val="0"/>
      <w:marRight w:val="0"/>
      <w:marTop w:val="0"/>
      <w:marBottom w:val="0"/>
      <w:divBdr>
        <w:top w:val="none" w:sz="0" w:space="0" w:color="auto"/>
        <w:left w:val="none" w:sz="0" w:space="0" w:color="auto"/>
        <w:bottom w:val="none" w:sz="0" w:space="0" w:color="auto"/>
        <w:right w:val="none" w:sz="0" w:space="0" w:color="auto"/>
      </w:divBdr>
    </w:div>
    <w:div w:id="186912699">
      <w:bodyDiv w:val="1"/>
      <w:marLeft w:val="0"/>
      <w:marRight w:val="0"/>
      <w:marTop w:val="0"/>
      <w:marBottom w:val="0"/>
      <w:divBdr>
        <w:top w:val="none" w:sz="0" w:space="0" w:color="auto"/>
        <w:left w:val="none" w:sz="0" w:space="0" w:color="auto"/>
        <w:bottom w:val="none" w:sz="0" w:space="0" w:color="auto"/>
        <w:right w:val="none" w:sz="0" w:space="0" w:color="auto"/>
      </w:divBdr>
    </w:div>
    <w:div w:id="189487872">
      <w:bodyDiv w:val="1"/>
      <w:marLeft w:val="0"/>
      <w:marRight w:val="0"/>
      <w:marTop w:val="0"/>
      <w:marBottom w:val="0"/>
      <w:divBdr>
        <w:top w:val="none" w:sz="0" w:space="0" w:color="auto"/>
        <w:left w:val="none" w:sz="0" w:space="0" w:color="auto"/>
        <w:bottom w:val="none" w:sz="0" w:space="0" w:color="auto"/>
        <w:right w:val="none" w:sz="0" w:space="0" w:color="auto"/>
      </w:divBdr>
    </w:div>
    <w:div w:id="191846158">
      <w:bodyDiv w:val="1"/>
      <w:marLeft w:val="0"/>
      <w:marRight w:val="0"/>
      <w:marTop w:val="0"/>
      <w:marBottom w:val="0"/>
      <w:divBdr>
        <w:top w:val="none" w:sz="0" w:space="0" w:color="auto"/>
        <w:left w:val="none" w:sz="0" w:space="0" w:color="auto"/>
        <w:bottom w:val="none" w:sz="0" w:space="0" w:color="auto"/>
        <w:right w:val="none" w:sz="0" w:space="0" w:color="auto"/>
      </w:divBdr>
    </w:div>
    <w:div w:id="193231975">
      <w:bodyDiv w:val="1"/>
      <w:marLeft w:val="0"/>
      <w:marRight w:val="0"/>
      <w:marTop w:val="0"/>
      <w:marBottom w:val="0"/>
      <w:divBdr>
        <w:top w:val="none" w:sz="0" w:space="0" w:color="auto"/>
        <w:left w:val="none" w:sz="0" w:space="0" w:color="auto"/>
        <w:bottom w:val="none" w:sz="0" w:space="0" w:color="auto"/>
        <w:right w:val="none" w:sz="0" w:space="0" w:color="auto"/>
      </w:divBdr>
    </w:div>
    <w:div w:id="202449947">
      <w:bodyDiv w:val="1"/>
      <w:marLeft w:val="0"/>
      <w:marRight w:val="0"/>
      <w:marTop w:val="0"/>
      <w:marBottom w:val="0"/>
      <w:divBdr>
        <w:top w:val="none" w:sz="0" w:space="0" w:color="auto"/>
        <w:left w:val="none" w:sz="0" w:space="0" w:color="auto"/>
        <w:bottom w:val="none" w:sz="0" w:space="0" w:color="auto"/>
        <w:right w:val="none" w:sz="0" w:space="0" w:color="auto"/>
      </w:divBdr>
    </w:div>
    <w:div w:id="206919439">
      <w:bodyDiv w:val="1"/>
      <w:marLeft w:val="0"/>
      <w:marRight w:val="0"/>
      <w:marTop w:val="0"/>
      <w:marBottom w:val="0"/>
      <w:divBdr>
        <w:top w:val="none" w:sz="0" w:space="0" w:color="auto"/>
        <w:left w:val="none" w:sz="0" w:space="0" w:color="auto"/>
        <w:bottom w:val="none" w:sz="0" w:space="0" w:color="auto"/>
        <w:right w:val="none" w:sz="0" w:space="0" w:color="auto"/>
      </w:divBdr>
    </w:div>
    <w:div w:id="211501966">
      <w:bodyDiv w:val="1"/>
      <w:marLeft w:val="0"/>
      <w:marRight w:val="0"/>
      <w:marTop w:val="0"/>
      <w:marBottom w:val="0"/>
      <w:divBdr>
        <w:top w:val="none" w:sz="0" w:space="0" w:color="auto"/>
        <w:left w:val="none" w:sz="0" w:space="0" w:color="auto"/>
        <w:bottom w:val="none" w:sz="0" w:space="0" w:color="auto"/>
        <w:right w:val="none" w:sz="0" w:space="0" w:color="auto"/>
      </w:divBdr>
    </w:div>
    <w:div w:id="223564871">
      <w:bodyDiv w:val="1"/>
      <w:marLeft w:val="0"/>
      <w:marRight w:val="0"/>
      <w:marTop w:val="0"/>
      <w:marBottom w:val="0"/>
      <w:divBdr>
        <w:top w:val="none" w:sz="0" w:space="0" w:color="auto"/>
        <w:left w:val="none" w:sz="0" w:space="0" w:color="auto"/>
        <w:bottom w:val="none" w:sz="0" w:space="0" w:color="auto"/>
        <w:right w:val="none" w:sz="0" w:space="0" w:color="auto"/>
      </w:divBdr>
    </w:div>
    <w:div w:id="225527804">
      <w:bodyDiv w:val="1"/>
      <w:marLeft w:val="0"/>
      <w:marRight w:val="0"/>
      <w:marTop w:val="0"/>
      <w:marBottom w:val="0"/>
      <w:divBdr>
        <w:top w:val="none" w:sz="0" w:space="0" w:color="auto"/>
        <w:left w:val="none" w:sz="0" w:space="0" w:color="auto"/>
        <w:bottom w:val="none" w:sz="0" w:space="0" w:color="auto"/>
        <w:right w:val="none" w:sz="0" w:space="0" w:color="auto"/>
      </w:divBdr>
    </w:div>
    <w:div w:id="228073449">
      <w:bodyDiv w:val="1"/>
      <w:marLeft w:val="0"/>
      <w:marRight w:val="0"/>
      <w:marTop w:val="0"/>
      <w:marBottom w:val="0"/>
      <w:divBdr>
        <w:top w:val="none" w:sz="0" w:space="0" w:color="auto"/>
        <w:left w:val="none" w:sz="0" w:space="0" w:color="auto"/>
        <w:bottom w:val="none" w:sz="0" w:space="0" w:color="auto"/>
        <w:right w:val="none" w:sz="0" w:space="0" w:color="auto"/>
      </w:divBdr>
    </w:div>
    <w:div w:id="228198039">
      <w:bodyDiv w:val="1"/>
      <w:marLeft w:val="0"/>
      <w:marRight w:val="0"/>
      <w:marTop w:val="0"/>
      <w:marBottom w:val="0"/>
      <w:divBdr>
        <w:top w:val="none" w:sz="0" w:space="0" w:color="auto"/>
        <w:left w:val="none" w:sz="0" w:space="0" w:color="auto"/>
        <w:bottom w:val="none" w:sz="0" w:space="0" w:color="auto"/>
        <w:right w:val="none" w:sz="0" w:space="0" w:color="auto"/>
      </w:divBdr>
    </w:div>
    <w:div w:id="231550577">
      <w:bodyDiv w:val="1"/>
      <w:marLeft w:val="0"/>
      <w:marRight w:val="0"/>
      <w:marTop w:val="0"/>
      <w:marBottom w:val="0"/>
      <w:divBdr>
        <w:top w:val="none" w:sz="0" w:space="0" w:color="auto"/>
        <w:left w:val="none" w:sz="0" w:space="0" w:color="auto"/>
        <w:bottom w:val="none" w:sz="0" w:space="0" w:color="auto"/>
        <w:right w:val="none" w:sz="0" w:space="0" w:color="auto"/>
      </w:divBdr>
    </w:div>
    <w:div w:id="233510256">
      <w:bodyDiv w:val="1"/>
      <w:marLeft w:val="0"/>
      <w:marRight w:val="0"/>
      <w:marTop w:val="0"/>
      <w:marBottom w:val="0"/>
      <w:divBdr>
        <w:top w:val="none" w:sz="0" w:space="0" w:color="auto"/>
        <w:left w:val="none" w:sz="0" w:space="0" w:color="auto"/>
        <w:bottom w:val="none" w:sz="0" w:space="0" w:color="auto"/>
        <w:right w:val="none" w:sz="0" w:space="0" w:color="auto"/>
      </w:divBdr>
    </w:div>
    <w:div w:id="234704615">
      <w:bodyDiv w:val="1"/>
      <w:marLeft w:val="0"/>
      <w:marRight w:val="0"/>
      <w:marTop w:val="0"/>
      <w:marBottom w:val="0"/>
      <w:divBdr>
        <w:top w:val="none" w:sz="0" w:space="0" w:color="auto"/>
        <w:left w:val="none" w:sz="0" w:space="0" w:color="auto"/>
        <w:bottom w:val="none" w:sz="0" w:space="0" w:color="auto"/>
        <w:right w:val="none" w:sz="0" w:space="0" w:color="auto"/>
      </w:divBdr>
    </w:div>
    <w:div w:id="247538490">
      <w:bodyDiv w:val="1"/>
      <w:marLeft w:val="0"/>
      <w:marRight w:val="0"/>
      <w:marTop w:val="0"/>
      <w:marBottom w:val="0"/>
      <w:divBdr>
        <w:top w:val="none" w:sz="0" w:space="0" w:color="auto"/>
        <w:left w:val="none" w:sz="0" w:space="0" w:color="auto"/>
        <w:bottom w:val="none" w:sz="0" w:space="0" w:color="auto"/>
        <w:right w:val="none" w:sz="0" w:space="0" w:color="auto"/>
      </w:divBdr>
    </w:div>
    <w:div w:id="256443190">
      <w:bodyDiv w:val="1"/>
      <w:marLeft w:val="0"/>
      <w:marRight w:val="0"/>
      <w:marTop w:val="0"/>
      <w:marBottom w:val="0"/>
      <w:divBdr>
        <w:top w:val="none" w:sz="0" w:space="0" w:color="auto"/>
        <w:left w:val="none" w:sz="0" w:space="0" w:color="auto"/>
        <w:bottom w:val="none" w:sz="0" w:space="0" w:color="auto"/>
        <w:right w:val="none" w:sz="0" w:space="0" w:color="auto"/>
      </w:divBdr>
    </w:div>
    <w:div w:id="264458719">
      <w:bodyDiv w:val="1"/>
      <w:marLeft w:val="0"/>
      <w:marRight w:val="0"/>
      <w:marTop w:val="0"/>
      <w:marBottom w:val="0"/>
      <w:divBdr>
        <w:top w:val="none" w:sz="0" w:space="0" w:color="auto"/>
        <w:left w:val="none" w:sz="0" w:space="0" w:color="auto"/>
        <w:bottom w:val="none" w:sz="0" w:space="0" w:color="auto"/>
        <w:right w:val="none" w:sz="0" w:space="0" w:color="auto"/>
      </w:divBdr>
    </w:div>
    <w:div w:id="279066352">
      <w:bodyDiv w:val="1"/>
      <w:marLeft w:val="0"/>
      <w:marRight w:val="0"/>
      <w:marTop w:val="0"/>
      <w:marBottom w:val="0"/>
      <w:divBdr>
        <w:top w:val="none" w:sz="0" w:space="0" w:color="auto"/>
        <w:left w:val="none" w:sz="0" w:space="0" w:color="auto"/>
        <w:bottom w:val="none" w:sz="0" w:space="0" w:color="auto"/>
        <w:right w:val="none" w:sz="0" w:space="0" w:color="auto"/>
      </w:divBdr>
    </w:div>
    <w:div w:id="290521905">
      <w:bodyDiv w:val="1"/>
      <w:marLeft w:val="0"/>
      <w:marRight w:val="0"/>
      <w:marTop w:val="0"/>
      <w:marBottom w:val="0"/>
      <w:divBdr>
        <w:top w:val="none" w:sz="0" w:space="0" w:color="auto"/>
        <w:left w:val="none" w:sz="0" w:space="0" w:color="auto"/>
        <w:bottom w:val="none" w:sz="0" w:space="0" w:color="auto"/>
        <w:right w:val="none" w:sz="0" w:space="0" w:color="auto"/>
      </w:divBdr>
    </w:div>
    <w:div w:id="298150368">
      <w:bodyDiv w:val="1"/>
      <w:marLeft w:val="0"/>
      <w:marRight w:val="0"/>
      <w:marTop w:val="0"/>
      <w:marBottom w:val="0"/>
      <w:divBdr>
        <w:top w:val="none" w:sz="0" w:space="0" w:color="auto"/>
        <w:left w:val="none" w:sz="0" w:space="0" w:color="auto"/>
        <w:bottom w:val="none" w:sz="0" w:space="0" w:color="auto"/>
        <w:right w:val="none" w:sz="0" w:space="0" w:color="auto"/>
      </w:divBdr>
    </w:div>
    <w:div w:id="302543920">
      <w:bodyDiv w:val="1"/>
      <w:marLeft w:val="0"/>
      <w:marRight w:val="0"/>
      <w:marTop w:val="0"/>
      <w:marBottom w:val="0"/>
      <w:divBdr>
        <w:top w:val="none" w:sz="0" w:space="0" w:color="auto"/>
        <w:left w:val="none" w:sz="0" w:space="0" w:color="auto"/>
        <w:bottom w:val="none" w:sz="0" w:space="0" w:color="auto"/>
        <w:right w:val="none" w:sz="0" w:space="0" w:color="auto"/>
      </w:divBdr>
    </w:div>
    <w:div w:id="306513020">
      <w:bodyDiv w:val="1"/>
      <w:marLeft w:val="0"/>
      <w:marRight w:val="0"/>
      <w:marTop w:val="0"/>
      <w:marBottom w:val="0"/>
      <w:divBdr>
        <w:top w:val="none" w:sz="0" w:space="0" w:color="auto"/>
        <w:left w:val="none" w:sz="0" w:space="0" w:color="auto"/>
        <w:bottom w:val="none" w:sz="0" w:space="0" w:color="auto"/>
        <w:right w:val="none" w:sz="0" w:space="0" w:color="auto"/>
      </w:divBdr>
    </w:div>
    <w:div w:id="314647577">
      <w:bodyDiv w:val="1"/>
      <w:marLeft w:val="0"/>
      <w:marRight w:val="0"/>
      <w:marTop w:val="0"/>
      <w:marBottom w:val="0"/>
      <w:divBdr>
        <w:top w:val="none" w:sz="0" w:space="0" w:color="auto"/>
        <w:left w:val="none" w:sz="0" w:space="0" w:color="auto"/>
        <w:bottom w:val="none" w:sz="0" w:space="0" w:color="auto"/>
        <w:right w:val="none" w:sz="0" w:space="0" w:color="auto"/>
      </w:divBdr>
    </w:div>
    <w:div w:id="323895879">
      <w:bodyDiv w:val="1"/>
      <w:marLeft w:val="0"/>
      <w:marRight w:val="0"/>
      <w:marTop w:val="0"/>
      <w:marBottom w:val="0"/>
      <w:divBdr>
        <w:top w:val="none" w:sz="0" w:space="0" w:color="auto"/>
        <w:left w:val="none" w:sz="0" w:space="0" w:color="auto"/>
        <w:bottom w:val="none" w:sz="0" w:space="0" w:color="auto"/>
        <w:right w:val="none" w:sz="0" w:space="0" w:color="auto"/>
      </w:divBdr>
    </w:div>
    <w:div w:id="327906534">
      <w:bodyDiv w:val="1"/>
      <w:marLeft w:val="0"/>
      <w:marRight w:val="0"/>
      <w:marTop w:val="0"/>
      <w:marBottom w:val="0"/>
      <w:divBdr>
        <w:top w:val="none" w:sz="0" w:space="0" w:color="auto"/>
        <w:left w:val="none" w:sz="0" w:space="0" w:color="auto"/>
        <w:bottom w:val="none" w:sz="0" w:space="0" w:color="auto"/>
        <w:right w:val="none" w:sz="0" w:space="0" w:color="auto"/>
      </w:divBdr>
    </w:div>
    <w:div w:id="328951558">
      <w:bodyDiv w:val="1"/>
      <w:marLeft w:val="0"/>
      <w:marRight w:val="0"/>
      <w:marTop w:val="0"/>
      <w:marBottom w:val="0"/>
      <w:divBdr>
        <w:top w:val="none" w:sz="0" w:space="0" w:color="auto"/>
        <w:left w:val="none" w:sz="0" w:space="0" w:color="auto"/>
        <w:bottom w:val="none" w:sz="0" w:space="0" w:color="auto"/>
        <w:right w:val="none" w:sz="0" w:space="0" w:color="auto"/>
      </w:divBdr>
    </w:div>
    <w:div w:id="332149447">
      <w:bodyDiv w:val="1"/>
      <w:marLeft w:val="0"/>
      <w:marRight w:val="0"/>
      <w:marTop w:val="0"/>
      <w:marBottom w:val="0"/>
      <w:divBdr>
        <w:top w:val="none" w:sz="0" w:space="0" w:color="auto"/>
        <w:left w:val="none" w:sz="0" w:space="0" w:color="auto"/>
        <w:bottom w:val="none" w:sz="0" w:space="0" w:color="auto"/>
        <w:right w:val="none" w:sz="0" w:space="0" w:color="auto"/>
      </w:divBdr>
    </w:div>
    <w:div w:id="343678302">
      <w:bodyDiv w:val="1"/>
      <w:marLeft w:val="0"/>
      <w:marRight w:val="0"/>
      <w:marTop w:val="0"/>
      <w:marBottom w:val="0"/>
      <w:divBdr>
        <w:top w:val="none" w:sz="0" w:space="0" w:color="auto"/>
        <w:left w:val="none" w:sz="0" w:space="0" w:color="auto"/>
        <w:bottom w:val="none" w:sz="0" w:space="0" w:color="auto"/>
        <w:right w:val="none" w:sz="0" w:space="0" w:color="auto"/>
      </w:divBdr>
    </w:div>
    <w:div w:id="351998879">
      <w:bodyDiv w:val="1"/>
      <w:marLeft w:val="0"/>
      <w:marRight w:val="0"/>
      <w:marTop w:val="0"/>
      <w:marBottom w:val="0"/>
      <w:divBdr>
        <w:top w:val="none" w:sz="0" w:space="0" w:color="auto"/>
        <w:left w:val="none" w:sz="0" w:space="0" w:color="auto"/>
        <w:bottom w:val="none" w:sz="0" w:space="0" w:color="auto"/>
        <w:right w:val="none" w:sz="0" w:space="0" w:color="auto"/>
      </w:divBdr>
    </w:div>
    <w:div w:id="357122668">
      <w:bodyDiv w:val="1"/>
      <w:marLeft w:val="0"/>
      <w:marRight w:val="0"/>
      <w:marTop w:val="0"/>
      <w:marBottom w:val="0"/>
      <w:divBdr>
        <w:top w:val="none" w:sz="0" w:space="0" w:color="auto"/>
        <w:left w:val="none" w:sz="0" w:space="0" w:color="auto"/>
        <w:bottom w:val="none" w:sz="0" w:space="0" w:color="auto"/>
        <w:right w:val="none" w:sz="0" w:space="0" w:color="auto"/>
      </w:divBdr>
    </w:div>
    <w:div w:id="369916717">
      <w:bodyDiv w:val="1"/>
      <w:marLeft w:val="0"/>
      <w:marRight w:val="0"/>
      <w:marTop w:val="0"/>
      <w:marBottom w:val="0"/>
      <w:divBdr>
        <w:top w:val="none" w:sz="0" w:space="0" w:color="auto"/>
        <w:left w:val="none" w:sz="0" w:space="0" w:color="auto"/>
        <w:bottom w:val="none" w:sz="0" w:space="0" w:color="auto"/>
        <w:right w:val="none" w:sz="0" w:space="0" w:color="auto"/>
      </w:divBdr>
    </w:div>
    <w:div w:id="373427682">
      <w:bodyDiv w:val="1"/>
      <w:marLeft w:val="0"/>
      <w:marRight w:val="0"/>
      <w:marTop w:val="0"/>
      <w:marBottom w:val="0"/>
      <w:divBdr>
        <w:top w:val="none" w:sz="0" w:space="0" w:color="auto"/>
        <w:left w:val="none" w:sz="0" w:space="0" w:color="auto"/>
        <w:bottom w:val="none" w:sz="0" w:space="0" w:color="auto"/>
        <w:right w:val="none" w:sz="0" w:space="0" w:color="auto"/>
      </w:divBdr>
    </w:div>
    <w:div w:id="374473135">
      <w:bodyDiv w:val="1"/>
      <w:marLeft w:val="0"/>
      <w:marRight w:val="0"/>
      <w:marTop w:val="0"/>
      <w:marBottom w:val="0"/>
      <w:divBdr>
        <w:top w:val="none" w:sz="0" w:space="0" w:color="auto"/>
        <w:left w:val="none" w:sz="0" w:space="0" w:color="auto"/>
        <w:bottom w:val="none" w:sz="0" w:space="0" w:color="auto"/>
        <w:right w:val="none" w:sz="0" w:space="0" w:color="auto"/>
      </w:divBdr>
    </w:div>
    <w:div w:id="378095723">
      <w:bodyDiv w:val="1"/>
      <w:marLeft w:val="0"/>
      <w:marRight w:val="0"/>
      <w:marTop w:val="0"/>
      <w:marBottom w:val="0"/>
      <w:divBdr>
        <w:top w:val="none" w:sz="0" w:space="0" w:color="auto"/>
        <w:left w:val="none" w:sz="0" w:space="0" w:color="auto"/>
        <w:bottom w:val="none" w:sz="0" w:space="0" w:color="auto"/>
        <w:right w:val="none" w:sz="0" w:space="0" w:color="auto"/>
      </w:divBdr>
    </w:div>
    <w:div w:id="381558589">
      <w:bodyDiv w:val="1"/>
      <w:marLeft w:val="0"/>
      <w:marRight w:val="0"/>
      <w:marTop w:val="0"/>
      <w:marBottom w:val="0"/>
      <w:divBdr>
        <w:top w:val="none" w:sz="0" w:space="0" w:color="auto"/>
        <w:left w:val="none" w:sz="0" w:space="0" w:color="auto"/>
        <w:bottom w:val="none" w:sz="0" w:space="0" w:color="auto"/>
        <w:right w:val="none" w:sz="0" w:space="0" w:color="auto"/>
      </w:divBdr>
    </w:div>
    <w:div w:id="390423087">
      <w:bodyDiv w:val="1"/>
      <w:marLeft w:val="0"/>
      <w:marRight w:val="0"/>
      <w:marTop w:val="0"/>
      <w:marBottom w:val="0"/>
      <w:divBdr>
        <w:top w:val="none" w:sz="0" w:space="0" w:color="auto"/>
        <w:left w:val="none" w:sz="0" w:space="0" w:color="auto"/>
        <w:bottom w:val="none" w:sz="0" w:space="0" w:color="auto"/>
        <w:right w:val="none" w:sz="0" w:space="0" w:color="auto"/>
      </w:divBdr>
    </w:div>
    <w:div w:id="392581732">
      <w:bodyDiv w:val="1"/>
      <w:marLeft w:val="0"/>
      <w:marRight w:val="0"/>
      <w:marTop w:val="0"/>
      <w:marBottom w:val="0"/>
      <w:divBdr>
        <w:top w:val="none" w:sz="0" w:space="0" w:color="auto"/>
        <w:left w:val="none" w:sz="0" w:space="0" w:color="auto"/>
        <w:bottom w:val="none" w:sz="0" w:space="0" w:color="auto"/>
        <w:right w:val="none" w:sz="0" w:space="0" w:color="auto"/>
      </w:divBdr>
    </w:div>
    <w:div w:id="405031698">
      <w:bodyDiv w:val="1"/>
      <w:marLeft w:val="0"/>
      <w:marRight w:val="0"/>
      <w:marTop w:val="0"/>
      <w:marBottom w:val="0"/>
      <w:divBdr>
        <w:top w:val="none" w:sz="0" w:space="0" w:color="auto"/>
        <w:left w:val="none" w:sz="0" w:space="0" w:color="auto"/>
        <w:bottom w:val="none" w:sz="0" w:space="0" w:color="auto"/>
        <w:right w:val="none" w:sz="0" w:space="0" w:color="auto"/>
      </w:divBdr>
    </w:div>
    <w:div w:id="406727046">
      <w:bodyDiv w:val="1"/>
      <w:marLeft w:val="0"/>
      <w:marRight w:val="0"/>
      <w:marTop w:val="0"/>
      <w:marBottom w:val="0"/>
      <w:divBdr>
        <w:top w:val="none" w:sz="0" w:space="0" w:color="auto"/>
        <w:left w:val="none" w:sz="0" w:space="0" w:color="auto"/>
        <w:bottom w:val="none" w:sz="0" w:space="0" w:color="auto"/>
        <w:right w:val="none" w:sz="0" w:space="0" w:color="auto"/>
      </w:divBdr>
    </w:div>
    <w:div w:id="408499377">
      <w:bodyDiv w:val="1"/>
      <w:marLeft w:val="0"/>
      <w:marRight w:val="0"/>
      <w:marTop w:val="0"/>
      <w:marBottom w:val="0"/>
      <w:divBdr>
        <w:top w:val="none" w:sz="0" w:space="0" w:color="auto"/>
        <w:left w:val="none" w:sz="0" w:space="0" w:color="auto"/>
        <w:bottom w:val="none" w:sz="0" w:space="0" w:color="auto"/>
        <w:right w:val="none" w:sz="0" w:space="0" w:color="auto"/>
      </w:divBdr>
    </w:div>
    <w:div w:id="410583292">
      <w:bodyDiv w:val="1"/>
      <w:marLeft w:val="0"/>
      <w:marRight w:val="0"/>
      <w:marTop w:val="0"/>
      <w:marBottom w:val="0"/>
      <w:divBdr>
        <w:top w:val="none" w:sz="0" w:space="0" w:color="auto"/>
        <w:left w:val="none" w:sz="0" w:space="0" w:color="auto"/>
        <w:bottom w:val="none" w:sz="0" w:space="0" w:color="auto"/>
        <w:right w:val="none" w:sz="0" w:space="0" w:color="auto"/>
      </w:divBdr>
    </w:div>
    <w:div w:id="412288366">
      <w:bodyDiv w:val="1"/>
      <w:marLeft w:val="0"/>
      <w:marRight w:val="0"/>
      <w:marTop w:val="0"/>
      <w:marBottom w:val="0"/>
      <w:divBdr>
        <w:top w:val="none" w:sz="0" w:space="0" w:color="auto"/>
        <w:left w:val="none" w:sz="0" w:space="0" w:color="auto"/>
        <w:bottom w:val="none" w:sz="0" w:space="0" w:color="auto"/>
        <w:right w:val="none" w:sz="0" w:space="0" w:color="auto"/>
      </w:divBdr>
    </w:div>
    <w:div w:id="417483836">
      <w:bodyDiv w:val="1"/>
      <w:marLeft w:val="0"/>
      <w:marRight w:val="0"/>
      <w:marTop w:val="0"/>
      <w:marBottom w:val="0"/>
      <w:divBdr>
        <w:top w:val="none" w:sz="0" w:space="0" w:color="auto"/>
        <w:left w:val="none" w:sz="0" w:space="0" w:color="auto"/>
        <w:bottom w:val="none" w:sz="0" w:space="0" w:color="auto"/>
        <w:right w:val="none" w:sz="0" w:space="0" w:color="auto"/>
      </w:divBdr>
    </w:div>
    <w:div w:id="435099501">
      <w:bodyDiv w:val="1"/>
      <w:marLeft w:val="0"/>
      <w:marRight w:val="0"/>
      <w:marTop w:val="0"/>
      <w:marBottom w:val="0"/>
      <w:divBdr>
        <w:top w:val="none" w:sz="0" w:space="0" w:color="auto"/>
        <w:left w:val="none" w:sz="0" w:space="0" w:color="auto"/>
        <w:bottom w:val="none" w:sz="0" w:space="0" w:color="auto"/>
        <w:right w:val="none" w:sz="0" w:space="0" w:color="auto"/>
      </w:divBdr>
    </w:div>
    <w:div w:id="440491347">
      <w:bodyDiv w:val="1"/>
      <w:marLeft w:val="0"/>
      <w:marRight w:val="0"/>
      <w:marTop w:val="0"/>
      <w:marBottom w:val="0"/>
      <w:divBdr>
        <w:top w:val="none" w:sz="0" w:space="0" w:color="auto"/>
        <w:left w:val="none" w:sz="0" w:space="0" w:color="auto"/>
        <w:bottom w:val="none" w:sz="0" w:space="0" w:color="auto"/>
        <w:right w:val="none" w:sz="0" w:space="0" w:color="auto"/>
      </w:divBdr>
    </w:div>
    <w:div w:id="444083697">
      <w:bodyDiv w:val="1"/>
      <w:marLeft w:val="0"/>
      <w:marRight w:val="0"/>
      <w:marTop w:val="0"/>
      <w:marBottom w:val="0"/>
      <w:divBdr>
        <w:top w:val="none" w:sz="0" w:space="0" w:color="auto"/>
        <w:left w:val="none" w:sz="0" w:space="0" w:color="auto"/>
        <w:bottom w:val="none" w:sz="0" w:space="0" w:color="auto"/>
        <w:right w:val="none" w:sz="0" w:space="0" w:color="auto"/>
      </w:divBdr>
    </w:div>
    <w:div w:id="444085320">
      <w:bodyDiv w:val="1"/>
      <w:marLeft w:val="0"/>
      <w:marRight w:val="0"/>
      <w:marTop w:val="0"/>
      <w:marBottom w:val="0"/>
      <w:divBdr>
        <w:top w:val="none" w:sz="0" w:space="0" w:color="auto"/>
        <w:left w:val="none" w:sz="0" w:space="0" w:color="auto"/>
        <w:bottom w:val="none" w:sz="0" w:space="0" w:color="auto"/>
        <w:right w:val="none" w:sz="0" w:space="0" w:color="auto"/>
      </w:divBdr>
    </w:div>
    <w:div w:id="448818789">
      <w:bodyDiv w:val="1"/>
      <w:marLeft w:val="0"/>
      <w:marRight w:val="0"/>
      <w:marTop w:val="0"/>
      <w:marBottom w:val="0"/>
      <w:divBdr>
        <w:top w:val="none" w:sz="0" w:space="0" w:color="auto"/>
        <w:left w:val="none" w:sz="0" w:space="0" w:color="auto"/>
        <w:bottom w:val="none" w:sz="0" w:space="0" w:color="auto"/>
        <w:right w:val="none" w:sz="0" w:space="0" w:color="auto"/>
      </w:divBdr>
    </w:div>
    <w:div w:id="450394585">
      <w:bodyDiv w:val="1"/>
      <w:marLeft w:val="0"/>
      <w:marRight w:val="0"/>
      <w:marTop w:val="0"/>
      <w:marBottom w:val="0"/>
      <w:divBdr>
        <w:top w:val="none" w:sz="0" w:space="0" w:color="auto"/>
        <w:left w:val="none" w:sz="0" w:space="0" w:color="auto"/>
        <w:bottom w:val="none" w:sz="0" w:space="0" w:color="auto"/>
        <w:right w:val="none" w:sz="0" w:space="0" w:color="auto"/>
      </w:divBdr>
    </w:div>
    <w:div w:id="456988543">
      <w:bodyDiv w:val="1"/>
      <w:marLeft w:val="0"/>
      <w:marRight w:val="0"/>
      <w:marTop w:val="0"/>
      <w:marBottom w:val="0"/>
      <w:divBdr>
        <w:top w:val="none" w:sz="0" w:space="0" w:color="auto"/>
        <w:left w:val="none" w:sz="0" w:space="0" w:color="auto"/>
        <w:bottom w:val="none" w:sz="0" w:space="0" w:color="auto"/>
        <w:right w:val="none" w:sz="0" w:space="0" w:color="auto"/>
      </w:divBdr>
    </w:div>
    <w:div w:id="458259473">
      <w:bodyDiv w:val="1"/>
      <w:marLeft w:val="0"/>
      <w:marRight w:val="0"/>
      <w:marTop w:val="0"/>
      <w:marBottom w:val="0"/>
      <w:divBdr>
        <w:top w:val="none" w:sz="0" w:space="0" w:color="auto"/>
        <w:left w:val="none" w:sz="0" w:space="0" w:color="auto"/>
        <w:bottom w:val="none" w:sz="0" w:space="0" w:color="auto"/>
        <w:right w:val="none" w:sz="0" w:space="0" w:color="auto"/>
      </w:divBdr>
    </w:div>
    <w:div w:id="461660123">
      <w:bodyDiv w:val="1"/>
      <w:marLeft w:val="0"/>
      <w:marRight w:val="0"/>
      <w:marTop w:val="0"/>
      <w:marBottom w:val="0"/>
      <w:divBdr>
        <w:top w:val="none" w:sz="0" w:space="0" w:color="auto"/>
        <w:left w:val="none" w:sz="0" w:space="0" w:color="auto"/>
        <w:bottom w:val="none" w:sz="0" w:space="0" w:color="auto"/>
        <w:right w:val="none" w:sz="0" w:space="0" w:color="auto"/>
      </w:divBdr>
    </w:div>
    <w:div w:id="462313204">
      <w:bodyDiv w:val="1"/>
      <w:marLeft w:val="0"/>
      <w:marRight w:val="0"/>
      <w:marTop w:val="0"/>
      <w:marBottom w:val="0"/>
      <w:divBdr>
        <w:top w:val="none" w:sz="0" w:space="0" w:color="auto"/>
        <w:left w:val="none" w:sz="0" w:space="0" w:color="auto"/>
        <w:bottom w:val="none" w:sz="0" w:space="0" w:color="auto"/>
        <w:right w:val="none" w:sz="0" w:space="0" w:color="auto"/>
      </w:divBdr>
    </w:div>
    <w:div w:id="462580759">
      <w:bodyDiv w:val="1"/>
      <w:marLeft w:val="0"/>
      <w:marRight w:val="0"/>
      <w:marTop w:val="0"/>
      <w:marBottom w:val="0"/>
      <w:divBdr>
        <w:top w:val="none" w:sz="0" w:space="0" w:color="auto"/>
        <w:left w:val="none" w:sz="0" w:space="0" w:color="auto"/>
        <w:bottom w:val="none" w:sz="0" w:space="0" w:color="auto"/>
        <w:right w:val="none" w:sz="0" w:space="0" w:color="auto"/>
      </w:divBdr>
    </w:div>
    <w:div w:id="462622265">
      <w:bodyDiv w:val="1"/>
      <w:marLeft w:val="0"/>
      <w:marRight w:val="0"/>
      <w:marTop w:val="0"/>
      <w:marBottom w:val="0"/>
      <w:divBdr>
        <w:top w:val="none" w:sz="0" w:space="0" w:color="auto"/>
        <w:left w:val="none" w:sz="0" w:space="0" w:color="auto"/>
        <w:bottom w:val="none" w:sz="0" w:space="0" w:color="auto"/>
        <w:right w:val="none" w:sz="0" w:space="0" w:color="auto"/>
      </w:divBdr>
    </w:div>
    <w:div w:id="476383920">
      <w:bodyDiv w:val="1"/>
      <w:marLeft w:val="0"/>
      <w:marRight w:val="0"/>
      <w:marTop w:val="0"/>
      <w:marBottom w:val="0"/>
      <w:divBdr>
        <w:top w:val="none" w:sz="0" w:space="0" w:color="auto"/>
        <w:left w:val="none" w:sz="0" w:space="0" w:color="auto"/>
        <w:bottom w:val="none" w:sz="0" w:space="0" w:color="auto"/>
        <w:right w:val="none" w:sz="0" w:space="0" w:color="auto"/>
      </w:divBdr>
    </w:div>
    <w:div w:id="483739764">
      <w:bodyDiv w:val="1"/>
      <w:marLeft w:val="0"/>
      <w:marRight w:val="0"/>
      <w:marTop w:val="0"/>
      <w:marBottom w:val="0"/>
      <w:divBdr>
        <w:top w:val="none" w:sz="0" w:space="0" w:color="auto"/>
        <w:left w:val="none" w:sz="0" w:space="0" w:color="auto"/>
        <w:bottom w:val="none" w:sz="0" w:space="0" w:color="auto"/>
        <w:right w:val="none" w:sz="0" w:space="0" w:color="auto"/>
      </w:divBdr>
    </w:div>
    <w:div w:id="498692979">
      <w:bodyDiv w:val="1"/>
      <w:marLeft w:val="0"/>
      <w:marRight w:val="0"/>
      <w:marTop w:val="0"/>
      <w:marBottom w:val="0"/>
      <w:divBdr>
        <w:top w:val="none" w:sz="0" w:space="0" w:color="auto"/>
        <w:left w:val="none" w:sz="0" w:space="0" w:color="auto"/>
        <w:bottom w:val="none" w:sz="0" w:space="0" w:color="auto"/>
        <w:right w:val="none" w:sz="0" w:space="0" w:color="auto"/>
      </w:divBdr>
    </w:div>
    <w:div w:id="501241900">
      <w:bodyDiv w:val="1"/>
      <w:marLeft w:val="0"/>
      <w:marRight w:val="0"/>
      <w:marTop w:val="0"/>
      <w:marBottom w:val="0"/>
      <w:divBdr>
        <w:top w:val="none" w:sz="0" w:space="0" w:color="auto"/>
        <w:left w:val="none" w:sz="0" w:space="0" w:color="auto"/>
        <w:bottom w:val="none" w:sz="0" w:space="0" w:color="auto"/>
        <w:right w:val="none" w:sz="0" w:space="0" w:color="auto"/>
      </w:divBdr>
    </w:div>
    <w:div w:id="502941688">
      <w:bodyDiv w:val="1"/>
      <w:marLeft w:val="0"/>
      <w:marRight w:val="0"/>
      <w:marTop w:val="0"/>
      <w:marBottom w:val="0"/>
      <w:divBdr>
        <w:top w:val="none" w:sz="0" w:space="0" w:color="auto"/>
        <w:left w:val="none" w:sz="0" w:space="0" w:color="auto"/>
        <w:bottom w:val="none" w:sz="0" w:space="0" w:color="auto"/>
        <w:right w:val="none" w:sz="0" w:space="0" w:color="auto"/>
      </w:divBdr>
    </w:div>
    <w:div w:id="519469489">
      <w:bodyDiv w:val="1"/>
      <w:marLeft w:val="0"/>
      <w:marRight w:val="0"/>
      <w:marTop w:val="0"/>
      <w:marBottom w:val="0"/>
      <w:divBdr>
        <w:top w:val="none" w:sz="0" w:space="0" w:color="auto"/>
        <w:left w:val="none" w:sz="0" w:space="0" w:color="auto"/>
        <w:bottom w:val="none" w:sz="0" w:space="0" w:color="auto"/>
        <w:right w:val="none" w:sz="0" w:space="0" w:color="auto"/>
      </w:divBdr>
    </w:div>
    <w:div w:id="525169079">
      <w:bodyDiv w:val="1"/>
      <w:marLeft w:val="0"/>
      <w:marRight w:val="0"/>
      <w:marTop w:val="0"/>
      <w:marBottom w:val="0"/>
      <w:divBdr>
        <w:top w:val="none" w:sz="0" w:space="0" w:color="auto"/>
        <w:left w:val="none" w:sz="0" w:space="0" w:color="auto"/>
        <w:bottom w:val="none" w:sz="0" w:space="0" w:color="auto"/>
        <w:right w:val="none" w:sz="0" w:space="0" w:color="auto"/>
      </w:divBdr>
    </w:div>
    <w:div w:id="527374511">
      <w:bodyDiv w:val="1"/>
      <w:marLeft w:val="0"/>
      <w:marRight w:val="0"/>
      <w:marTop w:val="0"/>
      <w:marBottom w:val="0"/>
      <w:divBdr>
        <w:top w:val="none" w:sz="0" w:space="0" w:color="auto"/>
        <w:left w:val="none" w:sz="0" w:space="0" w:color="auto"/>
        <w:bottom w:val="none" w:sz="0" w:space="0" w:color="auto"/>
        <w:right w:val="none" w:sz="0" w:space="0" w:color="auto"/>
      </w:divBdr>
    </w:div>
    <w:div w:id="542210475">
      <w:bodyDiv w:val="1"/>
      <w:marLeft w:val="0"/>
      <w:marRight w:val="0"/>
      <w:marTop w:val="0"/>
      <w:marBottom w:val="0"/>
      <w:divBdr>
        <w:top w:val="none" w:sz="0" w:space="0" w:color="auto"/>
        <w:left w:val="none" w:sz="0" w:space="0" w:color="auto"/>
        <w:bottom w:val="none" w:sz="0" w:space="0" w:color="auto"/>
        <w:right w:val="none" w:sz="0" w:space="0" w:color="auto"/>
      </w:divBdr>
    </w:div>
    <w:div w:id="555775014">
      <w:bodyDiv w:val="1"/>
      <w:marLeft w:val="0"/>
      <w:marRight w:val="0"/>
      <w:marTop w:val="0"/>
      <w:marBottom w:val="0"/>
      <w:divBdr>
        <w:top w:val="none" w:sz="0" w:space="0" w:color="auto"/>
        <w:left w:val="none" w:sz="0" w:space="0" w:color="auto"/>
        <w:bottom w:val="none" w:sz="0" w:space="0" w:color="auto"/>
        <w:right w:val="none" w:sz="0" w:space="0" w:color="auto"/>
      </w:divBdr>
    </w:div>
    <w:div w:id="576212387">
      <w:bodyDiv w:val="1"/>
      <w:marLeft w:val="0"/>
      <w:marRight w:val="0"/>
      <w:marTop w:val="0"/>
      <w:marBottom w:val="0"/>
      <w:divBdr>
        <w:top w:val="none" w:sz="0" w:space="0" w:color="auto"/>
        <w:left w:val="none" w:sz="0" w:space="0" w:color="auto"/>
        <w:bottom w:val="none" w:sz="0" w:space="0" w:color="auto"/>
        <w:right w:val="none" w:sz="0" w:space="0" w:color="auto"/>
      </w:divBdr>
    </w:div>
    <w:div w:id="577058861">
      <w:bodyDiv w:val="1"/>
      <w:marLeft w:val="0"/>
      <w:marRight w:val="0"/>
      <w:marTop w:val="0"/>
      <w:marBottom w:val="0"/>
      <w:divBdr>
        <w:top w:val="none" w:sz="0" w:space="0" w:color="auto"/>
        <w:left w:val="none" w:sz="0" w:space="0" w:color="auto"/>
        <w:bottom w:val="none" w:sz="0" w:space="0" w:color="auto"/>
        <w:right w:val="none" w:sz="0" w:space="0" w:color="auto"/>
      </w:divBdr>
    </w:div>
    <w:div w:id="578254291">
      <w:bodyDiv w:val="1"/>
      <w:marLeft w:val="0"/>
      <w:marRight w:val="0"/>
      <w:marTop w:val="0"/>
      <w:marBottom w:val="0"/>
      <w:divBdr>
        <w:top w:val="none" w:sz="0" w:space="0" w:color="auto"/>
        <w:left w:val="none" w:sz="0" w:space="0" w:color="auto"/>
        <w:bottom w:val="none" w:sz="0" w:space="0" w:color="auto"/>
        <w:right w:val="none" w:sz="0" w:space="0" w:color="auto"/>
      </w:divBdr>
    </w:div>
    <w:div w:id="578751450">
      <w:bodyDiv w:val="1"/>
      <w:marLeft w:val="0"/>
      <w:marRight w:val="0"/>
      <w:marTop w:val="0"/>
      <w:marBottom w:val="0"/>
      <w:divBdr>
        <w:top w:val="none" w:sz="0" w:space="0" w:color="auto"/>
        <w:left w:val="none" w:sz="0" w:space="0" w:color="auto"/>
        <w:bottom w:val="none" w:sz="0" w:space="0" w:color="auto"/>
        <w:right w:val="none" w:sz="0" w:space="0" w:color="auto"/>
      </w:divBdr>
    </w:div>
    <w:div w:id="579601438">
      <w:bodyDiv w:val="1"/>
      <w:marLeft w:val="0"/>
      <w:marRight w:val="0"/>
      <w:marTop w:val="0"/>
      <w:marBottom w:val="0"/>
      <w:divBdr>
        <w:top w:val="none" w:sz="0" w:space="0" w:color="auto"/>
        <w:left w:val="none" w:sz="0" w:space="0" w:color="auto"/>
        <w:bottom w:val="none" w:sz="0" w:space="0" w:color="auto"/>
        <w:right w:val="none" w:sz="0" w:space="0" w:color="auto"/>
      </w:divBdr>
    </w:div>
    <w:div w:id="598831374">
      <w:bodyDiv w:val="1"/>
      <w:marLeft w:val="0"/>
      <w:marRight w:val="0"/>
      <w:marTop w:val="0"/>
      <w:marBottom w:val="0"/>
      <w:divBdr>
        <w:top w:val="none" w:sz="0" w:space="0" w:color="auto"/>
        <w:left w:val="none" w:sz="0" w:space="0" w:color="auto"/>
        <w:bottom w:val="none" w:sz="0" w:space="0" w:color="auto"/>
        <w:right w:val="none" w:sz="0" w:space="0" w:color="auto"/>
      </w:divBdr>
    </w:div>
    <w:div w:id="600727641">
      <w:bodyDiv w:val="1"/>
      <w:marLeft w:val="0"/>
      <w:marRight w:val="0"/>
      <w:marTop w:val="0"/>
      <w:marBottom w:val="0"/>
      <w:divBdr>
        <w:top w:val="none" w:sz="0" w:space="0" w:color="auto"/>
        <w:left w:val="none" w:sz="0" w:space="0" w:color="auto"/>
        <w:bottom w:val="none" w:sz="0" w:space="0" w:color="auto"/>
        <w:right w:val="none" w:sz="0" w:space="0" w:color="auto"/>
      </w:divBdr>
    </w:div>
    <w:div w:id="602685782">
      <w:bodyDiv w:val="1"/>
      <w:marLeft w:val="0"/>
      <w:marRight w:val="0"/>
      <w:marTop w:val="0"/>
      <w:marBottom w:val="0"/>
      <w:divBdr>
        <w:top w:val="none" w:sz="0" w:space="0" w:color="auto"/>
        <w:left w:val="none" w:sz="0" w:space="0" w:color="auto"/>
        <w:bottom w:val="none" w:sz="0" w:space="0" w:color="auto"/>
        <w:right w:val="none" w:sz="0" w:space="0" w:color="auto"/>
      </w:divBdr>
    </w:div>
    <w:div w:id="604267920">
      <w:bodyDiv w:val="1"/>
      <w:marLeft w:val="0"/>
      <w:marRight w:val="0"/>
      <w:marTop w:val="0"/>
      <w:marBottom w:val="0"/>
      <w:divBdr>
        <w:top w:val="none" w:sz="0" w:space="0" w:color="auto"/>
        <w:left w:val="none" w:sz="0" w:space="0" w:color="auto"/>
        <w:bottom w:val="none" w:sz="0" w:space="0" w:color="auto"/>
        <w:right w:val="none" w:sz="0" w:space="0" w:color="auto"/>
      </w:divBdr>
    </w:div>
    <w:div w:id="612203581">
      <w:bodyDiv w:val="1"/>
      <w:marLeft w:val="0"/>
      <w:marRight w:val="0"/>
      <w:marTop w:val="0"/>
      <w:marBottom w:val="0"/>
      <w:divBdr>
        <w:top w:val="none" w:sz="0" w:space="0" w:color="auto"/>
        <w:left w:val="none" w:sz="0" w:space="0" w:color="auto"/>
        <w:bottom w:val="none" w:sz="0" w:space="0" w:color="auto"/>
        <w:right w:val="none" w:sz="0" w:space="0" w:color="auto"/>
      </w:divBdr>
    </w:div>
    <w:div w:id="613560009">
      <w:bodyDiv w:val="1"/>
      <w:marLeft w:val="0"/>
      <w:marRight w:val="0"/>
      <w:marTop w:val="0"/>
      <w:marBottom w:val="0"/>
      <w:divBdr>
        <w:top w:val="none" w:sz="0" w:space="0" w:color="auto"/>
        <w:left w:val="none" w:sz="0" w:space="0" w:color="auto"/>
        <w:bottom w:val="none" w:sz="0" w:space="0" w:color="auto"/>
        <w:right w:val="none" w:sz="0" w:space="0" w:color="auto"/>
      </w:divBdr>
    </w:div>
    <w:div w:id="614211916">
      <w:bodyDiv w:val="1"/>
      <w:marLeft w:val="0"/>
      <w:marRight w:val="0"/>
      <w:marTop w:val="0"/>
      <w:marBottom w:val="0"/>
      <w:divBdr>
        <w:top w:val="none" w:sz="0" w:space="0" w:color="auto"/>
        <w:left w:val="none" w:sz="0" w:space="0" w:color="auto"/>
        <w:bottom w:val="none" w:sz="0" w:space="0" w:color="auto"/>
        <w:right w:val="none" w:sz="0" w:space="0" w:color="auto"/>
      </w:divBdr>
    </w:div>
    <w:div w:id="620381468">
      <w:bodyDiv w:val="1"/>
      <w:marLeft w:val="0"/>
      <w:marRight w:val="0"/>
      <w:marTop w:val="0"/>
      <w:marBottom w:val="0"/>
      <w:divBdr>
        <w:top w:val="none" w:sz="0" w:space="0" w:color="auto"/>
        <w:left w:val="none" w:sz="0" w:space="0" w:color="auto"/>
        <w:bottom w:val="none" w:sz="0" w:space="0" w:color="auto"/>
        <w:right w:val="none" w:sz="0" w:space="0" w:color="auto"/>
      </w:divBdr>
    </w:div>
    <w:div w:id="622537614">
      <w:bodyDiv w:val="1"/>
      <w:marLeft w:val="0"/>
      <w:marRight w:val="0"/>
      <w:marTop w:val="0"/>
      <w:marBottom w:val="0"/>
      <w:divBdr>
        <w:top w:val="none" w:sz="0" w:space="0" w:color="auto"/>
        <w:left w:val="none" w:sz="0" w:space="0" w:color="auto"/>
        <w:bottom w:val="none" w:sz="0" w:space="0" w:color="auto"/>
        <w:right w:val="none" w:sz="0" w:space="0" w:color="auto"/>
      </w:divBdr>
    </w:div>
    <w:div w:id="623119019">
      <w:bodyDiv w:val="1"/>
      <w:marLeft w:val="0"/>
      <w:marRight w:val="0"/>
      <w:marTop w:val="0"/>
      <w:marBottom w:val="0"/>
      <w:divBdr>
        <w:top w:val="none" w:sz="0" w:space="0" w:color="auto"/>
        <w:left w:val="none" w:sz="0" w:space="0" w:color="auto"/>
        <w:bottom w:val="none" w:sz="0" w:space="0" w:color="auto"/>
        <w:right w:val="none" w:sz="0" w:space="0" w:color="auto"/>
      </w:divBdr>
    </w:div>
    <w:div w:id="623653187">
      <w:bodyDiv w:val="1"/>
      <w:marLeft w:val="0"/>
      <w:marRight w:val="0"/>
      <w:marTop w:val="0"/>
      <w:marBottom w:val="0"/>
      <w:divBdr>
        <w:top w:val="none" w:sz="0" w:space="0" w:color="auto"/>
        <w:left w:val="none" w:sz="0" w:space="0" w:color="auto"/>
        <w:bottom w:val="none" w:sz="0" w:space="0" w:color="auto"/>
        <w:right w:val="none" w:sz="0" w:space="0" w:color="auto"/>
      </w:divBdr>
    </w:div>
    <w:div w:id="631791688">
      <w:bodyDiv w:val="1"/>
      <w:marLeft w:val="0"/>
      <w:marRight w:val="0"/>
      <w:marTop w:val="0"/>
      <w:marBottom w:val="0"/>
      <w:divBdr>
        <w:top w:val="none" w:sz="0" w:space="0" w:color="auto"/>
        <w:left w:val="none" w:sz="0" w:space="0" w:color="auto"/>
        <w:bottom w:val="none" w:sz="0" w:space="0" w:color="auto"/>
        <w:right w:val="none" w:sz="0" w:space="0" w:color="auto"/>
      </w:divBdr>
    </w:div>
    <w:div w:id="631909994">
      <w:bodyDiv w:val="1"/>
      <w:marLeft w:val="0"/>
      <w:marRight w:val="0"/>
      <w:marTop w:val="0"/>
      <w:marBottom w:val="0"/>
      <w:divBdr>
        <w:top w:val="none" w:sz="0" w:space="0" w:color="auto"/>
        <w:left w:val="none" w:sz="0" w:space="0" w:color="auto"/>
        <w:bottom w:val="none" w:sz="0" w:space="0" w:color="auto"/>
        <w:right w:val="none" w:sz="0" w:space="0" w:color="auto"/>
      </w:divBdr>
    </w:div>
    <w:div w:id="651327251">
      <w:bodyDiv w:val="1"/>
      <w:marLeft w:val="0"/>
      <w:marRight w:val="0"/>
      <w:marTop w:val="0"/>
      <w:marBottom w:val="0"/>
      <w:divBdr>
        <w:top w:val="none" w:sz="0" w:space="0" w:color="auto"/>
        <w:left w:val="none" w:sz="0" w:space="0" w:color="auto"/>
        <w:bottom w:val="none" w:sz="0" w:space="0" w:color="auto"/>
        <w:right w:val="none" w:sz="0" w:space="0" w:color="auto"/>
      </w:divBdr>
    </w:div>
    <w:div w:id="655764070">
      <w:bodyDiv w:val="1"/>
      <w:marLeft w:val="0"/>
      <w:marRight w:val="0"/>
      <w:marTop w:val="0"/>
      <w:marBottom w:val="0"/>
      <w:divBdr>
        <w:top w:val="none" w:sz="0" w:space="0" w:color="auto"/>
        <w:left w:val="none" w:sz="0" w:space="0" w:color="auto"/>
        <w:bottom w:val="none" w:sz="0" w:space="0" w:color="auto"/>
        <w:right w:val="none" w:sz="0" w:space="0" w:color="auto"/>
      </w:divBdr>
    </w:div>
    <w:div w:id="676078530">
      <w:bodyDiv w:val="1"/>
      <w:marLeft w:val="0"/>
      <w:marRight w:val="0"/>
      <w:marTop w:val="0"/>
      <w:marBottom w:val="0"/>
      <w:divBdr>
        <w:top w:val="none" w:sz="0" w:space="0" w:color="auto"/>
        <w:left w:val="none" w:sz="0" w:space="0" w:color="auto"/>
        <w:bottom w:val="none" w:sz="0" w:space="0" w:color="auto"/>
        <w:right w:val="none" w:sz="0" w:space="0" w:color="auto"/>
      </w:divBdr>
    </w:div>
    <w:div w:id="680859889">
      <w:bodyDiv w:val="1"/>
      <w:marLeft w:val="0"/>
      <w:marRight w:val="0"/>
      <w:marTop w:val="0"/>
      <w:marBottom w:val="0"/>
      <w:divBdr>
        <w:top w:val="none" w:sz="0" w:space="0" w:color="auto"/>
        <w:left w:val="none" w:sz="0" w:space="0" w:color="auto"/>
        <w:bottom w:val="none" w:sz="0" w:space="0" w:color="auto"/>
        <w:right w:val="none" w:sz="0" w:space="0" w:color="auto"/>
      </w:divBdr>
    </w:div>
    <w:div w:id="693767677">
      <w:bodyDiv w:val="1"/>
      <w:marLeft w:val="0"/>
      <w:marRight w:val="0"/>
      <w:marTop w:val="0"/>
      <w:marBottom w:val="0"/>
      <w:divBdr>
        <w:top w:val="none" w:sz="0" w:space="0" w:color="auto"/>
        <w:left w:val="none" w:sz="0" w:space="0" w:color="auto"/>
        <w:bottom w:val="none" w:sz="0" w:space="0" w:color="auto"/>
        <w:right w:val="none" w:sz="0" w:space="0" w:color="auto"/>
      </w:divBdr>
    </w:div>
    <w:div w:id="694043811">
      <w:bodyDiv w:val="1"/>
      <w:marLeft w:val="0"/>
      <w:marRight w:val="0"/>
      <w:marTop w:val="0"/>
      <w:marBottom w:val="0"/>
      <w:divBdr>
        <w:top w:val="none" w:sz="0" w:space="0" w:color="auto"/>
        <w:left w:val="none" w:sz="0" w:space="0" w:color="auto"/>
        <w:bottom w:val="none" w:sz="0" w:space="0" w:color="auto"/>
        <w:right w:val="none" w:sz="0" w:space="0" w:color="auto"/>
      </w:divBdr>
    </w:div>
    <w:div w:id="698512832">
      <w:bodyDiv w:val="1"/>
      <w:marLeft w:val="0"/>
      <w:marRight w:val="0"/>
      <w:marTop w:val="0"/>
      <w:marBottom w:val="0"/>
      <w:divBdr>
        <w:top w:val="none" w:sz="0" w:space="0" w:color="auto"/>
        <w:left w:val="none" w:sz="0" w:space="0" w:color="auto"/>
        <w:bottom w:val="none" w:sz="0" w:space="0" w:color="auto"/>
        <w:right w:val="none" w:sz="0" w:space="0" w:color="auto"/>
      </w:divBdr>
    </w:div>
    <w:div w:id="705763348">
      <w:bodyDiv w:val="1"/>
      <w:marLeft w:val="0"/>
      <w:marRight w:val="0"/>
      <w:marTop w:val="0"/>
      <w:marBottom w:val="0"/>
      <w:divBdr>
        <w:top w:val="none" w:sz="0" w:space="0" w:color="auto"/>
        <w:left w:val="none" w:sz="0" w:space="0" w:color="auto"/>
        <w:bottom w:val="none" w:sz="0" w:space="0" w:color="auto"/>
        <w:right w:val="none" w:sz="0" w:space="0" w:color="auto"/>
      </w:divBdr>
    </w:div>
    <w:div w:id="706954808">
      <w:bodyDiv w:val="1"/>
      <w:marLeft w:val="0"/>
      <w:marRight w:val="0"/>
      <w:marTop w:val="0"/>
      <w:marBottom w:val="0"/>
      <w:divBdr>
        <w:top w:val="none" w:sz="0" w:space="0" w:color="auto"/>
        <w:left w:val="none" w:sz="0" w:space="0" w:color="auto"/>
        <w:bottom w:val="none" w:sz="0" w:space="0" w:color="auto"/>
        <w:right w:val="none" w:sz="0" w:space="0" w:color="auto"/>
      </w:divBdr>
    </w:div>
    <w:div w:id="724763844">
      <w:bodyDiv w:val="1"/>
      <w:marLeft w:val="0"/>
      <w:marRight w:val="0"/>
      <w:marTop w:val="0"/>
      <w:marBottom w:val="0"/>
      <w:divBdr>
        <w:top w:val="none" w:sz="0" w:space="0" w:color="auto"/>
        <w:left w:val="none" w:sz="0" w:space="0" w:color="auto"/>
        <w:bottom w:val="none" w:sz="0" w:space="0" w:color="auto"/>
        <w:right w:val="none" w:sz="0" w:space="0" w:color="auto"/>
      </w:divBdr>
    </w:div>
    <w:div w:id="725225403">
      <w:bodyDiv w:val="1"/>
      <w:marLeft w:val="0"/>
      <w:marRight w:val="0"/>
      <w:marTop w:val="0"/>
      <w:marBottom w:val="0"/>
      <w:divBdr>
        <w:top w:val="none" w:sz="0" w:space="0" w:color="auto"/>
        <w:left w:val="none" w:sz="0" w:space="0" w:color="auto"/>
        <w:bottom w:val="none" w:sz="0" w:space="0" w:color="auto"/>
        <w:right w:val="none" w:sz="0" w:space="0" w:color="auto"/>
      </w:divBdr>
    </w:div>
    <w:div w:id="733353345">
      <w:bodyDiv w:val="1"/>
      <w:marLeft w:val="0"/>
      <w:marRight w:val="0"/>
      <w:marTop w:val="0"/>
      <w:marBottom w:val="0"/>
      <w:divBdr>
        <w:top w:val="none" w:sz="0" w:space="0" w:color="auto"/>
        <w:left w:val="none" w:sz="0" w:space="0" w:color="auto"/>
        <w:bottom w:val="none" w:sz="0" w:space="0" w:color="auto"/>
        <w:right w:val="none" w:sz="0" w:space="0" w:color="auto"/>
      </w:divBdr>
    </w:div>
    <w:div w:id="734937036">
      <w:bodyDiv w:val="1"/>
      <w:marLeft w:val="0"/>
      <w:marRight w:val="0"/>
      <w:marTop w:val="0"/>
      <w:marBottom w:val="0"/>
      <w:divBdr>
        <w:top w:val="none" w:sz="0" w:space="0" w:color="auto"/>
        <w:left w:val="none" w:sz="0" w:space="0" w:color="auto"/>
        <w:bottom w:val="none" w:sz="0" w:space="0" w:color="auto"/>
        <w:right w:val="none" w:sz="0" w:space="0" w:color="auto"/>
      </w:divBdr>
    </w:div>
    <w:div w:id="740568233">
      <w:bodyDiv w:val="1"/>
      <w:marLeft w:val="0"/>
      <w:marRight w:val="0"/>
      <w:marTop w:val="0"/>
      <w:marBottom w:val="0"/>
      <w:divBdr>
        <w:top w:val="none" w:sz="0" w:space="0" w:color="auto"/>
        <w:left w:val="none" w:sz="0" w:space="0" w:color="auto"/>
        <w:bottom w:val="none" w:sz="0" w:space="0" w:color="auto"/>
        <w:right w:val="none" w:sz="0" w:space="0" w:color="auto"/>
      </w:divBdr>
    </w:div>
    <w:div w:id="742679822">
      <w:bodyDiv w:val="1"/>
      <w:marLeft w:val="0"/>
      <w:marRight w:val="0"/>
      <w:marTop w:val="0"/>
      <w:marBottom w:val="0"/>
      <w:divBdr>
        <w:top w:val="none" w:sz="0" w:space="0" w:color="auto"/>
        <w:left w:val="none" w:sz="0" w:space="0" w:color="auto"/>
        <w:bottom w:val="none" w:sz="0" w:space="0" w:color="auto"/>
        <w:right w:val="none" w:sz="0" w:space="0" w:color="auto"/>
      </w:divBdr>
    </w:div>
    <w:div w:id="747307832">
      <w:bodyDiv w:val="1"/>
      <w:marLeft w:val="0"/>
      <w:marRight w:val="0"/>
      <w:marTop w:val="0"/>
      <w:marBottom w:val="0"/>
      <w:divBdr>
        <w:top w:val="none" w:sz="0" w:space="0" w:color="auto"/>
        <w:left w:val="none" w:sz="0" w:space="0" w:color="auto"/>
        <w:bottom w:val="none" w:sz="0" w:space="0" w:color="auto"/>
        <w:right w:val="none" w:sz="0" w:space="0" w:color="auto"/>
      </w:divBdr>
    </w:div>
    <w:div w:id="750128556">
      <w:bodyDiv w:val="1"/>
      <w:marLeft w:val="0"/>
      <w:marRight w:val="0"/>
      <w:marTop w:val="0"/>
      <w:marBottom w:val="0"/>
      <w:divBdr>
        <w:top w:val="none" w:sz="0" w:space="0" w:color="auto"/>
        <w:left w:val="none" w:sz="0" w:space="0" w:color="auto"/>
        <w:bottom w:val="none" w:sz="0" w:space="0" w:color="auto"/>
        <w:right w:val="none" w:sz="0" w:space="0" w:color="auto"/>
      </w:divBdr>
    </w:div>
    <w:div w:id="756679629">
      <w:bodyDiv w:val="1"/>
      <w:marLeft w:val="0"/>
      <w:marRight w:val="0"/>
      <w:marTop w:val="0"/>
      <w:marBottom w:val="0"/>
      <w:divBdr>
        <w:top w:val="none" w:sz="0" w:space="0" w:color="auto"/>
        <w:left w:val="none" w:sz="0" w:space="0" w:color="auto"/>
        <w:bottom w:val="none" w:sz="0" w:space="0" w:color="auto"/>
        <w:right w:val="none" w:sz="0" w:space="0" w:color="auto"/>
      </w:divBdr>
    </w:div>
    <w:div w:id="757092731">
      <w:bodyDiv w:val="1"/>
      <w:marLeft w:val="0"/>
      <w:marRight w:val="0"/>
      <w:marTop w:val="0"/>
      <w:marBottom w:val="0"/>
      <w:divBdr>
        <w:top w:val="none" w:sz="0" w:space="0" w:color="auto"/>
        <w:left w:val="none" w:sz="0" w:space="0" w:color="auto"/>
        <w:bottom w:val="none" w:sz="0" w:space="0" w:color="auto"/>
        <w:right w:val="none" w:sz="0" w:space="0" w:color="auto"/>
      </w:divBdr>
    </w:div>
    <w:div w:id="761223048">
      <w:bodyDiv w:val="1"/>
      <w:marLeft w:val="0"/>
      <w:marRight w:val="0"/>
      <w:marTop w:val="0"/>
      <w:marBottom w:val="0"/>
      <w:divBdr>
        <w:top w:val="none" w:sz="0" w:space="0" w:color="auto"/>
        <w:left w:val="none" w:sz="0" w:space="0" w:color="auto"/>
        <w:bottom w:val="none" w:sz="0" w:space="0" w:color="auto"/>
        <w:right w:val="none" w:sz="0" w:space="0" w:color="auto"/>
      </w:divBdr>
    </w:div>
    <w:div w:id="762651849">
      <w:bodyDiv w:val="1"/>
      <w:marLeft w:val="0"/>
      <w:marRight w:val="0"/>
      <w:marTop w:val="0"/>
      <w:marBottom w:val="0"/>
      <w:divBdr>
        <w:top w:val="none" w:sz="0" w:space="0" w:color="auto"/>
        <w:left w:val="none" w:sz="0" w:space="0" w:color="auto"/>
        <w:bottom w:val="none" w:sz="0" w:space="0" w:color="auto"/>
        <w:right w:val="none" w:sz="0" w:space="0" w:color="auto"/>
      </w:divBdr>
    </w:div>
    <w:div w:id="777211782">
      <w:bodyDiv w:val="1"/>
      <w:marLeft w:val="0"/>
      <w:marRight w:val="0"/>
      <w:marTop w:val="0"/>
      <w:marBottom w:val="0"/>
      <w:divBdr>
        <w:top w:val="none" w:sz="0" w:space="0" w:color="auto"/>
        <w:left w:val="none" w:sz="0" w:space="0" w:color="auto"/>
        <w:bottom w:val="none" w:sz="0" w:space="0" w:color="auto"/>
        <w:right w:val="none" w:sz="0" w:space="0" w:color="auto"/>
      </w:divBdr>
    </w:div>
    <w:div w:id="780757111">
      <w:bodyDiv w:val="1"/>
      <w:marLeft w:val="0"/>
      <w:marRight w:val="0"/>
      <w:marTop w:val="0"/>
      <w:marBottom w:val="0"/>
      <w:divBdr>
        <w:top w:val="none" w:sz="0" w:space="0" w:color="auto"/>
        <w:left w:val="none" w:sz="0" w:space="0" w:color="auto"/>
        <w:bottom w:val="none" w:sz="0" w:space="0" w:color="auto"/>
        <w:right w:val="none" w:sz="0" w:space="0" w:color="auto"/>
      </w:divBdr>
    </w:div>
    <w:div w:id="785930698">
      <w:bodyDiv w:val="1"/>
      <w:marLeft w:val="0"/>
      <w:marRight w:val="0"/>
      <w:marTop w:val="0"/>
      <w:marBottom w:val="0"/>
      <w:divBdr>
        <w:top w:val="none" w:sz="0" w:space="0" w:color="auto"/>
        <w:left w:val="none" w:sz="0" w:space="0" w:color="auto"/>
        <w:bottom w:val="none" w:sz="0" w:space="0" w:color="auto"/>
        <w:right w:val="none" w:sz="0" w:space="0" w:color="auto"/>
      </w:divBdr>
    </w:div>
    <w:div w:id="795024463">
      <w:bodyDiv w:val="1"/>
      <w:marLeft w:val="0"/>
      <w:marRight w:val="0"/>
      <w:marTop w:val="0"/>
      <w:marBottom w:val="0"/>
      <w:divBdr>
        <w:top w:val="none" w:sz="0" w:space="0" w:color="auto"/>
        <w:left w:val="none" w:sz="0" w:space="0" w:color="auto"/>
        <w:bottom w:val="none" w:sz="0" w:space="0" w:color="auto"/>
        <w:right w:val="none" w:sz="0" w:space="0" w:color="auto"/>
      </w:divBdr>
    </w:div>
    <w:div w:id="798299695">
      <w:bodyDiv w:val="1"/>
      <w:marLeft w:val="0"/>
      <w:marRight w:val="0"/>
      <w:marTop w:val="0"/>
      <w:marBottom w:val="0"/>
      <w:divBdr>
        <w:top w:val="none" w:sz="0" w:space="0" w:color="auto"/>
        <w:left w:val="none" w:sz="0" w:space="0" w:color="auto"/>
        <w:bottom w:val="none" w:sz="0" w:space="0" w:color="auto"/>
        <w:right w:val="none" w:sz="0" w:space="0" w:color="auto"/>
      </w:divBdr>
    </w:div>
    <w:div w:id="801964118">
      <w:bodyDiv w:val="1"/>
      <w:marLeft w:val="0"/>
      <w:marRight w:val="0"/>
      <w:marTop w:val="0"/>
      <w:marBottom w:val="0"/>
      <w:divBdr>
        <w:top w:val="none" w:sz="0" w:space="0" w:color="auto"/>
        <w:left w:val="none" w:sz="0" w:space="0" w:color="auto"/>
        <w:bottom w:val="none" w:sz="0" w:space="0" w:color="auto"/>
        <w:right w:val="none" w:sz="0" w:space="0" w:color="auto"/>
      </w:divBdr>
    </w:div>
    <w:div w:id="808865016">
      <w:bodyDiv w:val="1"/>
      <w:marLeft w:val="0"/>
      <w:marRight w:val="0"/>
      <w:marTop w:val="0"/>
      <w:marBottom w:val="0"/>
      <w:divBdr>
        <w:top w:val="none" w:sz="0" w:space="0" w:color="auto"/>
        <w:left w:val="none" w:sz="0" w:space="0" w:color="auto"/>
        <w:bottom w:val="none" w:sz="0" w:space="0" w:color="auto"/>
        <w:right w:val="none" w:sz="0" w:space="0" w:color="auto"/>
      </w:divBdr>
    </w:div>
    <w:div w:id="817961377">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24590118">
      <w:bodyDiv w:val="1"/>
      <w:marLeft w:val="0"/>
      <w:marRight w:val="0"/>
      <w:marTop w:val="0"/>
      <w:marBottom w:val="0"/>
      <w:divBdr>
        <w:top w:val="none" w:sz="0" w:space="0" w:color="auto"/>
        <w:left w:val="none" w:sz="0" w:space="0" w:color="auto"/>
        <w:bottom w:val="none" w:sz="0" w:space="0" w:color="auto"/>
        <w:right w:val="none" w:sz="0" w:space="0" w:color="auto"/>
      </w:divBdr>
    </w:div>
    <w:div w:id="856962986">
      <w:bodyDiv w:val="1"/>
      <w:marLeft w:val="0"/>
      <w:marRight w:val="0"/>
      <w:marTop w:val="0"/>
      <w:marBottom w:val="0"/>
      <w:divBdr>
        <w:top w:val="none" w:sz="0" w:space="0" w:color="auto"/>
        <w:left w:val="none" w:sz="0" w:space="0" w:color="auto"/>
        <w:bottom w:val="none" w:sz="0" w:space="0" w:color="auto"/>
        <w:right w:val="none" w:sz="0" w:space="0" w:color="auto"/>
      </w:divBdr>
    </w:div>
    <w:div w:id="860781023">
      <w:bodyDiv w:val="1"/>
      <w:marLeft w:val="0"/>
      <w:marRight w:val="0"/>
      <w:marTop w:val="0"/>
      <w:marBottom w:val="0"/>
      <w:divBdr>
        <w:top w:val="none" w:sz="0" w:space="0" w:color="auto"/>
        <w:left w:val="none" w:sz="0" w:space="0" w:color="auto"/>
        <w:bottom w:val="none" w:sz="0" w:space="0" w:color="auto"/>
        <w:right w:val="none" w:sz="0" w:space="0" w:color="auto"/>
      </w:divBdr>
    </w:div>
    <w:div w:id="860902521">
      <w:bodyDiv w:val="1"/>
      <w:marLeft w:val="0"/>
      <w:marRight w:val="0"/>
      <w:marTop w:val="0"/>
      <w:marBottom w:val="0"/>
      <w:divBdr>
        <w:top w:val="none" w:sz="0" w:space="0" w:color="auto"/>
        <w:left w:val="none" w:sz="0" w:space="0" w:color="auto"/>
        <w:bottom w:val="none" w:sz="0" w:space="0" w:color="auto"/>
        <w:right w:val="none" w:sz="0" w:space="0" w:color="auto"/>
      </w:divBdr>
    </w:div>
    <w:div w:id="863329654">
      <w:bodyDiv w:val="1"/>
      <w:marLeft w:val="0"/>
      <w:marRight w:val="0"/>
      <w:marTop w:val="0"/>
      <w:marBottom w:val="0"/>
      <w:divBdr>
        <w:top w:val="none" w:sz="0" w:space="0" w:color="auto"/>
        <w:left w:val="none" w:sz="0" w:space="0" w:color="auto"/>
        <w:bottom w:val="none" w:sz="0" w:space="0" w:color="auto"/>
        <w:right w:val="none" w:sz="0" w:space="0" w:color="auto"/>
      </w:divBdr>
    </w:div>
    <w:div w:id="870261055">
      <w:bodyDiv w:val="1"/>
      <w:marLeft w:val="0"/>
      <w:marRight w:val="0"/>
      <w:marTop w:val="0"/>
      <w:marBottom w:val="0"/>
      <w:divBdr>
        <w:top w:val="none" w:sz="0" w:space="0" w:color="auto"/>
        <w:left w:val="none" w:sz="0" w:space="0" w:color="auto"/>
        <w:bottom w:val="none" w:sz="0" w:space="0" w:color="auto"/>
        <w:right w:val="none" w:sz="0" w:space="0" w:color="auto"/>
      </w:divBdr>
    </w:div>
    <w:div w:id="870655257">
      <w:bodyDiv w:val="1"/>
      <w:marLeft w:val="0"/>
      <w:marRight w:val="0"/>
      <w:marTop w:val="0"/>
      <w:marBottom w:val="0"/>
      <w:divBdr>
        <w:top w:val="none" w:sz="0" w:space="0" w:color="auto"/>
        <w:left w:val="none" w:sz="0" w:space="0" w:color="auto"/>
        <w:bottom w:val="none" w:sz="0" w:space="0" w:color="auto"/>
        <w:right w:val="none" w:sz="0" w:space="0" w:color="auto"/>
      </w:divBdr>
    </w:div>
    <w:div w:id="878131756">
      <w:bodyDiv w:val="1"/>
      <w:marLeft w:val="0"/>
      <w:marRight w:val="0"/>
      <w:marTop w:val="0"/>
      <w:marBottom w:val="0"/>
      <w:divBdr>
        <w:top w:val="none" w:sz="0" w:space="0" w:color="auto"/>
        <w:left w:val="none" w:sz="0" w:space="0" w:color="auto"/>
        <w:bottom w:val="none" w:sz="0" w:space="0" w:color="auto"/>
        <w:right w:val="none" w:sz="0" w:space="0" w:color="auto"/>
      </w:divBdr>
    </w:div>
    <w:div w:id="891619626">
      <w:bodyDiv w:val="1"/>
      <w:marLeft w:val="0"/>
      <w:marRight w:val="0"/>
      <w:marTop w:val="0"/>
      <w:marBottom w:val="0"/>
      <w:divBdr>
        <w:top w:val="none" w:sz="0" w:space="0" w:color="auto"/>
        <w:left w:val="none" w:sz="0" w:space="0" w:color="auto"/>
        <w:bottom w:val="none" w:sz="0" w:space="0" w:color="auto"/>
        <w:right w:val="none" w:sz="0" w:space="0" w:color="auto"/>
      </w:divBdr>
    </w:div>
    <w:div w:id="891962093">
      <w:bodyDiv w:val="1"/>
      <w:marLeft w:val="0"/>
      <w:marRight w:val="0"/>
      <w:marTop w:val="0"/>
      <w:marBottom w:val="0"/>
      <w:divBdr>
        <w:top w:val="none" w:sz="0" w:space="0" w:color="auto"/>
        <w:left w:val="none" w:sz="0" w:space="0" w:color="auto"/>
        <w:bottom w:val="none" w:sz="0" w:space="0" w:color="auto"/>
        <w:right w:val="none" w:sz="0" w:space="0" w:color="auto"/>
      </w:divBdr>
    </w:div>
    <w:div w:id="892157475">
      <w:bodyDiv w:val="1"/>
      <w:marLeft w:val="0"/>
      <w:marRight w:val="0"/>
      <w:marTop w:val="0"/>
      <w:marBottom w:val="0"/>
      <w:divBdr>
        <w:top w:val="none" w:sz="0" w:space="0" w:color="auto"/>
        <w:left w:val="none" w:sz="0" w:space="0" w:color="auto"/>
        <w:bottom w:val="none" w:sz="0" w:space="0" w:color="auto"/>
        <w:right w:val="none" w:sz="0" w:space="0" w:color="auto"/>
      </w:divBdr>
    </w:div>
    <w:div w:id="896205694">
      <w:bodyDiv w:val="1"/>
      <w:marLeft w:val="0"/>
      <w:marRight w:val="0"/>
      <w:marTop w:val="0"/>
      <w:marBottom w:val="0"/>
      <w:divBdr>
        <w:top w:val="none" w:sz="0" w:space="0" w:color="auto"/>
        <w:left w:val="none" w:sz="0" w:space="0" w:color="auto"/>
        <w:bottom w:val="none" w:sz="0" w:space="0" w:color="auto"/>
        <w:right w:val="none" w:sz="0" w:space="0" w:color="auto"/>
      </w:divBdr>
    </w:div>
    <w:div w:id="899176041">
      <w:bodyDiv w:val="1"/>
      <w:marLeft w:val="0"/>
      <w:marRight w:val="0"/>
      <w:marTop w:val="0"/>
      <w:marBottom w:val="0"/>
      <w:divBdr>
        <w:top w:val="none" w:sz="0" w:space="0" w:color="auto"/>
        <w:left w:val="none" w:sz="0" w:space="0" w:color="auto"/>
        <w:bottom w:val="none" w:sz="0" w:space="0" w:color="auto"/>
        <w:right w:val="none" w:sz="0" w:space="0" w:color="auto"/>
      </w:divBdr>
    </w:div>
    <w:div w:id="900940239">
      <w:bodyDiv w:val="1"/>
      <w:marLeft w:val="0"/>
      <w:marRight w:val="0"/>
      <w:marTop w:val="0"/>
      <w:marBottom w:val="0"/>
      <w:divBdr>
        <w:top w:val="none" w:sz="0" w:space="0" w:color="auto"/>
        <w:left w:val="none" w:sz="0" w:space="0" w:color="auto"/>
        <w:bottom w:val="none" w:sz="0" w:space="0" w:color="auto"/>
        <w:right w:val="none" w:sz="0" w:space="0" w:color="auto"/>
      </w:divBdr>
    </w:div>
    <w:div w:id="901792384">
      <w:bodyDiv w:val="1"/>
      <w:marLeft w:val="0"/>
      <w:marRight w:val="0"/>
      <w:marTop w:val="0"/>
      <w:marBottom w:val="0"/>
      <w:divBdr>
        <w:top w:val="none" w:sz="0" w:space="0" w:color="auto"/>
        <w:left w:val="none" w:sz="0" w:space="0" w:color="auto"/>
        <w:bottom w:val="none" w:sz="0" w:space="0" w:color="auto"/>
        <w:right w:val="none" w:sz="0" w:space="0" w:color="auto"/>
      </w:divBdr>
    </w:div>
    <w:div w:id="910118730">
      <w:bodyDiv w:val="1"/>
      <w:marLeft w:val="0"/>
      <w:marRight w:val="0"/>
      <w:marTop w:val="0"/>
      <w:marBottom w:val="0"/>
      <w:divBdr>
        <w:top w:val="none" w:sz="0" w:space="0" w:color="auto"/>
        <w:left w:val="none" w:sz="0" w:space="0" w:color="auto"/>
        <w:bottom w:val="none" w:sz="0" w:space="0" w:color="auto"/>
        <w:right w:val="none" w:sz="0" w:space="0" w:color="auto"/>
      </w:divBdr>
    </w:div>
    <w:div w:id="924262889">
      <w:bodyDiv w:val="1"/>
      <w:marLeft w:val="0"/>
      <w:marRight w:val="0"/>
      <w:marTop w:val="0"/>
      <w:marBottom w:val="0"/>
      <w:divBdr>
        <w:top w:val="none" w:sz="0" w:space="0" w:color="auto"/>
        <w:left w:val="none" w:sz="0" w:space="0" w:color="auto"/>
        <w:bottom w:val="none" w:sz="0" w:space="0" w:color="auto"/>
        <w:right w:val="none" w:sz="0" w:space="0" w:color="auto"/>
      </w:divBdr>
    </w:div>
    <w:div w:id="926183836">
      <w:bodyDiv w:val="1"/>
      <w:marLeft w:val="0"/>
      <w:marRight w:val="0"/>
      <w:marTop w:val="0"/>
      <w:marBottom w:val="0"/>
      <w:divBdr>
        <w:top w:val="none" w:sz="0" w:space="0" w:color="auto"/>
        <w:left w:val="none" w:sz="0" w:space="0" w:color="auto"/>
        <w:bottom w:val="none" w:sz="0" w:space="0" w:color="auto"/>
        <w:right w:val="none" w:sz="0" w:space="0" w:color="auto"/>
      </w:divBdr>
    </w:div>
    <w:div w:id="960456829">
      <w:bodyDiv w:val="1"/>
      <w:marLeft w:val="0"/>
      <w:marRight w:val="0"/>
      <w:marTop w:val="0"/>
      <w:marBottom w:val="0"/>
      <w:divBdr>
        <w:top w:val="none" w:sz="0" w:space="0" w:color="auto"/>
        <w:left w:val="none" w:sz="0" w:space="0" w:color="auto"/>
        <w:bottom w:val="none" w:sz="0" w:space="0" w:color="auto"/>
        <w:right w:val="none" w:sz="0" w:space="0" w:color="auto"/>
      </w:divBdr>
    </w:div>
    <w:div w:id="960965239">
      <w:bodyDiv w:val="1"/>
      <w:marLeft w:val="0"/>
      <w:marRight w:val="0"/>
      <w:marTop w:val="0"/>
      <w:marBottom w:val="0"/>
      <w:divBdr>
        <w:top w:val="none" w:sz="0" w:space="0" w:color="auto"/>
        <w:left w:val="none" w:sz="0" w:space="0" w:color="auto"/>
        <w:bottom w:val="none" w:sz="0" w:space="0" w:color="auto"/>
        <w:right w:val="none" w:sz="0" w:space="0" w:color="auto"/>
      </w:divBdr>
    </w:div>
    <w:div w:id="969433423">
      <w:bodyDiv w:val="1"/>
      <w:marLeft w:val="0"/>
      <w:marRight w:val="0"/>
      <w:marTop w:val="0"/>
      <w:marBottom w:val="0"/>
      <w:divBdr>
        <w:top w:val="none" w:sz="0" w:space="0" w:color="auto"/>
        <w:left w:val="none" w:sz="0" w:space="0" w:color="auto"/>
        <w:bottom w:val="none" w:sz="0" w:space="0" w:color="auto"/>
        <w:right w:val="none" w:sz="0" w:space="0" w:color="auto"/>
      </w:divBdr>
    </w:div>
    <w:div w:id="984892430">
      <w:bodyDiv w:val="1"/>
      <w:marLeft w:val="0"/>
      <w:marRight w:val="0"/>
      <w:marTop w:val="0"/>
      <w:marBottom w:val="0"/>
      <w:divBdr>
        <w:top w:val="none" w:sz="0" w:space="0" w:color="auto"/>
        <w:left w:val="none" w:sz="0" w:space="0" w:color="auto"/>
        <w:bottom w:val="none" w:sz="0" w:space="0" w:color="auto"/>
        <w:right w:val="none" w:sz="0" w:space="0" w:color="auto"/>
      </w:divBdr>
    </w:div>
    <w:div w:id="986545457">
      <w:bodyDiv w:val="1"/>
      <w:marLeft w:val="0"/>
      <w:marRight w:val="0"/>
      <w:marTop w:val="0"/>
      <w:marBottom w:val="0"/>
      <w:divBdr>
        <w:top w:val="none" w:sz="0" w:space="0" w:color="auto"/>
        <w:left w:val="none" w:sz="0" w:space="0" w:color="auto"/>
        <w:bottom w:val="none" w:sz="0" w:space="0" w:color="auto"/>
        <w:right w:val="none" w:sz="0" w:space="0" w:color="auto"/>
      </w:divBdr>
    </w:div>
    <w:div w:id="987319160">
      <w:bodyDiv w:val="1"/>
      <w:marLeft w:val="0"/>
      <w:marRight w:val="0"/>
      <w:marTop w:val="0"/>
      <w:marBottom w:val="0"/>
      <w:divBdr>
        <w:top w:val="none" w:sz="0" w:space="0" w:color="auto"/>
        <w:left w:val="none" w:sz="0" w:space="0" w:color="auto"/>
        <w:bottom w:val="none" w:sz="0" w:space="0" w:color="auto"/>
        <w:right w:val="none" w:sz="0" w:space="0" w:color="auto"/>
      </w:divBdr>
    </w:div>
    <w:div w:id="988828361">
      <w:bodyDiv w:val="1"/>
      <w:marLeft w:val="0"/>
      <w:marRight w:val="0"/>
      <w:marTop w:val="0"/>
      <w:marBottom w:val="0"/>
      <w:divBdr>
        <w:top w:val="none" w:sz="0" w:space="0" w:color="auto"/>
        <w:left w:val="none" w:sz="0" w:space="0" w:color="auto"/>
        <w:bottom w:val="none" w:sz="0" w:space="0" w:color="auto"/>
        <w:right w:val="none" w:sz="0" w:space="0" w:color="auto"/>
      </w:divBdr>
    </w:div>
    <w:div w:id="990909002">
      <w:bodyDiv w:val="1"/>
      <w:marLeft w:val="0"/>
      <w:marRight w:val="0"/>
      <w:marTop w:val="0"/>
      <w:marBottom w:val="0"/>
      <w:divBdr>
        <w:top w:val="none" w:sz="0" w:space="0" w:color="auto"/>
        <w:left w:val="none" w:sz="0" w:space="0" w:color="auto"/>
        <w:bottom w:val="none" w:sz="0" w:space="0" w:color="auto"/>
        <w:right w:val="none" w:sz="0" w:space="0" w:color="auto"/>
      </w:divBdr>
    </w:div>
    <w:div w:id="992025173">
      <w:bodyDiv w:val="1"/>
      <w:marLeft w:val="0"/>
      <w:marRight w:val="0"/>
      <w:marTop w:val="0"/>
      <w:marBottom w:val="0"/>
      <w:divBdr>
        <w:top w:val="none" w:sz="0" w:space="0" w:color="auto"/>
        <w:left w:val="none" w:sz="0" w:space="0" w:color="auto"/>
        <w:bottom w:val="none" w:sz="0" w:space="0" w:color="auto"/>
        <w:right w:val="none" w:sz="0" w:space="0" w:color="auto"/>
      </w:divBdr>
    </w:div>
    <w:div w:id="998848539">
      <w:bodyDiv w:val="1"/>
      <w:marLeft w:val="0"/>
      <w:marRight w:val="0"/>
      <w:marTop w:val="0"/>
      <w:marBottom w:val="0"/>
      <w:divBdr>
        <w:top w:val="none" w:sz="0" w:space="0" w:color="auto"/>
        <w:left w:val="none" w:sz="0" w:space="0" w:color="auto"/>
        <w:bottom w:val="none" w:sz="0" w:space="0" w:color="auto"/>
        <w:right w:val="none" w:sz="0" w:space="0" w:color="auto"/>
      </w:divBdr>
    </w:div>
    <w:div w:id="1008292621">
      <w:bodyDiv w:val="1"/>
      <w:marLeft w:val="0"/>
      <w:marRight w:val="0"/>
      <w:marTop w:val="0"/>
      <w:marBottom w:val="0"/>
      <w:divBdr>
        <w:top w:val="none" w:sz="0" w:space="0" w:color="auto"/>
        <w:left w:val="none" w:sz="0" w:space="0" w:color="auto"/>
        <w:bottom w:val="none" w:sz="0" w:space="0" w:color="auto"/>
        <w:right w:val="none" w:sz="0" w:space="0" w:color="auto"/>
      </w:divBdr>
    </w:div>
    <w:div w:id="1014695348">
      <w:bodyDiv w:val="1"/>
      <w:marLeft w:val="0"/>
      <w:marRight w:val="0"/>
      <w:marTop w:val="0"/>
      <w:marBottom w:val="0"/>
      <w:divBdr>
        <w:top w:val="none" w:sz="0" w:space="0" w:color="auto"/>
        <w:left w:val="none" w:sz="0" w:space="0" w:color="auto"/>
        <w:bottom w:val="none" w:sz="0" w:space="0" w:color="auto"/>
        <w:right w:val="none" w:sz="0" w:space="0" w:color="auto"/>
      </w:divBdr>
    </w:div>
    <w:div w:id="1024818264">
      <w:bodyDiv w:val="1"/>
      <w:marLeft w:val="0"/>
      <w:marRight w:val="0"/>
      <w:marTop w:val="0"/>
      <w:marBottom w:val="0"/>
      <w:divBdr>
        <w:top w:val="none" w:sz="0" w:space="0" w:color="auto"/>
        <w:left w:val="none" w:sz="0" w:space="0" w:color="auto"/>
        <w:bottom w:val="none" w:sz="0" w:space="0" w:color="auto"/>
        <w:right w:val="none" w:sz="0" w:space="0" w:color="auto"/>
      </w:divBdr>
    </w:div>
    <w:div w:id="1028412803">
      <w:bodyDiv w:val="1"/>
      <w:marLeft w:val="0"/>
      <w:marRight w:val="0"/>
      <w:marTop w:val="0"/>
      <w:marBottom w:val="0"/>
      <w:divBdr>
        <w:top w:val="none" w:sz="0" w:space="0" w:color="auto"/>
        <w:left w:val="none" w:sz="0" w:space="0" w:color="auto"/>
        <w:bottom w:val="none" w:sz="0" w:space="0" w:color="auto"/>
        <w:right w:val="none" w:sz="0" w:space="0" w:color="auto"/>
      </w:divBdr>
    </w:div>
    <w:div w:id="1028915808">
      <w:bodyDiv w:val="1"/>
      <w:marLeft w:val="0"/>
      <w:marRight w:val="0"/>
      <w:marTop w:val="0"/>
      <w:marBottom w:val="0"/>
      <w:divBdr>
        <w:top w:val="none" w:sz="0" w:space="0" w:color="auto"/>
        <w:left w:val="none" w:sz="0" w:space="0" w:color="auto"/>
        <w:bottom w:val="none" w:sz="0" w:space="0" w:color="auto"/>
        <w:right w:val="none" w:sz="0" w:space="0" w:color="auto"/>
      </w:divBdr>
    </w:div>
    <w:div w:id="1031491218">
      <w:bodyDiv w:val="1"/>
      <w:marLeft w:val="0"/>
      <w:marRight w:val="0"/>
      <w:marTop w:val="0"/>
      <w:marBottom w:val="0"/>
      <w:divBdr>
        <w:top w:val="none" w:sz="0" w:space="0" w:color="auto"/>
        <w:left w:val="none" w:sz="0" w:space="0" w:color="auto"/>
        <w:bottom w:val="none" w:sz="0" w:space="0" w:color="auto"/>
        <w:right w:val="none" w:sz="0" w:space="0" w:color="auto"/>
      </w:divBdr>
    </w:div>
    <w:div w:id="1034959694">
      <w:bodyDiv w:val="1"/>
      <w:marLeft w:val="0"/>
      <w:marRight w:val="0"/>
      <w:marTop w:val="0"/>
      <w:marBottom w:val="0"/>
      <w:divBdr>
        <w:top w:val="none" w:sz="0" w:space="0" w:color="auto"/>
        <w:left w:val="none" w:sz="0" w:space="0" w:color="auto"/>
        <w:bottom w:val="none" w:sz="0" w:space="0" w:color="auto"/>
        <w:right w:val="none" w:sz="0" w:space="0" w:color="auto"/>
      </w:divBdr>
    </w:div>
    <w:div w:id="1039352397">
      <w:bodyDiv w:val="1"/>
      <w:marLeft w:val="0"/>
      <w:marRight w:val="0"/>
      <w:marTop w:val="0"/>
      <w:marBottom w:val="0"/>
      <w:divBdr>
        <w:top w:val="none" w:sz="0" w:space="0" w:color="auto"/>
        <w:left w:val="none" w:sz="0" w:space="0" w:color="auto"/>
        <w:bottom w:val="none" w:sz="0" w:space="0" w:color="auto"/>
        <w:right w:val="none" w:sz="0" w:space="0" w:color="auto"/>
      </w:divBdr>
    </w:div>
    <w:div w:id="1043940457">
      <w:marLeft w:val="0"/>
      <w:marRight w:val="0"/>
      <w:marTop w:val="0"/>
      <w:marBottom w:val="0"/>
      <w:divBdr>
        <w:top w:val="none" w:sz="0" w:space="0" w:color="auto"/>
        <w:left w:val="none" w:sz="0" w:space="0" w:color="auto"/>
        <w:bottom w:val="none" w:sz="0" w:space="0" w:color="auto"/>
        <w:right w:val="none" w:sz="0" w:space="0" w:color="auto"/>
      </w:divBdr>
    </w:div>
    <w:div w:id="1043940458">
      <w:marLeft w:val="0"/>
      <w:marRight w:val="0"/>
      <w:marTop w:val="0"/>
      <w:marBottom w:val="0"/>
      <w:divBdr>
        <w:top w:val="none" w:sz="0" w:space="0" w:color="auto"/>
        <w:left w:val="none" w:sz="0" w:space="0" w:color="auto"/>
        <w:bottom w:val="none" w:sz="0" w:space="0" w:color="auto"/>
        <w:right w:val="none" w:sz="0" w:space="0" w:color="auto"/>
      </w:divBdr>
    </w:div>
    <w:div w:id="1043940459">
      <w:marLeft w:val="0"/>
      <w:marRight w:val="0"/>
      <w:marTop w:val="0"/>
      <w:marBottom w:val="0"/>
      <w:divBdr>
        <w:top w:val="none" w:sz="0" w:space="0" w:color="auto"/>
        <w:left w:val="none" w:sz="0" w:space="0" w:color="auto"/>
        <w:bottom w:val="none" w:sz="0" w:space="0" w:color="auto"/>
        <w:right w:val="none" w:sz="0" w:space="0" w:color="auto"/>
      </w:divBdr>
    </w:div>
    <w:div w:id="1043940460">
      <w:marLeft w:val="0"/>
      <w:marRight w:val="0"/>
      <w:marTop w:val="0"/>
      <w:marBottom w:val="0"/>
      <w:divBdr>
        <w:top w:val="none" w:sz="0" w:space="0" w:color="auto"/>
        <w:left w:val="none" w:sz="0" w:space="0" w:color="auto"/>
        <w:bottom w:val="none" w:sz="0" w:space="0" w:color="auto"/>
        <w:right w:val="none" w:sz="0" w:space="0" w:color="auto"/>
      </w:divBdr>
    </w:div>
    <w:div w:id="1043940461">
      <w:marLeft w:val="0"/>
      <w:marRight w:val="0"/>
      <w:marTop w:val="0"/>
      <w:marBottom w:val="0"/>
      <w:divBdr>
        <w:top w:val="none" w:sz="0" w:space="0" w:color="auto"/>
        <w:left w:val="none" w:sz="0" w:space="0" w:color="auto"/>
        <w:bottom w:val="none" w:sz="0" w:space="0" w:color="auto"/>
        <w:right w:val="none" w:sz="0" w:space="0" w:color="auto"/>
      </w:divBdr>
    </w:div>
    <w:div w:id="1043940462">
      <w:marLeft w:val="0"/>
      <w:marRight w:val="0"/>
      <w:marTop w:val="0"/>
      <w:marBottom w:val="0"/>
      <w:divBdr>
        <w:top w:val="none" w:sz="0" w:space="0" w:color="auto"/>
        <w:left w:val="none" w:sz="0" w:space="0" w:color="auto"/>
        <w:bottom w:val="none" w:sz="0" w:space="0" w:color="auto"/>
        <w:right w:val="none" w:sz="0" w:space="0" w:color="auto"/>
      </w:divBdr>
    </w:div>
    <w:div w:id="1043940463">
      <w:marLeft w:val="0"/>
      <w:marRight w:val="0"/>
      <w:marTop w:val="0"/>
      <w:marBottom w:val="0"/>
      <w:divBdr>
        <w:top w:val="none" w:sz="0" w:space="0" w:color="auto"/>
        <w:left w:val="none" w:sz="0" w:space="0" w:color="auto"/>
        <w:bottom w:val="none" w:sz="0" w:space="0" w:color="auto"/>
        <w:right w:val="none" w:sz="0" w:space="0" w:color="auto"/>
      </w:divBdr>
    </w:div>
    <w:div w:id="1043940464">
      <w:marLeft w:val="0"/>
      <w:marRight w:val="0"/>
      <w:marTop w:val="0"/>
      <w:marBottom w:val="0"/>
      <w:divBdr>
        <w:top w:val="none" w:sz="0" w:space="0" w:color="auto"/>
        <w:left w:val="none" w:sz="0" w:space="0" w:color="auto"/>
        <w:bottom w:val="none" w:sz="0" w:space="0" w:color="auto"/>
        <w:right w:val="none" w:sz="0" w:space="0" w:color="auto"/>
      </w:divBdr>
    </w:div>
    <w:div w:id="1043940465">
      <w:marLeft w:val="0"/>
      <w:marRight w:val="0"/>
      <w:marTop w:val="0"/>
      <w:marBottom w:val="0"/>
      <w:divBdr>
        <w:top w:val="none" w:sz="0" w:space="0" w:color="auto"/>
        <w:left w:val="none" w:sz="0" w:space="0" w:color="auto"/>
        <w:bottom w:val="none" w:sz="0" w:space="0" w:color="auto"/>
        <w:right w:val="none" w:sz="0" w:space="0" w:color="auto"/>
      </w:divBdr>
    </w:div>
    <w:div w:id="1043940466">
      <w:marLeft w:val="0"/>
      <w:marRight w:val="0"/>
      <w:marTop w:val="0"/>
      <w:marBottom w:val="0"/>
      <w:divBdr>
        <w:top w:val="none" w:sz="0" w:space="0" w:color="auto"/>
        <w:left w:val="none" w:sz="0" w:space="0" w:color="auto"/>
        <w:bottom w:val="none" w:sz="0" w:space="0" w:color="auto"/>
        <w:right w:val="none" w:sz="0" w:space="0" w:color="auto"/>
      </w:divBdr>
    </w:div>
    <w:div w:id="1043940467">
      <w:marLeft w:val="0"/>
      <w:marRight w:val="0"/>
      <w:marTop w:val="0"/>
      <w:marBottom w:val="0"/>
      <w:divBdr>
        <w:top w:val="none" w:sz="0" w:space="0" w:color="auto"/>
        <w:left w:val="none" w:sz="0" w:space="0" w:color="auto"/>
        <w:bottom w:val="none" w:sz="0" w:space="0" w:color="auto"/>
        <w:right w:val="none" w:sz="0" w:space="0" w:color="auto"/>
      </w:divBdr>
    </w:div>
    <w:div w:id="1043940468">
      <w:marLeft w:val="0"/>
      <w:marRight w:val="0"/>
      <w:marTop w:val="0"/>
      <w:marBottom w:val="0"/>
      <w:divBdr>
        <w:top w:val="none" w:sz="0" w:space="0" w:color="auto"/>
        <w:left w:val="none" w:sz="0" w:space="0" w:color="auto"/>
        <w:bottom w:val="none" w:sz="0" w:space="0" w:color="auto"/>
        <w:right w:val="none" w:sz="0" w:space="0" w:color="auto"/>
      </w:divBdr>
    </w:div>
    <w:div w:id="1043940469">
      <w:marLeft w:val="0"/>
      <w:marRight w:val="0"/>
      <w:marTop w:val="0"/>
      <w:marBottom w:val="0"/>
      <w:divBdr>
        <w:top w:val="none" w:sz="0" w:space="0" w:color="auto"/>
        <w:left w:val="none" w:sz="0" w:space="0" w:color="auto"/>
        <w:bottom w:val="none" w:sz="0" w:space="0" w:color="auto"/>
        <w:right w:val="none" w:sz="0" w:space="0" w:color="auto"/>
      </w:divBdr>
    </w:div>
    <w:div w:id="1043940470">
      <w:marLeft w:val="0"/>
      <w:marRight w:val="0"/>
      <w:marTop w:val="0"/>
      <w:marBottom w:val="0"/>
      <w:divBdr>
        <w:top w:val="none" w:sz="0" w:space="0" w:color="auto"/>
        <w:left w:val="none" w:sz="0" w:space="0" w:color="auto"/>
        <w:bottom w:val="none" w:sz="0" w:space="0" w:color="auto"/>
        <w:right w:val="none" w:sz="0" w:space="0" w:color="auto"/>
      </w:divBdr>
    </w:div>
    <w:div w:id="1043940471">
      <w:marLeft w:val="0"/>
      <w:marRight w:val="0"/>
      <w:marTop w:val="0"/>
      <w:marBottom w:val="0"/>
      <w:divBdr>
        <w:top w:val="none" w:sz="0" w:space="0" w:color="auto"/>
        <w:left w:val="none" w:sz="0" w:space="0" w:color="auto"/>
        <w:bottom w:val="none" w:sz="0" w:space="0" w:color="auto"/>
        <w:right w:val="none" w:sz="0" w:space="0" w:color="auto"/>
      </w:divBdr>
    </w:div>
    <w:div w:id="1043940472">
      <w:marLeft w:val="0"/>
      <w:marRight w:val="0"/>
      <w:marTop w:val="0"/>
      <w:marBottom w:val="0"/>
      <w:divBdr>
        <w:top w:val="none" w:sz="0" w:space="0" w:color="auto"/>
        <w:left w:val="none" w:sz="0" w:space="0" w:color="auto"/>
        <w:bottom w:val="none" w:sz="0" w:space="0" w:color="auto"/>
        <w:right w:val="none" w:sz="0" w:space="0" w:color="auto"/>
      </w:divBdr>
    </w:div>
    <w:div w:id="1043940473">
      <w:marLeft w:val="0"/>
      <w:marRight w:val="0"/>
      <w:marTop w:val="0"/>
      <w:marBottom w:val="0"/>
      <w:divBdr>
        <w:top w:val="none" w:sz="0" w:space="0" w:color="auto"/>
        <w:left w:val="none" w:sz="0" w:space="0" w:color="auto"/>
        <w:bottom w:val="none" w:sz="0" w:space="0" w:color="auto"/>
        <w:right w:val="none" w:sz="0" w:space="0" w:color="auto"/>
      </w:divBdr>
    </w:div>
    <w:div w:id="1043940474">
      <w:marLeft w:val="0"/>
      <w:marRight w:val="0"/>
      <w:marTop w:val="0"/>
      <w:marBottom w:val="0"/>
      <w:divBdr>
        <w:top w:val="none" w:sz="0" w:space="0" w:color="auto"/>
        <w:left w:val="none" w:sz="0" w:space="0" w:color="auto"/>
        <w:bottom w:val="none" w:sz="0" w:space="0" w:color="auto"/>
        <w:right w:val="none" w:sz="0" w:space="0" w:color="auto"/>
      </w:divBdr>
    </w:div>
    <w:div w:id="1043940475">
      <w:marLeft w:val="0"/>
      <w:marRight w:val="0"/>
      <w:marTop w:val="0"/>
      <w:marBottom w:val="0"/>
      <w:divBdr>
        <w:top w:val="none" w:sz="0" w:space="0" w:color="auto"/>
        <w:left w:val="none" w:sz="0" w:space="0" w:color="auto"/>
        <w:bottom w:val="none" w:sz="0" w:space="0" w:color="auto"/>
        <w:right w:val="none" w:sz="0" w:space="0" w:color="auto"/>
      </w:divBdr>
    </w:div>
    <w:div w:id="1043940476">
      <w:marLeft w:val="0"/>
      <w:marRight w:val="0"/>
      <w:marTop w:val="0"/>
      <w:marBottom w:val="0"/>
      <w:divBdr>
        <w:top w:val="none" w:sz="0" w:space="0" w:color="auto"/>
        <w:left w:val="none" w:sz="0" w:space="0" w:color="auto"/>
        <w:bottom w:val="none" w:sz="0" w:space="0" w:color="auto"/>
        <w:right w:val="none" w:sz="0" w:space="0" w:color="auto"/>
      </w:divBdr>
    </w:div>
    <w:div w:id="1043940477">
      <w:marLeft w:val="0"/>
      <w:marRight w:val="0"/>
      <w:marTop w:val="0"/>
      <w:marBottom w:val="0"/>
      <w:divBdr>
        <w:top w:val="none" w:sz="0" w:space="0" w:color="auto"/>
        <w:left w:val="none" w:sz="0" w:space="0" w:color="auto"/>
        <w:bottom w:val="none" w:sz="0" w:space="0" w:color="auto"/>
        <w:right w:val="none" w:sz="0" w:space="0" w:color="auto"/>
      </w:divBdr>
    </w:div>
    <w:div w:id="1043940478">
      <w:marLeft w:val="0"/>
      <w:marRight w:val="0"/>
      <w:marTop w:val="0"/>
      <w:marBottom w:val="0"/>
      <w:divBdr>
        <w:top w:val="none" w:sz="0" w:space="0" w:color="auto"/>
        <w:left w:val="none" w:sz="0" w:space="0" w:color="auto"/>
        <w:bottom w:val="none" w:sz="0" w:space="0" w:color="auto"/>
        <w:right w:val="none" w:sz="0" w:space="0" w:color="auto"/>
      </w:divBdr>
    </w:div>
    <w:div w:id="1043940479">
      <w:marLeft w:val="0"/>
      <w:marRight w:val="0"/>
      <w:marTop w:val="0"/>
      <w:marBottom w:val="0"/>
      <w:divBdr>
        <w:top w:val="none" w:sz="0" w:space="0" w:color="auto"/>
        <w:left w:val="none" w:sz="0" w:space="0" w:color="auto"/>
        <w:bottom w:val="none" w:sz="0" w:space="0" w:color="auto"/>
        <w:right w:val="none" w:sz="0" w:space="0" w:color="auto"/>
      </w:divBdr>
    </w:div>
    <w:div w:id="1043940480">
      <w:marLeft w:val="0"/>
      <w:marRight w:val="0"/>
      <w:marTop w:val="0"/>
      <w:marBottom w:val="0"/>
      <w:divBdr>
        <w:top w:val="none" w:sz="0" w:space="0" w:color="auto"/>
        <w:left w:val="none" w:sz="0" w:space="0" w:color="auto"/>
        <w:bottom w:val="none" w:sz="0" w:space="0" w:color="auto"/>
        <w:right w:val="none" w:sz="0" w:space="0" w:color="auto"/>
      </w:divBdr>
    </w:div>
    <w:div w:id="1043940481">
      <w:marLeft w:val="0"/>
      <w:marRight w:val="0"/>
      <w:marTop w:val="0"/>
      <w:marBottom w:val="0"/>
      <w:divBdr>
        <w:top w:val="none" w:sz="0" w:space="0" w:color="auto"/>
        <w:left w:val="none" w:sz="0" w:space="0" w:color="auto"/>
        <w:bottom w:val="none" w:sz="0" w:space="0" w:color="auto"/>
        <w:right w:val="none" w:sz="0" w:space="0" w:color="auto"/>
      </w:divBdr>
    </w:div>
    <w:div w:id="1043940482">
      <w:marLeft w:val="0"/>
      <w:marRight w:val="0"/>
      <w:marTop w:val="0"/>
      <w:marBottom w:val="0"/>
      <w:divBdr>
        <w:top w:val="none" w:sz="0" w:space="0" w:color="auto"/>
        <w:left w:val="none" w:sz="0" w:space="0" w:color="auto"/>
        <w:bottom w:val="none" w:sz="0" w:space="0" w:color="auto"/>
        <w:right w:val="none" w:sz="0" w:space="0" w:color="auto"/>
      </w:divBdr>
    </w:div>
    <w:div w:id="1043940483">
      <w:marLeft w:val="0"/>
      <w:marRight w:val="0"/>
      <w:marTop w:val="0"/>
      <w:marBottom w:val="0"/>
      <w:divBdr>
        <w:top w:val="none" w:sz="0" w:space="0" w:color="auto"/>
        <w:left w:val="none" w:sz="0" w:space="0" w:color="auto"/>
        <w:bottom w:val="none" w:sz="0" w:space="0" w:color="auto"/>
        <w:right w:val="none" w:sz="0" w:space="0" w:color="auto"/>
      </w:divBdr>
    </w:div>
    <w:div w:id="1043940484">
      <w:marLeft w:val="0"/>
      <w:marRight w:val="0"/>
      <w:marTop w:val="0"/>
      <w:marBottom w:val="0"/>
      <w:divBdr>
        <w:top w:val="none" w:sz="0" w:space="0" w:color="auto"/>
        <w:left w:val="none" w:sz="0" w:space="0" w:color="auto"/>
        <w:bottom w:val="none" w:sz="0" w:space="0" w:color="auto"/>
        <w:right w:val="none" w:sz="0" w:space="0" w:color="auto"/>
      </w:divBdr>
    </w:div>
    <w:div w:id="1043940485">
      <w:marLeft w:val="0"/>
      <w:marRight w:val="0"/>
      <w:marTop w:val="0"/>
      <w:marBottom w:val="0"/>
      <w:divBdr>
        <w:top w:val="none" w:sz="0" w:space="0" w:color="auto"/>
        <w:left w:val="none" w:sz="0" w:space="0" w:color="auto"/>
        <w:bottom w:val="none" w:sz="0" w:space="0" w:color="auto"/>
        <w:right w:val="none" w:sz="0" w:space="0" w:color="auto"/>
      </w:divBdr>
    </w:div>
    <w:div w:id="1043940486">
      <w:marLeft w:val="0"/>
      <w:marRight w:val="0"/>
      <w:marTop w:val="0"/>
      <w:marBottom w:val="0"/>
      <w:divBdr>
        <w:top w:val="none" w:sz="0" w:space="0" w:color="auto"/>
        <w:left w:val="none" w:sz="0" w:space="0" w:color="auto"/>
        <w:bottom w:val="none" w:sz="0" w:space="0" w:color="auto"/>
        <w:right w:val="none" w:sz="0" w:space="0" w:color="auto"/>
      </w:divBdr>
    </w:div>
    <w:div w:id="1043940487">
      <w:marLeft w:val="0"/>
      <w:marRight w:val="0"/>
      <w:marTop w:val="0"/>
      <w:marBottom w:val="0"/>
      <w:divBdr>
        <w:top w:val="none" w:sz="0" w:space="0" w:color="auto"/>
        <w:left w:val="none" w:sz="0" w:space="0" w:color="auto"/>
        <w:bottom w:val="none" w:sz="0" w:space="0" w:color="auto"/>
        <w:right w:val="none" w:sz="0" w:space="0" w:color="auto"/>
      </w:divBdr>
    </w:div>
    <w:div w:id="1043940488">
      <w:marLeft w:val="0"/>
      <w:marRight w:val="0"/>
      <w:marTop w:val="0"/>
      <w:marBottom w:val="0"/>
      <w:divBdr>
        <w:top w:val="none" w:sz="0" w:space="0" w:color="auto"/>
        <w:left w:val="none" w:sz="0" w:space="0" w:color="auto"/>
        <w:bottom w:val="none" w:sz="0" w:space="0" w:color="auto"/>
        <w:right w:val="none" w:sz="0" w:space="0" w:color="auto"/>
      </w:divBdr>
    </w:div>
    <w:div w:id="1043940489">
      <w:marLeft w:val="0"/>
      <w:marRight w:val="0"/>
      <w:marTop w:val="0"/>
      <w:marBottom w:val="0"/>
      <w:divBdr>
        <w:top w:val="none" w:sz="0" w:space="0" w:color="auto"/>
        <w:left w:val="none" w:sz="0" w:space="0" w:color="auto"/>
        <w:bottom w:val="none" w:sz="0" w:space="0" w:color="auto"/>
        <w:right w:val="none" w:sz="0" w:space="0" w:color="auto"/>
      </w:divBdr>
    </w:div>
    <w:div w:id="1043940490">
      <w:marLeft w:val="0"/>
      <w:marRight w:val="0"/>
      <w:marTop w:val="0"/>
      <w:marBottom w:val="0"/>
      <w:divBdr>
        <w:top w:val="none" w:sz="0" w:space="0" w:color="auto"/>
        <w:left w:val="none" w:sz="0" w:space="0" w:color="auto"/>
        <w:bottom w:val="none" w:sz="0" w:space="0" w:color="auto"/>
        <w:right w:val="none" w:sz="0" w:space="0" w:color="auto"/>
      </w:divBdr>
    </w:div>
    <w:div w:id="1043940491">
      <w:marLeft w:val="0"/>
      <w:marRight w:val="0"/>
      <w:marTop w:val="0"/>
      <w:marBottom w:val="0"/>
      <w:divBdr>
        <w:top w:val="none" w:sz="0" w:space="0" w:color="auto"/>
        <w:left w:val="none" w:sz="0" w:space="0" w:color="auto"/>
        <w:bottom w:val="none" w:sz="0" w:space="0" w:color="auto"/>
        <w:right w:val="none" w:sz="0" w:space="0" w:color="auto"/>
      </w:divBdr>
    </w:div>
    <w:div w:id="1043940492">
      <w:marLeft w:val="0"/>
      <w:marRight w:val="0"/>
      <w:marTop w:val="0"/>
      <w:marBottom w:val="0"/>
      <w:divBdr>
        <w:top w:val="none" w:sz="0" w:space="0" w:color="auto"/>
        <w:left w:val="none" w:sz="0" w:space="0" w:color="auto"/>
        <w:bottom w:val="none" w:sz="0" w:space="0" w:color="auto"/>
        <w:right w:val="none" w:sz="0" w:space="0" w:color="auto"/>
      </w:divBdr>
    </w:div>
    <w:div w:id="1043940493">
      <w:marLeft w:val="0"/>
      <w:marRight w:val="0"/>
      <w:marTop w:val="0"/>
      <w:marBottom w:val="0"/>
      <w:divBdr>
        <w:top w:val="none" w:sz="0" w:space="0" w:color="auto"/>
        <w:left w:val="none" w:sz="0" w:space="0" w:color="auto"/>
        <w:bottom w:val="none" w:sz="0" w:space="0" w:color="auto"/>
        <w:right w:val="none" w:sz="0" w:space="0" w:color="auto"/>
      </w:divBdr>
    </w:div>
    <w:div w:id="1043940494">
      <w:marLeft w:val="0"/>
      <w:marRight w:val="0"/>
      <w:marTop w:val="0"/>
      <w:marBottom w:val="0"/>
      <w:divBdr>
        <w:top w:val="none" w:sz="0" w:space="0" w:color="auto"/>
        <w:left w:val="none" w:sz="0" w:space="0" w:color="auto"/>
        <w:bottom w:val="none" w:sz="0" w:space="0" w:color="auto"/>
        <w:right w:val="none" w:sz="0" w:space="0" w:color="auto"/>
      </w:divBdr>
    </w:div>
    <w:div w:id="1043940495">
      <w:marLeft w:val="0"/>
      <w:marRight w:val="0"/>
      <w:marTop w:val="0"/>
      <w:marBottom w:val="0"/>
      <w:divBdr>
        <w:top w:val="none" w:sz="0" w:space="0" w:color="auto"/>
        <w:left w:val="none" w:sz="0" w:space="0" w:color="auto"/>
        <w:bottom w:val="none" w:sz="0" w:space="0" w:color="auto"/>
        <w:right w:val="none" w:sz="0" w:space="0" w:color="auto"/>
      </w:divBdr>
    </w:div>
    <w:div w:id="1043940496">
      <w:marLeft w:val="0"/>
      <w:marRight w:val="0"/>
      <w:marTop w:val="0"/>
      <w:marBottom w:val="0"/>
      <w:divBdr>
        <w:top w:val="none" w:sz="0" w:space="0" w:color="auto"/>
        <w:left w:val="none" w:sz="0" w:space="0" w:color="auto"/>
        <w:bottom w:val="none" w:sz="0" w:space="0" w:color="auto"/>
        <w:right w:val="none" w:sz="0" w:space="0" w:color="auto"/>
      </w:divBdr>
    </w:div>
    <w:div w:id="1043940497">
      <w:marLeft w:val="0"/>
      <w:marRight w:val="0"/>
      <w:marTop w:val="0"/>
      <w:marBottom w:val="0"/>
      <w:divBdr>
        <w:top w:val="none" w:sz="0" w:space="0" w:color="auto"/>
        <w:left w:val="none" w:sz="0" w:space="0" w:color="auto"/>
        <w:bottom w:val="none" w:sz="0" w:space="0" w:color="auto"/>
        <w:right w:val="none" w:sz="0" w:space="0" w:color="auto"/>
      </w:divBdr>
    </w:div>
    <w:div w:id="1043940498">
      <w:marLeft w:val="0"/>
      <w:marRight w:val="0"/>
      <w:marTop w:val="0"/>
      <w:marBottom w:val="0"/>
      <w:divBdr>
        <w:top w:val="none" w:sz="0" w:space="0" w:color="auto"/>
        <w:left w:val="none" w:sz="0" w:space="0" w:color="auto"/>
        <w:bottom w:val="none" w:sz="0" w:space="0" w:color="auto"/>
        <w:right w:val="none" w:sz="0" w:space="0" w:color="auto"/>
      </w:divBdr>
    </w:div>
    <w:div w:id="1043940499">
      <w:marLeft w:val="0"/>
      <w:marRight w:val="0"/>
      <w:marTop w:val="0"/>
      <w:marBottom w:val="0"/>
      <w:divBdr>
        <w:top w:val="none" w:sz="0" w:space="0" w:color="auto"/>
        <w:left w:val="none" w:sz="0" w:space="0" w:color="auto"/>
        <w:bottom w:val="none" w:sz="0" w:space="0" w:color="auto"/>
        <w:right w:val="none" w:sz="0" w:space="0" w:color="auto"/>
      </w:divBdr>
    </w:div>
    <w:div w:id="1043940500">
      <w:marLeft w:val="0"/>
      <w:marRight w:val="0"/>
      <w:marTop w:val="0"/>
      <w:marBottom w:val="0"/>
      <w:divBdr>
        <w:top w:val="none" w:sz="0" w:space="0" w:color="auto"/>
        <w:left w:val="none" w:sz="0" w:space="0" w:color="auto"/>
        <w:bottom w:val="none" w:sz="0" w:space="0" w:color="auto"/>
        <w:right w:val="none" w:sz="0" w:space="0" w:color="auto"/>
      </w:divBdr>
    </w:div>
    <w:div w:id="1043940501">
      <w:marLeft w:val="0"/>
      <w:marRight w:val="0"/>
      <w:marTop w:val="0"/>
      <w:marBottom w:val="0"/>
      <w:divBdr>
        <w:top w:val="none" w:sz="0" w:space="0" w:color="auto"/>
        <w:left w:val="none" w:sz="0" w:space="0" w:color="auto"/>
        <w:bottom w:val="none" w:sz="0" w:space="0" w:color="auto"/>
        <w:right w:val="none" w:sz="0" w:space="0" w:color="auto"/>
      </w:divBdr>
    </w:div>
    <w:div w:id="1043940502">
      <w:marLeft w:val="0"/>
      <w:marRight w:val="0"/>
      <w:marTop w:val="0"/>
      <w:marBottom w:val="0"/>
      <w:divBdr>
        <w:top w:val="none" w:sz="0" w:space="0" w:color="auto"/>
        <w:left w:val="none" w:sz="0" w:space="0" w:color="auto"/>
        <w:bottom w:val="none" w:sz="0" w:space="0" w:color="auto"/>
        <w:right w:val="none" w:sz="0" w:space="0" w:color="auto"/>
      </w:divBdr>
    </w:div>
    <w:div w:id="1043940503">
      <w:marLeft w:val="0"/>
      <w:marRight w:val="0"/>
      <w:marTop w:val="0"/>
      <w:marBottom w:val="0"/>
      <w:divBdr>
        <w:top w:val="none" w:sz="0" w:space="0" w:color="auto"/>
        <w:left w:val="none" w:sz="0" w:space="0" w:color="auto"/>
        <w:bottom w:val="none" w:sz="0" w:space="0" w:color="auto"/>
        <w:right w:val="none" w:sz="0" w:space="0" w:color="auto"/>
      </w:divBdr>
    </w:div>
    <w:div w:id="1043940504">
      <w:marLeft w:val="0"/>
      <w:marRight w:val="0"/>
      <w:marTop w:val="0"/>
      <w:marBottom w:val="0"/>
      <w:divBdr>
        <w:top w:val="none" w:sz="0" w:space="0" w:color="auto"/>
        <w:left w:val="none" w:sz="0" w:space="0" w:color="auto"/>
        <w:bottom w:val="none" w:sz="0" w:space="0" w:color="auto"/>
        <w:right w:val="none" w:sz="0" w:space="0" w:color="auto"/>
      </w:divBdr>
    </w:div>
    <w:div w:id="1043940505">
      <w:marLeft w:val="0"/>
      <w:marRight w:val="0"/>
      <w:marTop w:val="0"/>
      <w:marBottom w:val="0"/>
      <w:divBdr>
        <w:top w:val="none" w:sz="0" w:space="0" w:color="auto"/>
        <w:left w:val="none" w:sz="0" w:space="0" w:color="auto"/>
        <w:bottom w:val="none" w:sz="0" w:space="0" w:color="auto"/>
        <w:right w:val="none" w:sz="0" w:space="0" w:color="auto"/>
      </w:divBdr>
    </w:div>
    <w:div w:id="1043940506">
      <w:marLeft w:val="0"/>
      <w:marRight w:val="0"/>
      <w:marTop w:val="0"/>
      <w:marBottom w:val="0"/>
      <w:divBdr>
        <w:top w:val="none" w:sz="0" w:space="0" w:color="auto"/>
        <w:left w:val="none" w:sz="0" w:space="0" w:color="auto"/>
        <w:bottom w:val="none" w:sz="0" w:space="0" w:color="auto"/>
        <w:right w:val="none" w:sz="0" w:space="0" w:color="auto"/>
      </w:divBdr>
    </w:div>
    <w:div w:id="1043940507">
      <w:marLeft w:val="0"/>
      <w:marRight w:val="0"/>
      <w:marTop w:val="0"/>
      <w:marBottom w:val="0"/>
      <w:divBdr>
        <w:top w:val="none" w:sz="0" w:space="0" w:color="auto"/>
        <w:left w:val="none" w:sz="0" w:space="0" w:color="auto"/>
        <w:bottom w:val="none" w:sz="0" w:space="0" w:color="auto"/>
        <w:right w:val="none" w:sz="0" w:space="0" w:color="auto"/>
      </w:divBdr>
    </w:div>
    <w:div w:id="1043940508">
      <w:marLeft w:val="0"/>
      <w:marRight w:val="0"/>
      <w:marTop w:val="0"/>
      <w:marBottom w:val="0"/>
      <w:divBdr>
        <w:top w:val="none" w:sz="0" w:space="0" w:color="auto"/>
        <w:left w:val="none" w:sz="0" w:space="0" w:color="auto"/>
        <w:bottom w:val="none" w:sz="0" w:space="0" w:color="auto"/>
        <w:right w:val="none" w:sz="0" w:space="0" w:color="auto"/>
      </w:divBdr>
    </w:div>
    <w:div w:id="1043940509">
      <w:marLeft w:val="0"/>
      <w:marRight w:val="0"/>
      <w:marTop w:val="0"/>
      <w:marBottom w:val="0"/>
      <w:divBdr>
        <w:top w:val="none" w:sz="0" w:space="0" w:color="auto"/>
        <w:left w:val="none" w:sz="0" w:space="0" w:color="auto"/>
        <w:bottom w:val="none" w:sz="0" w:space="0" w:color="auto"/>
        <w:right w:val="none" w:sz="0" w:space="0" w:color="auto"/>
      </w:divBdr>
    </w:div>
    <w:div w:id="1043940510">
      <w:marLeft w:val="0"/>
      <w:marRight w:val="0"/>
      <w:marTop w:val="0"/>
      <w:marBottom w:val="0"/>
      <w:divBdr>
        <w:top w:val="none" w:sz="0" w:space="0" w:color="auto"/>
        <w:left w:val="none" w:sz="0" w:space="0" w:color="auto"/>
        <w:bottom w:val="none" w:sz="0" w:space="0" w:color="auto"/>
        <w:right w:val="none" w:sz="0" w:space="0" w:color="auto"/>
      </w:divBdr>
    </w:div>
    <w:div w:id="1043940511">
      <w:marLeft w:val="0"/>
      <w:marRight w:val="0"/>
      <w:marTop w:val="0"/>
      <w:marBottom w:val="0"/>
      <w:divBdr>
        <w:top w:val="none" w:sz="0" w:space="0" w:color="auto"/>
        <w:left w:val="none" w:sz="0" w:space="0" w:color="auto"/>
        <w:bottom w:val="none" w:sz="0" w:space="0" w:color="auto"/>
        <w:right w:val="none" w:sz="0" w:space="0" w:color="auto"/>
      </w:divBdr>
    </w:div>
    <w:div w:id="1043940512">
      <w:marLeft w:val="0"/>
      <w:marRight w:val="0"/>
      <w:marTop w:val="0"/>
      <w:marBottom w:val="0"/>
      <w:divBdr>
        <w:top w:val="none" w:sz="0" w:space="0" w:color="auto"/>
        <w:left w:val="none" w:sz="0" w:space="0" w:color="auto"/>
        <w:bottom w:val="none" w:sz="0" w:space="0" w:color="auto"/>
        <w:right w:val="none" w:sz="0" w:space="0" w:color="auto"/>
      </w:divBdr>
    </w:div>
    <w:div w:id="1043940513">
      <w:marLeft w:val="0"/>
      <w:marRight w:val="0"/>
      <w:marTop w:val="0"/>
      <w:marBottom w:val="0"/>
      <w:divBdr>
        <w:top w:val="none" w:sz="0" w:space="0" w:color="auto"/>
        <w:left w:val="none" w:sz="0" w:space="0" w:color="auto"/>
        <w:bottom w:val="none" w:sz="0" w:space="0" w:color="auto"/>
        <w:right w:val="none" w:sz="0" w:space="0" w:color="auto"/>
      </w:divBdr>
    </w:div>
    <w:div w:id="1043940514">
      <w:marLeft w:val="0"/>
      <w:marRight w:val="0"/>
      <w:marTop w:val="0"/>
      <w:marBottom w:val="0"/>
      <w:divBdr>
        <w:top w:val="none" w:sz="0" w:space="0" w:color="auto"/>
        <w:left w:val="none" w:sz="0" w:space="0" w:color="auto"/>
        <w:bottom w:val="none" w:sz="0" w:space="0" w:color="auto"/>
        <w:right w:val="none" w:sz="0" w:space="0" w:color="auto"/>
      </w:divBdr>
    </w:div>
    <w:div w:id="1043940515">
      <w:marLeft w:val="0"/>
      <w:marRight w:val="0"/>
      <w:marTop w:val="0"/>
      <w:marBottom w:val="0"/>
      <w:divBdr>
        <w:top w:val="none" w:sz="0" w:space="0" w:color="auto"/>
        <w:left w:val="none" w:sz="0" w:space="0" w:color="auto"/>
        <w:bottom w:val="none" w:sz="0" w:space="0" w:color="auto"/>
        <w:right w:val="none" w:sz="0" w:space="0" w:color="auto"/>
      </w:divBdr>
    </w:div>
    <w:div w:id="1043940516">
      <w:marLeft w:val="0"/>
      <w:marRight w:val="0"/>
      <w:marTop w:val="0"/>
      <w:marBottom w:val="0"/>
      <w:divBdr>
        <w:top w:val="none" w:sz="0" w:space="0" w:color="auto"/>
        <w:left w:val="none" w:sz="0" w:space="0" w:color="auto"/>
        <w:bottom w:val="none" w:sz="0" w:space="0" w:color="auto"/>
        <w:right w:val="none" w:sz="0" w:space="0" w:color="auto"/>
      </w:divBdr>
    </w:div>
    <w:div w:id="1043940517">
      <w:marLeft w:val="0"/>
      <w:marRight w:val="0"/>
      <w:marTop w:val="0"/>
      <w:marBottom w:val="0"/>
      <w:divBdr>
        <w:top w:val="none" w:sz="0" w:space="0" w:color="auto"/>
        <w:left w:val="none" w:sz="0" w:space="0" w:color="auto"/>
        <w:bottom w:val="none" w:sz="0" w:space="0" w:color="auto"/>
        <w:right w:val="none" w:sz="0" w:space="0" w:color="auto"/>
      </w:divBdr>
    </w:div>
    <w:div w:id="1043940518">
      <w:marLeft w:val="0"/>
      <w:marRight w:val="0"/>
      <w:marTop w:val="0"/>
      <w:marBottom w:val="0"/>
      <w:divBdr>
        <w:top w:val="none" w:sz="0" w:space="0" w:color="auto"/>
        <w:left w:val="none" w:sz="0" w:space="0" w:color="auto"/>
        <w:bottom w:val="none" w:sz="0" w:space="0" w:color="auto"/>
        <w:right w:val="none" w:sz="0" w:space="0" w:color="auto"/>
      </w:divBdr>
    </w:div>
    <w:div w:id="1043940519">
      <w:marLeft w:val="0"/>
      <w:marRight w:val="0"/>
      <w:marTop w:val="0"/>
      <w:marBottom w:val="0"/>
      <w:divBdr>
        <w:top w:val="none" w:sz="0" w:space="0" w:color="auto"/>
        <w:left w:val="none" w:sz="0" w:space="0" w:color="auto"/>
        <w:bottom w:val="none" w:sz="0" w:space="0" w:color="auto"/>
        <w:right w:val="none" w:sz="0" w:space="0" w:color="auto"/>
      </w:divBdr>
    </w:div>
    <w:div w:id="1043940520">
      <w:marLeft w:val="0"/>
      <w:marRight w:val="0"/>
      <w:marTop w:val="0"/>
      <w:marBottom w:val="0"/>
      <w:divBdr>
        <w:top w:val="none" w:sz="0" w:space="0" w:color="auto"/>
        <w:left w:val="none" w:sz="0" w:space="0" w:color="auto"/>
        <w:bottom w:val="none" w:sz="0" w:space="0" w:color="auto"/>
        <w:right w:val="none" w:sz="0" w:space="0" w:color="auto"/>
      </w:divBdr>
    </w:div>
    <w:div w:id="1043940521">
      <w:marLeft w:val="0"/>
      <w:marRight w:val="0"/>
      <w:marTop w:val="0"/>
      <w:marBottom w:val="0"/>
      <w:divBdr>
        <w:top w:val="none" w:sz="0" w:space="0" w:color="auto"/>
        <w:left w:val="none" w:sz="0" w:space="0" w:color="auto"/>
        <w:bottom w:val="none" w:sz="0" w:space="0" w:color="auto"/>
        <w:right w:val="none" w:sz="0" w:space="0" w:color="auto"/>
      </w:divBdr>
    </w:div>
    <w:div w:id="1043940522">
      <w:marLeft w:val="0"/>
      <w:marRight w:val="0"/>
      <w:marTop w:val="0"/>
      <w:marBottom w:val="0"/>
      <w:divBdr>
        <w:top w:val="none" w:sz="0" w:space="0" w:color="auto"/>
        <w:left w:val="none" w:sz="0" w:space="0" w:color="auto"/>
        <w:bottom w:val="none" w:sz="0" w:space="0" w:color="auto"/>
        <w:right w:val="none" w:sz="0" w:space="0" w:color="auto"/>
      </w:divBdr>
    </w:div>
    <w:div w:id="1043940523">
      <w:marLeft w:val="0"/>
      <w:marRight w:val="0"/>
      <w:marTop w:val="0"/>
      <w:marBottom w:val="0"/>
      <w:divBdr>
        <w:top w:val="none" w:sz="0" w:space="0" w:color="auto"/>
        <w:left w:val="none" w:sz="0" w:space="0" w:color="auto"/>
        <w:bottom w:val="none" w:sz="0" w:space="0" w:color="auto"/>
        <w:right w:val="none" w:sz="0" w:space="0" w:color="auto"/>
      </w:divBdr>
    </w:div>
    <w:div w:id="1043940524">
      <w:marLeft w:val="0"/>
      <w:marRight w:val="0"/>
      <w:marTop w:val="0"/>
      <w:marBottom w:val="0"/>
      <w:divBdr>
        <w:top w:val="none" w:sz="0" w:space="0" w:color="auto"/>
        <w:left w:val="none" w:sz="0" w:space="0" w:color="auto"/>
        <w:bottom w:val="none" w:sz="0" w:space="0" w:color="auto"/>
        <w:right w:val="none" w:sz="0" w:space="0" w:color="auto"/>
      </w:divBdr>
    </w:div>
    <w:div w:id="1043940525">
      <w:marLeft w:val="0"/>
      <w:marRight w:val="0"/>
      <w:marTop w:val="0"/>
      <w:marBottom w:val="0"/>
      <w:divBdr>
        <w:top w:val="none" w:sz="0" w:space="0" w:color="auto"/>
        <w:left w:val="none" w:sz="0" w:space="0" w:color="auto"/>
        <w:bottom w:val="none" w:sz="0" w:space="0" w:color="auto"/>
        <w:right w:val="none" w:sz="0" w:space="0" w:color="auto"/>
      </w:divBdr>
    </w:div>
    <w:div w:id="1043940526">
      <w:marLeft w:val="0"/>
      <w:marRight w:val="0"/>
      <w:marTop w:val="0"/>
      <w:marBottom w:val="0"/>
      <w:divBdr>
        <w:top w:val="none" w:sz="0" w:space="0" w:color="auto"/>
        <w:left w:val="none" w:sz="0" w:space="0" w:color="auto"/>
        <w:bottom w:val="none" w:sz="0" w:space="0" w:color="auto"/>
        <w:right w:val="none" w:sz="0" w:space="0" w:color="auto"/>
      </w:divBdr>
    </w:div>
    <w:div w:id="1043940527">
      <w:marLeft w:val="0"/>
      <w:marRight w:val="0"/>
      <w:marTop w:val="0"/>
      <w:marBottom w:val="0"/>
      <w:divBdr>
        <w:top w:val="none" w:sz="0" w:space="0" w:color="auto"/>
        <w:left w:val="none" w:sz="0" w:space="0" w:color="auto"/>
        <w:bottom w:val="none" w:sz="0" w:space="0" w:color="auto"/>
        <w:right w:val="none" w:sz="0" w:space="0" w:color="auto"/>
      </w:divBdr>
    </w:div>
    <w:div w:id="1043940528">
      <w:marLeft w:val="0"/>
      <w:marRight w:val="0"/>
      <w:marTop w:val="0"/>
      <w:marBottom w:val="0"/>
      <w:divBdr>
        <w:top w:val="none" w:sz="0" w:space="0" w:color="auto"/>
        <w:left w:val="none" w:sz="0" w:space="0" w:color="auto"/>
        <w:bottom w:val="none" w:sz="0" w:space="0" w:color="auto"/>
        <w:right w:val="none" w:sz="0" w:space="0" w:color="auto"/>
      </w:divBdr>
    </w:div>
    <w:div w:id="1043940529">
      <w:marLeft w:val="0"/>
      <w:marRight w:val="0"/>
      <w:marTop w:val="0"/>
      <w:marBottom w:val="0"/>
      <w:divBdr>
        <w:top w:val="none" w:sz="0" w:space="0" w:color="auto"/>
        <w:left w:val="none" w:sz="0" w:space="0" w:color="auto"/>
        <w:bottom w:val="none" w:sz="0" w:space="0" w:color="auto"/>
        <w:right w:val="none" w:sz="0" w:space="0" w:color="auto"/>
      </w:divBdr>
    </w:div>
    <w:div w:id="1043940530">
      <w:marLeft w:val="0"/>
      <w:marRight w:val="0"/>
      <w:marTop w:val="0"/>
      <w:marBottom w:val="0"/>
      <w:divBdr>
        <w:top w:val="none" w:sz="0" w:space="0" w:color="auto"/>
        <w:left w:val="none" w:sz="0" w:space="0" w:color="auto"/>
        <w:bottom w:val="none" w:sz="0" w:space="0" w:color="auto"/>
        <w:right w:val="none" w:sz="0" w:space="0" w:color="auto"/>
      </w:divBdr>
    </w:div>
    <w:div w:id="1043940531">
      <w:marLeft w:val="0"/>
      <w:marRight w:val="0"/>
      <w:marTop w:val="0"/>
      <w:marBottom w:val="0"/>
      <w:divBdr>
        <w:top w:val="none" w:sz="0" w:space="0" w:color="auto"/>
        <w:left w:val="none" w:sz="0" w:space="0" w:color="auto"/>
        <w:bottom w:val="none" w:sz="0" w:space="0" w:color="auto"/>
        <w:right w:val="none" w:sz="0" w:space="0" w:color="auto"/>
      </w:divBdr>
    </w:div>
    <w:div w:id="1043940532">
      <w:marLeft w:val="0"/>
      <w:marRight w:val="0"/>
      <w:marTop w:val="0"/>
      <w:marBottom w:val="0"/>
      <w:divBdr>
        <w:top w:val="none" w:sz="0" w:space="0" w:color="auto"/>
        <w:left w:val="none" w:sz="0" w:space="0" w:color="auto"/>
        <w:bottom w:val="none" w:sz="0" w:space="0" w:color="auto"/>
        <w:right w:val="none" w:sz="0" w:space="0" w:color="auto"/>
      </w:divBdr>
    </w:div>
    <w:div w:id="1043940533">
      <w:marLeft w:val="0"/>
      <w:marRight w:val="0"/>
      <w:marTop w:val="0"/>
      <w:marBottom w:val="0"/>
      <w:divBdr>
        <w:top w:val="none" w:sz="0" w:space="0" w:color="auto"/>
        <w:left w:val="none" w:sz="0" w:space="0" w:color="auto"/>
        <w:bottom w:val="none" w:sz="0" w:space="0" w:color="auto"/>
        <w:right w:val="none" w:sz="0" w:space="0" w:color="auto"/>
      </w:divBdr>
    </w:div>
    <w:div w:id="1043940534">
      <w:marLeft w:val="0"/>
      <w:marRight w:val="0"/>
      <w:marTop w:val="0"/>
      <w:marBottom w:val="0"/>
      <w:divBdr>
        <w:top w:val="none" w:sz="0" w:space="0" w:color="auto"/>
        <w:left w:val="none" w:sz="0" w:space="0" w:color="auto"/>
        <w:bottom w:val="none" w:sz="0" w:space="0" w:color="auto"/>
        <w:right w:val="none" w:sz="0" w:space="0" w:color="auto"/>
      </w:divBdr>
    </w:div>
    <w:div w:id="1043940535">
      <w:marLeft w:val="0"/>
      <w:marRight w:val="0"/>
      <w:marTop w:val="0"/>
      <w:marBottom w:val="0"/>
      <w:divBdr>
        <w:top w:val="none" w:sz="0" w:space="0" w:color="auto"/>
        <w:left w:val="none" w:sz="0" w:space="0" w:color="auto"/>
        <w:bottom w:val="none" w:sz="0" w:space="0" w:color="auto"/>
        <w:right w:val="none" w:sz="0" w:space="0" w:color="auto"/>
      </w:divBdr>
    </w:div>
    <w:div w:id="1043940536">
      <w:marLeft w:val="0"/>
      <w:marRight w:val="0"/>
      <w:marTop w:val="0"/>
      <w:marBottom w:val="0"/>
      <w:divBdr>
        <w:top w:val="none" w:sz="0" w:space="0" w:color="auto"/>
        <w:left w:val="none" w:sz="0" w:space="0" w:color="auto"/>
        <w:bottom w:val="none" w:sz="0" w:space="0" w:color="auto"/>
        <w:right w:val="none" w:sz="0" w:space="0" w:color="auto"/>
      </w:divBdr>
    </w:div>
    <w:div w:id="1043940537">
      <w:marLeft w:val="0"/>
      <w:marRight w:val="0"/>
      <w:marTop w:val="0"/>
      <w:marBottom w:val="0"/>
      <w:divBdr>
        <w:top w:val="none" w:sz="0" w:space="0" w:color="auto"/>
        <w:left w:val="none" w:sz="0" w:space="0" w:color="auto"/>
        <w:bottom w:val="none" w:sz="0" w:space="0" w:color="auto"/>
        <w:right w:val="none" w:sz="0" w:space="0" w:color="auto"/>
      </w:divBdr>
    </w:div>
    <w:div w:id="1043940538">
      <w:marLeft w:val="0"/>
      <w:marRight w:val="0"/>
      <w:marTop w:val="0"/>
      <w:marBottom w:val="0"/>
      <w:divBdr>
        <w:top w:val="none" w:sz="0" w:space="0" w:color="auto"/>
        <w:left w:val="none" w:sz="0" w:space="0" w:color="auto"/>
        <w:bottom w:val="none" w:sz="0" w:space="0" w:color="auto"/>
        <w:right w:val="none" w:sz="0" w:space="0" w:color="auto"/>
      </w:divBdr>
    </w:div>
    <w:div w:id="1043940539">
      <w:marLeft w:val="0"/>
      <w:marRight w:val="0"/>
      <w:marTop w:val="0"/>
      <w:marBottom w:val="0"/>
      <w:divBdr>
        <w:top w:val="none" w:sz="0" w:space="0" w:color="auto"/>
        <w:left w:val="none" w:sz="0" w:space="0" w:color="auto"/>
        <w:bottom w:val="none" w:sz="0" w:space="0" w:color="auto"/>
        <w:right w:val="none" w:sz="0" w:space="0" w:color="auto"/>
      </w:divBdr>
    </w:div>
    <w:div w:id="1043940540">
      <w:marLeft w:val="0"/>
      <w:marRight w:val="0"/>
      <w:marTop w:val="0"/>
      <w:marBottom w:val="0"/>
      <w:divBdr>
        <w:top w:val="none" w:sz="0" w:space="0" w:color="auto"/>
        <w:left w:val="none" w:sz="0" w:space="0" w:color="auto"/>
        <w:bottom w:val="none" w:sz="0" w:space="0" w:color="auto"/>
        <w:right w:val="none" w:sz="0" w:space="0" w:color="auto"/>
      </w:divBdr>
    </w:div>
    <w:div w:id="1043940541">
      <w:marLeft w:val="0"/>
      <w:marRight w:val="0"/>
      <w:marTop w:val="0"/>
      <w:marBottom w:val="0"/>
      <w:divBdr>
        <w:top w:val="none" w:sz="0" w:space="0" w:color="auto"/>
        <w:left w:val="none" w:sz="0" w:space="0" w:color="auto"/>
        <w:bottom w:val="none" w:sz="0" w:space="0" w:color="auto"/>
        <w:right w:val="none" w:sz="0" w:space="0" w:color="auto"/>
      </w:divBdr>
    </w:div>
    <w:div w:id="1043940542">
      <w:marLeft w:val="0"/>
      <w:marRight w:val="0"/>
      <w:marTop w:val="0"/>
      <w:marBottom w:val="0"/>
      <w:divBdr>
        <w:top w:val="none" w:sz="0" w:space="0" w:color="auto"/>
        <w:left w:val="none" w:sz="0" w:space="0" w:color="auto"/>
        <w:bottom w:val="none" w:sz="0" w:space="0" w:color="auto"/>
        <w:right w:val="none" w:sz="0" w:space="0" w:color="auto"/>
      </w:divBdr>
    </w:div>
    <w:div w:id="1043940543">
      <w:marLeft w:val="0"/>
      <w:marRight w:val="0"/>
      <w:marTop w:val="0"/>
      <w:marBottom w:val="0"/>
      <w:divBdr>
        <w:top w:val="none" w:sz="0" w:space="0" w:color="auto"/>
        <w:left w:val="none" w:sz="0" w:space="0" w:color="auto"/>
        <w:bottom w:val="none" w:sz="0" w:space="0" w:color="auto"/>
        <w:right w:val="none" w:sz="0" w:space="0" w:color="auto"/>
      </w:divBdr>
    </w:div>
    <w:div w:id="1043940544">
      <w:marLeft w:val="0"/>
      <w:marRight w:val="0"/>
      <w:marTop w:val="0"/>
      <w:marBottom w:val="0"/>
      <w:divBdr>
        <w:top w:val="none" w:sz="0" w:space="0" w:color="auto"/>
        <w:left w:val="none" w:sz="0" w:space="0" w:color="auto"/>
        <w:bottom w:val="none" w:sz="0" w:space="0" w:color="auto"/>
        <w:right w:val="none" w:sz="0" w:space="0" w:color="auto"/>
      </w:divBdr>
    </w:div>
    <w:div w:id="1043940545">
      <w:marLeft w:val="0"/>
      <w:marRight w:val="0"/>
      <w:marTop w:val="0"/>
      <w:marBottom w:val="0"/>
      <w:divBdr>
        <w:top w:val="none" w:sz="0" w:space="0" w:color="auto"/>
        <w:left w:val="none" w:sz="0" w:space="0" w:color="auto"/>
        <w:bottom w:val="none" w:sz="0" w:space="0" w:color="auto"/>
        <w:right w:val="none" w:sz="0" w:space="0" w:color="auto"/>
      </w:divBdr>
    </w:div>
    <w:div w:id="1043940546">
      <w:marLeft w:val="0"/>
      <w:marRight w:val="0"/>
      <w:marTop w:val="0"/>
      <w:marBottom w:val="0"/>
      <w:divBdr>
        <w:top w:val="none" w:sz="0" w:space="0" w:color="auto"/>
        <w:left w:val="none" w:sz="0" w:space="0" w:color="auto"/>
        <w:bottom w:val="none" w:sz="0" w:space="0" w:color="auto"/>
        <w:right w:val="none" w:sz="0" w:space="0" w:color="auto"/>
      </w:divBdr>
    </w:div>
    <w:div w:id="1043940547">
      <w:marLeft w:val="0"/>
      <w:marRight w:val="0"/>
      <w:marTop w:val="0"/>
      <w:marBottom w:val="0"/>
      <w:divBdr>
        <w:top w:val="none" w:sz="0" w:space="0" w:color="auto"/>
        <w:left w:val="none" w:sz="0" w:space="0" w:color="auto"/>
        <w:bottom w:val="none" w:sz="0" w:space="0" w:color="auto"/>
        <w:right w:val="none" w:sz="0" w:space="0" w:color="auto"/>
      </w:divBdr>
    </w:div>
    <w:div w:id="1043940548">
      <w:marLeft w:val="0"/>
      <w:marRight w:val="0"/>
      <w:marTop w:val="0"/>
      <w:marBottom w:val="0"/>
      <w:divBdr>
        <w:top w:val="none" w:sz="0" w:space="0" w:color="auto"/>
        <w:left w:val="none" w:sz="0" w:space="0" w:color="auto"/>
        <w:bottom w:val="none" w:sz="0" w:space="0" w:color="auto"/>
        <w:right w:val="none" w:sz="0" w:space="0" w:color="auto"/>
      </w:divBdr>
    </w:div>
    <w:div w:id="1043940549">
      <w:marLeft w:val="0"/>
      <w:marRight w:val="0"/>
      <w:marTop w:val="0"/>
      <w:marBottom w:val="0"/>
      <w:divBdr>
        <w:top w:val="none" w:sz="0" w:space="0" w:color="auto"/>
        <w:left w:val="none" w:sz="0" w:space="0" w:color="auto"/>
        <w:bottom w:val="none" w:sz="0" w:space="0" w:color="auto"/>
        <w:right w:val="none" w:sz="0" w:space="0" w:color="auto"/>
      </w:divBdr>
    </w:div>
    <w:div w:id="1043940550">
      <w:marLeft w:val="0"/>
      <w:marRight w:val="0"/>
      <w:marTop w:val="0"/>
      <w:marBottom w:val="0"/>
      <w:divBdr>
        <w:top w:val="none" w:sz="0" w:space="0" w:color="auto"/>
        <w:left w:val="none" w:sz="0" w:space="0" w:color="auto"/>
        <w:bottom w:val="none" w:sz="0" w:space="0" w:color="auto"/>
        <w:right w:val="none" w:sz="0" w:space="0" w:color="auto"/>
      </w:divBdr>
    </w:div>
    <w:div w:id="1043940551">
      <w:marLeft w:val="0"/>
      <w:marRight w:val="0"/>
      <w:marTop w:val="0"/>
      <w:marBottom w:val="0"/>
      <w:divBdr>
        <w:top w:val="none" w:sz="0" w:space="0" w:color="auto"/>
        <w:left w:val="none" w:sz="0" w:space="0" w:color="auto"/>
        <w:bottom w:val="none" w:sz="0" w:space="0" w:color="auto"/>
        <w:right w:val="none" w:sz="0" w:space="0" w:color="auto"/>
      </w:divBdr>
    </w:div>
    <w:div w:id="1043940552">
      <w:marLeft w:val="0"/>
      <w:marRight w:val="0"/>
      <w:marTop w:val="0"/>
      <w:marBottom w:val="0"/>
      <w:divBdr>
        <w:top w:val="none" w:sz="0" w:space="0" w:color="auto"/>
        <w:left w:val="none" w:sz="0" w:space="0" w:color="auto"/>
        <w:bottom w:val="none" w:sz="0" w:space="0" w:color="auto"/>
        <w:right w:val="none" w:sz="0" w:space="0" w:color="auto"/>
      </w:divBdr>
    </w:div>
    <w:div w:id="1043940553">
      <w:marLeft w:val="0"/>
      <w:marRight w:val="0"/>
      <w:marTop w:val="0"/>
      <w:marBottom w:val="0"/>
      <w:divBdr>
        <w:top w:val="none" w:sz="0" w:space="0" w:color="auto"/>
        <w:left w:val="none" w:sz="0" w:space="0" w:color="auto"/>
        <w:bottom w:val="none" w:sz="0" w:space="0" w:color="auto"/>
        <w:right w:val="none" w:sz="0" w:space="0" w:color="auto"/>
      </w:divBdr>
    </w:div>
    <w:div w:id="1043940554">
      <w:marLeft w:val="0"/>
      <w:marRight w:val="0"/>
      <w:marTop w:val="0"/>
      <w:marBottom w:val="0"/>
      <w:divBdr>
        <w:top w:val="none" w:sz="0" w:space="0" w:color="auto"/>
        <w:left w:val="none" w:sz="0" w:space="0" w:color="auto"/>
        <w:bottom w:val="none" w:sz="0" w:space="0" w:color="auto"/>
        <w:right w:val="none" w:sz="0" w:space="0" w:color="auto"/>
      </w:divBdr>
    </w:div>
    <w:div w:id="1043940555">
      <w:marLeft w:val="0"/>
      <w:marRight w:val="0"/>
      <w:marTop w:val="0"/>
      <w:marBottom w:val="0"/>
      <w:divBdr>
        <w:top w:val="none" w:sz="0" w:space="0" w:color="auto"/>
        <w:left w:val="none" w:sz="0" w:space="0" w:color="auto"/>
        <w:bottom w:val="none" w:sz="0" w:space="0" w:color="auto"/>
        <w:right w:val="none" w:sz="0" w:space="0" w:color="auto"/>
      </w:divBdr>
    </w:div>
    <w:div w:id="1043940556">
      <w:marLeft w:val="0"/>
      <w:marRight w:val="0"/>
      <w:marTop w:val="0"/>
      <w:marBottom w:val="0"/>
      <w:divBdr>
        <w:top w:val="none" w:sz="0" w:space="0" w:color="auto"/>
        <w:left w:val="none" w:sz="0" w:space="0" w:color="auto"/>
        <w:bottom w:val="none" w:sz="0" w:space="0" w:color="auto"/>
        <w:right w:val="none" w:sz="0" w:space="0" w:color="auto"/>
      </w:divBdr>
    </w:div>
    <w:div w:id="1043940557">
      <w:marLeft w:val="0"/>
      <w:marRight w:val="0"/>
      <w:marTop w:val="0"/>
      <w:marBottom w:val="0"/>
      <w:divBdr>
        <w:top w:val="none" w:sz="0" w:space="0" w:color="auto"/>
        <w:left w:val="none" w:sz="0" w:space="0" w:color="auto"/>
        <w:bottom w:val="none" w:sz="0" w:space="0" w:color="auto"/>
        <w:right w:val="none" w:sz="0" w:space="0" w:color="auto"/>
      </w:divBdr>
    </w:div>
    <w:div w:id="1043940558">
      <w:marLeft w:val="0"/>
      <w:marRight w:val="0"/>
      <w:marTop w:val="0"/>
      <w:marBottom w:val="0"/>
      <w:divBdr>
        <w:top w:val="none" w:sz="0" w:space="0" w:color="auto"/>
        <w:left w:val="none" w:sz="0" w:space="0" w:color="auto"/>
        <w:bottom w:val="none" w:sz="0" w:space="0" w:color="auto"/>
        <w:right w:val="none" w:sz="0" w:space="0" w:color="auto"/>
      </w:divBdr>
    </w:div>
    <w:div w:id="1043940559">
      <w:marLeft w:val="0"/>
      <w:marRight w:val="0"/>
      <w:marTop w:val="0"/>
      <w:marBottom w:val="0"/>
      <w:divBdr>
        <w:top w:val="none" w:sz="0" w:space="0" w:color="auto"/>
        <w:left w:val="none" w:sz="0" w:space="0" w:color="auto"/>
        <w:bottom w:val="none" w:sz="0" w:space="0" w:color="auto"/>
        <w:right w:val="none" w:sz="0" w:space="0" w:color="auto"/>
      </w:divBdr>
    </w:div>
    <w:div w:id="1043940560">
      <w:marLeft w:val="0"/>
      <w:marRight w:val="0"/>
      <w:marTop w:val="0"/>
      <w:marBottom w:val="0"/>
      <w:divBdr>
        <w:top w:val="none" w:sz="0" w:space="0" w:color="auto"/>
        <w:left w:val="none" w:sz="0" w:space="0" w:color="auto"/>
        <w:bottom w:val="none" w:sz="0" w:space="0" w:color="auto"/>
        <w:right w:val="none" w:sz="0" w:space="0" w:color="auto"/>
      </w:divBdr>
    </w:div>
    <w:div w:id="1043940561">
      <w:marLeft w:val="0"/>
      <w:marRight w:val="0"/>
      <w:marTop w:val="0"/>
      <w:marBottom w:val="0"/>
      <w:divBdr>
        <w:top w:val="none" w:sz="0" w:space="0" w:color="auto"/>
        <w:left w:val="none" w:sz="0" w:space="0" w:color="auto"/>
        <w:bottom w:val="none" w:sz="0" w:space="0" w:color="auto"/>
        <w:right w:val="none" w:sz="0" w:space="0" w:color="auto"/>
      </w:divBdr>
    </w:div>
    <w:div w:id="1043940562">
      <w:marLeft w:val="0"/>
      <w:marRight w:val="0"/>
      <w:marTop w:val="0"/>
      <w:marBottom w:val="0"/>
      <w:divBdr>
        <w:top w:val="none" w:sz="0" w:space="0" w:color="auto"/>
        <w:left w:val="none" w:sz="0" w:space="0" w:color="auto"/>
        <w:bottom w:val="none" w:sz="0" w:space="0" w:color="auto"/>
        <w:right w:val="none" w:sz="0" w:space="0" w:color="auto"/>
      </w:divBdr>
    </w:div>
    <w:div w:id="1043940563">
      <w:marLeft w:val="0"/>
      <w:marRight w:val="0"/>
      <w:marTop w:val="0"/>
      <w:marBottom w:val="0"/>
      <w:divBdr>
        <w:top w:val="none" w:sz="0" w:space="0" w:color="auto"/>
        <w:left w:val="none" w:sz="0" w:space="0" w:color="auto"/>
        <w:bottom w:val="none" w:sz="0" w:space="0" w:color="auto"/>
        <w:right w:val="none" w:sz="0" w:space="0" w:color="auto"/>
      </w:divBdr>
    </w:div>
    <w:div w:id="1043940564">
      <w:marLeft w:val="0"/>
      <w:marRight w:val="0"/>
      <w:marTop w:val="0"/>
      <w:marBottom w:val="0"/>
      <w:divBdr>
        <w:top w:val="none" w:sz="0" w:space="0" w:color="auto"/>
        <w:left w:val="none" w:sz="0" w:space="0" w:color="auto"/>
        <w:bottom w:val="none" w:sz="0" w:space="0" w:color="auto"/>
        <w:right w:val="none" w:sz="0" w:space="0" w:color="auto"/>
      </w:divBdr>
    </w:div>
    <w:div w:id="1043940565">
      <w:marLeft w:val="0"/>
      <w:marRight w:val="0"/>
      <w:marTop w:val="0"/>
      <w:marBottom w:val="0"/>
      <w:divBdr>
        <w:top w:val="none" w:sz="0" w:space="0" w:color="auto"/>
        <w:left w:val="none" w:sz="0" w:space="0" w:color="auto"/>
        <w:bottom w:val="none" w:sz="0" w:space="0" w:color="auto"/>
        <w:right w:val="none" w:sz="0" w:space="0" w:color="auto"/>
      </w:divBdr>
    </w:div>
    <w:div w:id="1043940566">
      <w:marLeft w:val="0"/>
      <w:marRight w:val="0"/>
      <w:marTop w:val="0"/>
      <w:marBottom w:val="0"/>
      <w:divBdr>
        <w:top w:val="none" w:sz="0" w:space="0" w:color="auto"/>
        <w:left w:val="none" w:sz="0" w:space="0" w:color="auto"/>
        <w:bottom w:val="none" w:sz="0" w:space="0" w:color="auto"/>
        <w:right w:val="none" w:sz="0" w:space="0" w:color="auto"/>
      </w:divBdr>
    </w:div>
    <w:div w:id="1043940567">
      <w:marLeft w:val="0"/>
      <w:marRight w:val="0"/>
      <w:marTop w:val="0"/>
      <w:marBottom w:val="0"/>
      <w:divBdr>
        <w:top w:val="none" w:sz="0" w:space="0" w:color="auto"/>
        <w:left w:val="none" w:sz="0" w:space="0" w:color="auto"/>
        <w:bottom w:val="none" w:sz="0" w:space="0" w:color="auto"/>
        <w:right w:val="none" w:sz="0" w:space="0" w:color="auto"/>
      </w:divBdr>
    </w:div>
    <w:div w:id="1043940568">
      <w:marLeft w:val="0"/>
      <w:marRight w:val="0"/>
      <w:marTop w:val="0"/>
      <w:marBottom w:val="0"/>
      <w:divBdr>
        <w:top w:val="none" w:sz="0" w:space="0" w:color="auto"/>
        <w:left w:val="none" w:sz="0" w:space="0" w:color="auto"/>
        <w:bottom w:val="none" w:sz="0" w:space="0" w:color="auto"/>
        <w:right w:val="none" w:sz="0" w:space="0" w:color="auto"/>
      </w:divBdr>
    </w:div>
    <w:div w:id="1043940569">
      <w:marLeft w:val="0"/>
      <w:marRight w:val="0"/>
      <w:marTop w:val="0"/>
      <w:marBottom w:val="0"/>
      <w:divBdr>
        <w:top w:val="none" w:sz="0" w:space="0" w:color="auto"/>
        <w:left w:val="none" w:sz="0" w:space="0" w:color="auto"/>
        <w:bottom w:val="none" w:sz="0" w:space="0" w:color="auto"/>
        <w:right w:val="none" w:sz="0" w:space="0" w:color="auto"/>
      </w:divBdr>
    </w:div>
    <w:div w:id="1043940570">
      <w:marLeft w:val="0"/>
      <w:marRight w:val="0"/>
      <w:marTop w:val="0"/>
      <w:marBottom w:val="0"/>
      <w:divBdr>
        <w:top w:val="none" w:sz="0" w:space="0" w:color="auto"/>
        <w:left w:val="none" w:sz="0" w:space="0" w:color="auto"/>
        <w:bottom w:val="none" w:sz="0" w:space="0" w:color="auto"/>
        <w:right w:val="none" w:sz="0" w:space="0" w:color="auto"/>
      </w:divBdr>
    </w:div>
    <w:div w:id="1043940571">
      <w:marLeft w:val="0"/>
      <w:marRight w:val="0"/>
      <w:marTop w:val="0"/>
      <w:marBottom w:val="0"/>
      <w:divBdr>
        <w:top w:val="none" w:sz="0" w:space="0" w:color="auto"/>
        <w:left w:val="none" w:sz="0" w:space="0" w:color="auto"/>
        <w:bottom w:val="none" w:sz="0" w:space="0" w:color="auto"/>
        <w:right w:val="none" w:sz="0" w:space="0" w:color="auto"/>
      </w:divBdr>
    </w:div>
    <w:div w:id="1043940572">
      <w:marLeft w:val="0"/>
      <w:marRight w:val="0"/>
      <w:marTop w:val="0"/>
      <w:marBottom w:val="0"/>
      <w:divBdr>
        <w:top w:val="none" w:sz="0" w:space="0" w:color="auto"/>
        <w:left w:val="none" w:sz="0" w:space="0" w:color="auto"/>
        <w:bottom w:val="none" w:sz="0" w:space="0" w:color="auto"/>
        <w:right w:val="none" w:sz="0" w:space="0" w:color="auto"/>
      </w:divBdr>
    </w:div>
    <w:div w:id="1043940573">
      <w:marLeft w:val="0"/>
      <w:marRight w:val="0"/>
      <w:marTop w:val="0"/>
      <w:marBottom w:val="0"/>
      <w:divBdr>
        <w:top w:val="none" w:sz="0" w:space="0" w:color="auto"/>
        <w:left w:val="none" w:sz="0" w:space="0" w:color="auto"/>
        <w:bottom w:val="none" w:sz="0" w:space="0" w:color="auto"/>
        <w:right w:val="none" w:sz="0" w:space="0" w:color="auto"/>
      </w:divBdr>
    </w:div>
    <w:div w:id="1043940574">
      <w:marLeft w:val="0"/>
      <w:marRight w:val="0"/>
      <w:marTop w:val="0"/>
      <w:marBottom w:val="0"/>
      <w:divBdr>
        <w:top w:val="none" w:sz="0" w:space="0" w:color="auto"/>
        <w:left w:val="none" w:sz="0" w:space="0" w:color="auto"/>
        <w:bottom w:val="none" w:sz="0" w:space="0" w:color="auto"/>
        <w:right w:val="none" w:sz="0" w:space="0" w:color="auto"/>
      </w:divBdr>
    </w:div>
    <w:div w:id="1043940575">
      <w:marLeft w:val="0"/>
      <w:marRight w:val="0"/>
      <w:marTop w:val="0"/>
      <w:marBottom w:val="0"/>
      <w:divBdr>
        <w:top w:val="none" w:sz="0" w:space="0" w:color="auto"/>
        <w:left w:val="none" w:sz="0" w:space="0" w:color="auto"/>
        <w:bottom w:val="none" w:sz="0" w:space="0" w:color="auto"/>
        <w:right w:val="none" w:sz="0" w:space="0" w:color="auto"/>
      </w:divBdr>
    </w:div>
    <w:div w:id="1043940576">
      <w:marLeft w:val="0"/>
      <w:marRight w:val="0"/>
      <w:marTop w:val="0"/>
      <w:marBottom w:val="0"/>
      <w:divBdr>
        <w:top w:val="none" w:sz="0" w:space="0" w:color="auto"/>
        <w:left w:val="none" w:sz="0" w:space="0" w:color="auto"/>
        <w:bottom w:val="none" w:sz="0" w:space="0" w:color="auto"/>
        <w:right w:val="none" w:sz="0" w:space="0" w:color="auto"/>
      </w:divBdr>
    </w:div>
    <w:div w:id="1043940577">
      <w:marLeft w:val="0"/>
      <w:marRight w:val="0"/>
      <w:marTop w:val="0"/>
      <w:marBottom w:val="0"/>
      <w:divBdr>
        <w:top w:val="none" w:sz="0" w:space="0" w:color="auto"/>
        <w:left w:val="none" w:sz="0" w:space="0" w:color="auto"/>
        <w:bottom w:val="none" w:sz="0" w:space="0" w:color="auto"/>
        <w:right w:val="none" w:sz="0" w:space="0" w:color="auto"/>
      </w:divBdr>
    </w:div>
    <w:div w:id="1043940578">
      <w:marLeft w:val="0"/>
      <w:marRight w:val="0"/>
      <w:marTop w:val="0"/>
      <w:marBottom w:val="0"/>
      <w:divBdr>
        <w:top w:val="none" w:sz="0" w:space="0" w:color="auto"/>
        <w:left w:val="none" w:sz="0" w:space="0" w:color="auto"/>
        <w:bottom w:val="none" w:sz="0" w:space="0" w:color="auto"/>
        <w:right w:val="none" w:sz="0" w:space="0" w:color="auto"/>
      </w:divBdr>
    </w:div>
    <w:div w:id="1043940579">
      <w:marLeft w:val="0"/>
      <w:marRight w:val="0"/>
      <w:marTop w:val="0"/>
      <w:marBottom w:val="0"/>
      <w:divBdr>
        <w:top w:val="none" w:sz="0" w:space="0" w:color="auto"/>
        <w:left w:val="none" w:sz="0" w:space="0" w:color="auto"/>
        <w:bottom w:val="none" w:sz="0" w:space="0" w:color="auto"/>
        <w:right w:val="none" w:sz="0" w:space="0" w:color="auto"/>
      </w:divBdr>
    </w:div>
    <w:div w:id="1043940580">
      <w:marLeft w:val="0"/>
      <w:marRight w:val="0"/>
      <w:marTop w:val="0"/>
      <w:marBottom w:val="0"/>
      <w:divBdr>
        <w:top w:val="none" w:sz="0" w:space="0" w:color="auto"/>
        <w:left w:val="none" w:sz="0" w:space="0" w:color="auto"/>
        <w:bottom w:val="none" w:sz="0" w:space="0" w:color="auto"/>
        <w:right w:val="none" w:sz="0" w:space="0" w:color="auto"/>
      </w:divBdr>
    </w:div>
    <w:div w:id="1043940581">
      <w:marLeft w:val="0"/>
      <w:marRight w:val="0"/>
      <w:marTop w:val="0"/>
      <w:marBottom w:val="0"/>
      <w:divBdr>
        <w:top w:val="none" w:sz="0" w:space="0" w:color="auto"/>
        <w:left w:val="none" w:sz="0" w:space="0" w:color="auto"/>
        <w:bottom w:val="none" w:sz="0" w:space="0" w:color="auto"/>
        <w:right w:val="none" w:sz="0" w:space="0" w:color="auto"/>
      </w:divBdr>
    </w:div>
    <w:div w:id="1043940582">
      <w:marLeft w:val="0"/>
      <w:marRight w:val="0"/>
      <w:marTop w:val="0"/>
      <w:marBottom w:val="0"/>
      <w:divBdr>
        <w:top w:val="none" w:sz="0" w:space="0" w:color="auto"/>
        <w:left w:val="none" w:sz="0" w:space="0" w:color="auto"/>
        <w:bottom w:val="none" w:sz="0" w:space="0" w:color="auto"/>
        <w:right w:val="none" w:sz="0" w:space="0" w:color="auto"/>
      </w:divBdr>
    </w:div>
    <w:div w:id="1043940583">
      <w:marLeft w:val="0"/>
      <w:marRight w:val="0"/>
      <w:marTop w:val="0"/>
      <w:marBottom w:val="0"/>
      <w:divBdr>
        <w:top w:val="none" w:sz="0" w:space="0" w:color="auto"/>
        <w:left w:val="none" w:sz="0" w:space="0" w:color="auto"/>
        <w:bottom w:val="none" w:sz="0" w:space="0" w:color="auto"/>
        <w:right w:val="none" w:sz="0" w:space="0" w:color="auto"/>
      </w:divBdr>
    </w:div>
    <w:div w:id="1043940584">
      <w:marLeft w:val="0"/>
      <w:marRight w:val="0"/>
      <w:marTop w:val="0"/>
      <w:marBottom w:val="0"/>
      <w:divBdr>
        <w:top w:val="none" w:sz="0" w:space="0" w:color="auto"/>
        <w:left w:val="none" w:sz="0" w:space="0" w:color="auto"/>
        <w:bottom w:val="none" w:sz="0" w:space="0" w:color="auto"/>
        <w:right w:val="none" w:sz="0" w:space="0" w:color="auto"/>
      </w:divBdr>
    </w:div>
    <w:div w:id="1043940585">
      <w:marLeft w:val="0"/>
      <w:marRight w:val="0"/>
      <w:marTop w:val="0"/>
      <w:marBottom w:val="0"/>
      <w:divBdr>
        <w:top w:val="none" w:sz="0" w:space="0" w:color="auto"/>
        <w:left w:val="none" w:sz="0" w:space="0" w:color="auto"/>
        <w:bottom w:val="none" w:sz="0" w:space="0" w:color="auto"/>
        <w:right w:val="none" w:sz="0" w:space="0" w:color="auto"/>
      </w:divBdr>
    </w:div>
    <w:div w:id="1043940586">
      <w:marLeft w:val="0"/>
      <w:marRight w:val="0"/>
      <w:marTop w:val="0"/>
      <w:marBottom w:val="0"/>
      <w:divBdr>
        <w:top w:val="none" w:sz="0" w:space="0" w:color="auto"/>
        <w:left w:val="none" w:sz="0" w:space="0" w:color="auto"/>
        <w:bottom w:val="none" w:sz="0" w:space="0" w:color="auto"/>
        <w:right w:val="none" w:sz="0" w:space="0" w:color="auto"/>
      </w:divBdr>
    </w:div>
    <w:div w:id="1043940587">
      <w:marLeft w:val="0"/>
      <w:marRight w:val="0"/>
      <w:marTop w:val="0"/>
      <w:marBottom w:val="0"/>
      <w:divBdr>
        <w:top w:val="none" w:sz="0" w:space="0" w:color="auto"/>
        <w:left w:val="none" w:sz="0" w:space="0" w:color="auto"/>
        <w:bottom w:val="none" w:sz="0" w:space="0" w:color="auto"/>
        <w:right w:val="none" w:sz="0" w:space="0" w:color="auto"/>
      </w:divBdr>
    </w:div>
    <w:div w:id="1043940588">
      <w:marLeft w:val="0"/>
      <w:marRight w:val="0"/>
      <w:marTop w:val="0"/>
      <w:marBottom w:val="0"/>
      <w:divBdr>
        <w:top w:val="none" w:sz="0" w:space="0" w:color="auto"/>
        <w:left w:val="none" w:sz="0" w:space="0" w:color="auto"/>
        <w:bottom w:val="none" w:sz="0" w:space="0" w:color="auto"/>
        <w:right w:val="none" w:sz="0" w:space="0" w:color="auto"/>
      </w:divBdr>
    </w:div>
    <w:div w:id="1043940589">
      <w:marLeft w:val="0"/>
      <w:marRight w:val="0"/>
      <w:marTop w:val="0"/>
      <w:marBottom w:val="0"/>
      <w:divBdr>
        <w:top w:val="none" w:sz="0" w:space="0" w:color="auto"/>
        <w:left w:val="none" w:sz="0" w:space="0" w:color="auto"/>
        <w:bottom w:val="none" w:sz="0" w:space="0" w:color="auto"/>
        <w:right w:val="none" w:sz="0" w:space="0" w:color="auto"/>
      </w:divBdr>
    </w:div>
    <w:div w:id="1043940590">
      <w:marLeft w:val="0"/>
      <w:marRight w:val="0"/>
      <w:marTop w:val="0"/>
      <w:marBottom w:val="0"/>
      <w:divBdr>
        <w:top w:val="none" w:sz="0" w:space="0" w:color="auto"/>
        <w:left w:val="none" w:sz="0" w:space="0" w:color="auto"/>
        <w:bottom w:val="none" w:sz="0" w:space="0" w:color="auto"/>
        <w:right w:val="none" w:sz="0" w:space="0" w:color="auto"/>
      </w:divBdr>
    </w:div>
    <w:div w:id="1043940591">
      <w:marLeft w:val="0"/>
      <w:marRight w:val="0"/>
      <w:marTop w:val="0"/>
      <w:marBottom w:val="0"/>
      <w:divBdr>
        <w:top w:val="none" w:sz="0" w:space="0" w:color="auto"/>
        <w:left w:val="none" w:sz="0" w:space="0" w:color="auto"/>
        <w:bottom w:val="none" w:sz="0" w:space="0" w:color="auto"/>
        <w:right w:val="none" w:sz="0" w:space="0" w:color="auto"/>
      </w:divBdr>
    </w:div>
    <w:div w:id="1043940592">
      <w:marLeft w:val="0"/>
      <w:marRight w:val="0"/>
      <w:marTop w:val="0"/>
      <w:marBottom w:val="0"/>
      <w:divBdr>
        <w:top w:val="none" w:sz="0" w:space="0" w:color="auto"/>
        <w:left w:val="none" w:sz="0" w:space="0" w:color="auto"/>
        <w:bottom w:val="none" w:sz="0" w:space="0" w:color="auto"/>
        <w:right w:val="none" w:sz="0" w:space="0" w:color="auto"/>
      </w:divBdr>
    </w:div>
    <w:div w:id="1043940593">
      <w:marLeft w:val="0"/>
      <w:marRight w:val="0"/>
      <w:marTop w:val="0"/>
      <w:marBottom w:val="0"/>
      <w:divBdr>
        <w:top w:val="none" w:sz="0" w:space="0" w:color="auto"/>
        <w:left w:val="none" w:sz="0" w:space="0" w:color="auto"/>
        <w:bottom w:val="none" w:sz="0" w:space="0" w:color="auto"/>
        <w:right w:val="none" w:sz="0" w:space="0" w:color="auto"/>
      </w:divBdr>
    </w:div>
    <w:div w:id="1043940594">
      <w:marLeft w:val="0"/>
      <w:marRight w:val="0"/>
      <w:marTop w:val="0"/>
      <w:marBottom w:val="0"/>
      <w:divBdr>
        <w:top w:val="none" w:sz="0" w:space="0" w:color="auto"/>
        <w:left w:val="none" w:sz="0" w:space="0" w:color="auto"/>
        <w:bottom w:val="none" w:sz="0" w:space="0" w:color="auto"/>
        <w:right w:val="none" w:sz="0" w:space="0" w:color="auto"/>
      </w:divBdr>
    </w:div>
    <w:div w:id="1043940595">
      <w:marLeft w:val="0"/>
      <w:marRight w:val="0"/>
      <w:marTop w:val="0"/>
      <w:marBottom w:val="0"/>
      <w:divBdr>
        <w:top w:val="none" w:sz="0" w:space="0" w:color="auto"/>
        <w:left w:val="none" w:sz="0" w:space="0" w:color="auto"/>
        <w:bottom w:val="none" w:sz="0" w:space="0" w:color="auto"/>
        <w:right w:val="none" w:sz="0" w:space="0" w:color="auto"/>
      </w:divBdr>
    </w:div>
    <w:div w:id="1043940596">
      <w:marLeft w:val="0"/>
      <w:marRight w:val="0"/>
      <w:marTop w:val="0"/>
      <w:marBottom w:val="0"/>
      <w:divBdr>
        <w:top w:val="none" w:sz="0" w:space="0" w:color="auto"/>
        <w:left w:val="none" w:sz="0" w:space="0" w:color="auto"/>
        <w:bottom w:val="none" w:sz="0" w:space="0" w:color="auto"/>
        <w:right w:val="none" w:sz="0" w:space="0" w:color="auto"/>
      </w:divBdr>
    </w:div>
    <w:div w:id="1043940597">
      <w:marLeft w:val="0"/>
      <w:marRight w:val="0"/>
      <w:marTop w:val="0"/>
      <w:marBottom w:val="0"/>
      <w:divBdr>
        <w:top w:val="none" w:sz="0" w:space="0" w:color="auto"/>
        <w:left w:val="none" w:sz="0" w:space="0" w:color="auto"/>
        <w:bottom w:val="none" w:sz="0" w:space="0" w:color="auto"/>
        <w:right w:val="none" w:sz="0" w:space="0" w:color="auto"/>
      </w:divBdr>
    </w:div>
    <w:div w:id="1043940598">
      <w:marLeft w:val="0"/>
      <w:marRight w:val="0"/>
      <w:marTop w:val="0"/>
      <w:marBottom w:val="0"/>
      <w:divBdr>
        <w:top w:val="none" w:sz="0" w:space="0" w:color="auto"/>
        <w:left w:val="none" w:sz="0" w:space="0" w:color="auto"/>
        <w:bottom w:val="none" w:sz="0" w:space="0" w:color="auto"/>
        <w:right w:val="none" w:sz="0" w:space="0" w:color="auto"/>
      </w:divBdr>
    </w:div>
    <w:div w:id="1043940599">
      <w:marLeft w:val="0"/>
      <w:marRight w:val="0"/>
      <w:marTop w:val="0"/>
      <w:marBottom w:val="0"/>
      <w:divBdr>
        <w:top w:val="none" w:sz="0" w:space="0" w:color="auto"/>
        <w:left w:val="none" w:sz="0" w:space="0" w:color="auto"/>
        <w:bottom w:val="none" w:sz="0" w:space="0" w:color="auto"/>
        <w:right w:val="none" w:sz="0" w:space="0" w:color="auto"/>
      </w:divBdr>
    </w:div>
    <w:div w:id="1043940600">
      <w:marLeft w:val="0"/>
      <w:marRight w:val="0"/>
      <w:marTop w:val="0"/>
      <w:marBottom w:val="0"/>
      <w:divBdr>
        <w:top w:val="none" w:sz="0" w:space="0" w:color="auto"/>
        <w:left w:val="none" w:sz="0" w:space="0" w:color="auto"/>
        <w:bottom w:val="none" w:sz="0" w:space="0" w:color="auto"/>
        <w:right w:val="none" w:sz="0" w:space="0" w:color="auto"/>
      </w:divBdr>
    </w:div>
    <w:div w:id="1043940601">
      <w:marLeft w:val="0"/>
      <w:marRight w:val="0"/>
      <w:marTop w:val="0"/>
      <w:marBottom w:val="0"/>
      <w:divBdr>
        <w:top w:val="none" w:sz="0" w:space="0" w:color="auto"/>
        <w:left w:val="none" w:sz="0" w:space="0" w:color="auto"/>
        <w:bottom w:val="none" w:sz="0" w:space="0" w:color="auto"/>
        <w:right w:val="none" w:sz="0" w:space="0" w:color="auto"/>
      </w:divBdr>
    </w:div>
    <w:div w:id="1043940602">
      <w:marLeft w:val="0"/>
      <w:marRight w:val="0"/>
      <w:marTop w:val="0"/>
      <w:marBottom w:val="0"/>
      <w:divBdr>
        <w:top w:val="none" w:sz="0" w:space="0" w:color="auto"/>
        <w:left w:val="none" w:sz="0" w:space="0" w:color="auto"/>
        <w:bottom w:val="none" w:sz="0" w:space="0" w:color="auto"/>
        <w:right w:val="none" w:sz="0" w:space="0" w:color="auto"/>
      </w:divBdr>
    </w:div>
    <w:div w:id="1043940603">
      <w:marLeft w:val="0"/>
      <w:marRight w:val="0"/>
      <w:marTop w:val="0"/>
      <w:marBottom w:val="0"/>
      <w:divBdr>
        <w:top w:val="none" w:sz="0" w:space="0" w:color="auto"/>
        <w:left w:val="none" w:sz="0" w:space="0" w:color="auto"/>
        <w:bottom w:val="none" w:sz="0" w:space="0" w:color="auto"/>
        <w:right w:val="none" w:sz="0" w:space="0" w:color="auto"/>
      </w:divBdr>
    </w:div>
    <w:div w:id="1043940604">
      <w:marLeft w:val="0"/>
      <w:marRight w:val="0"/>
      <w:marTop w:val="0"/>
      <w:marBottom w:val="0"/>
      <w:divBdr>
        <w:top w:val="none" w:sz="0" w:space="0" w:color="auto"/>
        <w:left w:val="none" w:sz="0" w:space="0" w:color="auto"/>
        <w:bottom w:val="none" w:sz="0" w:space="0" w:color="auto"/>
        <w:right w:val="none" w:sz="0" w:space="0" w:color="auto"/>
      </w:divBdr>
    </w:div>
    <w:div w:id="1043940605">
      <w:marLeft w:val="0"/>
      <w:marRight w:val="0"/>
      <w:marTop w:val="0"/>
      <w:marBottom w:val="0"/>
      <w:divBdr>
        <w:top w:val="none" w:sz="0" w:space="0" w:color="auto"/>
        <w:left w:val="none" w:sz="0" w:space="0" w:color="auto"/>
        <w:bottom w:val="none" w:sz="0" w:space="0" w:color="auto"/>
        <w:right w:val="none" w:sz="0" w:space="0" w:color="auto"/>
      </w:divBdr>
    </w:div>
    <w:div w:id="1043940606">
      <w:marLeft w:val="0"/>
      <w:marRight w:val="0"/>
      <w:marTop w:val="0"/>
      <w:marBottom w:val="0"/>
      <w:divBdr>
        <w:top w:val="none" w:sz="0" w:space="0" w:color="auto"/>
        <w:left w:val="none" w:sz="0" w:space="0" w:color="auto"/>
        <w:bottom w:val="none" w:sz="0" w:space="0" w:color="auto"/>
        <w:right w:val="none" w:sz="0" w:space="0" w:color="auto"/>
      </w:divBdr>
    </w:div>
    <w:div w:id="1043940607">
      <w:marLeft w:val="0"/>
      <w:marRight w:val="0"/>
      <w:marTop w:val="0"/>
      <w:marBottom w:val="0"/>
      <w:divBdr>
        <w:top w:val="none" w:sz="0" w:space="0" w:color="auto"/>
        <w:left w:val="none" w:sz="0" w:space="0" w:color="auto"/>
        <w:bottom w:val="none" w:sz="0" w:space="0" w:color="auto"/>
        <w:right w:val="none" w:sz="0" w:space="0" w:color="auto"/>
      </w:divBdr>
    </w:div>
    <w:div w:id="1043940608">
      <w:marLeft w:val="0"/>
      <w:marRight w:val="0"/>
      <w:marTop w:val="0"/>
      <w:marBottom w:val="0"/>
      <w:divBdr>
        <w:top w:val="none" w:sz="0" w:space="0" w:color="auto"/>
        <w:left w:val="none" w:sz="0" w:space="0" w:color="auto"/>
        <w:bottom w:val="none" w:sz="0" w:space="0" w:color="auto"/>
        <w:right w:val="none" w:sz="0" w:space="0" w:color="auto"/>
      </w:divBdr>
    </w:div>
    <w:div w:id="1043940609">
      <w:marLeft w:val="0"/>
      <w:marRight w:val="0"/>
      <w:marTop w:val="0"/>
      <w:marBottom w:val="0"/>
      <w:divBdr>
        <w:top w:val="none" w:sz="0" w:space="0" w:color="auto"/>
        <w:left w:val="none" w:sz="0" w:space="0" w:color="auto"/>
        <w:bottom w:val="none" w:sz="0" w:space="0" w:color="auto"/>
        <w:right w:val="none" w:sz="0" w:space="0" w:color="auto"/>
      </w:divBdr>
    </w:div>
    <w:div w:id="1043940610">
      <w:marLeft w:val="0"/>
      <w:marRight w:val="0"/>
      <w:marTop w:val="0"/>
      <w:marBottom w:val="0"/>
      <w:divBdr>
        <w:top w:val="none" w:sz="0" w:space="0" w:color="auto"/>
        <w:left w:val="none" w:sz="0" w:space="0" w:color="auto"/>
        <w:bottom w:val="none" w:sz="0" w:space="0" w:color="auto"/>
        <w:right w:val="none" w:sz="0" w:space="0" w:color="auto"/>
      </w:divBdr>
    </w:div>
    <w:div w:id="1043940611">
      <w:marLeft w:val="0"/>
      <w:marRight w:val="0"/>
      <w:marTop w:val="0"/>
      <w:marBottom w:val="0"/>
      <w:divBdr>
        <w:top w:val="none" w:sz="0" w:space="0" w:color="auto"/>
        <w:left w:val="none" w:sz="0" w:space="0" w:color="auto"/>
        <w:bottom w:val="none" w:sz="0" w:space="0" w:color="auto"/>
        <w:right w:val="none" w:sz="0" w:space="0" w:color="auto"/>
      </w:divBdr>
    </w:div>
    <w:div w:id="1043940612">
      <w:marLeft w:val="0"/>
      <w:marRight w:val="0"/>
      <w:marTop w:val="0"/>
      <w:marBottom w:val="0"/>
      <w:divBdr>
        <w:top w:val="none" w:sz="0" w:space="0" w:color="auto"/>
        <w:left w:val="none" w:sz="0" w:space="0" w:color="auto"/>
        <w:bottom w:val="none" w:sz="0" w:space="0" w:color="auto"/>
        <w:right w:val="none" w:sz="0" w:space="0" w:color="auto"/>
      </w:divBdr>
    </w:div>
    <w:div w:id="1043940613">
      <w:marLeft w:val="0"/>
      <w:marRight w:val="0"/>
      <w:marTop w:val="0"/>
      <w:marBottom w:val="0"/>
      <w:divBdr>
        <w:top w:val="none" w:sz="0" w:space="0" w:color="auto"/>
        <w:left w:val="none" w:sz="0" w:space="0" w:color="auto"/>
        <w:bottom w:val="none" w:sz="0" w:space="0" w:color="auto"/>
        <w:right w:val="none" w:sz="0" w:space="0" w:color="auto"/>
      </w:divBdr>
    </w:div>
    <w:div w:id="1043940614">
      <w:marLeft w:val="0"/>
      <w:marRight w:val="0"/>
      <w:marTop w:val="0"/>
      <w:marBottom w:val="0"/>
      <w:divBdr>
        <w:top w:val="none" w:sz="0" w:space="0" w:color="auto"/>
        <w:left w:val="none" w:sz="0" w:space="0" w:color="auto"/>
        <w:bottom w:val="none" w:sz="0" w:space="0" w:color="auto"/>
        <w:right w:val="none" w:sz="0" w:space="0" w:color="auto"/>
      </w:divBdr>
    </w:div>
    <w:div w:id="1043940615">
      <w:marLeft w:val="0"/>
      <w:marRight w:val="0"/>
      <w:marTop w:val="0"/>
      <w:marBottom w:val="0"/>
      <w:divBdr>
        <w:top w:val="none" w:sz="0" w:space="0" w:color="auto"/>
        <w:left w:val="none" w:sz="0" w:space="0" w:color="auto"/>
        <w:bottom w:val="none" w:sz="0" w:space="0" w:color="auto"/>
        <w:right w:val="none" w:sz="0" w:space="0" w:color="auto"/>
      </w:divBdr>
    </w:div>
    <w:div w:id="1043940616">
      <w:marLeft w:val="0"/>
      <w:marRight w:val="0"/>
      <w:marTop w:val="0"/>
      <w:marBottom w:val="0"/>
      <w:divBdr>
        <w:top w:val="none" w:sz="0" w:space="0" w:color="auto"/>
        <w:left w:val="none" w:sz="0" w:space="0" w:color="auto"/>
        <w:bottom w:val="none" w:sz="0" w:space="0" w:color="auto"/>
        <w:right w:val="none" w:sz="0" w:space="0" w:color="auto"/>
      </w:divBdr>
    </w:div>
    <w:div w:id="1043940617">
      <w:marLeft w:val="0"/>
      <w:marRight w:val="0"/>
      <w:marTop w:val="0"/>
      <w:marBottom w:val="0"/>
      <w:divBdr>
        <w:top w:val="none" w:sz="0" w:space="0" w:color="auto"/>
        <w:left w:val="none" w:sz="0" w:space="0" w:color="auto"/>
        <w:bottom w:val="none" w:sz="0" w:space="0" w:color="auto"/>
        <w:right w:val="none" w:sz="0" w:space="0" w:color="auto"/>
      </w:divBdr>
    </w:div>
    <w:div w:id="1043940618">
      <w:marLeft w:val="0"/>
      <w:marRight w:val="0"/>
      <w:marTop w:val="0"/>
      <w:marBottom w:val="0"/>
      <w:divBdr>
        <w:top w:val="none" w:sz="0" w:space="0" w:color="auto"/>
        <w:left w:val="none" w:sz="0" w:space="0" w:color="auto"/>
        <w:bottom w:val="none" w:sz="0" w:space="0" w:color="auto"/>
        <w:right w:val="none" w:sz="0" w:space="0" w:color="auto"/>
      </w:divBdr>
    </w:div>
    <w:div w:id="1043940619">
      <w:marLeft w:val="0"/>
      <w:marRight w:val="0"/>
      <w:marTop w:val="0"/>
      <w:marBottom w:val="0"/>
      <w:divBdr>
        <w:top w:val="none" w:sz="0" w:space="0" w:color="auto"/>
        <w:left w:val="none" w:sz="0" w:space="0" w:color="auto"/>
        <w:bottom w:val="none" w:sz="0" w:space="0" w:color="auto"/>
        <w:right w:val="none" w:sz="0" w:space="0" w:color="auto"/>
      </w:divBdr>
    </w:div>
    <w:div w:id="1043940620">
      <w:marLeft w:val="0"/>
      <w:marRight w:val="0"/>
      <w:marTop w:val="0"/>
      <w:marBottom w:val="0"/>
      <w:divBdr>
        <w:top w:val="none" w:sz="0" w:space="0" w:color="auto"/>
        <w:left w:val="none" w:sz="0" w:space="0" w:color="auto"/>
        <w:bottom w:val="none" w:sz="0" w:space="0" w:color="auto"/>
        <w:right w:val="none" w:sz="0" w:space="0" w:color="auto"/>
      </w:divBdr>
    </w:div>
    <w:div w:id="1043940621">
      <w:marLeft w:val="0"/>
      <w:marRight w:val="0"/>
      <w:marTop w:val="0"/>
      <w:marBottom w:val="0"/>
      <w:divBdr>
        <w:top w:val="none" w:sz="0" w:space="0" w:color="auto"/>
        <w:left w:val="none" w:sz="0" w:space="0" w:color="auto"/>
        <w:bottom w:val="none" w:sz="0" w:space="0" w:color="auto"/>
        <w:right w:val="none" w:sz="0" w:space="0" w:color="auto"/>
      </w:divBdr>
    </w:div>
    <w:div w:id="1043940622">
      <w:marLeft w:val="0"/>
      <w:marRight w:val="0"/>
      <w:marTop w:val="0"/>
      <w:marBottom w:val="0"/>
      <w:divBdr>
        <w:top w:val="none" w:sz="0" w:space="0" w:color="auto"/>
        <w:left w:val="none" w:sz="0" w:space="0" w:color="auto"/>
        <w:bottom w:val="none" w:sz="0" w:space="0" w:color="auto"/>
        <w:right w:val="none" w:sz="0" w:space="0" w:color="auto"/>
      </w:divBdr>
    </w:div>
    <w:div w:id="1043940623">
      <w:marLeft w:val="0"/>
      <w:marRight w:val="0"/>
      <w:marTop w:val="0"/>
      <w:marBottom w:val="0"/>
      <w:divBdr>
        <w:top w:val="none" w:sz="0" w:space="0" w:color="auto"/>
        <w:left w:val="none" w:sz="0" w:space="0" w:color="auto"/>
        <w:bottom w:val="none" w:sz="0" w:space="0" w:color="auto"/>
        <w:right w:val="none" w:sz="0" w:space="0" w:color="auto"/>
      </w:divBdr>
    </w:div>
    <w:div w:id="1043940624">
      <w:marLeft w:val="0"/>
      <w:marRight w:val="0"/>
      <w:marTop w:val="0"/>
      <w:marBottom w:val="0"/>
      <w:divBdr>
        <w:top w:val="none" w:sz="0" w:space="0" w:color="auto"/>
        <w:left w:val="none" w:sz="0" w:space="0" w:color="auto"/>
        <w:bottom w:val="none" w:sz="0" w:space="0" w:color="auto"/>
        <w:right w:val="none" w:sz="0" w:space="0" w:color="auto"/>
      </w:divBdr>
    </w:div>
    <w:div w:id="1043940625">
      <w:marLeft w:val="0"/>
      <w:marRight w:val="0"/>
      <w:marTop w:val="0"/>
      <w:marBottom w:val="0"/>
      <w:divBdr>
        <w:top w:val="none" w:sz="0" w:space="0" w:color="auto"/>
        <w:left w:val="none" w:sz="0" w:space="0" w:color="auto"/>
        <w:bottom w:val="none" w:sz="0" w:space="0" w:color="auto"/>
        <w:right w:val="none" w:sz="0" w:space="0" w:color="auto"/>
      </w:divBdr>
    </w:div>
    <w:div w:id="1043940626">
      <w:marLeft w:val="0"/>
      <w:marRight w:val="0"/>
      <w:marTop w:val="0"/>
      <w:marBottom w:val="0"/>
      <w:divBdr>
        <w:top w:val="none" w:sz="0" w:space="0" w:color="auto"/>
        <w:left w:val="none" w:sz="0" w:space="0" w:color="auto"/>
        <w:bottom w:val="none" w:sz="0" w:space="0" w:color="auto"/>
        <w:right w:val="none" w:sz="0" w:space="0" w:color="auto"/>
      </w:divBdr>
    </w:div>
    <w:div w:id="1043940627">
      <w:marLeft w:val="0"/>
      <w:marRight w:val="0"/>
      <w:marTop w:val="0"/>
      <w:marBottom w:val="0"/>
      <w:divBdr>
        <w:top w:val="none" w:sz="0" w:space="0" w:color="auto"/>
        <w:left w:val="none" w:sz="0" w:space="0" w:color="auto"/>
        <w:bottom w:val="none" w:sz="0" w:space="0" w:color="auto"/>
        <w:right w:val="none" w:sz="0" w:space="0" w:color="auto"/>
      </w:divBdr>
    </w:div>
    <w:div w:id="1043940628">
      <w:marLeft w:val="0"/>
      <w:marRight w:val="0"/>
      <w:marTop w:val="0"/>
      <w:marBottom w:val="0"/>
      <w:divBdr>
        <w:top w:val="none" w:sz="0" w:space="0" w:color="auto"/>
        <w:left w:val="none" w:sz="0" w:space="0" w:color="auto"/>
        <w:bottom w:val="none" w:sz="0" w:space="0" w:color="auto"/>
        <w:right w:val="none" w:sz="0" w:space="0" w:color="auto"/>
      </w:divBdr>
    </w:div>
    <w:div w:id="1043940629">
      <w:marLeft w:val="0"/>
      <w:marRight w:val="0"/>
      <w:marTop w:val="0"/>
      <w:marBottom w:val="0"/>
      <w:divBdr>
        <w:top w:val="none" w:sz="0" w:space="0" w:color="auto"/>
        <w:left w:val="none" w:sz="0" w:space="0" w:color="auto"/>
        <w:bottom w:val="none" w:sz="0" w:space="0" w:color="auto"/>
        <w:right w:val="none" w:sz="0" w:space="0" w:color="auto"/>
      </w:divBdr>
    </w:div>
    <w:div w:id="1043940630">
      <w:marLeft w:val="0"/>
      <w:marRight w:val="0"/>
      <w:marTop w:val="0"/>
      <w:marBottom w:val="0"/>
      <w:divBdr>
        <w:top w:val="none" w:sz="0" w:space="0" w:color="auto"/>
        <w:left w:val="none" w:sz="0" w:space="0" w:color="auto"/>
        <w:bottom w:val="none" w:sz="0" w:space="0" w:color="auto"/>
        <w:right w:val="none" w:sz="0" w:space="0" w:color="auto"/>
      </w:divBdr>
    </w:div>
    <w:div w:id="1043940631">
      <w:marLeft w:val="0"/>
      <w:marRight w:val="0"/>
      <w:marTop w:val="0"/>
      <w:marBottom w:val="0"/>
      <w:divBdr>
        <w:top w:val="none" w:sz="0" w:space="0" w:color="auto"/>
        <w:left w:val="none" w:sz="0" w:space="0" w:color="auto"/>
        <w:bottom w:val="none" w:sz="0" w:space="0" w:color="auto"/>
        <w:right w:val="none" w:sz="0" w:space="0" w:color="auto"/>
      </w:divBdr>
    </w:div>
    <w:div w:id="1043940632">
      <w:marLeft w:val="0"/>
      <w:marRight w:val="0"/>
      <w:marTop w:val="0"/>
      <w:marBottom w:val="0"/>
      <w:divBdr>
        <w:top w:val="none" w:sz="0" w:space="0" w:color="auto"/>
        <w:left w:val="none" w:sz="0" w:space="0" w:color="auto"/>
        <w:bottom w:val="none" w:sz="0" w:space="0" w:color="auto"/>
        <w:right w:val="none" w:sz="0" w:space="0" w:color="auto"/>
      </w:divBdr>
    </w:div>
    <w:div w:id="1043940633">
      <w:marLeft w:val="0"/>
      <w:marRight w:val="0"/>
      <w:marTop w:val="0"/>
      <w:marBottom w:val="0"/>
      <w:divBdr>
        <w:top w:val="none" w:sz="0" w:space="0" w:color="auto"/>
        <w:left w:val="none" w:sz="0" w:space="0" w:color="auto"/>
        <w:bottom w:val="none" w:sz="0" w:space="0" w:color="auto"/>
        <w:right w:val="none" w:sz="0" w:space="0" w:color="auto"/>
      </w:divBdr>
    </w:div>
    <w:div w:id="1043940634">
      <w:marLeft w:val="0"/>
      <w:marRight w:val="0"/>
      <w:marTop w:val="0"/>
      <w:marBottom w:val="0"/>
      <w:divBdr>
        <w:top w:val="none" w:sz="0" w:space="0" w:color="auto"/>
        <w:left w:val="none" w:sz="0" w:space="0" w:color="auto"/>
        <w:bottom w:val="none" w:sz="0" w:space="0" w:color="auto"/>
        <w:right w:val="none" w:sz="0" w:space="0" w:color="auto"/>
      </w:divBdr>
    </w:div>
    <w:div w:id="1043940635">
      <w:marLeft w:val="0"/>
      <w:marRight w:val="0"/>
      <w:marTop w:val="0"/>
      <w:marBottom w:val="0"/>
      <w:divBdr>
        <w:top w:val="none" w:sz="0" w:space="0" w:color="auto"/>
        <w:left w:val="none" w:sz="0" w:space="0" w:color="auto"/>
        <w:bottom w:val="none" w:sz="0" w:space="0" w:color="auto"/>
        <w:right w:val="none" w:sz="0" w:space="0" w:color="auto"/>
      </w:divBdr>
    </w:div>
    <w:div w:id="1043940636">
      <w:marLeft w:val="0"/>
      <w:marRight w:val="0"/>
      <w:marTop w:val="0"/>
      <w:marBottom w:val="0"/>
      <w:divBdr>
        <w:top w:val="none" w:sz="0" w:space="0" w:color="auto"/>
        <w:left w:val="none" w:sz="0" w:space="0" w:color="auto"/>
        <w:bottom w:val="none" w:sz="0" w:space="0" w:color="auto"/>
        <w:right w:val="none" w:sz="0" w:space="0" w:color="auto"/>
      </w:divBdr>
    </w:div>
    <w:div w:id="1043940637">
      <w:marLeft w:val="0"/>
      <w:marRight w:val="0"/>
      <w:marTop w:val="0"/>
      <w:marBottom w:val="0"/>
      <w:divBdr>
        <w:top w:val="none" w:sz="0" w:space="0" w:color="auto"/>
        <w:left w:val="none" w:sz="0" w:space="0" w:color="auto"/>
        <w:bottom w:val="none" w:sz="0" w:space="0" w:color="auto"/>
        <w:right w:val="none" w:sz="0" w:space="0" w:color="auto"/>
      </w:divBdr>
    </w:div>
    <w:div w:id="1043940638">
      <w:marLeft w:val="0"/>
      <w:marRight w:val="0"/>
      <w:marTop w:val="0"/>
      <w:marBottom w:val="0"/>
      <w:divBdr>
        <w:top w:val="none" w:sz="0" w:space="0" w:color="auto"/>
        <w:left w:val="none" w:sz="0" w:space="0" w:color="auto"/>
        <w:bottom w:val="none" w:sz="0" w:space="0" w:color="auto"/>
        <w:right w:val="none" w:sz="0" w:space="0" w:color="auto"/>
      </w:divBdr>
    </w:div>
    <w:div w:id="1043940639">
      <w:marLeft w:val="0"/>
      <w:marRight w:val="0"/>
      <w:marTop w:val="0"/>
      <w:marBottom w:val="0"/>
      <w:divBdr>
        <w:top w:val="none" w:sz="0" w:space="0" w:color="auto"/>
        <w:left w:val="none" w:sz="0" w:space="0" w:color="auto"/>
        <w:bottom w:val="none" w:sz="0" w:space="0" w:color="auto"/>
        <w:right w:val="none" w:sz="0" w:space="0" w:color="auto"/>
      </w:divBdr>
    </w:div>
    <w:div w:id="1043940640">
      <w:marLeft w:val="0"/>
      <w:marRight w:val="0"/>
      <w:marTop w:val="0"/>
      <w:marBottom w:val="0"/>
      <w:divBdr>
        <w:top w:val="none" w:sz="0" w:space="0" w:color="auto"/>
        <w:left w:val="none" w:sz="0" w:space="0" w:color="auto"/>
        <w:bottom w:val="none" w:sz="0" w:space="0" w:color="auto"/>
        <w:right w:val="none" w:sz="0" w:space="0" w:color="auto"/>
      </w:divBdr>
    </w:div>
    <w:div w:id="1043940641">
      <w:marLeft w:val="0"/>
      <w:marRight w:val="0"/>
      <w:marTop w:val="0"/>
      <w:marBottom w:val="0"/>
      <w:divBdr>
        <w:top w:val="none" w:sz="0" w:space="0" w:color="auto"/>
        <w:left w:val="none" w:sz="0" w:space="0" w:color="auto"/>
        <w:bottom w:val="none" w:sz="0" w:space="0" w:color="auto"/>
        <w:right w:val="none" w:sz="0" w:space="0" w:color="auto"/>
      </w:divBdr>
    </w:div>
    <w:div w:id="1043940642">
      <w:marLeft w:val="0"/>
      <w:marRight w:val="0"/>
      <w:marTop w:val="0"/>
      <w:marBottom w:val="0"/>
      <w:divBdr>
        <w:top w:val="none" w:sz="0" w:space="0" w:color="auto"/>
        <w:left w:val="none" w:sz="0" w:space="0" w:color="auto"/>
        <w:bottom w:val="none" w:sz="0" w:space="0" w:color="auto"/>
        <w:right w:val="none" w:sz="0" w:space="0" w:color="auto"/>
      </w:divBdr>
    </w:div>
    <w:div w:id="1043940643">
      <w:marLeft w:val="0"/>
      <w:marRight w:val="0"/>
      <w:marTop w:val="0"/>
      <w:marBottom w:val="0"/>
      <w:divBdr>
        <w:top w:val="none" w:sz="0" w:space="0" w:color="auto"/>
        <w:left w:val="none" w:sz="0" w:space="0" w:color="auto"/>
        <w:bottom w:val="none" w:sz="0" w:space="0" w:color="auto"/>
        <w:right w:val="none" w:sz="0" w:space="0" w:color="auto"/>
      </w:divBdr>
    </w:div>
    <w:div w:id="1043940644">
      <w:marLeft w:val="0"/>
      <w:marRight w:val="0"/>
      <w:marTop w:val="0"/>
      <w:marBottom w:val="0"/>
      <w:divBdr>
        <w:top w:val="none" w:sz="0" w:space="0" w:color="auto"/>
        <w:left w:val="none" w:sz="0" w:space="0" w:color="auto"/>
        <w:bottom w:val="none" w:sz="0" w:space="0" w:color="auto"/>
        <w:right w:val="none" w:sz="0" w:space="0" w:color="auto"/>
      </w:divBdr>
    </w:div>
    <w:div w:id="1043940645">
      <w:marLeft w:val="0"/>
      <w:marRight w:val="0"/>
      <w:marTop w:val="0"/>
      <w:marBottom w:val="0"/>
      <w:divBdr>
        <w:top w:val="none" w:sz="0" w:space="0" w:color="auto"/>
        <w:left w:val="none" w:sz="0" w:space="0" w:color="auto"/>
        <w:bottom w:val="none" w:sz="0" w:space="0" w:color="auto"/>
        <w:right w:val="none" w:sz="0" w:space="0" w:color="auto"/>
      </w:divBdr>
    </w:div>
    <w:div w:id="1043940646">
      <w:marLeft w:val="0"/>
      <w:marRight w:val="0"/>
      <w:marTop w:val="0"/>
      <w:marBottom w:val="0"/>
      <w:divBdr>
        <w:top w:val="none" w:sz="0" w:space="0" w:color="auto"/>
        <w:left w:val="none" w:sz="0" w:space="0" w:color="auto"/>
        <w:bottom w:val="none" w:sz="0" w:space="0" w:color="auto"/>
        <w:right w:val="none" w:sz="0" w:space="0" w:color="auto"/>
      </w:divBdr>
    </w:div>
    <w:div w:id="1043940647">
      <w:marLeft w:val="0"/>
      <w:marRight w:val="0"/>
      <w:marTop w:val="0"/>
      <w:marBottom w:val="0"/>
      <w:divBdr>
        <w:top w:val="none" w:sz="0" w:space="0" w:color="auto"/>
        <w:left w:val="none" w:sz="0" w:space="0" w:color="auto"/>
        <w:bottom w:val="none" w:sz="0" w:space="0" w:color="auto"/>
        <w:right w:val="none" w:sz="0" w:space="0" w:color="auto"/>
      </w:divBdr>
    </w:div>
    <w:div w:id="1043940648">
      <w:marLeft w:val="0"/>
      <w:marRight w:val="0"/>
      <w:marTop w:val="0"/>
      <w:marBottom w:val="0"/>
      <w:divBdr>
        <w:top w:val="none" w:sz="0" w:space="0" w:color="auto"/>
        <w:left w:val="none" w:sz="0" w:space="0" w:color="auto"/>
        <w:bottom w:val="none" w:sz="0" w:space="0" w:color="auto"/>
        <w:right w:val="none" w:sz="0" w:space="0" w:color="auto"/>
      </w:divBdr>
    </w:div>
    <w:div w:id="1043940649">
      <w:marLeft w:val="0"/>
      <w:marRight w:val="0"/>
      <w:marTop w:val="0"/>
      <w:marBottom w:val="0"/>
      <w:divBdr>
        <w:top w:val="none" w:sz="0" w:space="0" w:color="auto"/>
        <w:left w:val="none" w:sz="0" w:space="0" w:color="auto"/>
        <w:bottom w:val="none" w:sz="0" w:space="0" w:color="auto"/>
        <w:right w:val="none" w:sz="0" w:space="0" w:color="auto"/>
      </w:divBdr>
    </w:div>
    <w:div w:id="1043940650">
      <w:marLeft w:val="0"/>
      <w:marRight w:val="0"/>
      <w:marTop w:val="0"/>
      <w:marBottom w:val="0"/>
      <w:divBdr>
        <w:top w:val="none" w:sz="0" w:space="0" w:color="auto"/>
        <w:left w:val="none" w:sz="0" w:space="0" w:color="auto"/>
        <w:bottom w:val="none" w:sz="0" w:space="0" w:color="auto"/>
        <w:right w:val="none" w:sz="0" w:space="0" w:color="auto"/>
      </w:divBdr>
    </w:div>
    <w:div w:id="1043940651">
      <w:marLeft w:val="0"/>
      <w:marRight w:val="0"/>
      <w:marTop w:val="0"/>
      <w:marBottom w:val="0"/>
      <w:divBdr>
        <w:top w:val="none" w:sz="0" w:space="0" w:color="auto"/>
        <w:left w:val="none" w:sz="0" w:space="0" w:color="auto"/>
        <w:bottom w:val="none" w:sz="0" w:space="0" w:color="auto"/>
        <w:right w:val="none" w:sz="0" w:space="0" w:color="auto"/>
      </w:divBdr>
    </w:div>
    <w:div w:id="1043940652">
      <w:marLeft w:val="0"/>
      <w:marRight w:val="0"/>
      <w:marTop w:val="0"/>
      <w:marBottom w:val="0"/>
      <w:divBdr>
        <w:top w:val="none" w:sz="0" w:space="0" w:color="auto"/>
        <w:left w:val="none" w:sz="0" w:space="0" w:color="auto"/>
        <w:bottom w:val="none" w:sz="0" w:space="0" w:color="auto"/>
        <w:right w:val="none" w:sz="0" w:space="0" w:color="auto"/>
      </w:divBdr>
    </w:div>
    <w:div w:id="1043940653">
      <w:marLeft w:val="0"/>
      <w:marRight w:val="0"/>
      <w:marTop w:val="0"/>
      <w:marBottom w:val="0"/>
      <w:divBdr>
        <w:top w:val="none" w:sz="0" w:space="0" w:color="auto"/>
        <w:left w:val="none" w:sz="0" w:space="0" w:color="auto"/>
        <w:bottom w:val="none" w:sz="0" w:space="0" w:color="auto"/>
        <w:right w:val="none" w:sz="0" w:space="0" w:color="auto"/>
      </w:divBdr>
    </w:div>
    <w:div w:id="1043940654">
      <w:marLeft w:val="0"/>
      <w:marRight w:val="0"/>
      <w:marTop w:val="0"/>
      <w:marBottom w:val="0"/>
      <w:divBdr>
        <w:top w:val="none" w:sz="0" w:space="0" w:color="auto"/>
        <w:left w:val="none" w:sz="0" w:space="0" w:color="auto"/>
        <w:bottom w:val="none" w:sz="0" w:space="0" w:color="auto"/>
        <w:right w:val="none" w:sz="0" w:space="0" w:color="auto"/>
      </w:divBdr>
    </w:div>
    <w:div w:id="1043940655">
      <w:marLeft w:val="0"/>
      <w:marRight w:val="0"/>
      <w:marTop w:val="0"/>
      <w:marBottom w:val="0"/>
      <w:divBdr>
        <w:top w:val="none" w:sz="0" w:space="0" w:color="auto"/>
        <w:left w:val="none" w:sz="0" w:space="0" w:color="auto"/>
        <w:bottom w:val="none" w:sz="0" w:space="0" w:color="auto"/>
        <w:right w:val="none" w:sz="0" w:space="0" w:color="auto"/>
      </w:divBdr>
    </w:div>
    <w:div w:id="1043940656">
      <w:marLeft w:val="0"/>
      <w:marRight w:val="0"/>
      <w:marTop w:val="0"/>
      <w:marBottom w:val="0"/>
      <w:divBdr>
        <w:top w:val="none" w:sz="0" w:space="0" w:color="auto"/>
        <w:left w:val="none" w:sz="0" w:space="0" w:color="auto"/>
        <w:bottom w:val="none" w:sz="0" w:space="0" w:color="auto"/>
        <w:right w:val="none" w:sz="0" w:space="0" w:color="auto"/>
      </w:divBdr>
    </w:div>
    <w:div w:id="1043940657">
      <w:marLeft w:val="0"/>
      <w:marRight w:val="0"/>
      <w:marTop w:val="0"/>
      <w:marBottom w:val="0"/>
      <w:divBdr>
        <w:top w:val="none" w:sz="0" w:space="0" w:color="auto"/>
        <w:left w:val="none" w:sz="0" w:space="0" w:color="auto"/>
        <w:bottom w:val="none" w:sz="0" w:space="0" w:color="auto"/>
        <w:right w:val="none" w:sz="0" w:space="0" w:color="auto"/>
      </w:divBdr>
    </w:div>
    <w:div w:id="1043940658">
      <w:marLeft w:val="0"/>
      <w:marRight w:val="0"/>
      <w:marTop w:val="0"/>
      <w:marBottom w:val="0"/>
      <w:divBdr>
        <w:top w:val="none" w:sz="0" w:space="0" w:color="auto"/>
        <w:left w:val="none" w:sz="0" w:space="0" w:color="auto"/>
        <w:bottom w:val="none" w:sz="0" w:space="0" w:color="auto"/>
        <w:right w:val="none" w:sz="0" w:space="0" w:color="auto"/>
      </w:divBdr>
    </w:div>
    <w:div w:id="1043940659">
      <w:marLeft w:val="0"/>
      <w:marRight w:val="0"/>
      <w:marTop w:val="0"/>
      <w:marBottom w:val="0"/>
      <w:divBdr>
        <w:top w:val="none" w:sz="0" w:space="0" w:color="auto"/>
        <w:left w:val="none" w:sz="0" w:space="0" w:color="auto"/>
        <w:bottom w:val="none" w:sz="0" w:space="0" w:color="auto"/>
        <w:right w:val="none" w:sz="0" w:space="0" w:color="auto"/>
      </w:divBdr>
    </w:div>
    <w:div w:id="1054544707">
      <w:bodyDiv w:val="1"/>
      <w:marLeft w:val="0"/>
      <w:marRight w:val="0"/>
      <w:marTop w:val="0"/>
      <w:marBottom w:val="0"/>
      <w:divBdr>
        <w:top w:val="none" w:sz="0" w:space="0" w:color="auto"/>
        <w:left w:val="none" w:sz="0" w:space="0" w:color="auto"/>
        <w:bottom w:val="none" w:sz="0" w:space="0" w:color="auto"/>
        <w:right w:val="none" w:sz="0" w:space="0" w:color="auto"/>
      </w:divBdr>
    </w:div>
    <w:div w:id="1074206018">
      <w:bodyDiv w:val="1"/>
      <w:marLeft w:val="0"/>
      <w:marRight w:val="0"/>
      <w:marTop w:val="0"/>
      <w:marBottom w:val="0"/>
      <w:divBdr>
        <w:top w:val="none" w:sz="0" w:space="0" w:color="auto"/>
        <w:left w:val="none" w:sz="0" w:space="0" w:color="auto"/>
        <w:bottom w:val="none" w:sz="0" w:space="0" w:color="auto"/>
        <w:right w:val="none" w:sz="0" w:space="0" w:color="auto"/>
      </w:divBdr>
    </w:div>
    <w:div w:id="1083801416">
      <w:bodyDiv w:val="1"/>
      <w:marLeft w:val="0"/>
      <w:marRight w:val="0"/>
      <w:marTop w:val="0"/>
      <w:marBottom w:val="0"/>
      <w:divBdr>
        <w:top w:val="none" w:sz="0" w:space="0" w:color="auto"/>
        <w:left w:val="none" w:sz="0" w:space="0" w:color="auto"/>
        <w:bottom w:val="none" w:sz="0" w:space="0" w:color="auto"/>
        <w:right w:val="none" w:sz="0" w:space="0" w:color="auto"/>
      </w:divBdr>
    </w:div>
    <w:div w:id="1086153757">
      <w:bodyDiv w:val="1"/>
      <w:marLeft w:val="0"/>
      <w:marRight w:val="0"/>
      <w:marTop w:val="0"/>
      <w:marBottom w:val="0"/>
      <w:divBdr>
        <w:top w:val="none" w:sz="0" w:space="0" w:color="auto"/>
        <w:left w:val="none" w:sz="0" w:space="0" w:color="auto"/>
        <w:bottom w:val="none" w:sz="0" w:space="0" w:color="auto"/>
        <w:right w:val="none" w:sz="0" w:space="0" w:color="auto"/>
      </w:divBdr>
    </w:div>
    <w:div w:id="1100756549">
      <w:bodyDiv w:val="1"/>
      <w:marLeft w:val="0"/>
      <w:marRight w:val="0"/>
      <w:marTop w:val="0"/>
      <w:marBottom w:val="0"/>
      <w:divBdr>
        <w:top w:val="none" w:sz="0" w:space="0" w:color="auto"/>
        <w:left w:val="none" w:sz="0" w:space="0" w:color="auto"/>
        <w:bottom w:val="none" w:sz="0" w:space="0" w:color="auto"/>
        <w:right w:val="none" w:sz="0" w:space="0" w:color="auto"/>
      </w:divBdr>
    </w:div>
    <w:div w:id="1103915790">
      <w:bodyDiv w:val="1"/>
      <w:marLeft w:val="0"/>
      <w:marRight w:val="0"/>
      <w:marTop w:val="0"/>
      <w:marBottom w:val="0"/>
      <w:divBdr>
        <w:top w:val="none" w:sz="0" w:space="0" w:color="auto"/>
        <w:left w:val="none" w:sz="0" w:space="0" w:color="auto"/>
        <w:bottom w:val="none" w:sz="0" w:space="0" w:color="auto"/>
        <w:right w:val="none" w:sz="0" w:space="0" w:color="auto"/>
      </w:divBdr>
    </w:div>
    <w:div w:id="1104769413">
      <w:bodyDiv w:val="1"/>
      <w:marLeft w:val="0"/>
      <w:marRight w:val="0"/>
      <w:marTop w:val="0"/>
      <w:marBottom w:val="0"/>
      <w:divBdr>
        <w:top w:val="none" w:sz="0" w:space="0" w:color="auto"/>
        <w:left w:val="none" w:sz="0" w:space="0" w:color="auto"/>
        <w:bottom w:val="none" w:sz="0" w:space="0" w:color="auto"/>
        <w:right w:val="none" w:sz="0" w:space="0" w:color="auto"/>
      </w:divBdr>
    </w:div>
    <w:div w:id="1105035070">
      <w:bodyDiv w:val="1"/>
      <w:marLeft w:val="0"/>
      <w:marRight w:val="0"/>
      <w:marTop w:val="0"/>
      <w:marBottom w:val="0"/>
      <w:divBdr>
        <w:top w:val="none" w:sz="0" w:space="0" w:color="auto"/>
        <w:left w:val="none" w:sz="0" w:space="0" w:color="auto"/>
        <w:bottom w:val="none" w:sz="0" w:space="0" w:color="auto"/>
        <w:right w:val="none" w:sz="0" w:space="0" w:color="auto"/>
      </w:divBdr>
    </w:div>
    <w:div w:id="1107309611">
      <w:bodyDiv w:val="1"/>
      <w:marLeft w:val="0"/>
      <w:marRight w:val="0"/>
      <w:marTop w:val="0"/>
      <w:marBottom w:val="0"/>
      <w:divBdr>
        <w:top w:val="none" w:sz="0" w:space="0" w:color="auto"/>
        <w:left w:val="none" w:sz="0" w:space="0" w:color="auto"/>
        <w:bottom w:val="none" w:sz="0" w:space="0" w:color="auto"/>
        <w:right w:val="none" w:sz="0" w:space="0" w:color="auto"/>
      </w:divBdr>
    </w:div>
    <w:div w:id="1108356268">
      <w:bodyDiv w:val="1"/>
      <w:marLeft w:val="0"/>
      <w:marRight w:val="0"/>
      <w:marTop w:val="0"/>
      <w:marBottom w:val="0"/>
      <w:divBdr>
        <w:top w:val="none" w:sz="0" w:space="0" w:color="auto"/>
        <w:left w:val="none" w:sz="0" w:space="0" w:color="auto"/>
        <w:bottom w:val="none" w:sz="0" w:space="0" w:color="auto"/>
        <w:right w:val="none" w:sz="0" w:space="0" w:color="auto"/>
      </w:divBdr>
    </w:div>
    <w:div w:id="1109549297">
      <w:bodyDiv w:val="1"/>
      <w:marLeft w:val="0"/>
      <w:marRight w:val="0"/>
      <w:marTop w:val="0"/>
      <w:marBottom w:val="0"/>
      <w:divBdr>
        <w:top w:val="none" w:sz="0" w:space="0" w:color="auto"/>
        <w:left w:val="none" w:sz="0" w:space="0" w:color="auto"/>
        <w:bottom w:val="none" w:sz="0" w:space="0" w:color="auto"/>
        <w:right w:val="none" w:sz="0" w:space="0" w:color="auto"/>
      </w:divBdr>
    </w:div>
    <w:div w:id="1113287841">
      <w:bodyDiv w:val="1"/>
      <w:marLeft w:val="0"/>
      <w:marRight w:val="0"/>
      <w:marTop w:val="0"/>
      <w:marBottom w:val="0"/>
      <w:divBdr>
        <w:top w:val="none" w:sz="0" w:space="0" w:color="auto"/>
        <w:left w:val="none" w:sz="0" w:space="0" w:color="auto"/>
        <w:bottom w:val="none" w:sz="0" w:space="0" w:color="auto"/>
        <w:right w:val="none" w:sz="0" w:space="0" w:color="auto"/>
      </w:divBdr>
    </w:div>
    <w:div w:id="1113400339">
      <w:bodyDiv w:val="1"/>
      <w:marLeft w:val="0"/>
      <w:marRight w:val="0"/>
      <w:marTop w:val="0"/>
      <w:marBottom w:val="0"/>
      <w:divBdr>
        <w:top w:val="none" w:sz="0" w:space="0" w:color="auto"/>
        <w:left w:val="none" w:sz="0" w:space="0" w:color="auto"/>
        <w:bottom w:val="none" w:sz="0" w:space="0" w:color="auto"/>
        <w:right w:val="none" w:sz="0" w:space="0" w:color="auto"/>
      </w:divBdr>
    </w:div>
    <w:div w:id="1120615191">
      <w:bodyDiv w:val="1"/>
      <w:marLeft w:val="0"/>
      <w:marRight w:val="0"/>
      <w:marTop w:val="0"/>
      <w:marBottom w:val="0"/>
      <w:divBdr>
        <w:top w:val="none" w:sz="0" w:space="0" w:color="auto"/>
        <w:left w:val="none" w:sz="0" w:space="0" w:color="auto"/>
        <w:bottom w:val="none" w:sz="0" w:space="0" w:color="auto"/>
        <w:right w:val="none" w:sz="0" w:space="0" w:color="auto"/>
      </w:divBdr>
    </w:div>
    <w:div w:id="1123382334">
      <w:bodyDiv w:val="1"/>
      <w:marLeft w:val="0"/>
      <w:marRight w:val="0"/>
      <w:marTop w:val="0"/>
      <w:marBottom w:val="0"/>
      <w:divBdr>
        <w:top w:val="none" w:sz="0" w:space="0" w:color="auto"/>
        <w:left w:val="none" w:sz="0" w:space="0" w:color="auto"/>
        <w:bottom w:val="none" w:sz="0" w:space="0" w:color="auto"/>
        <w:right w:val="none" w:sz="0" w:space="0" w:color="auto"/>
      </w:divBdr>
    </w:div>
    <w:div w:id="1124931160">
      <w:bodyDiv w:val="1"/>
      <w:marLeft w:val="0"/>
      <w:marRight w:val="0"/>
      <w:marTop w:val="0"/>
      <w:marBottom w:val="0"/>
      <w:divBdr>
        <w:top w:val="none" w:sz="0" w:space="0" w:color="auto"/>
        <w:left w:val="none" w:sz="0" w:space="0" w:color="auto"/>
        <w:bottom w:val="none" w:sz="0" w:space="0" w:color="auto"/>
        <w:right w:val="none" w:sz="0" w:space="0" w:color="auto"/>
      </w:divBdr>
    </w:div>
    <w:div w:id="1131246721">
      <w:bodyDiv w:val="1"/>
      <w:marLeft w:val="0"/>
      <w:marRight w:val="0"/>
      <w:marTop w:val="0"/>
      <w:marBottom w:val="0"/>
      <w:divBdr>
        <w:top w:val="none" w:sz="0" w:space="0" w:color="auto"/>
        <w:left w:val="none" w:sz="0" w:space="0" w:color="auto"/>
        <w:bottom w:val="none" w:sz="0" w:space="0" w:color="auto"/>
        <w:right w:val="none" w:sz="0" w:space="0" w:color="auto"/>
      </w:divBdr>
    </w:div>
    <w:div w:id="1137338763">
      <w:bodyDiv w:val="1"/>
      <w:marLeft w:val="0"/>
      <w:marRight w:val="0"/>
      <w:marTop w:val="0"/>
      <w:marBottom w:val="0"/>
      <w:divBdr>
        <w:top w:val="none" w:sz="0" w:space="0" w:color="auto"/>
        <w:left w:val="none" w:sz="0" w:space="0" w:color="auto"/>
        <w:bottom w:val="none" w:sz="0" w:space="0" w:color="auto"/>
        <w:right w:val="none" w:sz="0" w:space="0" w:color="auto"/>
      </w:divBdr>
    </w:div>
    <w:div w:id="1149833003">
      <w:bodyDiv w:val="1"/>
      <w:marLeft w:val="0"/>
      <w:marRight w:val="0"/>
      <w:marTop w:val="0"/>
      <w:marBottom w:val="0"/>
      <w:divBdr>
        <w:top w:val="none" w:sz="0" w:space="0" w:color="auto"/>
        <w:left w:val="none" w:sz="0" w:space="0" w:color="auto"/>
        <w:bottom w:val="none" w:sz="0" w:space="0" w:color="auto"/>
        <w:right w:val="none" w:sz="0" w:space="0" w:color="auto"/>
      </w:divBdr>
    </w:div>
    <w:div w:id="1154176064">
      <w:bodyDiv w:val="1"/>
      <w:marLeft w:val="0"/>
      <w:marRight w:val="0"/>
      <w:marTop w:val="0"/>
      <w:marBottom w:val="0"/>
      <w:divBdr>
        <w:top w:val="none" w:sz="0" w:space="0" w:color="auto"/>
        <w:left w:val="none" w:sz="0" w:space="0" w:color="auto"/>
        <w:bottom w:val="none" w:sz="0" w:space="0" w:color="auto"/>
        <w:right w:val="none" w:sz="0" w:space="0" w:color="auto"/>
      </w:divBdr>
    </w:div>
    <w:div w:id="1158693667">
      <w:bodyDiv w:val="1"/>
      <w:marLeft w:val="0"/>
      <w:marRight w:val="0"/>
      <w:marTop w:val="0"/>
      <w:marBottom w:val="0"/>
      <w:divBdr>
        <w:top w:val="none" w:sz="0" w:space="0" w:color="auto"/>
        <w:left w:val="none" w:sz="0" w:space="0" w:color="auto"/>
        <w:bottom w:val="none" w:sz="0" w:space="0" w:color="auto"/>
        <w:right w:val="none" w:sz="0" w:space="0" w:color="auto"/>
      </w:divBdr>
    </w:div>
    <w:div w:id="1159805145">
      <w:bodyDiv w:val="1"/>
      <w:marLeft w:val="0"/>
      <w:marRight w:val="0"/>
      <w:marTop w:val="0"/>
      <w:marBottom w:val="0"/>
      <w:divBdr>
        <w:top w:val="none" w:sz="0" w:space="0" w:color="auto"/>
        <w:left w:val="none" w:sz="0" w:space="0" w:color="auto"/>
        <w:bottom w:val="none" w:sz="0" w:space="0" w:color="auto"/>
        <w:right w:val="none" w:sz="0" w:space="0" w:color="auto"/>
      </w:divBdr>
    </w:div>
    <w:div w:id="1164051062">
      <w:bodyDiv w:val="1"/>
      <w:marLeft w:val="0"/>
      <w:marRight w:val="0"/>
      <w:marTop w:val="0"/>
      <w:marBottom w:val="0"/>
      <w:divBdr>
        <w:top w:val="none" w:sz="0" w:space="0" w:color="auto"/>
        <w:left w:val="none" w:sz="0" w:space="0" w:color="auto"/>
        <w:bottom w:val="none" w:sz="0" w:space="0" w:color="auto"/>
        <w:right w:val="none" w:sz="0" w:space="0" w:color="auto"/>
      </w:divBdr>
    </w:div>
    <w:div w:id="1171262016">
      <w:bodyDiv w:val="1"/>
      <w:marLeft w:val="0"/>
      <w:marRight w:val="0"/>
      <w:marTop w:val="0"/>
      <w:marBottom w:val="0"/>
      <w:divBdr>
        <w:top w:val="none" w:sz="0" w:space="0" w:color="auto"/>
        <w:left w:val="none" w:sz="0" w:space="0" w:color="auto"/>
        <w:bottom w:val="none" w:sz="0" w:space="0" w:color="auto"/>
        <w:right w:val="none" w:sz="0" w:space="0" w:color="auto"/>
      </w:divBdr>
    </w:div>
    <w:div w:id="1175849520">
      <w:bodyDiv w:val="1"/>
      <w:marLeft w:val="0"/>
      <w:marRight w:val="0"/>
      <w:marTop w:val="0"/>
      <w:marBottom w:val="0"/>
      <w:divBdr>
        <w:top w:val="none" w:sz="0" w:space="0" w:color="auto"/>
        <w:left w:val="none" w:sz="0" w:space="0" w:color="auto"/>
        <w:bottom w:val="none" w:sz="0" w:space="0" w:color="auto"/>
        <w:right w:val="none" w:sz="0" w:space="0" w:color="auto"/>
      </w:divBdr>
    </w:div>
    <w:div w:id="1180436145">
      <w:bodyDiv w:val="1"/>
      <w:marLeft w:val="0"/>
      <w:marRight w:val="0"/>
      <w:marTop w:val="0"/>
      <w:marBottom w:val="0"/>
      <w:divBdr>
        <w:top w:val="none" w:sz="0" w:space="0" w:color="auto"/>
        <w:left w:val="none" w:sz="0" w:space="0" w:color="auto"/>
        <w:bottom w:val="none" w:sz="0" w:space="0" w:color="auto"/>
        <w:right w:val="none" w:sz="0" w:space="0" w:color="auto"/>
      </w:divBdr>
    </w:div>
    <w:div w:id="1187136673">
      <w:bodyDiv w:val="1"/>
      <w:marLeft w:val="0"/>
      <w:marRight w:val="0"/>
      <w:marTop w:val="0"/>
      <w:marBottom w:val="0"/>
      <w:divBdr>
        <w:top w:val="none" w:sz="0" w:space="0" w:color="auto"/>
        <w:left w:val="none" w:sz="0" w:space="0" w:color="auto"/>
        <w:bottom w:val="none" w:sz="0" w:space="0" w:color="auto"/>
        <w:right w:val="none" w:sz="0" w:space="0" w:color="auto"/>
      </w:divBdr>
    </w:div>
    <w:div w:id="1195311778">
      <w:bodyDiv w:val="1"/>
      <w:marLeft w:val="0"/>
      <w:marRight w:val="0"/>
      <w:marTop w:val="0"/>
      <w:marBottom w:val="0"/>
      <w:divBdr>
        <w:top w:val="none" w:sz="0" w:space="0" w:color="auto"/>
        <w:left w:val="none" w:sz="0" w:space="0" w:color="auto"/>
        <w:bottom w:val="none" w:sz="0" w:space="0" w:color="auto"/>
        <w:right w:val="none" w:sz="0" w:space="0" w:color="auto"/>
      </w:divBdr>
    </w:div>
    <w:div w:id="1197622755">
      <w:bodyDiv w:val="1"/>
      <w:marLeft w:val="0"/>
      <w:marRight w:val="0"/>
      <w:marTop w:val="0"/>
      <w:marBottom w:val="0"/>
      <w:divBdr>
        <w:top w:val="none" w:sz="0" w:space="0" w:color="auto"/>
        <w:left w:val="none" w:sz="0" w:space="0" w:color="auto"/>
        <w:bottom w:val="none" w:sz="0" w:space="0" w:color="auto"/>
        <w:right w:val="none" w:sz="0" w:space="0" w:color="auto"/>
      </w:divBdr>
    </w:div>
    <w:div w:id="1198198080">
      <w:bodyDiv w:val="1"/>
      <w:marLeft w:val="0"/>
      <w:marRight w:val="0"/>
      <w:marTop w:val="0"/>
      <w:marBottom w:val="0"/>
      <w:divBdr>
        <w:top w:val="none" w:sz="0" w:space="0" w:color="auto"/>
        <w:left w:val="none" w:sz="0" w:space="0" w:color="auto"/>
        <w:bottom w:val="none" w:sz="0" w:space="0" w:color="auto"/>
        <w:right w:val="none" w:sz="0" w:space="0" w:color="auto"/>
      </w:divBdr>
    </w:div>
    <w:div w:id="1199591327">
      <w:bodyDiv w:val="1"/>
      <w:marLeft w:val="0"/>
      <w:marRight w:val="0"/>
      <w:marTop w:val="0"/>
      <w:marBottom w:val="0"/>
      <w:divBdr>
        <w:top w:val="none" w:sz="0" w:space="0" w:color="auto"/>
        <w:left w:val="none" w:sz="0" w:space="0" w:color="auto"/>
        <w:bottom w:val="none" w:sz="0" w:space="0" w:color="auto"/>
        <w:right w:val="none" w:sz="0" w:space="0" w:color="auto"/>
      </w:divBdr>
    </w:div>
    <w:div w:id="1221751794">
      <w:bodyDiv w:val="1"/>
      <w:marLeft w:val="0"/>
      <w:marRight w:val="0"/>
      <w:marTop w:val="0"/>
      <w:marBottom w:val="0"/>
      <w:divBdr>
        <w:top w:val="none" w:sz="0" w:space="0" w:color="auto"/>
        <w:left w:val="none" w:sz="0" w:space="0" w:color="auto"/>
        <w:bottom w:val="none" w:sz="0" w:space="0" w:color="auto"/>
        <w:right w:val="none" w:sz="0" w:space="0" w:color="auto"/>
      </w:divBdr>
    </w:div>
    <w:div w:id="1240602838">
      <w:bodyDiv w:val="1"/>
      <w:marLeft w:val="0"/>
      <w:marRight w:val="0"/>
      <w:marTop w:val="0"/>
      <w:marBottom w:val="0"/>
      <w:divBdr>
        <w:top w:val="none" w:sz="0" w:space="0" w:color="auto"/>
        <w:left w:val="none" w:sz="0" w:space="0" w:color="auto"/>
        <w:bottom w:val="none" w:sz="0" w:space="0" w:color="auto"/>
        <w:right w:val="none" w:sz="0" w:space="0" w:color="auto"/>
      </w:divBdr>
    </w:div>
    <w:div w:id="1244801221">
      <w:bodyDiv w:val="1"/>
      <w:marLeft w:val="0"/>
      <w:marRight w:val="0"/>
      <w:marTop w:val="0"/>
      <w:marBottom w:val="0"/>
      <w:divBdr>
        <w:top w:val="none" w:sz="0" w:space="0" w:color="auto"/>
        <w:left w:val="none" w:sz="0" w:space="0" w:color="auto"/>
        <w:bottom w:val="none" w:sz="0" w:space="0" w:color="auto"/>
        <w:right w:val="none" w:sz="0" w:space="0" w:color="auto"/>
      </w:divBdr>
    </w:div>
    <w:div w:id="1249071598">
      <w:bodyDiv w:val="1"/>
      <w:marLeft w:val="0"/>
      <w:marRight w:val="0"/>
      <w:marTop w:val="0"/>
      <w:marBottom w:val="0"/>
      <w:divBdr>
        <w:top w:val="none" w:sz="0" w:space="0" w:color="auto"/>
        <w:left w:val="none" w:sz="0" w:space="0" w:color="auto"/>
        <w:bottom w:val="none" w:sz="0" w:space="0" w:color="auto"/>
        <w:right w:val="none" w:sz="0" w:space="0" w:color="auto"/>
      </w:divBdr>
    </w:div>
    <w:div w:id="1269047464">
      <w:bodyDiv w:val="1"/>
      <w:marLeft w:val="0"/>
      <w:marRight w:val="0"/>
      <w:marTop w:val="0"/>
      <w:marBottom w:val="0"/>
      <w:divBdr>
        <w:top w:val="none" w:sz="0" w:space="0" w:color="auto"/>
        <w:left w:val="none" w:sz="0" w:space="0" w:color="auto"/>
        <w:bottom w:val="none" w:sz="0" w:space="0" w:color="auto"/>
        <w:right w:val="none" w:sz="0" w:space="0" w:color="auto"/>
      </w:divBdr>
    </w:div>
    <w:div w:id="1270355461">
      <w:bodyDiv w:val="1"/>
      <w:marLeft w:val="0"/>
      <w:marRight w:val="0"/>
      <w:marTop w:val="0"/>
      <w:marBottom w:val="0"/>
      <w:divBdr>
        <w:top w:val="none" w:sz="0" w:space="0" w:color="auto"/>
        <w:left w:val="none" w:sz="0" w:space="0" w:color="auto"/>
        <w:bottom w:val="none" w:sz="0" w:space="0" w:color="auto"/>
        <w:right w:val="none" w:sz="0" w:space="0" w:color="auto"/>
      </w:divBdr>
    </w:div>
    <w:div w:id="1270969216">
      <w:bodyDiv w:val="1"/>
      <w:marLeft w:val="0"/>
      <w:marRight w:val="0"/>
      <w:marTop w:val="0"/>
      <w:marBottom w:val="0"/>
      <w:divBdr>
        <w:top w:val="none" w:sz="0" w:space="0" w:color="auto"/>
        <w:left w:val="none" w:sz="0" w:space="0" w:color="auto"/>
        <w:bottom w:val="none" w:sz="0" w:space="0" w:color="auto"/>
        <w:right w:val="none" w:sz="0" w:space="0" w:color="auto"/>
      </w:divBdr>
    </w:div>
    <w:div w:id="1280532844">
      <w:bodyDiv w:val="1"/>
      <w:marLeft w:val="0"/>
      <w:marRight w:val="0"/>
      <w:marTop w:val="0"/>
      <w:marBottom w:val="0"/>
      <w:divBdr>
        <w:top w:val="none" w:sz="0" w:space="0" w:color="auto"/>
        <w:left w:val="none" w:sz="0" w:space="0" w:color="auto"/>
        <w:bottom w:val="none" w:sz="0" w:space="0" w:color="auto"/>
        <w:right w:val="none" w:sz="0" w:space="0" w:color="auto"/>
      </w:divBdr>
    </w:div>
    <w:div w:id="1280601858">
      <w:bodyDiv w:val="1"/>
      <w:marLeft w:val="0"/>
      <w:marRight w:val="0"/>
      <w:marTop w:val="0"/>
      <w:marBottom w:val="0"/>
      <w:divBdr>
        <w:top w:val="none" w:sz="0" w:space="0" w:color="auto"/>
        <w:left w:val="none" w:sz="0" w:space="0" w:color="auto"/>
        <w:bottom w:val="none" w:sz="0" w:space="0" w:color="auto"/>
        <w:right w:val="none" w:sz="0" w:space="0" w:color="auto"/>
      </w:divBdr>
    </w:div>
    <w:div w:id="1286349350">
      <w:bodyDiv w:val="1"/>
      <w:marLeft w:val="0"/>
      <w:marRight w:val="0"/>
      <w:marTop w:val="0"/>
      <w:marBottom w:val="0"/>
      <w:divBdr>
        <w:top w:val="none" w:sz="0" w:space="0" w:color="auto"/>
        <w:left w:val="none" w:sz="0" w:space="0" w:color="auto"/>
        <w:bottom w:val="none" w:sz="0" w:space="0" w:color="auto"/>
        <w:right w:val="none" w:sz="0" w:space="0" w:color="auto"/>
      </w:divBdr>
    </w:div>
    <w:div w:id="1287734120">
      <w:bodyDiv w:val="1"/>
      <w:marLeft w:val="0"/>
      <w:marRight w:val="0"/>
      <w:marTop w:val="0"/>
      <w:marBottom w:val="0"/>
      <w:divBdr>
        <w:top w:val="none" w:sz="0" w:space="0" w:color="auto"/>
        <w:left w:val="none" w:sz="0" w:space="0" w:color="auto"/>
        <w:bottom w:val="none" w:sz="0" w:space="0" w:color="auto"/>
        <w:right w:val="none" w:sz="0" w:space="0" w:color="auto"/>
      </w:divBdr>
    </w:div>
    <w:div w:id="1290742647">
      <w:bodyDiv w:val="1"/>
      <w:marLeft w:val="0"/>
      <w:marRight w:val="0"/>
      <w:marTop w:val="0"/>
      <w:marBottom w:val="0"/>
      <w:divBdr>
        <w:top w:val="none" w:sz="0" w:space="0" w:color="auto"/>
        <w:left w:val="none" w:sz="0" w:space="0" w:color="auto"/>
        <w:bottom w:val="none" w:sz="0" w:space="0" w:color="auto"/>
        <w:right w:val="none" w:sz="0" w:space="0" w:color="auto"/>
      </w:divBdr>
    </w:div>
    <w:div w:id="1295865654">
      <w:bodyDiv w:val="1"/>
      <w:marLeft w:val="0"/>
      <w:marRight w:val="0"/>
      <w:marTop w:val="0"/>
      <w:marBottom w:val="0"/>
      <w:divBdr>
        <w:top w:val="none" w:sz="0" w:space="0" w:color="auto"/>
        <w:left w:val="none" w:sz="0" w:space="0" w:color="auto"/>
        <w:bottom w:val="none" w:sz="0" w:space="0" w:color="auto"/>
        <w:right w:val="none" w:sz="0" w:space="0" w:color="auto"/>
      </w:divBdr>
    </w:div>
    <w:div w:id="1298798836">
      <w:bodyDiv w:val="1"/>
      <w:marLeft w:val="0"/>
      <w:marRight w:val="0"/>
      <w:marTop w:val="0"/>
      <w:marBottom w:val="0"/>
      <w:divBdr>
        <w:top w:val="none" w:sz="0" w:space="0" w:color="auto"/>
        <w:left w:val="none" w:sz="0" w:space="0" w:color="auto"/>
        <w:bottom w:val="none" w:sz="0" w:space="0" w:color="auto"/>
        <w:right w:val="none" w:sz="0" w:space="0" w:color="auto"/>
      </w:divBdr>
    </w:div>
    <w:div w:id="1312948755">
      <w:bodyDiv w:val="1"/>
      <w:marLeft w:val="0"/>
      <w:marRight w:val="0"/>
      <w:marTop w:val="0"/>
      <w:marBottom w:val="0"/>
      <w:divBdr>
        <w:top w:val="none" w:sz="0" w:space="0" w:color="auto"/>
        <w:left w:val="none" w:sz="0" w:space="0" w:color="auto"/>
        <w:bottom w:val="none" w:sz="0" w:space="0" w:color="auto"/>
        <w:right w:val="none" w:sz="0" w:space="0" w:color="auto"/>
      </w:divBdr>
    </w:div>
    <w:div w:id="1332829417">
      <w:bodyDiv w:val="1"/>
      <w:marLeft w:val="0"/>
      <w:marRight w:val="0"/>
      <w:marTop w:val="0"/>
      <w:marBottom w:val="0"/>
      <w:divBdr>
        <w:top w:val="none" w:sz="0" w:space="0" w:color="auto"/>
        <w:left w:val="none" w:sz="0" w:space="0" w:color="auto"/>
        <w:bottom w:val="none" w:sz="0" w:space="0" w:color="auto"/>
        <w:right w:val="none" w:sz="0" w:space="0" w:color="auto"/>
      </w:divBdr>
    </w:div>
    <w:div w:id="1338534784">
      <w:bodyDiv w:val="1"/>
      <w:marLeft w:val="0"/>
      <w:marRight w:val="0"/>
      <w:marTop w:val="0"/>
      <w:marBottom w:val="0"/>
      <w:divBdr>
        <w:top w:val="none" w:sz="0" w:space="0" w:color="auto"/>
        <w:left w:val="none" w:sz="0" w:space="0" w:color="auto"/>
        <w:bottom w:val="none" w:sz="0" w:space="0" w:color="auto"/>
        <w:right w:val="none" w:sz="0" w:space="0" w:color="auto"/>
      </w:divBdr>
    </w:div>
    <w:div w:id="1343970522">
      <w:bodyDiv w:val="1"/>
      <w:marLeft w:val="0"/>
      <w:marRight w:val="0"/>
      <w:marTop w:val="0"/>
      <w:marBottom w:val="0"/>
      <w:divBdr>
        <w:top w:val="none" w:sz="0" w:space="0" w:color="auto"/>
        <w:left w:val="none" w:sz="0" w:space="0" w:color="auto"/>
        <w:bottom w:val="none" w:sz="0" w:space="0" w:color="auto"/>
        <w:right w:val="none" w:sz="0" w:space="0" w:color="auto"/>
      </w:divBdr>
    </w:div>
    <w:div w:id="1357391445">
      <w:bodyDiv w:val="1"/>
      <w:marLeft w:val="0"/>
      <w:marRight w:val="0"/>
      <w:marTop w:val="0"/>
      <w:marBottom w:val="0"/>
      <w:divBdr>
        <w:top w:val="none" w:sz="0" w:space="0" w:color="auto"/>
        <w:left w:val="none" w:sz="0" w:space="0" w:color="auto"/>
        <w:bottom w:val="none" w:sz="0" w:space="0" w:color="auto"/>
        <w:right w:val="none" w:sz="0" w:space="0" w:color="auto"/>
      </w:divBdr>
    </w:div>
    <w:div w:id="1360621025">
      <w:bodyDiv w:val="1"/>
      <w:marLeft w:val="0"/>
      <w:marRight w:val="0"/>
      <w:marTop w:val="0"/>
      <w:marBottom w:val="0"/>
      <w:divBdr>
        <w:top w:val="none" w:sz="0" w:space="0" w:color="auto"/>
        <w:left w:val="none" w:sz="0" w:space="0" w:color="auto"/>
        <w:bottom w:val="none" w:sz="0" w:space="0" w:color="auto"/>
        <w:right w:val="none" w:sz="0" w:space="0" w:color="auto"/>
      </w:divBdr>
    </w:div>
    <w:div w:id="1369255253">
      <w:bodyDiv w:val="1"/>
      <w:marLeft w:val="0"/>
      <w:marRight w:val="0"/>
      <w:marTop w:val="0"/>
      <w:marBottom w:val="0"/>
      <w:divBdr>
        <w:top w:val="none" w:sz="0" w:space="0" w:color="auto"/>
        <w:left w:val="none" w:sz="0" w:space="0" w:color="auto"/>
        <w:bottom w:val="none" w:sz="0" w:space="0" w:color="auto"/>
        <w:right w:val="none" w:sz="0" w:space="0" w:color="auto"/>
      </w:divBdr>
    </w:div>
    <w:div w:id="1370454389">
      <w:bodyDiv w:val="1"/>
      <w:marLeft w:val="0"/>
      <w:marRight w:val="0"/>
      <w:marTop w:val="0"/>
      <w:marBottom w:val="0"/>
      <w:divBdr>
        <w:top w:val="none" w:sz="0" w:space="0" w:color="auto"/>
        <w:left w:val="none" w:sz="0" w:space="0" w:color="auto"/>
        <w:bottom w:val="none" w:sz="0" w:space="0" w:color="auto"/>
        <w:right w:val="none" w:sz="0" w:space="0" w:color="auto"/>
      </w:divBdr>
    </w:div>
    <w:div w:id="1374496641">
      <w:bodyDiv w:val="1"/>
      <w:marLeft w:val="0"/>
      <w:marRight w:val="0"/>
      <w:marTop w:val="0"/>
      <w:marBottom w:val="0"/>
      <w:divBdr>
        <w:top w:val="none" w:sz="0" w:space="0" w:color="auto"/>
        <w:left w:val="none" w:sz="0" w:space="0" w:color="auto"/>
        <w:bottom w:val="none" w:sz="0" w:space="0" w:color="auto"/>
        <w:right w:val="none" w:sz="0" w:space="0" w:color="auto"/>
      </w:divBdr>
    </w:div>
    <w:div w:id="1393236336">
      <w:bodyDiv w:val="1"/>
      <w:marLeft w:val="0"/>
      <w:marRight w:val="0"/>
      <w:marTop w:val="0"/>
      <w:marBottom w:val="0"/>
      <w:divBdr>
        <w:top w:val="none" w:sz="0" w:space="0" w:color="auto"/>
        <w:left w:val="none" w:sz="0" w:space="0" w:color="auto"/>
        <w:bottom w:val="none" w:sz="0" w:space="0" w:color="auto"/>
        <w:right w:val="none" w:sz="0" w:space="0" w:color="auto"/>
      </w:divBdr>
    </w:div>
    <w:div w:id="1395931010">
      <w:bodyDiv w:val="1"/>
      <w:marLeft w:val="0"/>
      <w:marRight w:val="0"/>
      <w:marTop w:val="0"/>
      <w:marBottom w:val="0"/>
      <w:divBdr>
        <w:top w:val="none" w:sz="0" w:space="0" w:color="auto"/>
        <w:left w:val="none" w:sz="0" w:space="0" w:color="auto"/>
        <w:bottom w:val="none" w:sz="0" w:space="0" w:color="auto"/>
        <w:right w:val="none" w:sz="0" w:space="0" w:color="auto"/>
      </w:divBdr>
    </w:div>
    <w:div w:id="1404331118">
      <w:bodyDiv w:val="1"/>
      <w:marLeft w:val="0"/>
      <w:marRight w:val="0"/>
      <w:marTop w:val="0"/>
      <w:marBottom w:val="0"/>
      <w:divBdr>
        <w:top w:val="none" w:sz="0" w:space="0" w:color="auto"/>
        <w:left w:val="none" w:sz="0" w:space="0" w:color="auto"/>
        <w:bottom w:val="none" w:sz="0" w:space="0" w:color="auto"/>
        <w:right w:val="none" w:sz="0" w:space="0" w:color="auto"/>
      </w:divBdr>
    </w:div>
    <w:div w:id="1416050014">
      <w:bodyDiv w:val="1"/>
      <w:marLeft w:val="0"/>
      <w:marRight w:val="0"/>
      <w:marTop w:val="0"/>
      <w:marBottom w:val="0"/>
      <w:divBdr>
        <w:top w:val="none" w:sz="0" w:space="0" w:color="auto"/>
        <w:left w:val="none" w:sz="0" w:space="0" w:color="auto"/>
        <w:bottom w:val="none" w:sz="0" w:space="0" w:color="auto"/>
        <w:right w:val="none" w:sz="0" w:space="0" w:color="auto"/>
      </w:divBdr>
    </w:div>
    <w:div w:id="1423912439">
      <w:bodyDiv w:val="1"/>
      <w:marLeft w:val="0"/>
      <w:marRight w:val="0"/>
      <w:marTop w:val="0"/>
      <w:marBottom w:val="0"/>
      <w:divBdr>
        <w:top w:val="none" w:sz="0" w:space="0" w:color="auto"/>
        <w:left w:val="none" w:sz="0" w:space="0" w:color="auto"/>
        <w:bottom w:val="none" w:sz="0" w:space="0" w:color="auto"/>
        <w:right w:val="none" w:sz="0" w:space="0" w:color="auto"/>
      </w:divBdr>
    </w:div>
    <w:div w:id="1447122510">
      <w:bodyDiv w:val="1"/>
      <w:marLeft w:val="0"/>
      <w:marRight w:val="0"/>
      <w:marTop w:val="0"/>
      <w:marBottom w:val="0"/>
      <w:divBdr>
        <w:top w:val="none" w:sz="0" w:space="0" w:color="auto"/>
        <w:left w:val="none" w:sz="0" w:space="0" w:color="auto"/>
        <w:bottom w:val="none" w:sz="0" w:space="0" w:color="auto"/>
        <w:right w:val="none" w:sz="0" w:space="0" w:color="auto"/>
      </w:divBdr>
    </w:div>
    <w:div w:id="1447500460">
      <w:bodyDiv w:val="1"/>
      <w:marLeft w:val="0"/>
      <w:marRight w:val="0"/>
      <w:marTop w:val="0"/>
      <w:marBottom w:val="0"/>
      <w:divBdr>
        <w:top w:val="none" w:sz="0" w:space="0" w:color="auto"/>
        <w:left w:val="none" w:sz="0" w:space="0" w:color="auto"/>
        <w:bottom w:val="none" w:sz="0" w:space="0" w:color="auto"/>
        <w:right w:val="none" w:sz="0" w:space="0" w:color="auto"/>
      </w:divBdr>
    </w:div>
    <w:div w:id="1448311755">
      <w:bodyDiv w:val="1"/>
      <w:marLeft w:val="0"/>
      <w:marRight w:val="0"/>
      <w:marTop w:val="0"/>
      <w:marBottom w:val="0"/>
      <w:divBdr>
        <w:top w:val="none" w:sz="0" w:space="0" w:color="auto"/>
        <w:left w:val="none" w:sz="0" w:space="0" w:color="auto"/>
        <w:bottom w:val="none" w:sz="0" w:space="0" w:color="auto"/>
        <w:right w:val="none" w:sz="0" w:space="0" w:color="auto"/>
      </w:divBdr>
    </w:div>
    <w:div w:id="1452091488">
      <w:bodyDiv w:val="1"/>
      <w:marLeft w:val="0"/>
      <w:marRight w:val="0"/>
      <w:marTop w:val="0"/>
      <w:marBottom w:val="0"/>
      <w:divBdr>
        <w:top w:val="none" w:sz="0" w:space="0" w:color="auto"/>
        <w:left w:val="none" w:sz="0" w:space="0" w:color="auto"/>
        <w:bottom w:val="none" w:sz="0" w:space="0" w:color="auto"/>
        <w:right w:val="none" w:sz="0" w:space="0" w:color="auto"/>
      </w:divBdr>
    </w:div>
    <w:div w:id="1453480380">
      <w:bodyDiv w:val="1"/>
      <w:marLeft w:val="0"/>
      <w:marRight w:val="0"/>
      <w:marTop w:val="0"/>
      <w:marBottom w:val="0"/>
      <w:divBdr>
        <w:top w:val="none" w:sz="0" w:space="0" w:color="auto"/>
        <w:left w:val="none" w:sz="0" w:space="0" w:color="auto"/>
        <w:bottom w:val="none" w:sz="0" w:space="0" w:color="auto"/>
        <w:right w:val="none" w:sz="0" w:space="0" w:color="auto"/>
      </w:divBdr>
    </w:div>
    <w:div w:id="1460147037">
      <w:bodyDiv w:val="1"/>
      <w:marLeft w:val="0"/>
      <w:marRight w:val="0"/>
      <w:marTop w:val="0"/>
      <w:marBottom w:val="0"/>
      <w:divBdr>
        <w:top w:val="none" w:sz="0" w:space="0" w:color="auto"/>
        <w:left w:val="none" w:sz="0" w:space="0" w:color="auto"/>
        <w:bottom w:val="none" w:sz="0" w:space="0" w:color="auto"/>
        <w:right w:val="none" w:sz="0" w:space="0" w:color="auto"/>
      </w:divBdr>
    </w:div>
    <w:div w:id="1463687877">
      <w:bodyDiv w:val="1"/>
      <w:marLeft w:val="0"/>
      <w:marRight w:val="0"/>
      <w:marTop w:val="0"/>
      <w:marBottom w:val="0"/>
      <w:divBdr>
        <w:top w:val="none" w:sz="0" w:space="0" w:color="auto"/>
        <w:left w:val="none" w:sz="0" w:space="0" w:color="auto"/>
        <w:bottom w:val="none" w:sz="0" w:space="0" w:color="auto"/>
        <w:right w:val="none" w:sz="0" w:space="0" w:color="auto"/>
      </w:divBdr>
    </w:div>
    <w:div w:id="1463885155">
      <w:bodyDiv w:val="1"/>
      <w:marLeft w:val="0"/>
      <w:marRight w:val="0"/>
      <w:marTop w:val="0"/>
      <w:marBottom w:val="0"/>
      <w:divBdr>
        <w:top w:val="none" w:sz="0" w:space="0" w:color="auto"/>
        <w:left w:val="none" w:sz="0" w:space="0" w:color="auto"/>
        <w:bottom w:val="none" w:sz="0" w:space="0" w:color="auto"/>
        <w:right w:val="none" w:sz="0" w:space="0" w:color="auto"/>
      </w:divBdr>
    </w:div>
    <w:div w:id="1468814116">
      <w:bodyDiv w:val="1"/>
      <w:marLeft w:val="0"/>
      <w:marRight w:val="0"/>
      <w:marTop w:val="0"/>
      <w:marBottom w:val="0"/>
      <w:divBdr>
        <w:top w:val="none" w:sz="0" w:space="0" w:color="auto"/>
        <w:left w:val="none" w:sz="0" w:space="0" w:color="auto"/>
        <w:bottom w:val="none" w:sz="0" w:space="0" w:color="auto"/>
        <w:right w:val="none" w:sz="0" w:space="0" w:color="auto"/>
      </w:divBdr>
    </w:div>
    <w:div w:id="1475608813">
      <w:bodyDiv w:val="1"/>
      <w:marLeft w:val="0"/>
      <w:marRight w:val="0"/>
      <w:marTop w:val="0"/>
      <w:marBottom w:val="0"/>
      <w:divBdr>
        <w:top w:val="none" w:sz="0" w:space="0" w:color="auto"/>
        <w:left w:val="none" w:sz="0" w:space="0" w:color="auto"/>
        <w:bottom w:val="none" w:sz="0" w:space="0" w:color="auto"/>
        <w:right w:val="none" w:sz="0" w:space="0" w:color="auto"/>
      </w:divBdr>
    </w:div>
    <w:div w:id="1480879781">
      <w:bodyDiv w:val="1"/>
      <w:marLeft w:val="0"/>
      <w:marRight w:val="0"/>
      <w:marTop w:val="0"/>
      <w:marBottom w:val="0"/>
      <w:divBdr>
        <w:top w:val="none" w:sz="0" w:space="0" w:color="auto"/>
        <w:left w:val="none" w:sz="0" w:space="0" w:color="auto"/>
        <w:bottom w:val="none" w:sz="0" w:space="0" w:color="auto"/>
        <w:right w:val="none" w:sz="0" w:space="0" w:color="auto"/>
      </w:divBdr>
    </w:div>
    <w:div w:id="1485202898">
      <w:bodyDiv w:val="1"/>
      <w:marLeft w:val="0"/>
      <w:marRight w:val="0"/>
      <w:marTop w:val="0"/>
      <w:marBottom w:val="0"/>
      <w:divBdr>
        <w:top w:val="none" w:sz="0" w:space="0" w:color="auto"/>
        <w:left w:val="none" w:sz="0" w:space="0" w:color="auto"/>
        <w:bottom w:val="none" w:sz="0" w:space="0" w:color="auto"/>
        <w:right w:val="none" w:sz="0" w:space="0" w:color="auto"/>
      </w:divBdr>
    </w:div>
    <w:div w:id="1486818262">
      <w:bodyDiv w:val="1"/>
      <w:marLeft w:val="0"/>
      <w:marRight w:val="0"/>
      <w:marTop w:val="0"/>
      <w:marBottom w:val="0"/>
      <w:divBdr>
        <w:top w:val="none" w:sz="0" w:space="0" w:color="auto"/>
        <w:left w:val="none" w:sz="0" w:space="0" w:color="auto"/>
        <w:bottom w:val="none" w:sz="0" w:space="0" w:color="auto"/>
        <w:right w:val="none" w:sz="0" w:space="0" w:color="auto"/>
      </w:divBdr>
    </w:div>
    <w:div w:id="1490100821">
      <w:bodyDiv w:val="1"/>
      <w:marLeft w:val="0"/>
      <w:marRight w:val="0"/>
      <w:marTop w:val="0"/>
      <w:marBottom w:val="0"/>
      <w:divBdr>
        <w:top w:val="none" w:sz="0" w:space="0" w:color="auto"/>
        <w:left w:val="none" w:sz="0" w:space="0" w:color="auto"/>
        <w:bottom w:val="none" w:sz="0" w:space="0" w:color="auto"/>
        <w:right w:val="none" w:sz="0" w:space="0" w:color="auto"/>
      </w:divBdr>
    </w:div>
    <w:div w:id="1491095494">
      <w:bodyDiv w:val="1"/>
      <w:marLeft w:val="0"/>
      <w:marRight w:val="0"/>
      <w:marTop w:val="0"/>
      <w:marBottom w:val="0"/>
      <w:divBdr>
        <w:top w:val="none" w:sz="0" w:space="0" w:color="auto"/>
        <w:left w:val="none" w:sz="0" w:space="0" w:color="auto"/>
        <w:bottom w:val="none" w:sz="0" w:space="0" w:color="auto"/>
        <w:right w:val="none" w:sz="0" w:space="0" w:color="auto"/>
      </w:divBdr>
    </w:div>
    <w:div w:id="1515456117">
      <w:bodyDiv w:val="1"/>
      <w:marLeft w:val="0"/>
      <w:marRight w:val="0"/>
      <w:marTop w:val="0"/>
      <w:marBottom w:val="0"/>
      <w:divBdr>
        <w:top w:val="none" w:sz="0" w:space="0" w:color="auto"/>
        <w:left w:val="none" w:sz="0" w:space="0" w:color="auto"/>
        <w:bottom w:val="none" w:sz="0" w:space="0" w:color="auto"/>
        <w:right w:val="none" w:sz="0" w:space="0" w:color="auto"/>
      </w:divBdr>
    </w:div>
    <w:div w:id="1524705843">
      <w:bodyDiv w:val="1"/>
      <w:marLeft w:val="0"/>
      <w:marRight w:val="0"/>
      <w:marTop w:val="0"/>
      <w:marBottom w:val="0"/>
      <w:divBdr>
        <w:top w:val="none" w:sz="0" w:space="0" w:color="auto"/>
        <w:left w:val="none" w:sz="0" w:space="0" w:color="auto"/>
        <w:bottom w:val="none" w:sz="0" w:space="0" w:color="auto"/>
        <w:right w:val="none" w:sz="0" w:space="0" w:color="auto"/>
      </w:divBdr>
    </w:div>
    <w:div w:id="1547569148">
      <w:bodyDiv w:val="1"/>
      <w:marLeft w:val="0"/>
      <w:marRight w:val="0"/>
      <w:marTop w:val="0"/>
      <w:marBottom w:val="0"/>
      <w:divBdr>
        <w:top w:val="none" w:sz="0" w:space="0" w:color="auto"/>
        <w:left w:val="none" w:sz="0" w:space="0" w:color="auto"/>
        <w:bottom w:val="none" w:sz="0" w:space="0" w:color="auto"/>
        <w:right w:val="none" w:sz="0" w:space="0" w:color="auto"/>
      </w:divBdr>
    </w:div>
    <w:div w:id="1551188503">
      <w:bodyDiv w:val="1"/>
      <w:marLeft w:val="0"/>
      <w:marRight w:val="0"/>
      <w:marTop w:val="0"/>
      <w:marBottom w:val="0"/>
      <w:divBdr>
        <w:top w:val="none" w:sz="0" w:space="0" w:color="auto"/>
        <w:left w:val="none" w:sz="0" w:space="0" w:color="auto"/>
        <w:bottom w:val="none" w:sz="0" w:space="0" w:color="auto"/>
        <w:right w:val="none" w:sz="0" w:space="0" w:color="auto"/>
      </w:divBdr>
    </w:div>
    <w:div w:id="1553880597">
      <w:bodyDiv w:val="1"/>
      <w:marLeft w:val="0"/>
      <w:marRight w:val="0"/>
      <w:marTop w:val="0"/>
      <w:marBottom w:val="0"/>
      <w:divBdr>
        <w:top w:val="none" w:sz="0" w:space="0" w:color="auto"/>
        <w:left w:val="none" w:sz="0" w:space="0" w:color="auto"/>
        <w:bottom w:val="none" w:sz="0" w:space="0" w:color="auto"/>
        <w:right w:val="none" w:sz="0" w:space="0" w:color="auto"/>
      </w:divBdr>
    </w:div>
    <w:div w:id="1554659836">
      <w:bodyDiv w:val="1"/>
      <w:marLeft w:val="0"/>
      <w:marRight w:val="0"/>
      <w:marTop w:val="0"/>
      <w:marBottom w:val="0"/>
      <w:divBdr>
        <w:top w:val="none" w:sz="0" w:space="0" w:color="auto"/>
        <w:left w:val="none" w:sz="0" w:space="0" w:color="auto"/>
        <w:bottom w:val="none" w:sz="0" w:space="0" w:color="auto"/>
        <w:right w:val="none" w:sz="0" w:space="0" w:color="auto"/>
      </w:divBdr>
    </w:div>
    <w:div w:id="1559246264">
      <w:bodyDiv w:val="1"/>
      <w:marLeft w:val="0"/>
      <w:marRight w:val="0"/>
      <w:marTop w:val="0"/>
      <w:marBottom w:val="0"/>
      <w:divBdr>
        <w:top w:val="none" w:sz="0" w:space="0" w:color="auto"/>
        <w:left w:val="none" w:sz="0" w:space="0" w:color="auto"/>
        <w:bottom w:val="none" w:sz="0" w:space="0" w:color="auto"/>
        <w:right w:val="none" w:sz="0" w:space="0" w:color="auto"/>
      </w:divBdr>
    </w:div>
    <w:div w:id="1569414105">
      <w:bodyDiv w:val="1"/>
      <w:marLeft w:val="0"/>
      <w:marRight w:val="0"/>
      <w:marTop w:val="0"/>
      <w:marBottom w:val="0"/>
      <w:divBdr>
        <w:top w:val="none" w:sz="0" w:space="0" w:color="auto"/>
        <w:left w:val="none" w:sz="0" w:space="0" w:color="auto"/>
        <w:bottom w:val="none" w:sz="0" w:space="0" w:color="auto"/>
        <w:right w:val="none" w:sz="0" w:space="0" w:color="auto"/>
      </w:divBdr>
    </w:div>
    <w:div w:id="1576550928">
      <w:bodyDiv w:val="1"/>
      <w:marLeft w:val="0"/>
      <w:marRight w:val="0"/>
      <w:marTop w:val="0"/>
      <w:marBottom w:val="0"/>
      <w:divBdr>
        <w:top w:val="none" w:sz="0" w:space="0" w:color="auto"/>
        <w:left w:val="none" w:sz="0" w:space="0" w:color="auto"/>
        <w:bottom w:val="none" w:sz="0" w:space="0" w:color="auto"/>
        <w:right w:val="none" w:sz="0" w:space="0" w:color="auto"/>
      </w:divBdr>
    </w:div>
    <w:div w:id="1580480229">
      <w:bodyDiv w:val="1"/>
      <w:marLeft w:val="0"/>
      <w:marRight w:val="0"/>
      <w:marTop w:val="0"/>
      <w:marBottom w:val="0"/>
      <w:divBdr>
        <w:top w:val="none" w:sz="0" w:space="0" w:color="auto"/>
        <w:left w:val="none" w:sz="0" w:space="0" w:color="auto"/>
        <w:bottom w:val="none" w:sz="0" w:space="0" w:color="auto"/>
        <w:right w:val="none" w:sz="0" w:space="0" w:color="auto"/>
      </w:divBdr>
    </w:div>
    <w:div w:id="1586569293">
      <w:bodyDiv w:val="1"/>
      <w:marLeft w:val="0"/>
      <w:marRight w:val="0"/>
      <w:marTop w:val="0"/>
      <w:marBottom w:val="0"/>
      <w:divBdr>
        <w:top w:val="none" w:sz="0" w:space="0" w:color="auto"/>
        <w:left w:val="none" w:sz="0" w:space="0" w:color="auto"/>
        <w:bottom w:val="none" w:sz="0" w:space="0" w:color="auto"/>
        <w:right w:val="none" w:sz="0" w:space="0" w:color="auto"/>
      </w:divBdr>
    </w:div>
    <w:div w:id="1594968562">
      <w:bodyDiv w:val="1"/>
      <w:marLeft w:val="0"/>
      <w:marRight w:val="0"/>
      <w:marTop w:val="0"/>
      <w:marBottom w:val="0"/>
      <w:divBdr>
        <w:top w:val="none" w:sz="0" w:space="0" w:color="auto"/>
        <w:left w:val="none" w:sz="0" w:space="0" w:color="auto"/>
        <w:bottom w:val="none" w:sz="0" w:space="0" w:color="auto"/>
        <w:right w:val="none" w:sz="0" w:space="0" w:color="auto"/>
      </w:divBdr>
    </w:div>
    <w:div w:id="1596356599">
      <w:bodyDiv w:val="1"/>
      <w:marLeft w:val="0"/>
      <w:marRight w:val="0"/>
      <w:marTop w:val="0"/>
      <w:marBottom w:val="0"/>
      <w:divBdr>
        <w:top w:val="none" w:sz="0" w:space="0" w:color="auto"/>
        <w:left w:val="none" w:sz="0" w:space="0" w:color="auto"/>
        <w:bottom w:val="none" w:sz="0" w:space="0" w:color="auto"/>
        <w:right w:val="none" w:sz="0" w:space="0" w:color="auto"/>
      </w:divBdr>
    </w:div>
    <w:div w:id="1596865691">
      <w:bodyDiv w:val="1"/>
      <w:marLeft w:val="0"/>
      <w:marRight w:val="0"/>
      <w:marTop w:val="0"/>
      <w:marBottom w:val="0"/>
      <w:divBdr>
        <w:top w:val="none" w:sz="0" w:space="0" w:color="auto"/>
        <w:left w:val="none" w:sz="0" w:space="0" w:color="auto"/>
        <w:bottom w:val="none" w:sz="0" w:space="0" w:color="auto"/>
        <w:right w:val="none" w:sz="0" w:space="0" w:color="auto"/>
      </w:divBdr>
    </w:div>
    <w:div w:id="1610813076">
      <w:bodyDiv w:val="1"/>
      <w:marLeft w:val="0"/>
      <w:marRight w:val="0"/>
      <w:marTop w:val="0"/>
      <w:marBottom w:val="0"/>
      <w:divBdr>
        <w:top w:val="none" w:sz="0" w:space="0" w:color="auto"/>
        <w:left w:val="none" w:sz="0" w:space="0" w:color="auto"/>
        <w:bottom w:val="none" w:sz="0" w:space="0" w:color="auto"/>
        <w:right w:val="none" w:sz="0" w:space="0" w:color="auto"/>
      </w:divBdr>
    </w:div>
    <w:div w:id="1617834037">
      <w:bodyDiv w:val="1"/>
      <w:marLeft w:val="0"/>
      <w:marRight w:val="0"/>
      <w:marTop w:val="0"/>
      <w:marBottom w:val="0"/>
      <w:divBdr>
        <w:top w:val="none" w:sz="0" w:space="0" w:color="auto"/>
        <w:left w:val="none" w:sz="0" w:space="0" w:color="auto"/>
        <w:bottom w:val="none" w:sz="0" w:space="0" w:color="auto"/>
        <w:right w:val="none" w:sz="0" w:space="0" w:color="auto"/>
      </w:divBdr>
    </w:div>
    <w:div w:id="1620257795">
      <w:bodyDiv w:val="1"/>
      <w:marLeft w:val="0"/>
      <w:marRight w:val="0"/>
      <w:marTop w:val="0"/>
      <w:marBottom w:val="0"/>
      <w:divBdr>
        <w:top w:val="none" w:sz="0" w:space="0" w:color="auto"/>
        <w:left w:val="none" w:sz="0" w:space="0" w:color="auto"/>
        <w:bottom w:val="none" w:sz="0" w:space="0" w:color="auto"/>
        <w:right w:val="none" w:sz="0" w:space="0" w:color="auto"/>
      </w:divBdr>
    </w:div>
    <w:div w:id="1626503452">
      <w:bodyDiv w:val="1"/>
      <w:marLeft w:val="0"/>
      <w:marRight w:val="0"/>
      <w:marTop w:val="0"/>
      <w:marBottom w:val="0"/>
      <w:divBdr>
        <w:top w:val="none" w:sz="0" w:space="0" w:color="auto"/>
        <w:left w:val="none" w:sz="0" w:space="0" w:color="auto"/>
        <w:bottom w:val="none" w:sz="0" w:space="0" w:color="auto"/>
        <w:right w:val="none" w:sz="0" w:space="0" w:color="auto"/>
      </w:divBdr>
    </w:div>
    <w:div w:id="1628386560">
      <w:bodyDiv w:val="1"/>
      <w:marLeft w:val="0"/>
      <w:marRight w:val="0"/>
      <w:marTop w:val="0"/>
      <w:marBottom w:val="0"/>
      <w:divBdr>
        <w:top w:val="none" w:sz="0" w:space="0" w:color="auto"/>
        <w:left w:val="none" w:sz="0" w:space="0" w:color="auto"/>
        <w:bottom w:val="none" w:sz="0" w:space="0" w:color="auto"/>
        <w:right w:val="none" w:sz="0" w:space="0" w:color="auto"/>
      </w:divBdr>
    </w:div>
    <w:div w:id="1632830916">
      <w:bodyDiv w:val="1"/>
      <w:marLeft w:val="0"/>
      <w:marRight w:val="0"/>
      <w:marTop w:val="0"/>
      <w:marBottom w:val="0"/>
      <w:divBdr>
        <w:top w:val="none" w:sz="0" w:space="0" w:color="auto"/>
        <w:left w:val="none" w:sz="0" w:space="0" w:color="auto"/>
        <w:bottom w:val="none" w:sz="0" w:space="0" w:color="auto"/>
        <w:right w:val="none" w:sz="0" w:space="0" w:color="auto"/>
      </w:divBdr>
    </w:div>
    <w:div w:id="1636371806">
      <w:bodyDiv w:val="1"/>
      <w:marLeft w:val="0"/>
      <w:marRight w:val="0"/>
      <w:marTop w:val="0"/>
      <w:marBottom w:val="0"/>
      <w:divBdr>
        <w:top w:val="none" w:sz="0" w:space="0" w:color="auto"/>
        <w:left w:val="none" w:sz="0" w:space="0" w:color="auto"/>
        <w:bottom w:val="none" w:sz="0" w:space="0" w:color="auto"/>
        <w:right w:val="none" w:sz="0" w:space="0" w:color="auto"/>
      </w:divBdr>
    </w:div>
    <w:div w:id="1636831511">
      <w:bodyDiv w:val="1"/>
      <w:marLeft w:val="0"/>
      <w:marRight w:val="0"/>
      <w:marTop w:val="0"/>
      <w:marBottom w:val="0"/>
      <w:divBdr>
        <w:top w:val="none" w:sz="0" w:space="0" w:color="auto"/>
        <w:left w:val="none" w:sz="0" w:space="0" w:color="auto"/>
        <w:bottom w:val="none" w:sz="0" w:space="0" w:color="auto"/>
        <w:right w:val="none" w:sz="0" w:space="0" w:color="auto"/>
      </w:divBdr>
    </w:div>
    <w:div w:id="1644579811">
      <w:bodyDiv w:val="1"/>
      <w:marLeft w:val="0"/>
      <w:marRight w:val="0"/>
      <w:marTop w:val="0"/>
      <w:marBottom w:val="0"/>
      <w:divBdr>
        <w:top w:val="none" w:sz="0" w:space="0" w:color="auto"/>
        <w:left w:val="none" w:sz="0" w:space="0" w:color="auto"/>
        <w:bottom w:val="none" w:sz="0" w:space="0" w:color="auto"/>
        <w:right w:val="none" w:sz="0" w:space="0" w:color="auto"/>
      </w:divBdr>
    </w:div>
    <w:div w:id="1662394652">
      <w:bodyDiv w:val="1"/>
      <w:marLeft w:val="0"/>
      <w:marRight w:val="0"/>
      <w:marTop w:val="0"/>
      <w:marBottom w:val="0"/>
      <w:divBdr>
        <w:top w:val="none" w:sz="0" w:space="0" w:color="auto"/>
        <w:left w:val="none" w:sz="0" w:space="0" w:color="auto"/>
        <w:bottom w:val="none" w:sz="0" w:space="0" w:color="auto"/>
        <w:right w:val="none" w:sz="0" w:space="0" w:color="auto"/>
      </w:divBdr>
    </w:div>
    <w:div w:id="1674528632">
      <w:bodyDiv w:val="1"/>
      <w:marLeft w:val="0"/>
      <w:marRight w:val="0"/>
      <w:marTop w:val="0"/>
      <w:marBottom w:val="0"/>
      <w:divBdr>
        <w:top w:val="none" w:sz="0" w:space="0" w:color="auto"/>
        <w:left w:val="none" w:sz="0" w:space="0" w:color="auto"/>
        <w:bottom w:val="none" w:sz="0" w:space="0" w:color="auto"/>
        <w:right w:val="none" w:sz="0" w:space="0" w:color="auto"/>
      </w:divBdr>
    </w:div>
    <w:div w:id="1680887978">
      <w:bodyDiv w:val="1"/>
      <w:marLeft w:val="0"/>
      <w:marRight w:val="0"/>
      <w:marTop w:val="0"/>
      <w:marBottom w:val="0"/>
      <w:divBdr>
        <w:top w:val="none" w:sz="0" w:space="0" w:color="auto"/>
        <w:left w:val="none" w:sz="0" w:space="0" w:color="auto"/>
        <w:bottom w:val="none" w:sz="0" w:space="0" w:color="auto"/>
        <w:right w:val="none" w:sz="0" w:space="0" w:color="auto"/>
      </w:divBdr>
    </w:div>
    <w:div w:id="1683241294">
      <w:bodyDiv w:val="1"/>
      <w:marLeft w:val="0"/>
      <w:marRight w:val="0"/>
      <w:marTop w:val="0"/>
      <w:marBottom w:val="0"/>
      <w:divBdr>
        <w:top w:val="none" w:sz="0" w:space="0" w:color="auto"/>
        <w:left w:val="none" w:sz="0" w:space="0" w:color="auto"/>
        <w:bottom w:val="none" w:sz="0" w:space="0" w:color="auto"/>
        <w:right w:val="none" w:sz="0" w:space="0" w:color="auto"/>
      </w:divBdr>
    </w:div>
    <w:div w:id="1685130748">
      <w:bodyDiv w:val="1"/>
      <w:marLeft w:val="0"/>
      <w:marRight w:val="0"/>
      <w:marTop w:val="0"/>
      <w:marBottom w:val="0"/>
      <w:divBdr>
        <w:top w:val="none" w:sz="0" w:space="0" w:color="auto"/>
        <w:left w:val="none" w:sz="0" w:space="0" w:color="auto"/>
        <w:bottom w:val="none" w:sz="0" w:space="0" w:color="auto"/>
        <w:right w:val="none" w:sz="0" w:space="0" w:color="auto"/>
      </w:divBdr>
    </w:div>
    <w:div w:id="1688482420">
      <w:bodyDiv w:val="1"/>
      <w:marLeft w:val="0"/>
      <w:marRight w:val="0"/>
      <w:marTop w:val="0"/>
      <w:marBottom w:val="0"/>
      <w:divBdr>
        <w:top w:val="none" w:sz="0" w:space="0" w:color="auto"/>
        <w:left w:val="none" w:sz="0" w:space="0" w:color="auto"/>
        <w:bottom w:val="none" w:sz="0" w:space="0" w:color="auto"/>
        <w:right w:val="none" w:sz="0" w:space="0" w:color="auto"/>
      </w:divBdr>
    </w:div>
    <w:div w:id="1700861998">
      <w:bodyDiv w:val="1"/>
      <w:marLeft w:val="0"/>
      <w:marRight w:val="0"/>
      <w:marTop w:val="0"/>
      <w:marBottom w:val="0"/>
      <w:divBdr>
        <w:top w:val="none" w:sz="0" w:space="0" w:color="auto"/>
        <w:left w:val="none" w:sz="0" w:space="0" w:color="auto"/>
        <w:bottom w:val="none" w:sz="0" w:space="0" w:color="auto"/>
        <w:right w:val="none" w:sz="0" w:space="0" w:color="auto"/>
      </w:divBdr>
    </w:div>
    <w:div w:id="1704671189">
      <w:bodyDiv w:val="1"/>
      <w:marLeft w:val="0"/>
      <w:marRight w:val="0"/>
      <w:marTop w:val="0"/>
      <w:marBottom w:val="0"/>
      <w:divBdr>
        <w:top w:val="none" w:sz="0" w:space="0" w:color="auto"/>
        <w:left w:val="none" w:sz="0" w:space="0" w:color="auto"/>
        <w:bottom w:val="none" w:sz="0" w:space="0" w:color="auto"/>
        <w:right w:val="none" w:sz="0" w:space="0" w:color="auto"/>
      </w:divBdr>
    </w:div>
    <w:div w:id="1710839163">
      <w:bodyDiv w:val="1"/>
      <w:marLeft w:val="0"/>
      <w:marRight w:val="0"/>
      <w:marTop w:val="0"/>
      <w:marBottom w:val="0"/>
      <w:divBdr>
        <w:top w:val="none" w:sz="0" w:space="0" w:color="auto"/>
        <w:left w:val="none" w:sz="0" w:space="0" w:color="auto"/>
        <w:bottom w:val="none" w:sz="0" w:space="0" w:color="auto"/>
        <w:right w:val="none" w:sz="0" w:space="0" w:color="auto"/>
      </w:divBdr>
    </w:div>
    <w:div w:id="1711415918">
      <w:bodyDiv w:val="1"/>
      <w:marLeft w:val="0"/>
      <w:marRight w:val="0"/>
      <w:marTop w:val="0"/>
      <w:marBottom w:val="0"/>
      <w:divBdr>
        <w:top w:val="none" w:sz="0" w:space="0" w:color="auto"/>
        <w:left w:val="none" w:sz="0" w:space="0" w:color="auto"/>
        <w:bottom w:val="none" w:sz="0" w:space="0" w:color="auto"/>
        <w:right w:val="none" w:sz="0" w:space="0" w:color="auto"/>
      </w:divBdr>
    </w:div>
    <w:div w:id="1714580396">
      <w:bodyDiv w:val="1"/>
      <w:marLeft w:val="0"/>
      <w:marRight w:val="0"/>
      <w:marTop w:val="0"/>
      <w:marBottom w:val="0"/>
      <w:divBdr>
        <w:top w:val="none" w:sz="0" w:space="0" w:color="auto"/>
        <w:left w:val="none" w:sz="0" w:space="0" w:color="auto"/>
        <w:bottom w:val="none" w:sz="0" w:space="0" w:color="auto"/>
        <w:right w:val="none" w:sz="0" w:space="0" w:color="auto"/>
      </w:divBdr>
    </w:div>
    <w:div w:id="1715227627">
      <w:bodyDiv w:val="1"/>
      <w:marLeft w:val="0"/>
      <w:marRight w:val="0"/>
      <w:marTop w:val="0"/>
      <w:marBottom w:val="0"/>
      <w:divBdr>
        <w:top w:val="none" w:sz="0" w:space="0" w:color="auto"/>
        <w:left w:val="none" w:sz="0" w:space="0" w:color="auto"/>
        <w:bottom w:val="none" w:sz="0" w:space="0" w:color="auto"/>
        <w:right w:val="none" w:sz="0" w:space="0" w:color="auto"/>
      </w:divBdr>
    </w:div>
    <w:div w:id="1731532763">
      <w:bodyDiv w:val="1"/>
      <w:marLeft w:val="0"/>
      <w:marRight w:val="0"/>
      <w:marTop w:val="0"/>
      <w:marBottom w:val="0"/>
      <w:divBdr>
        <w:top w:val="none" w:sz="0" w:space="0" w:color="auto"/>
        <w:left w:val="none" w:sz="0" w:space="0" w:color="auto"/>
        <w:bottom w:val="none" w:sz="0" w:space="0" w:color="auto"/>
        <w:right w:val="none" w:sz="0" w:space="0" w:color="auto"/>
      </w:divBdr>
    </w:div>
    <w:div w:id="1735817770">
      <w:bodyDiv w:val="1"/>
      <w:marLeft w:val="0"/>
      <w:marRight w:val="0"/>
      <w:marTop w:val="0"/>
      <w:marBottom w:val="0"/>
      <w:divBdr>
        <w:top w:val="none" w:sz="0" w:space="0" w:color="auto"/>
        <w:left w:val="none" w:sz="0" w:space="0" w:color="auto"/>
        <w:bottom w:val="none" w:sz="0" w:space="0" w:color="auto"/>
        <w:right w:val="none" w:sz="0" w:space="0" w:color="auto"/>
      </w:divBdr>
    </w:div>
    <w:div w:id="1739211365">
      <w:bodyDiv w:val="1"/>
      <w:marLeft w:val="0"/>
      <w:marRight w:val="0"/>
      <w:marTop w:val="0"/>
      <w:marBottom w:val="0"/>
      <w:divBdr>
        <w:top w:val="none" w:sz="0" w:space="0" w:color="auto"/>
        <w:left w:val="none" w:sz="0" w:space="0" w:color="auto"/>
        <w:bottom w:val="none" w:sz="0" w:space="0" w:color="auto"/>
        <w:right w:val="none" w:sz="0" w:space="0" w:color="auto"/>
      </w:divBdr>
    </w:div>
    <w:div w:id="1742632810">
      <w:bodyDiv w:val="1"/>
      <w:marLeft w:val="0"/>
      <w:marRight w:val="0"/>
      <w:marTop w:val="0"/>
      <w:marBottom w:val="0"/>
      <w:divBdr>
        <w:top w:val="none" w:sz="0" w:space="0" w:color="auto"/>
        <w:left w:val="none" w:sz="0" w:space="0" w:color="auto"/>
        <w:bottom w:val="none" w:sz="0" w:space="0" w:color="auto"/>
        <w:right w:val="none" w:sz="0" w:space="0" w:color="auto"/>
      </w:divBdr>
    </w:div>
    <w:div w:id="1744912289">
      <w:bodyDiv w:val="1"/>
      <w:marLeft w:val="0"/>
      <w:marRight w:val="0"/>
      <w:marTop w:val="0"/>
      <w:marBottom w:val="0"/>
      <w:divBdr>
        <w:top w:val="none" w:sz="0" w:space="0" w:color="auto"/>
        <w:left w:val="none" w:sz="0" w:space="0" w:color="auto"/>
        <w:bottom w:val="none" w:sz="0" w:space="0" w:color="auto"/>
        <w:right w:val="none" w:sz="0" w:space="0" w:color="auto"/>
      </w:divBdr>
    </w:div>
    <w:div w:id="1753114608">
      <w:bodyDiv w:val="1"/>
      <w:marLeft w:val="0"/>
      <w:marRight w:val="0"/>
      <w:marTop w:val="0"/>
      <w:marBottom w:val="0"/>
      <w:divBdr>
        <w:top w:val="none" w:sz="0" w:space="0" w:color="auto"/>
        <w:left w:val="none" w:sz="0" w:space="0" w:color="auto"/>
        <w:bottom w:val="none" w:sz="0" w:space="0" w:color="auto"/>
        <w:right w:val="none" w:sz="0" w:space="0" w:color="auto"/>
      </w:divBdr>
    </w:div>
    <w:div w:id="1762333887">
      <w:bodyDiv w:val="1"/>
      <w:marLeft w:val="0"/>
      <w:marRight w:val="0"/>
      <w:marTop w:val="0"/>
      <w:marBottom w:val="0"/>
      <w:divBdr>
        <w:top w:val="none" w:sz="0" w:space="0" w:color="auto"/>
        <w:left w:val="none" w:sz="0" w:space="0" w:color="auto"/>
        <w:bottom w:val="none" w:sz="0" w:space="0" w:color="auto"/>
        <w:right w:val="none" w:sz="0" w:space="0" w:color="auto"/>
      </w:divBdr>
    </w:div>
    <w:div w:id="1764953375">
      <w:bodyDiv w:val="1"/>
      <w:marLeft w:val="0"/>
      <w:marRight w:val="0"/>
      <w:marTop w:val="0"/>
      <w:marBottom w:val="0"/>
      <w:divBdr>
        <w:top w:val="none" w:sz="0" w:space="0" w:color="auto"/>
        <w:left w:val="none" w:sz="0" w:space="0" w:color="auto"/>
        <w:bottom w:val="none" w:sz="0" w:space="0" w:color="auto"/>
        <w:right w:val="none" w:sz="0" w:space="0" w:color="auto"/>
      </w:divBdr>
    </w:div>
    <w:div w:id="1765102043">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779134153">
      <w:bodyDiv w:val="1"/>
      <w:marLeft w:val="0"/>
      <w:marRight w:val="0"/>
      <w:marTop w:val="0"/>
      <w:marBottom w:val="0"/>
      <w:divBdr>
        <w:top w:val="none" w:sz="0" w:space="0" w:color="auto"/>
        <w:left w:val="none" w:sz="0" w:space="0" w:color="auto"/>
        <w:bottom w:val="none" w:sz="0" w:space="0" w:color="auto"/>
        <w:right w:val="none" w:sz="0" w:space="0" w:color="auto"/>
      </w:divBdr>
    </w:div>
    <w:div w:id="1786925867">
      <w:bodyDiv w:val="1"/>
      <w:marLeft w:val="0"/>
      <w:marRight w:val="0"/>
      <w:marTop w:val="0"/>
      <w:marBottom w:val="0"/>
      <w:divBdr>
        <w:top w:val="none" w:sz="0" w:space="0" w:color="auto"/>
        <w:left w:val="none" w:sz="0" w:space="0" w:color="auto"/>
        <w:bottom w:val="none" w:sz="0" w:space="0" w:color="auto"/>
        <w:right w:val="none" w:sz="0" w:space="0" w:color="auto"/>
      </w:divBdr>
    </w:div>
    <w:div w:id="1791392346">
      <w:bodyDiv w:val="1"/>
      <w:marLeft w:val="0"/>
      <w:marRight w:val="0"/>
      <w:marTop w:val="0"/>
      <w:marBottom w:val="0"/>
      <w:divBdr>
        <w:top w:val="none" w:sz="0" w:space="0" w:color="auto"/>
        <w:left w:val="none" w:sz="0" w:space="0" w:color="auto"/>
        <w:bottom w:val="none" w:sz="0" w:space="0" w:color="auto"/>
        <w:right w:val="none" w:sz="0" w:space="0" w:color="auto"/>
      </w:divBdr>
    </w:div>
    <w:div w:id="1794058868">
      <w:bodyDiv w:val="1"/>
      <w:marLeft w:val="0"/>
      <w:marRight w:val="0"/>
      <w:marTop w:val="0"/>
      <w:marBottom w:val="0"/>
      <w:divBdr>
        <w:top w:val="none" w:sz="0" w:space="0" w:color="auto"/>
        <w:left w:val="none" w:sz="0" w:space="0" w:color="auto"/>
        <w:bottom w:val="none" w:sz="0" w:space="0" w:color="auto"/>
        <w:right w:val="none" w:sz="0" w:space="0" w:color="auto"/>
      </w:divBdr>
    </w:div>
    <w:div w:id="1800105662">
      <w:bodyDiv w:val="1"/>
      <w:marLeft w:val="0"/>
      <w:marRight w:val="0"/>
      <w:marTop w:val="0"/>
      <w:marBottom w:val="0"/>
      <w:divBdr>
        <w:top w:val="none" w:sz="0" w:space="0" w:color="auto"/>
        <w:left w:val="none" w:sz="0" w:space="0" w:color="auto"/>
        <w:bottom w:val="none" w:sz="0" w:space="0" w:color="auto"/>
        <w:right w:val="none" w:sz="0" w:space="0" w:color="auto"/>
      </w:divBdr>
    </w:div>
    <w:div w:id="1803501479">
      <w:bodyDiv w:val="1"/>
      <w:marLeft w:val="0"/>
      <w:marRight w:val="0"/>
      <w:marTop w:val="0"/>
      <w:marBottom w:val="0"/>
      <w:divBdr>
        <w:top w:val="none" w:sz="0" w:space="0" w:color="auto"/>
        <w:left w:val="none" w:sz="0" w:space="0" w:color="auto"/>
        <w:bottom w:val="none" w:sz="0" w:space="0" w:color="auto"/>
        <w:right w:val="none" w:sz="0" w:space="0" w:color="auto"/>
      </w:divBdr>
    </w:div>
    <w:div w:id="1814445870">
      <w:bodyDiv w:val="1"/>
      <w:marLeft w:val="0"/>
      <w:marRight w:val="0"/>
      <w:marTop w:val="0"/>
      <w:marBottom w:val="0"/>
      <w:divBdr>
        <w:top w:val="none" w:sz="0" w:space="0" w:color="auto"/>
        <w:left w:val="none" w:sz="0" w:space="0" w:color="auto"/>
        <w:bottom w:val="none" w:sz="0" w:space="0" w:color="auto"/>
        <w:right w:val="none" w:sz="0" w:space="0" w:color="auto"/>
      </w:divBdr>
    </w:div>
    <w:div w:id="1815219387">
      <w:bodyDiv w:val="1"/>
      <w:marLeft w:val="0"/>
      <w:marRight w:val="0"/>
      <w:marTop w:val="0"/>
      <w:marBottom w:val="0"/>
      <w:divBdr>
        <w:top w:val="none" w:sz="0" w:space="0" w:color="auto"/>
        <w:left w:val="none" w:sz="0" w:space="0" w:color="auto"/>
        <w:bottom w:val="none" w:sz="0" w:space="0" w:color="auto"/>
        <w:right w:val="none" w:sz="0" w:space="0" w:color="auto"/>
      </w:divBdr>
    </w:div>
    <w:div w:id="1818257748">
      <w:bodyDiv w:val="1"/>
      <w:marLeft w:val="0"/>
      <w:marRight w:val="0"/>
      <w:marTop w:val="0"/>
      <w:marBottom w:val="0"/>
      <w:divBdr>
        <w:top w:val="none" w:sz="0" w:space="0" w:color="auto"/>
        <w:left w:val="none" w:sz="0" w:space="0" w:color="auto"/>
        <w:bottom w:val="none" w:sz="0" w:space="0" w:color="auto"/>
        <w:right w:val="none" w:sz="0" w:space="0" w:color="auto"/>
      </w:divBdr>
    </w:div>
    <w:div w:id="1850480764">
      <w:bodyDiv w:val="1"/>
      <w:marLeft w:val="0"/>
      <w:marRight w:val="0"/>
      <w:marTop w:val="0"/>
      <w:marBottom w:val="0"/>
      <w:divBdr>
        <w:top w:val="none" w:sz="0" w:space="0" w:color="auto"/>
        <w:left w:val="none" w:sz="0" w:space="0" w:color="auto"/>
        <w:bottom w:val="none" w:sz="0" w:space="0" w:color="auto"/>
        <w:right w:val="none" w:sz="0" w:space="0" w:color="auto"/>
      </w:divBdr>
    </w:div>
    <w:div w:id="1857771074">
      <w:bodyDiv w:val="1"/>
      <w:marLeft w:val="0"/>
      <w:marRight w:val="0"/>
      <w:marTop w:val="0"/>
      <w:marBottom w:val="0"/>
      <w:divBdr>
        <w:top w:val="none" w:sz="0" w:space="0" w:color="auto"/>
        <w:left w:val="none" w:sz="0" w:space="0" w:color="auto"/>
        <w:bottom w:val="none" w:sz="0" w:space="0" w:color="auto"/>
        <w:right w:val="none" w:sz="0" w:space="0" w:color="auto"/>
      </w:divBdr>
    </w:div>
    <w:div w:id="1860848801">
      <w:bodyDiv w:val="1"/>
      <w:marLeft w:val="0"/>
      <w:marRight w:val="0"/>
      <w:marTop w:val="0"/>
      <w:marBottom w:val="0"/>
      <w:divBdr>
        <w:top w:val="none" w:sz="0" w:space="0" w:color="auto"/>
        <w:left w:val="none" w:sz="0" w:space="0" w:color="auto"/>
        <w:bottom w:val="none" w:sz="0" w:space="0" w:color="auto"/>
        <w:right w:val="none" w:sz="0" w:space="0" w:color="auto"/>
      </w:divBdr>
    </w:div>
    <w:div w:id="1862277623">
      <w:bodyDiv w:val="1"/>
      <w:marLeft w:val="0"/>
      <w:marRight w:val="0"/>
      <w:marTop w:val="0"/>
      <w:marBottom w:val="0"/>
      <w:divBdr>
        <w:top w:val="none" w:sz="0" w:space="0" w:color="auto"/>
        <w:left w:val="none" w:sz="0" w:space="0" w:color="auto"/>
        <w:bottom w:val="none" w:sz="0" w:space="0" w:color="auto"/>
        <w:right w:val="none" w:sz="0" w:space="0" w:color="auto"/>
      </w:divBdr>
    </w:div>
    <w:div w:id="1863319950">
      <w:bodyDiv w:val="1"/>
      <w:marLeft w:val="0"/>
      <w:marRight w:val="0"/>
      <w:marTop w:val="0"/>
      <w:marBottom w:val="0"/>
      <w:divBdr>
        <w:top w:val="none" w:sz="0" w:space="0" w:color="auto"/>
        <w:left w:val="none" w:sz="0" w:space="0" w:color="auto"/>
        <w:bottom w:val="none" w:sz="0" w:space="0" w:color="auto"/>
        <w:right w:val="none" w:sz="0" w:space="0" w:color="auto"/>
      </w:divBdr>
    </w:div>
    <w:div w:id="1873692753">
      <w:bodyDiv w:val="1"/>
      <w:marLeft w:val="0"/>
      <w:marRight w:val="0"/>
      <w:marTop w:val="0"/>
      <w:marBottom w:val="0"/>
      <w:divBdr>
        <w:top w:val="none" w:sz="0" w:space="0" w:color="auto"/>
        <w:left w:val="none" w:sz="0" w:space="0" w:color="auto"/>
        <w:bottom w:val="none" w:sz="0" w:space="0" w:color="auto"/>
        <w:right w:val="none" w:sz="0" w:space="0" w:color="auto"/>
      </w:divBdr>
    </w:div>
    <w:div w:id="1881165315">
      <w:bodyDiv w:val="1"/>
      <w:marLeft w:val="0"/>
      <w:marRight w:val="0"/>
      <w:marTop w:val="0"/>
      <w:marBottom w:val="0"/>
      <w:divBdr>
        <w:top w:val="none" w:sz="0" w:space="0" w:color="auto"/>
        <w:left w:val="none" w:sz="0" w:space="0" w:color="auto"/>
        <w:bottom w:val="none" w:sz="0" w:space="0" w:color="auto"/>
        <w:right w:val="none" w:sz="0" w:space="0" w:color="auto"/>
      </w:divBdr>
    </w:div>
    <w:div w:id="1918049577">
      <w:bodyDiv w:val="1"/>
      <w:marLeft w:val="0"/>
      <w:marRight w:val="0"/>
      <w:marTop w:val="0"/>
      <w:marBottom w:val="0"/>
      <w:divBdr>
        <w:top w:val="none" w:sz="0" w:space="0" w:color="auto"/>
        <w:left w:val="none" w:sz="0" w:space="0" w:color="auto"/>
        <w:bottom w:val="none" w:sz="0" w:space="0" w:color="auto"/>
        <w:right w:val="none" w:sz="0" w:space="0" w:color="auto"/>
      </w:divBdr>
    </w:div>
    <w:div w:id="1919242111">
      <w:bodyDiv w:val="1"/>
      <w:marLeft w:val="0"/>
      <w:marRight w:val="0"/>
      <w:marTop w:val="0"/>
      <w:marBottom w:val="0"/>
      <w:divBdr>
        <w:top w:val="none" w:sz="0" w:space="0" w:color="auto"/>
        <w:left w:val="none" w:sz="0" w:space="0" w:color="auto"/>
        <w:bottom w:val="none" w:sz="0" w:space="0" w:color="auto"/>
        <w:right w:val="none" w:sz="0" w:space="0" w:color="auto"/>
      </w:divBdr>
    </w:div>
    <w:div w:id="1919901921">
      <w:bodyDiv w:val="1"/>
      <w:marLeft w:val="0"/>
      <w:marRight w:val="0"/>
      <w:marTop w:val="0"/>
      <w:marBottom w:val="0"/>
      <w:divBdr>
        <w:top w:val="none" w:sz="0" w:space="0" w:color="auto"/>
        <w:left w:val="none" w:sz="0" w:space="0" w:color="auto"/>
        <w:bottom w:val="none" w:sz="0" w:space="0" w:color="auto"/>
        <w:right w:val="none" w:sz="0" w:space="0" w:color="auto"/>
      </w:divBdr>
    </w:div>
    <w:div w:id="1922984282">
      <w:bodyDiv w:val="1"/>
      <w:marLeft w:val="0"/>
      <w:marRight w:val="0"/>
      <w:marTop w:val="0"/>
      <w:marBottom w:val="0"/>
      <w:divBdr>
        <w:top w:val="none" w:sz="0" w:space="0" w:color="auto"/>
        <w:left w:val="none" w:sz="0" w:space="0" w:color="auto"/>
        <w:bottom w:val="none" w:sz="0" w:space="0" w:color="auto"/>
        <w:right w:val="none" w:sz="0" w:space="0" w:color="auto"/>
      </w:divBdr>
    </w:div>
    <w:div w:id="1925147856">
      <w:bodyDiv w:val="1"/>
      <w:marLeft w:val="0"/>
      <w:marRight w:val="0"/>
      <w:marTop w:val="0"/>
      <w:marBottom w:val="0"/>
      <w:divBdr>
        <w:top w:val="none" w:sz="0" w:space="0" w:color="auto"/>
        <w:left w:val="none" w:sz="0" w:space="0" w:color="auto"/>
        <w:bottom w:val="none" w:sz="0" w:space="0" w:color="auto"/>
        <w:right w:val="none" w:sz="0" w:space="0" w:color="auto"/>
      </w:divBdr>
    </w:div>
    <w:div w:id="1930650384">
      <w:bodyDiv w:val="1"/>
      <w:marLeft w:val="0"/>
      <w:marRight w:val="0"/>
      <w:marTop w:val="0"/>
      <w:marBottom w:val="0"/>
      <w:divBdr>
        <w:top w:val="none" w:sz="0" w:space="0" w:color="auto"/>
        <w:left w:val="none" w:sz="0" w:space="0" w:color="auto"/>
        <w:bottom w:val="none" w:sz="0" w:space="0" w:color="auto"/>
        <w:right w:val="none" w:sz="0" w:space="0" w:color="auto"/>
      </w:divBdr>
    </w:div>
    <w:div w:id="1940671848">
      <w:bodyDiv w:val="1"/>
      <w:marLeft w:val="0"/>
      <w:marRight w:val="0"/>
      <w:marTop w:val="0"/>
      <w:marBottom w:val="0"/>
      <w:divBdr>
        <w:top w:val="none" w:sz="0" w:space="0" w:color="auto"/>
        <w:left w:val="none" w:sz="0" w:space="0" w:color="auto"/>
        <w:bottom w:val="none" w:sz="0" w:space="0" w:color="auto"/>
        <w:right w:val="none" w:sz="0" w:space="0" w:color="auto"/>
      </w:divBdr>
    </w:div>
    <w:div w:id="1941061354">
      <w:bodyDiv w:val="1"/>
      <w:marLeft w:val="0"/>
      <w:marRight w:val="0"/>
      <w:marTop w:val="0"/>
      <w:marBottom w:val="0"/>
      <w:divBdr>
        <w:top w:val="none" w:sz="0" w:space="0" w:color="auto"/>
        <w:left w:val="none" w:sz="0" w:space="0" w:color="auto"/>
        <w:bottom w:val="none" w:sz="0" w:space="0" w:color="auto"/>
        <w:right w:val="none" w:sz="0" w:space="0" w:color="auto"/>
      </w:divBdr>
    </w:div>
    <w:div w:id="1956135098">
      <w:bodyDiv w:val="1"/>
      <w:marLeft w:val="0"/>
      <w:marRight w:val="0"/>
      <w:marTop w:val="0"/>
      <w:marBottom w:val="0"/>
      <w:divBdr>
        <w:top w:val="none" w:sz="0" w:space="0" w:color="auto"/>
        <w:left w:val="none" w:sz="0" w:space="0" w:color="auto"/>
        <w:bottom w:val="none" w:sz="0" w:space="0" w:color="auto"/>
        <w:right w:val="none" w:sz="0" w:space="0" w:color="auto"/>
      </w:divBdr>
    </w:div>
    <w:div w:id="1968588084">
      <w:bodyDiv w:val="1"/>
      <w:marLeft w:val="0"/>
      <w:marRight w:val="0"/>
      <w:marTop w:val="0"/>
      <w:marBottom w:val="0"/>
      <w:divBdr>
        <w:top w:val="none" w:sz="0" w:space="0" w:color="auto"/>
        <w:left w:val="none" w:sz="0" w:space="0" w:color="auto"/>
        <w:bottom w:val="none" w:sz="0" w:space="0" w:color="auto"/>
        <w:right w:val="none" w:sz="0" w:space="0" w:color="auto"/>
      </w:divBdr>
    </w:div>
    <w:div w:id="1969971855">
      <w:bodyDiv w:val="1"/>
      <w:marLeft w:val="0"/>
      <w:marRight w:val="0"/>
      <w:marTop w:val="0"/>
      <w:marBottom w:val="0"/>
      <w:divBdr>
        <w:top w:val="none" w:sz="0" w:space="0" w:color="auto"/>
        <w:left w:val="none" w:sz="0" w:space="0" w:color="auto"/>
        <w:bottom w:val="none" w:sz="0" w:space="0" w:color="auto"/>
        <w:right w:val="none" w:sz="0" w:space="0" w:color="auto"/>
      </w:divBdr>
    </w:div>
    <w:div w:id="1983343387">
      <w:bodyDiv w:val="1"/>
      <w:marLeft w:val="0"/>
      <w:marRight w:val="0"/>
      <w:marTop w:val="0"/>
      <w:marBottom w:val="0"/>
      <w:divBdr>
        <w:top w:val="none" w:sz="0" w:space="0" w:color="auto"/>
        <w:left w:val="none" w:sz="0" w:space="0" w:color="auto"/>
        <w:bottom w:val="none" w:sz="0" w:space="0" w:color="auto"/>
        <w:right w:val="none" w:sz="0" w:space="0" w:color="auto"/>
      </w:divBdr>
    </w:div>
    <w:div w:id="1987588714">
      <w:bodyDiv w:val="1"/>
      <w:marLeft w:val="0"/>
      <w:marRight w:val="0"/>
      <w:marTop w:val="0"/>
      <w:marBottom w:val="0"/>
      <w:divBdr>
        <w:top w:val="none" w:sz="0" w:space="0" w:color="auto"/>
        <w:left w:val="none" w:sz="0" w:space="0" w:color="auto"/>
        <w:bottom w:val="none" w:sz="0" w:space="0" w:color="auto"/>
        <w:right w:val="none" w:sz="0" w:space="0" w:color="auto"/>
      </w:divBdr>
    </w:div>
    <w:div w:id="1987858862">
      <w:bodyDiv w:val="1"/>
      <w:marLeft w:val="0"/>
      <w:marRight w:val="0"/>
      <w:marTop w:val="0"/>
      <w:marBottom w:val="0"/>
      <w:divBdr>
        <w:top w:val="none" w:sz="0" w:space="0" w:color="auto"/>
        <w:left w:val="none" w:sz="0" w:space="0" w:color="auto"/>
        <w:bottom w:val="none" w:sz="0" w:space="0" w:color="auto"/>
        <w:right w:val="none" w:sz="0" w:space="0" w:color="auto"/>
      </w:divBdr>
    </w:div>
    <w:div w:id="1990666606">
      <w:bodyDiv w:val="1"/>
      <w:marLeft w:val="0"/>
      <w:marRight w:val="0"/>
      <w:marTop w:val="0"/>
      <w:marBottom w:val="0"/>
      <w:divBdr>
        <w:top w:val="none" w:sz="0" w:space="0" w:color="auto"/>
        <w:left w:val="none" w:sz="0" w:space="0" w:color="auto"/>
        <w:bottom w:val="none" w:sz="0" w:space="0" w:color="auto"/>
        <w:right w:val="none" w:sz="0" w:space="0" w:color="auto"/>
      </w:divBdr>
    </w:div>
    <w:div w:id="1991061347">
      <w:bodyDiv w:val="1"/>
      <w:marLeft w:val="0"/>
      <w:marRight w:val="0"/>
      <w:marTop w:val="0"/>
      <w:marBottom w:val="0"/>
      <w:divBdr>
        <w:top w:val="none" w:sz="0" w:space="0" w:color="auto"/>
        <w:left w:val="none" w:sz="0" w:space="0" w:color="auto"/>
        <w:bottom w:val="none" w:sz="0" w:space="0" w:color="auto"/>
        <w:right w:val="none" w:sz="0" w:space="0" w:color="auto"/>
      </w:divBdr>
    </w:div>
    <w:div w:id="1992175919">
      <w:bodyDiv w:val="1"/>
      <w:marLeft w:val="0"/>
      <w:marRight w:val="0"/>
      <w:marTop w:val="0"/>
      <w:marBottom w:val="0"/>
      <w:divBdr>
        <w:top w:val="none" w:sz="0" w:space="0" w:color="auto"/>
        <w:left w:val="none" w:sz="0" w:space="0" w:color="auto"/>
        <w:bottom w:val="none" w:sz="0" w:space="0" w:color="auto"/>
        <w:right w:val="none" w:sz="0" w:space="0" w:color="auto"/>
      </w:divBdr>
    </w:div>
    <w:div w:id="1996566236">
      <w:bodyDiv w:val="1"/>
      <w:marLeft w:val="0"/>
      <w:marRight w:val="0"/>
      <w:marTop w:val="0"/>
      <w:marBottom w:val="0"/>
      <w:divBdr>
        <w:top w:val="none" w:sz="0" w:space="0" w:color="auto"/>
        <w:left w:val="none" w:sz="0" w:space="0" w:color="auto"/>
        <w:bottom w:val="none" w:sz="0" w:space="0" w:color="auto"/>
        <w:right w:val="none" w:sz="0" w:space="0" w:color="auto"/>
      </w:divBdr>
    </w:div>
    <w:div w:id="2006861036">
      <w:bodyDiv w:val="1"/>
      <w:marLeft w:val="0"/>
      <w:marRight w:val="0"/>
      <w:marTop w:val="0"/>
      <w:marBottom w:val="0"/>
      <w:divBdr>
        <w:top w:val="none" w:sz="0" w:space="0" w:color="auto"/>
        <w:left w:val="none" w:sz="0" w:space="0" w:color="auto"/>
        <w:bottom w:val="none" w:sz="0" w:space="0" w:color="auto"/>
        <w:right w:val="none" w:sz="0" w:space="0" w:color="auto"/>
      </w:divBdr>
    </w:div>
    <w:div w:id="2018382344">
      <w:bodyDiv w:val="1"/>
      <w:marLeft w:val="0"/>
      <w:marRight w:val="0"/>
      <w:marTop w:val="0"/>
      <w:marBottom w:val="0"/>
      <w:divBdr>
        <w:top w:val="none" w:sz="0" w:space="0" w:color="auto"/>
        <w:left w:val="none" w:sz="0" w:space="0" w:color="auto"/>
        <w:bottom w:val="none" w:sz="0" w:space="0" w:color="auto"/>
        <w:right w:val="none" w:sz="0" w:space="0" w:color="auto"/>
      </w:divBdr>
    </w:div>
    <w:div w:id="2024014975">
      <w:bodyDiv w:val="1"/>
      <w:marLeft w:val="0"/>
      <w:marRight w:val="0"/>
      <w:marTop w:val="0"/>
      <w:marBottom w:val="0"/>
      <w:divBdr>
        <w:top w:val="none" w:sz="0" w:space="0" w:color="auto"/>
        <w:left w:val="none" w:sz="0" w:space="0" w:color="auto"/>
        <w:bottom w:val="none" w:sz="0" w:space="0" w:color="auto"/>
        <w:right w:val="none" w:sz="0" w:space="0" w:color="auto"/>
      </w:divBdr>
    </w:div>
    <w:div w:id="2051688641">
      <w:bodyDiv w:val="1"/>
      <w:marLeft w:val="0"/>
      <w:marRight w:val="0"/>
      <w:marTop w:val="0"/>
      <w:marBottom w:val="0"/>
      <w:divBdr>
        <w:top w:val="none" w:sz="0" w:space="0" w:color="auto"/>
        <w:left w:val="none" w:sz="0" w:space="0" w:color="auto"/>
        <w:bottom w:val="none" w:sz="0" w:space="0" w:color="auto"/>
        <w:right w:val="none" w:sz="0" w:space="0" w:color="auto"/>
      </w:divBdr>
    </w:div>
    <w:div w:id="2054034157">
      <w:bodyDiv w:val="1"/>
      <w:marLeft w:val="0"/>
      <w:marRight w:val="0"/>
      <w:marTop w:val="0"/>
      <w:marBottom w:val="0"/>
      <w:divBdr>
        <w:top w:val="none" w:sz="0" w:space="0" w:color="auto"/>
        <w:left w:val="none" w:sz="0" w:space="0" w:color="auto"/>
        <w:bottom w:val="none" w:sz="0" w:space="0" w:color="auto"/>
        <w:right w:val="none" w:sz="0" w:space="0" w:color="auto"/>
      </w:divBdr>
    </w:div>
    <w:div w:id="2064283159">
      <w:bodyDiv w:val="1"/>
      <w:marLeft w:val="0"/>
      <w:marRight w:val="0"/>
      <w:marTop w:val="0"/>
      <w:marBottom w:val="0"/>
      <w:divBdr>
        <w:top w:val="none" w:sz="0" w:space="0" w:color="auto"/>
        <w:left w:val="none" w:sz="0" w:space="0" w:color="auto"/>
        <w:bottom w:val="none" w:sz="0" w:space="0" w:color="auto"/>
        <w:right w:val="none" w:sz="0" w:space="0" w:color="auto"/>
      </w:divBdr>
    </w:div>
    <w:div w:id="2064713964">
      <w:bodyDiv w:val="1"/>
      <w:marLeft w:val="0"/>
      <w:marRight w:val="0"/>
      <w:marTop w:val="0"/>
      <w:marBottom w:val="0"/>
      <w:divBdr>
        <w:top w:val="none" w:sz="0" w:space="0" w:color="auto"/>
        <w:left w:val="none" w:sz="0" w:space="0" w:color="auto"/>
        <w:bottom w:val="none" w:sz="0" w:space="0" w:color="auto"/>
        <w:right w:val="none" w:sz="0" w:space="0" w:color="auto"/>
      </w:divBdr>
    </w:div>
    <w:div w:id="2070151248">
      <w:bodyDiv w:val="1"/>
      <w:marLeft w:val="0"/>
      <w:marRight w:val="0"/>
      <w:marTop w:val="0"/>
      <w:marBottom w:val="0"/>
      <w:divBdr>
        <w:top w:val="none" w:sz="0" w:space="0" w:color="auto"/>
        <w:left w:val="none" w:sz="0" w:space="0" w:color="auto"/>
        <w:bottom w:val="none" w:sz="0" w:space="0" w:color="auto"/>
        <w:right w:val="none" w:sz="0" w:space="0" w:color="auto"/>
      </w:divBdr>
    </w:div>
    <w:div w:id="2094930018">
      <w:bodyDiv w:val="1"/>
      <w:marLeft w:val="0"/>
      <w:marRight w:val="0"/>
      <w:marTop w:val="0"/>
      <w:marBottom w:val="0"/>
      <w:divBdr>
        <w:top w:val="none" w:sz="0" w:space="0" w:color="auto"/>
        <w:left w:val="none" w:sz="0" w:space="0" w:color="auto"/>
        <w:bottom w:val="none" w:sz="0" w:space="0" w:color="auto"/>
        <w:right w:val="none" w:sz="0" w:space="0" w:color="auto"/>
      </w:divBdr>
    </w:div>
    <w:div w:id="2095128615">
      <w:bodyDiv w:val="1"/>
      <w:marLeft w:val="0"/>
      <w:marRight w:val="0"/>
      <w:marTop w:val="0"/>
      <w:marBottom w:val="0"/>
      <w:divBdr>
        <w:top w:val="none" w:sz="0" w:space="0" w:color="auto"/>
        <w:left w:val="none" w:sz="0" w:space="0" w:color="auto"/>
        <w:bottom w:val="none" w:sz="0" w:space="0" w:color="auto"/>
        <w:right w:val="none" w:sz="0" w:space="0" w:color="auto"/>
      </w:divBdr>
    </w:div>
    <w:div w:id="2109806121">
      <w:bodyDiv w:val="1"/>
      <w:marLeft w:val="0"/>
      <w:marRight w:val="0"/>
      <w:marTop w:val="0"/>
      <w:marBottom w:val="0"/>
      <w:divBdr>
        <w:top w:val="none" w:sz="0" w:space="0" w:color="auto"/>
        <w:left w:val="none" w:sz="0" w:space="0" w:color="auto"/>
        <w:bottom w:val="none" w:sz="0" w:space="0" w:color="auto"/>
        <w:right w:val="none" w:sz="0" w:space="0" w:color="auto"/>
      </w:divBdr>
    </w:div>
    <w:div w:id="2114009740">
      <w:bodyDiv w:val="1"/>
      <w:marLeft w:val="0"/>
      <w:marRight w:val="0"/>
      <w:marTop w:val="0"/>
      <w:marBottom w:val="0"/>
      <w:divBdr>
        <w:top w:val="none" w:sz="0" w:space="0" w:color="auto"/>
        <w:left w:val="none" w:sz="0" w:space="0" w:color="auto"/>
        <w:bottom w:val="none" w:sz="0" w:space="0" w:color="auto"/>
        <w:right w:val="none" w:sz="0" w:space="0" w:color="auto"/>
      </w:divBdr>
    </w:div>
    <w:div w:id="2115704119">
      <w:bodyDiv w:val="1"/>
      <w:marLeft w:val="0"/>
      <w:marRight w:val="0"/>
      <w:marTop w:val="0"/>
      <w:marBottom w:val="0"/>
      <w:divBdr>
        <w:top w:val="none" w:sz="0" w:space="0" w:color="auto"/>
        <w:left w:val="none" w:sz="0" w:space="0" w:color="auto"/>
        <w:bottom w:val="none" w:sz="0" w:space="0" w:color="auto"/>
        <w:right w:val="none" w:sz="0" w:space="0" w:color="auto"/>
      </w:divBdr>
    </w:div>
    <w:div w:id="2116049028">
      <w:bodyDiv w:val="1"/>
      <w:marLeft w:val="0"/>
      <w:marRight w:val="0"/>
      <w:marTop w:val="0"/>
      <w:marBottom w:val="0"/>
      <w:divBdr>
        <w:top w:val="none" w:sz="0" w:space="0" w:color="auto"/>
        <w:left w:val="none" w:sz="0" w:space="0" w:color="auto"/>
        <w:bottom w:val="none" w:sz="0" w:space="0" w:color="auto"/>
        <w:right w:val="none" w:sz="0" w:space="0" w:color="auto"/>
      </w:divBdr>
    </w:div>
    <w:div w:id="2117402690">
      <w:bodyDiv w:val="1"/>
      <w:marLeft w:val="0"/>
      <w:marRight w:val="0"/>
      <w:marTop w:val="0"/>
      <w:marBottom w:val="0"/>
      <w:divBdr>
        <w:top w:val="none" w:sz="0" w:space="0" w:color="auto"/>
        <w:left w:val="none" w:sz="0" w:space="0" w:color="auto"/>
        <w:bottom w:val="none" w:sz="0" w:space="0" w:color="auto"/>
        <w:right w:val="none" w:sz="0" w:space="0" w:color="auto"/>
      </w:divBdr>
    </w:div>
    <w:div w:id="2137410662">
      <w:bodyDiv w:val="1"/>
      <w:marLeft w:val="0"/>
      <w:marRight w:val="0"/>
      <w:marTop w:val="0"/>
      <w:marBottom w:val="0"/>
      <w:divBdr>
        <w:top w:val="none" w:sz="0" w:space="0" w:color="auto"/>
        <w:left w:val="none" w:sz="0" w:space="0" w:color="auto"/>
        <w:bottom w:val="none" w:sz="0" w:space="0" w:color="auto"/>
        <w:right w:val="none" w:sz="0" w:space="0" w:color="auto"/>
      </w:divBdr>
    </w:div>
    <w:div w:id="2140148824">
      <w:bodyDiv w:val="1"/>
      <w:marLeft w:val="0"/>
      <w:marRight w:val="0"/>
      <w:marTop w:val="0"/>
      <w:marBottom w:val="0"/>
      <w:divBdr>
        <w:top w:val="none" w:sz="0" w:space="0" w:color="auto"/>
        <w:left w:val="none" w:sz="0" w:space="0" w:color="auto"/>
        <w:bottom w:val="none" w:sz="0" w:space="0" w:color="auto"/>
        <w:right w:val="none" w:sz="0" w:space="0" w:color="auto"/>
      </w:divBdr>
    </w:div>
    <w:div w:id="214584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A19F017-7565-4FF2-A6D6-AAA8F6848C88}">
  <we:reference id="wa104124372" version="1.2.0.0" store="en-US" storeType="OMEX"/>
  <we:alternateReferences>
    <we:reference id="WA104124372" version="1.2.0.0" store="WA1041243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83AF5-48C0-4B78-B8EE-153408987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51</Pages>
  <Words>13738</Words>
  <Characters>89586</Characters>
  <Application>Microsoft Office Word</Application>
  <DocSecurity>0</DocSecurity>
  <Lines>746</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vida.smiljanic</dc:creator>
  <cp:lastModifiedBy>Dragana Kovačević</cp:lastModifiedBy>
  <cp:revision>67</cp:revision>
  <cp:lastPrinted>2021-03-19T08:05:00Z</cp:lastPrinted>
  <dcterms:created xsi:type="dcterms:W3CDTF">2021-03-17T18:36:00Z</dcterms:created>
  <dcterms:modified xsi:type="dcterms:W3CDTF">2021-03-19T09:06:00Z</dcterms:modified>
</cp:coreProperties>
</file>